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7906F65"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5476B1" w:rsidRPr="00D44CF8" w:rsidRDefault="00D44CF8" w:rsidP="005476B1">
      <w:pPr>
        <w:spacing w:line="288" w:lineRule="auto"/>
        <w:jc w:val="center"/>
        <w:rPr>
          <w:b/>
          <w:sz w:val="28"/>
          <w:szCs w:val="28"/>
        </w:rPr>
      </w:pPr>
      <w:r w:rsidRPr="00D44CF8">
        <w:rPr>
          <w:b/>
          <w:sz w:val="28"/>
          <w:szCs w:val="28"/>
        </w:rPr>
        <w:t xml:space="preserve">на право заключения договора </w:t>
      </w:r>
      <w:r w:rsidR="00906C4C">
        <w:rPr>
          <w:b/>
          <w:sz w:val="28"/>
          <w:szCs w:val="28"/>
        </w:rPr>
        <w:t>на</w:t>
      </w:r>
      <w:r w:rsidR="005476B1" w:rsidRPr="005476B1">
        <w:rPr>
          <w:b/>
          <w:sz w:val="28"/>
          <w:szCs w:val="28"/>
        </w:rPr>
        <w:t xml:space="preserve"> оказания услуг по оформлению проездных документов (авиа и ж/д билетов), виз, бронированию гостиниц</w:t>
      </w:r>
      <w:r w:rsidR="00906C4C">
        <w:rPr>
          <w:b/>
          <w:sz w:val="28"/>
          <w:szCs w:val="28"/>
        </w:rPr>
        <w:t xml:space="preserve"> </w:t>
      </w:r>
      <w:bookmarkStart w:id="0" w:name="_GoBack"/>
      <w:bookmarkEnd w:id="0"/>
      <w:r w:rsidR="005476B1" w:rsidRPr="005476B1">
        <w:rPr>
          <w:b/>
          <w:sz w:val="28"/>
          <w:szCs w:val="28"/>
        </w:rPr>
        <w:t>и заказу транспорта</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5476B1">
      <w:pPr>
        <w:spacing w:after="200" w:line="276" w:lineRule="auto"/>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263A0" w:rsidP="00D44CF8">
      <w:pPr>
        <w:jc w:val="center"/>
        <w:rPr>
          <w:sz w:val="28"/>
          <w:szCs w:val="28"/>
        </w:rPr>
      </w:pPr>
      <w:r>
        <w:rPr>
          <w:sz w:val="28"/>
          <w:szCs w:val="28"/>
        </w:rPr>
        <w:t>2019</w:t>
      </w:r>
      <w:r w:rsidR="00D44CF8"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4"/>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c"/>
                <w:bCs/>
                <w:lang w:eastAsia="en-US"/>
              </w:rPr>
              <w:t>I.</w:t>
            </w:r>
            <w:r w:rsidR="00BB203B" w:rsidRPr="00BB203B">
              <w:rPr>
                <w:rFonts w:eastAsiaTheme="minorEastAsia"/>
                <w:b w:val="0"/>
                <w:caps w:val="0"/>
                <w:color w:val="auto"/>
              </w:rPr>
              <w:tab/>
            </w:r>
            <w:r w:rsidR="00BB203B" w:rsidRPr="00BB203B">
              <w:rPr>
                <w:rStyle w:val="ac"/>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E17E7F">
              <w:rPr>
                <w:webHidden/>
              </w:rPr>
              <w:t>3</w:t>
            </w:r>
            <w:r w:rsidR="00BB203B" w:rsidRPr="00BB203B">
              <w:rPr>
                <w:webHidden/>
              </w:rPr>
              <w:fldChar w:fldCharType="end"/>
            </w:r>
          </w:hyperlink>
        </w:p>
        <w:p w:rsidR="00BB203B" w:rsidRPr="00BB203B" w:rsidRDefault="00906C4C" w:rsidP="00BB203B">
          <w:pPr>
            <w:pStyle w:val="14"/>
            <w:spacing w:before="120" w:after="120"/>
            <w:rPr>
              <w:rFonts w:eastAsiaTheme="minorEastAsia"/>
              <w:b w:val="0"/>
              <w:caps w:val="0"/>
              <w:color w:val="auto"/>
            </w:rPr>
          </w:pPr>
          <w:hyperlink w:anchor="_Toc531131223" w:history="1">
            <w:r w:rsidR="00BB203B" w:rsidRPr="00BB203B">
              <w:rPr>
                <w:rStyle w:val="ac"/>
                <w:bCs/>
                <w:lang w:eastAsia="en-US"/>
              </w:rPr>
              <w:t>II.</w:t>
            </w:r>
            <w:r w:rsidR="00BB203B" w:rsidRPr="00BB203B">
              <w:rPr>
                <w:rFonts w:eastAsiaTheme="minorEastAsia"/>
                <w:b w:val="0"/>
                <w:caps w:val="0"/>
                <w:color w:val="auto"/>
              </w:rPr>
              <w:tab/>
            </w:r>
            <w:r w:rsidR="00BB203B" w:rsidRPr="00BB203B">
              <w:rPr>
                <w:rStyle w:val="ac"/>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E17E7F">
              <w:rPr>
                <w:webHidden/>
              </w:rPr>
              <w:t>7</w:t>
            </w:r>
            <w:r w:rsidR="00BB203B" w:rsidRPr="00BB203B">
              <w:rPr>
                <w:webHidden/>
              </w:rPr>
              <w:fldChar w:fldCharType="end"/>
            </w:r>
          </w:hyperlink>
        </w:p>
        <w:p w:rsidR="00BB203B" w:rsidRPr="00FE6080" w:rsidRDefault="00906C4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c"/>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c"/>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17E7F">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906C4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c"/>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c"/>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17E7F">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906C4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c"/>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c"/>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17E7F">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906C4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c"/>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c"/>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17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06C4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c"/>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c"/>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17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06C4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c"/>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c"/>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17E7F">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906C4C"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c"/>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c"/>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17E7F">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906C4C" w:rsidP="00BB203B">
          <w:pPr>
            <w:pStyle w:val="14"/>
            <w:spacing w:before="120" w:after="120"/>
            <w:rPr>
              <w:rFonts w:eastAsiaTheme="minorEastAsia"/>
              <w:b w:val="0"/>
              <w:caps w:val="0"/>
              <w:color w:val="auto"/>
            </w:rPr>
          </w:pPr>
          <w:hyperlink w:anchor="_Toc531131234" w:history="1">
            <w:r w:rsidR="00BB203B" w:rsidRPr="00BB203B">
              <w:rPr>
                <w:rStyle w:val="ac"/>
                <w:bCs/>
                <w:lang w:eastAsia="en-US"/>
              </w:rPr>
              <w:t>III.</w:t>
            </w:r>
            <w:r w:rsidR="00BB203B" w:rsidRPr="00BB203B">
              <w:rPr>
                <w:rFonts w:eastAsiaTheme="minorEastAsia"/>
                <w:b w:val="0"/>
                <w:caps w:val="0"/>
                <w:color w:val="auto"/>
              </w:rPr>
              <w:tab/>
            </w:r>
            <w:r w:rsidR="00BB203B" w:rsidRPr="00BB203B">
              <w:rPr>
                <w:rStyle w:val="ac"/>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E17E7F">
              <w:rPr>
                <w:webHidden/>
              </w:rPr>
              <w:t>11</w:t>
            </w:r>
            <w:r w:rsidR="00BB203B" w:rsidRPr="00BB203B">
              <w:rPr>
                <w:webHidden/>
              </w:rPr>
              <w:fldChar w:fldCharType="end"/>
            </w:r>
          </w:hyperlink>
        </w:p>
        <w:p w:rsidR="00BB203B" w:rsidRPr="00BB203B" w:rsidRDefault="00906C4C" w:rsidP="00BB203B">
          <w:pPr>
            <w:pStyle w:val="14"/>
            <w:spacing w:before="120" w:after="120"/>
            <w:rPr>
              <w:rFonts w:eastAsiaTheme="minorEastAsia"/>
              <w:b w:val="0"/>
              <w:caps w:val="0"/>
              <w:color w:val="auto"/>
            </w:rPr>
          </w:pPr>
          <w:hyperlink w:anchor="_Toc531131235" w:history="1">
            <w:r w:rsidR="00BB203B" w:rsidRPr="00BB203B">
              <w:rPr>
                <w:rStyle w:val="ac"/>
                <w:bCs/>
                <w:lang w:eastAsia="en-US"/>
              </w:rPr>
              <w:t>IV.</w:t>
            </w:r>
            <w:r w:rsidR="00BB203B" w:rsidRPr="00BB203B">
              <w:rPr>
                <w:rFonts w:eastAsiaTheme="minorEastAsia"/>
                <w:b w:val="0"/>
                <w:caps w:val="0"/>
                <w:color w:val="auto"/>
              </w:rPr>
              <w:tab/>
            </w:r>
            <w:r w:rsidR="00BB203B" w:rsidRPr="00BB203B">
              <w:rPr>
                <w:rStyle w:val="ac"/>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E17E7F">
              <w:rPr>
                <w:webHidden/>
              </w:rPr>
              <w:t>25</w:t>
            </w:r>
            <w:r w:rsidR="00BB203B" w:rsidRPr="00BB203B">
              <w:rPr>
                <w:webHidden/>
              </w:rPr>
              <w:fldChar w:fldCharType="end"/>
            </w:r>
          </w:hyperlink>
        </w:p>
        <w:p w:rsidR="00BB203B" w:rsidRPr="00BB203B" w:rsidRDefault="00906C4C" w:rsidP="00BB203B">
          <w:pPr>
            <w:pStyle w:val="14"/>
            <w:spacing w:before="120" w:after="120"/>
            <w:rPr>
              <w:rFonts w:eastAsiaTheme="minorEastAsia"/>
              <w:b w:val="0"/>
              <w:caps w:val="0"/>
              <w:color w:val="auto"/>
            </w:rPr>
          </w:pPr>
          <w:hyperlink w:anchor="_Toc531131236" w:history="1">
            <w:r w:rsidR="00BB203B" w:rsidRPr="00BB203B">
              <w:rPr>
                <w:rStyle w:val="ac"/>
                <w:bCs/>
                <w:lang w:eastAsia="en-US"/>
              </w:rPr>
              <w:t>V.</w:t>
            </w:r>
            <w:r w:rsidR="00BB203B" w:rsidRPr="00BB203B">
              <w:rPr>
                <w:rFonts w:eastAsiaTheme="minorEastAsia"/>
                <w:b w:val="0"/>
                <w:caps w:val="0"/>
                <w:color w:val="auto"/>
              </w:rPr>
              <w:tab/>
            </w:r>
            <w:r w:rsidR="00BB203B" w:rsidRPr="00BB203B">
              <w:rPr>
                <w:rStyle w:val="ac"/>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E17E7F">
              <w:rPr>
                <w:webHidden/>
              </w:rPr>
              <w:t>36</w:t>
            </w:r>
            <w:r w:rsidR="00BB203B" w:rsidRPr="00BB203B">
              <w:rPr>
                <w:webHidden/>
              </w:rPr>
              <w:fldChar w:fldCharType="end"/>
            </w:r>
          </w:hyperlink>
        </w:p>
        <w:p w:rsidR="00BB203B" w:rsidRPr="00BB203B" w:rsidRDefault="00906C4C" w:rsidP="00BB203B">
          <w:pPr>
            <w:pStyle w:val="14"/>
            <w:spacing w:before="120" w:after="120"/>
            <w:rPr>
              <w:rFonts w:eastAsiaTheme="minorEastAsia"/>
              <w:b w:val="0"/>
              <w:caps w:val="0"/>
              <w:color w:val="auto"/>
            </w:rPr>
          </w:pPr>
          <w:hyperlink w:anchor="_Toc531131237" w:history="1">
            <w:r w:rsidR="00BB203B" w:rsidRPr="00BB203B">
              <w:rPr>
                <w:rStyle w:val="ac"/>
                <w:bCs/>
                <w:lang w:eastAsia="en-US"/>
              </w:rPr>
              <w:t>VI.</w:t>
            </w:r>
            <w:r w:rsidR="00BB203B" w:rsidRPr="00BB203B">
              <w:rPr>
                <w:rFonts w:eastAsiaTheme="minorEastAsia"/>
                <w:b w:val="0"/>
                <w:caps w:val="0"/>
                <w:color w:val="auto"/>
              </w:rPr>
              <w:tab/>
            </w:r>
            <w:r w:rsidR="00BB203B" w:rsidRPr="00BB203B">
              <w:rPr>
                <w:rStyle w:val="ac"/>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E17E7F">
              <w:rPr>
                <w:webHidden/>
              </w:rPr>
              <w:t>67</w:t>
            </w:r>
            <w:r w:rsidR="00BB203B" w:rsidRPr="00BB203B">
              <w:rPr>
                <w:webHidden/>
              </w:rPr>
              <w:fldChar w:fldCharType="end"/>
            </w:r>
          </w:hyperlink>
        </w:p>
        <w:p w:rsidR="00BB203B" w:rsidRPr="00BB203B" w:rsidRDefault="00906C4C" w:rsidP="00BB203B">
          <w:pPr>
            <w:pStyle w:val="14"/>
            <w:spacing w:before="120" w:after="120"/>
            <w:rPr>
              <w:rFonts w:eastAsiaTheme="minorEastAsia"/>
              <w:b w:val="0"/>
              <w:caps w:val="0"/>
              <w:color w:val="auto"/>
            </w:rPr>
          </w:pPr>
          <w:hyperlink w:anchor="_Toc531131238" w:history="1">
            <w:r w:rsidR="00BB203B" w:rsidRPr="00BB203B">
              <w:rPr>
                <w:rStyle w:val="ac"/>
                <w:bCs/>
                <w:lang w:eastAsia="en-US"/>
              </w:rPr>
              <w:t>VII.</w:t>
            </w:r>
            <w:r w:rsidR="00BB203B" w:rsidRPr="00BB203B">
              <w:rPr>
                <w:rFonts w:eastAsiaTheme="minorEastAsia"/>
                <w:b w:val="0"/>
                <w:caps w:val="0"/>
                <w:color w:val="auto"/>
              </w:rPr>
              <w:tab/>
            </w:r>
            <w:r w:rsidR="00BB203B" w:rsidRPr="00BB203B">
              <w:rPr>
                <w:rStyle w:val="ac"/>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E17E7F">
              <w:rPr>
                <w:webHidden/>
              </w:rPr>
              <w:t>81</w:t>
            </w:r>
            <w:r w:rsidR="00BB203B" w:rsidRPr="00BB203B">
              <w:rPr>
                <w:webHidden/>
              </w:rPr>
              <w:fldChar w:fldCharType="end"/>
            </w:r>
          </w:hyperlink>
        </w:p>
        <w:p w:rsidR="00BB203B" w:rsidRPr="00BB203B" w:rsidRDefault="00906C4C" w:rsidP="00BB203B">
          <w:pPr>
            <w:pStyle w:val="14"/>
            <w:spacing w:before="120" w:after="120"/>
            <w:rPr>
              <w:rFonts w:eastAsiaTheme="minorEastAsia"/>
              <w:b w:val="0"/>
              <w:caps w:val="0"/>
              <w:color w:val="auto"/>
            </w:rPr>
          </w:pPr>
          <w:hyperlink w:anchor="_Toc531131239" w:history="1">
            <w:r w:rsidR="00BB203B" w:rsidRPr="00BB203B">
              <w:rPr>
                <w:rStyle w:val="ac"/>
                <w:bCs/>
                <w:lang w:eastAsia="en-US"/>
              </w:rPr>
              <w:t>VIII.</w:t>
            </w:r>
            <w:r w:rsidR="00BB203B" w:rsidRPr="00BB203B">
              <w:rPr>
                <w:rFonts w:eastAsiaTheme="minorEastAsia"/>
                <w:b w:val="0"/>
                <w:caps w:val="0"/>
                <w:color w:val="auto"/>
              </w:rPr>
              <w:tab/>
            </w:r>
            <w:r w:rsidR="00BB203B" w:rsidRPr="00BB203B">
              <w:rPr>
                <w:rStyle w:val="ac"/>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E17E7F">
              <w:rPr>
                <w:webHidden/>
              </w:rPr>
              <w:t>88</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Toc531131222"/>
      <w:r w:rsidRPr="00D44CF8">
        <w:rPr>
          <w:b/>
          <w:bCs/>
          <w:sz w:val="28"/>
          <w:szCs w:val="28"/>
          <w:lang w:eastAsia="en-US"/>
        </w:rPr>
        <w:lastRenderedPageBreak/>
        <w:t>ТЕРМИНЫ И ОПРЕДЕЛЕНИЯ</w:t>
      </w:r>
      <w:bookmarkEnd w:id="1"/>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2" w:name="_ОБЩИЕ_УСЛОВИЯ_ПРОВЕДЕНИЯ"/>
      <w:bookmarkStart w:id="3" w:name="_Toc531131223"/>
      <w:bookmarkEnd w:id="2"/>
      <w:r w:rsidRPr="00D44CF8">
        <w:rPr>
          <w:b/>
          <w:bCs/>
          <w:sz w:val="28"/>
          <w:szCs w:val="28"/>
          <w:lang w:eastAsia="en-US"/>
        </w:rPr>
        <w:lastRenderedPageBreak/>
        <w:t>ОБЩИЕ УСЛОВИЯ ПРОВЕДЕНИЯ ЗАКУПКИ</w:t>
      </w:r>
      <w:bookmarkEnd w:id="3"/>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4" w:name="_Toc531131224"/>
      <w:r w:rsidRPr="00D44CF8">
        <w:rPr>
          <w:b/>
          <w:bCs/>
          <w:sz w:val="28"/>
          <w:szCs w:val="28"/>
          <w:lang w:eastAsia="en-US"/>
        </w:rPr>
        <w:t>Общие положения</w:t>
      </w:r>
      <w:bookmarkEnd w:id="4"/>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End w:id="5"/>
      <w:bookmarkEnd w:id="6"/>
      <w:bookmarkEnd w:id="7"/>
      <w:bookmarkEnd w:id="8"/>
      <w:bookmarkEnd w:id="9"/>
      <w:bookmarkEnd w:id="10"/>
      <w:bookmarkEnd w:id="11"/>
      <w:bookmarkEnd w:id="12"/>
      <w:bookmarkEnd w:id="13"/>
    </w:p>
    <w:p w:rsidR="00D44CF8" w:rsidRPr="00D44CF8" w:rsidRDefault="00D44CF8" w:rsidP="00D74672">
      <w:pPr>
        <w:keepNext/>
        <w:keepLines/>
        <w:numPr>
          <w:ilvl w:val="0"/>
          <w:numId w:val="7"/>
        </w:numPr>
        <w:spacing w:before="200" w:after="200" w:line="276" w:lineRule="auto"/>
        <w:outlineLvl w:val="1"/>
        <w:rPr>
          <w:b/>
          <w:bCs/>
          <w:vanish/>
          <w:sz w:val="28"/>
          <w:szCs w:val="28"/>
          <w:lang w:eastAsia="en-US"/>
        </w:rPr>
      </w:pPr>
      <w:bookmarkStart w:id="14" w:name="_Toc518471988"/>
      <w:bookmarkStart w:id="15" w:name="_Toc518491474"/>
      <w:bookmarkStart w:id="16" w:name="_Toc529283814"/>
      <w:bookmarkStart w:id="17" w:name="_Toc529283879"/>
      <w:bookmarkStart w:id="18" w:name="_Toc530655416"/>
      <w:bookmarkStart w:id="19" w:name="_Toc530997681"/>
      <w:bookmarkStart w:id="20" w:name="_Toc531083036"/>
      <w:bookmarkStart w:id="21" w:name="_Toc531127067"/>
      <w:bookmarkStart w:id="22" w:name="_Toc531131226"/>
      <w:bookmarkEnd w:id="14"/>
      <w:bookmarkEnd w:id="15"/>
      <w:bookmarkEnd w:id="16"/>
      <w:bookmarkEnd w:id="17"/>
      <w:bookmarkEnd w:id="18"/>
      <w:bookmarkEnd w:id="19"/>
      <w:bookmarkEnd w:id="20"/>
      <w:bookmarkEnd w:id="21"/>
      <w:bookmarkEnd w:id="22"/>
    </w:p>
    <w:p w:rsidR="00D44CF8" w:rsidRPr="00D44CF8" w:rsidRDefault="00D44CF8" w:rsidP="00D74672">
      <w:pPr>
        <w:keepNext/>
        <w:keepLines/>
        <w:numPr>
          <w:ilvl w:val="1"/>
          <w:numId w:val="7"/>
        </w:numPr>
        <w:spacing w:before="200" w:after="200" w:line="276" w:lineRule="auto"/>
        <w:outlineLvl w:val="1"/>
        <w:rPr>
          <w:b/>
          <w:bCs/>
          <w:vanish/>
          <w:sz w:val="28"/>
          <w:szCs w:val="28"/>
          <w:lang w:eastAsia="en-US"/>
        </w:rPr>
      </w:pPr>
      <w:bookmarkStart w:id="23" w:name="_Toc518471989"/>
      <w:bookmarkStart w:id="24" w:name="_Toc518491475"/>
      <w:bookmarkStart w:id="25" w:name="_Toc529283815"/>
      <w:bookmarkStart w:id="26" w:name="_Toc529283880"/>
      <w:bookmarkStart w:id="27" w:name="_Toc530655417"/>
      <w:bookmarkStart w:id="28" w:name="_Toc530997682"/>
      <w:bookmarkStart w:id="29" w:name="_Toc531083037"/>
      <w:bookmarkStart w:id="30" w:name="_Toc531127068"/>
      <w:bookmarkStart w:id="31" w:name="_Toc531131227"/>
      <w:bookmarkEnd w:id="23"/>
      <w:bookmarkEnd w:id="24"/>
      <w:bookmarkEnd w:id="25"/>
      <w:bookmarkEnd w:id="26"/>
      <w:bookmarkEnd w:id="27"/>
      <w:bookmarkEnd w:id="28"/>
      <w:bookmarkEnd w:id="29"/>
      <w:bookmarkEnd w:id="30"/>
      <w:bookmarkEnd w:id="31"/>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2" w:name="_Toc531131228"/>
      <w:r w:rsidRPr="00D44CF8">
        <w:rPr>
          <w:b/>
          <w:bCs/>
          <w:sz w:val="28"/>
          <w:szCs w:val="28"/>
          <w:lang w:eastAsia="en-US"/>
        </w:rPr>
        <w:t>Разъяснения Закупочной документации</w:t>
      </w:r>
      <w:bookmarkEnd w:id="32"/>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lastRenderedPageBreak/>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44CF8">
        <w:rPr>
          <w:rFonts w:eastAsia="Calibri"/>
          <w:sz w:val="28"/>
          <w:szCs w:val="28"/>
          <w:lang w:eastAsia="en-US"/>
        </w:rPr>
        <w:t>Участник</w:t>
      </w:r>
      <w:r w:rsidR="0066031C">
        <w:rPr>
          <w:rFonts w:eastAsia="Calibri"/>
          <w:sz w:val="28"/>
          <w:szCs w:val="28"/>
          <w:lang w:eastAsia="en-US"/>
        </w:rPr>
        <w:t>ом</w:t>
      </w:r>
      <w:r w:rsidR="0066031C" w:rsidRPr="00D44CF8">
        <w:rPr>
          <w:rFonts w:eastAsia="Calibri"/>
          <w:sz w:val="28"/>
          <w:szCs w:val="28"/>
          <w:lang w:eastAsia="en-US"/>
        </w:rPr>
        <w:t xml:space="preserve"> закупки </w:t>
      </w:r>
      <w:r w:rsidR="0066031C">
        <w:rPr>
          <w:rFonts w:eastAsia="Calibri"/>
          <w:sz w:val="28"/>
          <w:szCs w:val="28"/>
          <w:lang w:eastAsia="en-US"/>
        </w:rPr>
        <w:t>(</w:t>
      </w:r>
      <w:r w:rsidRPr="00D44CF8">
        <w:rPr>
          <w:rFonts w:eastAsia="Calibri"/>
          <w:sz w:val="28"/>
          <w:szCs w:val="28"/>
          <w:lang w:eastAsia="en-US"/>
        </w:rPr>
        <w:t>уполномоченным</w:t>
      </w:r>
      <w:r w:rsidR="0066031C">
        <w:rPr>
          <w:rFonts w:eastAsia="Calibri"/>
          <w:sz w:val="28"/>
          <w:szCs w:val="28"/>
          <w:lang w:eastAsia="en-US"/>
        </w:rPr>
        <w:t xml:space="preserve"> им</w:t>
      </w:r>
      <w:r w:rsidRPr="00D44CF8">
        <w:rPr>
          <w:rFonts w:eastAsia="Calibri"/>
          <w:sz w:val="28"/>
          <w:szCs w:val="28"/>
          <w:lang w:eastAsia="en-US"/>
        </w:rPr>
        <w:t xml:space="preserve"> лицом</w:t>
      </w:r>
      <w:r w:rsidR="0066031C">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3" w:name="_Toc531131229"/>
      <w:r w:rsidRPr="00D44CF8">
        <w:rPr>
          <w:b/>
          <w:bCs/>
          <w:sz w:val="28"/>
          <w:szCs w:val="28"/>
          <w:lang w:eastAsia="en-US"/>
        </w:rPr>
        <w:t>Требования к Заявке</w:t>
      </w:r>
      <w:bookmarkEnd w:id="33"/>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lastRenderedPageBreak/>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4" w:name="_Toc531131230"/>
      <w:r w:rsidRPr="00D44CF8">
        <w:rPr>
          <w:b/>
          <w:bCs/>
          <w:sz w:val="28"/>
          <w:szCs w:val="28"/>
          <w:lang w:eastAsia="en-US"/>
        </w:rPr>
        <w:t>Рассмотрение и оценка Заявок</w:t>
      </w:r>
      <w:bookmarkEnd w:id="34"/>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5" w:name="_Toc531131231"/>
      <w:r w:rsidRPr="00D44CF8">
        <w:rPr>
          <w:b/>
          <w:bCs/>
          <w:sz w:val="28"/>
          <w:szCs w:val="28"/>
          <w:lang w:eastAsia="en-US"/>
        </w:rPr>
        <w:t>Изменение и отзыв Заявок</w:t>
      </w:r>
      <w:bookmarkEnd w:id="35"/>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36" w:name="_Toc531131232"/>
      <w:r w:rsidRPr="00D44CF8">
        <w:rPr>
          <w:b/>
          <w:bCs/>
          <w:sz w:val="28"/>
          <w:szCs w:val="28"/>
          <w:lang w:eastAsia="en-US"/>
        </w:rPr>
        <w:t>Порядок применения антидемпинговых мер</w:t>
      </w:r>
      <w:bookmarkEnd w:id="36"/>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bookmarkStart w:id="37" w:name="_Ref530655247"/>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37"/>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w:t>
      </w:r>
      <w:r w:rsidRPr="00D44CF8">
        <w:rPr>
          <w:rFonts w:eastAsia="Calibri"/>
          <w:sz w:val="28"/>
          <w:szCs w:val="28"/>
          <w:lang w:eastAsia="en-US"/>
        </w:rPr>
        <w:lastRenderedPageBreak/>
        <w:t>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74672">
      <w:pPr>
        <w:numPr>
          <w:ilvl w:val="3"/>
          <w:numId w:val="7"/>
        </w:numPr>
        <w:spacing w:after="200" w:line="276" w:lineRule="auto"/>
        <w:ind w:left="1418" w:hanging="567"/>
        <w:contextualSpacing/>
        <w:jc w:val="both"/>
        <w:rPr>
          <w:rFonts w:eastAsia="Calibri"/>
          <w:sz w:val="28"/>
          <w:szCs w:val="28"/>
          <w:lang w:eastAsia="en-US"/>
        </w:rPr>
      </w:pPr>
      <w:r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Невыполнение победителем Закупочной процедуры требования, указанного в пункте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Pr="00D44CF8">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38" w:name="_Toc517948088"/>
      <w:bookmarkStart w:id="39" w:name="_Toc517954872"/>
      <w:bookmarkStart w:id="40" w:name="_Toc517969449"/>
      <w:bookmarkStart w:id="41" w:name="_Toc518035487"/>
      <w:bookmarkStart w:id="42" w:name="_Toc518048141"/>
      <w:bookmarkStart w:id="43" w:name="_Toc518377067"/>
      <w:bookmarkStart w:id="44" w:name="_Toc518395795"/>
      <w:bookmarkStart w:id="45" w:name="_Toc518398410"/>
      <w:bookmarkStart w:id="46" w:name="_Toc520222652"/>
      <w:bookmarkStart w:id="47" w:name="_Toc520314389"/>
      <w:bookmarkStart w:id="48" w:name="_Toc520319321"/>
      <w:bookmarkStart w:id="49" w:name="_Toc520577467"/>
      <w:bookmarkStart w:id="50" w:name="_Toc517948089"/>
      <w:bookmarkStart w:id="51" w:name="_Toc517954873"/>
      <w:bookmarkStart w:id="52" w:name="_Toc517969450"/>
      <w:bookmarkStart w:id="53" w:name="_Toc518035488"/>
      <w:bookmarkStart w:id="54" w:name="_Toc518048142"/>
      <w:bookmarkStart w:id="55" w:name="_Toc518377068"/>
      <w:bookmarkStart w:id="56" w:name="_Toc518395796"/>
      <w:bookmarkStart w:id="57" w:name="_Toc518398411"/>
      <w:bookmarkStart w:id="58" w:name="_Toc520222653"/>
      <w:bookmarkStart w:id="59" w:name="_Toc520314390"/>
      <w:bookmarkStart w:id="60" w:name="_Toc520319322"/>
      <w:bookmarkStart w:id="61" w:name="_Toc520577468"/>
      <w:bookmarkStart w:id="62" w:name="_Toc517948094"/>
      <w:bookmarkStart w:id="63" w:name="_Toc517954878"/>
      <w:bookmarkStart w:id="64" w:name="_Toc517969455"/>
      <w:bookmarkStart w:id="65" w:name="_Toc518035493"/>
      <w:bookmarkStart w:id="66" w:name="_Toc518048147"/>
      <w:bookmarkStart w:id="67" w:name="_Toc518377073"/>
      <w:bookmarkStart w:id="68" w:name="_Toc518395801"/>
      <w:bookmarkStart w:id="69" w:name="_Toc518398416"/>
      <w:bookmarkStart w:id="70" w:name="_Toc520222658"/>
      <w:bookmarkStart w:id="71" w:name="_Toc520314395"/>
      <w:bookmarkStart w:id="72" w:name="_Toc520319327"/>
      <w:bookmarkStart w:id="73" w:name="_Toc520577473"/>
      <w:bookmarkStart w:id="74" w:name="_Toc517948099"/>
      <w:bookmarkStart w:id="75" w:name="_Toc517954883"/>
      <w:bookmarkStart w:id="76" w:name="_Toc517969460"/>
      <w:bookmarkStart w:id="77" w:name="_Toc518035498"/>
      <w:bookmarkStart w:id="78" w:name="_Toc518048152"/>
      <w:bookmarkStart w:id="79" w:name="_Toc518377078"/>
      <w:bookmarkStart w:id="80" w:name="_Toc518395806"/>
      <w:bookmarkStart w:id="81" w:name="_Toc518398421"/>
      <w:bookmarkStart w:id="82" w:name="_Toc520222663"/>
      <w:bookmarkStart w:id="83" w:name="_Toc520314400"/>
      <w:bookmarkStart w:id="84" w:name="_Toc520319332"/>
      <w:bookmarkStart w:id="85" w:name="_Toc520577478"/>
      <w:bookmarkStart w:id="86" w:name="_ВНУТРЕННИЙ_КАТАЛОГ_ПРОДУКЦИИ"/>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D74672">
      <w:pPr>
        <w:keepNext/>
        <w:keepLines/>
        <w:numPr>
          <w:ilvl w:val="1"/>
          <w:numId w:val="7"/>
        </w:numPr>
        <w:spacing w:before="200" w:after="200" w:line="276" w:lineRule="auto"/>
        <w:outlineLvl w:val="1"/>
        <w:rPr>
          <w:b/>
          <w:bCs/>
          <w:sz w:val="28"/>
          <w:szCs w:val="28"/>
          <w:lang w:eastAsia="en-US"/>
        </w:rPr>
      </w:pPr>
      <w:bookmarkStart w:id="87" w:name="_Toc531131233"/>
      <w:r w:rsidRPr="00D44CF8">
        <w:rPr>
          <w:b/>
          <w:bCs/>
          <w:sz w:val="28"/>
          <w:szCs w:val="28"/>
          <w:lang w:eastAsia="en-US"/>
        </w:rPr>
        <w:t>Заключение договора</w:t>
      </w:r>
      <w:bookmarkEnd w:id="87"/>
    </w:p>
    <w:p w:rsidR="00D44CF8" w:rsidRPr="00D44CF8" w:rsidRDefault="00D44CF8" w:rsidP="00D7467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88" w:name="_III._ИНФОРМАЦИОННАЯ_КАРТА"/>
      <w:bookmarkStart w:id="89" w:name="_Toc531131234"/>
      <w:bookmarkEnd w:id="88"/>
      <w:r w:rsidRPr="00D44CF8">
        <w:rPr>
          <w:b/>
          <w:bCs/>
          <w:sz w:val="28"/>
          <w:szCs w:val="28"/>
          <w:lang w:eastAsia="en-US"/>
        </w:rPr>
        <w:t>III.</w:t>
      </w:r>
      <w:r w:rsidRPr="00D44CF8">
        <w:rPr>
          <w:b/>
          <w:bCs/>
          <w:sz w:val="28"/>
          <w:szCs w:val="28"/>
          <w:lang w:eastAsia="en-US"/>
        </w:rPr>
        <w:tab/>
        <w:t>ИНФОРМАЦИОННАЯ КАРТА ЗАКУПКИ</w:t>
      </w:r>
      <w:bookmarkEnd w:id="89"/>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6"/>
        <w:tblW w:w="9463" w:type="dxa"/>
        <w:tblInd w:w="108" w:type="dxa"/>
        <w:tblLayout w:type="fixed"/>
        <w:tblLook w:val="04A0" w:firstRow="1" w:lastRow="0" w:firstColumn="1" w:lastColumn="0" w:noHBand="0" w:noVBand="1"/>
      </w:tblPr>
      <w:tblGrid>
        <w:gridCol w:w="703"/>
        <w:gridCol w:w="35"/>
        <w:gridCol w:w="8725"/>
      </w:tblGrid>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D44CF8" w:rsidRDefault="00D44CF8" w:rsidP="00D44CF8">
            <w:pPr>
              <w:rPr>
                <w:rFonts w:ascii="Times New Roman" w:hAnsi="Times New Roman"/>
                <w:color w:val="808080"/>
                <w:lang w:eastAsia="ru-RU"/>
              </w:rPr>
            </w:pPr>
            <w:r w:rsidRPr="00D44CF8">
              <w:rPr>
                <w:rFonts w:ascii="Times New Roman" w:hAnsi="Times New Roman"/>
                <w:b/>
                <w:bCs/>
                <w:lang w:eastAsia="ru-RU"/>
              </w:rPr>
              <w:t>Контактный телефон:</w:t>
            </w:r>
            <w:r w:rsidR="003B5310">
              <w:rPr>
                <w:rFonts w:ascii="Times New Roman" w:hAnsi="Times New Roman"/>
                <w:lang w:eastAsia="ru-RU"/>
              </w:rPr>
              <w:t xml:space="preserve"> </w:t>
            </w:r>
            <w:r w:rsidR="003B5310" w:rsidRPr="003B5310">
              <w:rPr>
                <w:rFonts w:ascii="Times New Roman" w:hAnsi="Times New Roman"/>
                <w:lang w:eastAsia="ru-RU"/>
              </w:rPr>
              <w:t>(495) 690-91-29 доб. 170</w:t>
            </w:r>
          </w:p>
          <w:p w:rsidR="003B5310" w:rsidRPr="003B5310" w:rsidRDefault="00D44CF8" w:rsidP="003B5310">
            <w:r w:rsidRPr="00D44CF8">
              <w:rPr>
                <w:rFonts w:ascii="Times New Roman" w:hAnsi="Times New Roman"/>
                <w:b/>
                <w:bCs/>
                <w:lang w:eastAsia="ru-RU"/>
              </w:rPr>
              <w:t xml:space="preserve">Адрес электронной почты: </w:t>
            </w:r>
            <w:hyperlink r:id="rId11" w:history="1">
              <w:r w:rsidR="003B5310" w:rsidRPr="00BF3E84">
                <w:rPr>
                  <w:rStyle w:val="ac"/>
                  <w:lang w:val="en-US"/>
                </w:rPr>
                <w:t>on</w:t>
              </w:r>
              <w:r w:rsidR="003B5310" w:rsidRPr="00BF3E84">
                <w:rPr>
                  <w:rStyle w:val="ac"/>
                </w:rPr>
                <w:t>.</w:t>
              </w:r>
              <w:r w:rsidR="003B5310" w:rsidRPr="00BF3E84">
                <w:rPr>
                  <w:rStyle w:val="ac"/>
                  <w:lang w:val="en-US"/>
                </w:rPr>
                <w:t>dedyukhina</w:t>
              </w:r>
              <w:r w:rsidR="003B5310" w:rsidRPr="00BF3E84">
                <w:rPr>
                  <w:rStyle w:val="ac"/>
                </w:rPr>
                <w:t>@asi.ru</w:t>
              </w:r>
            </w:hyperlink>
            <w:r w:rsidR="003B5310">
              <w:t xml:space="preserve"> </w:t>
            </w:r>
          </w:p>
          <w:p w:rsidR="00D44CF8" w:rsidRPr="00D44CF8" w:rsidRDefault="00D44CF8" w:rsidP="003B5310">
            <w:pPr>
              <w:jc w:val="both"/>
              <w:rPr>
                <w:rFonts w:ascii="Times New Roman" w:hAnsi="Times New Roman"/>
              </w:rPr>
            </w:pPr>
            <w:r w:rsidRPr="00D44CF8">
              <w:rPr>
                <w:rFonts w:ascii="Times New Roman" w:hAnsi="Times New Roman"/>
                <w:b/>
                <w:bCs/>
                <w:lang w:eastAsia="ru-RU"/>
              </w:rPr>
              <w:t>Контактное лицо:</w:t>
            </w:r>
            <w:r w:rsidR="003B5310">
              <w:rPr>
                <w:rFonts w:ascii="Times New Roman" w:hAnsi="Times New Roman"/>
                <w:b/>
                <w:bCs/>
                <w:lang w:eastAsia="ru-RU"/>
              </w:rPr>
              <w:t xml:space="preserve"> </w:t>
            </w:r>
            <w:r w:rsidR="003B5310" w:rsidRPr="003B5310">
              <w:rPr>
                <w:rFonts w:ascii="Times New Roman" w:hAnsi="Times New Roman"/>
                <w:bCs/>
                <w:lang w:eastAsia="ru-RU"/>
              </w:rPr>
              <w:t>Дедюхина Ольга Николаевна</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2F42AB" w:rsidRDefault="00D44CF8" w:rsidP="00D44CF8">
            <w:pPr>
              <w:jc w:val="both"/>
              <w:rPr>
                <w:rFonts w:ascii="Times New Roman" w:hAnsi="Times New Roman"/>
              </w:rPr>
            </w:pPr>
            <w:r w:rsidRPr="002F42AB">
              <w:rPr>
                <w:rFonts w:ascii="Times New Roman" w:hAnsi="Times New Roman"/>
              </w:rPr>
              <w:t xml:space="preserve">Способ Закупки: </w:t>
            </w:r>
            <w:r w:rsidR="003B5310" w:rsidRPr="002F42AB">
              <w:rPr>
                <w:rFonts w:ascii="Times New Roman" w:hAnsi="Times New Roman"/>
                <w:color w:val="000000" w:themeColor="text1"/>
              </w:rPr>
              <w:t>Запрос предложений</w:t>
            </w:r>
          </w:p>
          <w:p w:rsidR="00D44CF8" w:rsidRPr="002F42AB" w:rsidRDefault="00D44CF8" w:rsidP="00D44CF8">
            <w:pPr>
              <w:jc w:val="both"/>
              <w:rPr>
                <w:rFonts w:ascii="Times New Roman" w:hAnsi="Times New Roman"/>
              </w:rPr>
            </w:pPr>
            <w:r w:rsidRPr="002F42AB">
              <w:rPr>
                <w:rFonts w:ascii="Times New Roman" w:hAnsi="Times New Roman"/>
              </w:rPr>
              <w:t>Форма Закупки:</w:t>
            </w:r>
          </w:p>
          <w:p w:rsidR="00D44CF8" w:rsidRDefault="00D12E4F" w:rsidP="00D74672">
            <w:pPr>
              <w:numPr>
                <w:ilvl w:val="0"/>
                <w:numId w:val="8"/>
              </w:numPr>
              <w:contextualSpacing/>
              <w:jc w:val="both"/>
              <w:rPr>
                <w:rFonts w:ascii="Times New Roman" w:hAnsi="Times New Roman"/>
              </w:rPr>
            </w:pPr>
            <w:r w:rsidRPr="002F42AB">
              <w:rPr>
                <w:rFonts w:ascii="Times New Roman" w:hAnsi="Times New Roman"/>
              </w:rPr>
              <w:t>О</w:t>
            </w:r>
            <w:r w:rsidR="003B5310" w:rsidRPr="002F42AB">
              <w:rPr>
                <w:rFonts w:ascii="Times New Roman" w:hAnsi="Times New Roman"/>
              </w:rPr>
              <w:t>ткрытая</w:t>
            </w:r>
          </w:p>
          <w:p w:rsidR="00D12E4F" w:rsidRPr="00D12E4F" w:rsidRDefault="00D12E4F" w:rsidP="00D74672">
            <w:pPr>
              <w:numPr>
                <w:ilvl w:val="0"/>
                <w:numId w:val="8"/>
              </w:numPr>
              <w:contextualSpacing/>
              <w:jc w:val="both"/>
              <w:rPr>
                <w:rFonts w:ascii="Times New Roman" w:hAnsi="Times New Roman"/>
              </w:rPr>
            </w:pPr>
            <w:r w:rsidRPr="00D12E4F">
              <w:rPr>
                <w:rFonts w:ascii="Times New Roman" w:eastAsia="Times New Roman" w:hAnsi="Times New Roman"/>
                <w:color w:val="000000"/>
                <w:lang w:eastAsia="ru-RU"/>
              </w:rPr>
              <w:t>С возможностью подачи заявок в электронной форме</w:t>
            </w:r>
          </w:p>
          <w:p w:rsidR="00D44CF8" w:rsidRPr="00CF5E46" w:rsidRDefault="00D44CF8" w:rsidP="00CF5E46">
            <w:pPr>
              <w:contextualSpacing/>
              <w:jc w:val="both"/>
              <w:rPr>
                <w:rFonts w:ascii="Times New Roman" w:hAnsi="Times New Roman"/>
                <w:i/>
                <w:color w:val="808080"/>
                <w:lang w:eastAsia="ru-RU"/>
              </w:rPr>
            </w:pPr>
            <w:r w:rsidRPr="002F42AB">
              <w:rPr>
                <w:rFonts w:ascii="Times New Roman" w:hAnsi="Times New Roman"/>
              </w:rPr>
              <w:t xml:space="preserve">Количество лотов в Закупке: </w:t>
            </w:r>
            <w:r w:rsidR="002F42AB" w:rsidRPr="002F42AB">
              <w:rPr>
                <w:rFonts w:ascii="Times New Roman" w:hAnsi="Times New Roman"/>
              </w:rPr>
              <w:t>1</w:t>
            </w:r>
          </w:p>
          <w:p w:rsidR="00D44CF8" w:rsidRPr="002F42AB" w:rsidRDefault="00D44CF8" w:rsidP="00D44CF8">
            <w:pPr>
              <w:jc w:val="both"/>
              <w:rPr>
                <w:rFonts w:ascii="Times New Roman" w:hAnsi="Times New Roman"/>
              </w:rPr>
            </w:pPr>
            <w:r w:rsidRPr="002F42AB">
              <w:rPr>
                <w:rFonts w:ascii="Times New Roman" w:hAnsi="Times New Roman"/>
              </w:rPr>
              <w:t>Дополнительные элементы Закупочной процедуры:</w:t>
            </w:r>
          </w:p>
          <w:p w:rsidR="004F43CA" w:rsidRPr="004F43CA" w:rsidRDefault="004F43CA" w:rsidP="004F43CA">
            <w:pPr>
              <w:numPr>
                <w:ilvl w:val="0"/>
                <w:numId w:val="35"/>
              </w:numPr>
              <w:contextualSpacing/>
              <w:rPr>
                <w:rFonts w:ascii="Times New Roman" w:hAnsi="Times New Roman"/>
              </w:rPr>
            </w:pPr>
            <w:r>
              <w:rPr>
                <w:rFonts w:ascii="Times New Roman" w:eastAsia="Times New Roman" w:hAnsi="Times New Roman"/>
                <w:color w:val="000000"/>
                <w:lang w:eastAsia="ru-RU"/>
              </w:rPr>
              <w:t> </w:t>
            </w:r>
            <w:r w:rsidRPr="004F43CA">
              <w:rPr>
                <w:rFonts w:ascii="Times New Roman" w:eastAsia="Times New Roman" w:hAnsi="Times New Roman"/>
                <w:color w:val="000000"/>
                <w:lang w:eastAsia="ru-RU"/>
              </w:rPr>
              <w:t>с возможностью проведения переговоров;</w:t>
            </w:r>
          </w:p>
          <w:p w:rsidR="004F43CA" w:rsidRPr="004F43CA" w:rsidRDefault="004F43CA" w:rsidP="004F43CA">
            <w:pPr>
              <w:numPr>
                <w:ilvl w:val="0"/>
                <w:numId w:val="35"/>
              </w:numPr>
              <w:contextualSpacing/>
              <w:rPr>
                <w:rFonts w:ascii="Times New Roman" w:hAnsi="Times New Roman"/>
              </w:rPr>
            </w:pPr>
            <w:r>
              <w:rPr>
                <w:rFonts w:ascii="Times New Roman" w:eastAsia="Times New Roman" w:hAnsi="Times New Roman"/>
                <w:color w:val="000000"/>
                <w:lang w:eastAsia="ru-RU"/>
              </w:rPr>
              <w:t xml:space="preserve"> </w:t>
            </w:r>
            <w:r w:rsidRPr="004F43CA">
              <w:rPr>
                <w:rFonts w:ascii="Times New Roman" w:eastAsia="Times New Roman" w:hAnsi="Times New Roman"/>
                <w:color w:val="000000"/>
                <w:lang w:eastAsia="ru-RU"/>
              </w:rPr>
              <w:t>с проведением обязательных переговоров о снижении цены с единственным Участником закупки;</w:t>
            </w:r>
          </w:p>
          <w:p w:rsidR="004F43CA" w:rsidRPr="004F43CA" w:rsidRDefault="004F43CA" w:rsidP="004F43CA">
            <w:pPr>
              <w:numPr>
                <w:ilvl w:val="0"/>
                <w:numId w:val="35"/>
              </w:numPr>
              <w:contextualSpacing/>
              <w:rPr>
                <w:rFonts w:ascii="Times New Roman" w:hAnsi="Times New Roman"/>
              </w:rPr>
            </w:pPr>
            <w:r>
              <w:rPr>
                <w:rFonts w:ascii="Times New Roman" w:eastAsia="Times New Roman" w:hAnsi="Times New Roman"/>
                <w:color w:val="000000"/>
                <w:lang w:eastAsia="ru-RU"/>
              </w:rPr>
              <w:t xml:space="preserve"> </w:t>
            </w:r>
            <w:r w:rsidRPr="004F43CA">
              <w:rPr>
                <w:rFonts w:ascii="Times New Roman" w:eastAsia="Times New Roman" w:hAnsi="Times New Roman"/>
                <w:color w:val="000000"/>
                <w:lang w:eastAsia="ru-RU"/>
              </w:rPr>
              <w:t>с возможностью проведения Переторжки;</w:t>
            </w:r>
          </w:p>
          <w:p w:rsidR="00D44CF8" w:rsidRPr="004F43CA" w:rsidRDefault="004F43CA" w:rsidP="004F43CA">
            <w:pPr>
              <w:numPr>
                <w:ilvl w:val="0"/>
                <w:numId w:val="35"/>
              </w:numPr>
              <w:contextualSpacing/>
              <w:rPr>
                <w:rFonts w:ascii="Times New Roman" w:hAnsi="Times New Roman"/>
              </w:rPr>
            </w:pPr>
            <w:r>
              <w:rPr>
                <w:rFonts w:ascii="Times New Roman" w:eastAsia="Times New Roman" w:hAnsi="Times New Roman"/>
                <w:color w:val="000000"/>
                <w:lang w:eastAsia="ru-RU"/>
              </w:rPr>
              <w:t xml:space="preserve"> </w:t>
            </w:r>
            <w:r w:rsidRPr="004F43CA">
              <w:rPr>
                <w:rFonts w:ascii="Times New Roman" w:eastAsia="Times New Roman" w:hAnsi="Times New Roman"/>
                <w:color w:val="000000"/>
                <w:lang w:eastAsia="ru-RU"/>
              </w:rPr>
              <w:t>c возможностью заключения по результатам Закупочной процедуры нескольких договоров.</w:t>
            </w:r>
            <w:r w:rsidRPr="004F43CA">
              <w:rPr>
                <w:rFonts w:ascii="Times New Roman" w:eastAsia="Times New Roman" w:hAnsi="Times New Roman"/>
                <w:color w:val="000000"/>
                <w:lang w:eastAsia="ru-RU"/>
              </w:rPr>
              <w:br/>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756381" w:rsidRDefault="003B5310" w:rsidP="003B5310">
            <w:pPr>
              <w:jc w:val="both"/>
              <w:rPr>
                <w:rFonts w:ascii="Times New Roman" w:hAnsi="Times New Roman"/>
              </w:rPr>
            </w:pPr>
            <w:r w:rsidRPr="00756381">
              <w:rPr>
                <w:rFonts w:ascii="Times New Roman" w:hAnsi="Times New Roman"/>
                <w:bCs/>
                <w:color w:val="000000" w:themeColor="text1"/>
                <w:lang w:eastAsia="ru-RU"/>
              </w:rPr>
              <w:t>Оказание услуг по оформлению проездных документов (авиа и ж/д билеты), виз, бронированию гостиниц в 2019</w:t>
            </w:r>
            <w:r w:rsidR="001E12F3">
              <w:rPr>
                <w:rFonts w:ascii="Times New Roman" w:hAnsi="Times New Roman"/>
                <w:bCs/>
                <w:color w:val="000000" w:themeColor="text1"/>
                <w:lang w:eastAsia="ru-RU"/>
              </w:rPr>
              <w:t xml:space="preserve"> - 2020 гг.</w:t>
            </w:r>
            <w:r w:rsidRPr="00756381">
              <w:rPr>
                <w:rFonts w:ascii="Times New Roman" w:hAnsi="Times New Roman"/>
                <w:bCs/>
                <w:color w:val="000000" w:themeColor="text1"/>
                <w:lang w:eastAsia="ru-RU"/>
              </w:rPr>
              <w:t xml:space="preserve"> для нужд Агентства стратегических инициатив</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7D2B08">
              <w:rPr>
                <w:rFonts w:ascii="Times New Roman" w:hAnsi="Times New Roman"/>
              </w:rPr>
              <w:t>не требуется.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D44CF8">
            <w:pPr>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D44CF8">
            <w:pPr>
              <w:contextualSpacing/>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D44CF8">
            <w:pPr>
              <w:ind w:left="720"/>
              <w:contextualSpacing/>
              <w:rPr>
                <w:rFonts w:ascii="Times New Roman" w:hAnsi="Times New Roman"/>
              </w:rPr>
            </w:pP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B248DA" w:rsidRDefault="00D44CF8" w:rsidP="00B248DA">
            <w:pPr>
              <w:numPr>
                <w:ilvl w:val="1"/>
                <w:numId w:val="10"/>
              </w:numPr>
              <w:contextualSpacing/>
              <w:jc w:val="both"/>
              <w:rPr>
                <w:rFonts w:ascii="Times New Roman" w:hAnsi="Times New Roman"/>
              </w:rPr>
            </w:pPr>
            <w:r w:rsidRPr="00D44CF8">
              <w:rPr>
                <w:rFonts w:ascii="Times New Roman" w:hAnsi="Times New Roman"/>
              </w:rPr>
              <w:t xml:space="preserve">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w:t>
            </w:r>
            <w:r w:rsidR="00B248DA" w:rsidRPr="00B248DA">
              <w:rPr>
                <w:rFonts w:ascii="Times New Roman" w:hAnsi="Times New Roman"/>
              </w:rPr>
              <w:t>не требуется</w:t>
            </w:r>
            <w:r w:rsidRPr="00B248DA">
              <w:rPr>
                <w:rFonts w:ascii="Times New Roman" w:hAnsi="Times New Roman"/>
              </w:rPr>
              <w:t>;</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rPr>
            </w:pP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bCs/>
              </w:rPr>
            </w:pP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D44CF8" w:rsidRDefault="00D44CF8" w:rsidP="00D44CF8">
            <w:pPr>
              <w:contextualSpacing/>
              <w:jc w:val="both"/>
              <w:rPr>
                <w:rFonts w:ascii="Times New Roman" w:hAnsi="Times New Roman"/>
                <w:b/>
              </w:rPr>
            </w:pPr>
            <w:r w:rsidRPr="00D44CF8">
              <w:rPr>
                <w:rFonts w:ascii="Times New Roman" w:hAnsi="Times New Roman"/>
                <w:b/>
              </w:rPr>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contextualSpacing/>
              <w:jc w:val="both"/>
              <w:rPr>
                <w:rFonts w:ascii="Times New Roman" w:hAnsi="Times New Roman"/>
                <w:b/>
                <w:i/>
                <w:u w:val="single"/>
              </w:rPr>
            </w:pPr>
          </w:p>
          <w:p w:rsidR="00FB1724" w:rsidRDefault="00D44CF8" w:rsidP="00D74672">
            <w:pPr>
              <w:numPr>
                <w:ilvl w:val="0"/>
                <w:numId w:val="10"/>
              </w:numPr>
              <w:ind w:left="0" w:firstLine="0"/>
              <w:contextualSpacing/>
              <w:jc w:val="both"/>
              <w:rPr>
                <w:rFonts w:ascii="Times New Roman" w:hAnsi="Times New Roman"/>
              </w:rPr>
            </w:pPr>
            <w:bookmarkStart w:id="90" w:name="подункт5"/>
            <w:bookmarkEnd w:id="90"/>
            <w:r w:rsidRPr="00D44CF8">
              <w:rPr>
                <w:rFonts w:ascii="Times New Roman" w:hAnsi="Times New Roman"/>
              </w:rPr>
              <w:t>Документы, которыми Участники закупки подтверждают заявленные ими значения по неценовым критериям оценки Заявок, а именно:</w:t>
            </w:r>
            <w:r w:rsidR="00DC3937">
              <w:rPr>
                <w:rFonts w:ascii="Times New Roman" w:hAnsi="Times New Roman"/>
              </w:rPr>
              <w:t xml:space="preserve"> </w:t>
            </w:r>
          </w:p>
          <w:p w:rsidR="00FB1724" w:rsidRPr="00FB1724" w:rsidRDefault="00FB1724" w:rsidP="00FB1724">
            <w:pPr>
              <w:pStyle w:val="afa"/>
              <w:numPr>
                <w:ilvl w:val="0"/>
                <w:numId w:val="92"/>
              </w:numPr>
              <w:jc w:val="both"/>
              <w:rPr>
                <w:rFonts w:ascii="Times New Roman" w:hAnsi="Times New Roman"/>
              </w:rPr>
            </w:pPr>
            <w:r w:rsidRPr="00FB1724">
              <w:rPr>
                <w:rFonts w:ascii="Times New Roman" w:hAnsi="Times New Roman"/>
              </w:rPr>
              <w:t xml:space="preserve">гарантийное письмо </w:t>
            </w:r>
            <w:r w:rsidR="00DA7DD4" w:rsidRPr="00FB1724">
              <w:rPr>
                <w:rFonts w:ascii="Times New Roman" w:hAnsi="Times New Roman"/>
              </w:rPr>
              <w:t>по предоставлению персональных менеджеров</w:t>
            </w:r>
            <w:r w:rsidR="00631811">
              <w:rPr>
                <w:rFonts w:ascii="Times New Roman" w:hAnsi="Times New Roman"/>
              </w:rPr>
              <w:t>;</w:t>
            </w:r>
            <w:r w:rsidR="00DA7DD4" w:rsidRPr="00FB1724">
              <w:rPr>
                <w:rFonts w:ascii="Times New Roman" w:hAnsi="Times New Roman"/>
              </w:rPr>
              <w:t xml:space="preserve"> </w:t>
            </w:r>
          </w:p>
          <w:p w:rsidR="00FB1724" w:rsidRPr="00FB1724" w:rsidRDefault="00DA7DD4" w:rsidP="00FB1724">
            <w:pPr>
              <w:pStyle w:val="afa"/>
              <w:numPr>
                <w:ilvl w:val="0"/>
                <w:numId w:val="92"/>
              </w:numPr>
              <w:jc w:val="both"/>
              <w:rPr>
                <w:rFonts w:ascii="Times New Roman" w:hAnsi="Times New Roman"/>
              </w:rPr>
            </w:pPr>
            <w:r w:rsidRPr="00FB1724">
              <w:rPr>
                <w:rFonts w:ascii="Times New Roman" w:hAnsi="Times New Roman"/>
              </w:rPr>
              <w:t>гарантийное письмо по предоставлению схемы оказания услуг</w:t>
            </w:r>
            <w:r w:rsidR="00FB1724" w:rsidRPr="00FB1724">
              <w:rPr>
                <w:rFonts w:ascii="Times New Roman" w:hAnsi="Times New Roman"/>
              </w:rPr>
              <w:t xml:space="preserve">, </w:t>
            </w:r>
          </w:p>
          <w:p w:rsidR="00D44CF8" w:rsidRDefault="00FB1724" w:rsidP="00FB1724">
            <w:pPr>
              <w:pStyle w:val="afa"/>
              <w:numPr>
                <w:ilvl w:val="0"/>
                <w:numId w:val="92"/>
              </w:numPr>
              <w:jc w:val="both"/>
              <w:rPr>
                <w:rFonts w:ascii="Times New Roman" w:hAnsi="Times New Roman"/>
              </w:rPr>
            </w:pPr>
            <w:r w:rsidRPr="00FB1724">
              <w:rPr>
                <w:rFonts w:ascii="Times New Roman" w:hAnsi="Times New Roman"/>
              </w:rPr>
              <w:t>гарантийное письмо по системе оповещения сотрудников о задержке рейсов, по возникновению потенциально опасных ситуаций</w:t>
            </w:r>
            <w:r w:rsidR="00631811">
              <w:rPr>
                <w:rFonts w:ascii="Times New Roman" w:hAnsi="Times New Roman"/>
              </w:rPr>
              <w:t>;</w:t>
            </w:r>
          </w:p>
          <w:p w:rsidR="00E43377" w:rsidRDefault="004F2CD5" w:rsidP="00FB1724">
            <w:pPr>
              <w:pStyle w:val="afa"/>
              <w:numPr>
                <w:ilvl w:val="0"/>
                <w:numId w:val="92"/>
              </w:numPr>
              <w:jc w:val="both"/>
              <w:rPr>
                <w:rFonts w:ascii="Times New Roman" w:hAnsi="Times New Roman"/>
              </w:rPr>
            </w:pPr>
            <w:r w:rsidRPr="00E43377">
              <w:rPr>
                <w:rFonts w:ascii="Times New Roman" w:hAnsi="Times New Roman"/>
              </w:rPr>
              <w:t xml:space="preserve">следующие документы </w:t>
            </w:r>
            <w:r w:rsidR="00E43377" w:rsidRPr="00E43377">
              <w:rPr>
                <w:rFonts w:ascii="Times New Roman" w:hAnsi="Times New Roman"/>
              </w:rPr>
              <w:t>на каждого сотрудника с опытом работы более 5 лет, планируемого задействовать в исполнении договора: резюме, диплом об образовании, о повышении квалификации, сертификаты, подтверждающие уровень владения программными продуктами, иностранными языками (только для выделенного менеджера по международному обслуживанию), рекомендательные письма от компании, с которыми сотрудник работал</w:t>
            </w:r>
            <w:r w:rsidR="004D17B9">
              <w:rPr>
                <w:rFonts w:ascii="Times New Roman" w:hAnsi="Times New Roman"/>
              </w:rPr>
              <w:t>;</w:t>
            </w:r>
          </w:p>
          <w:p w:rsidR="0048028A" w:rsidRPr="00CA7059" w:rsidRDefault="004D17B9" w:rsidP="00FB1724">
            <w:pPr>
              <w:pStyle w:val="afa"/>
              <w:numPr>
                <w:ilvl w:val="0"/>
                <w:numId w:val="92"/>
              </w:numPr>
              <w:jc w:val="both"/>
              <w:rPr>
                <w:rFonts w:ascii="Times New Roman" w:hAnsi="Times New Roman"/>
              </w:rPr>
            </w:pPr>
            <w:r w:rsidRPr="00E17E7F">
              <w:rPr>
                <w:rFonts w:ascii="Times New Roman" w:hAnsi="Times New Roman"/>
              </w:rPr>
              <w:t>Ф</w:t>
            </w:r>
            <w:r w:rsidR="00E17E7F">
              <w:rPr>
                <w:rFonts w:ascii="Times New Roman" w:hAnsi="Times New Roman"/>
              </w:rPr>
              <w:t>орма</w:t>
            </w:r>
            <w:r w:rsidRPr="00E17E7F">
              <w:rPr>
                <w:rFonts w:ascii="Times New Roman" w:hAnsi="Times New Roman"/>
              </w:rPr>
              <w:t xml:space="preserve"> 4. С</w:t>
            </w:r>
            <w:r w:rsidR="00E17E7F">
              <w:rPr>
                <w:rFonts w:ascii="Times New Roman" w:hAnsi="Times New Roman"/>
              </w:rPr>
              <w:t>правка</w:t>
            </w:r>
            <w:r w:rsidRPr="00CA7059">
              <w:rPr>
                <w:rFonts w:ascii="Times New Roman" w:hAnsi="Times New Roman"/>
              </w:rPr>
              <w:t xml:space="preserve"> об опыте оказания услуг; </w:t>
            </w:r>
          </w:p>
          <w:p w:rsidR="00CA7059" w:rsidRPr="0046587F" w:rsidRDefault="00E17E7F" w:rsidP="00CA7059">
            <w:pPr>
              <w:pStyle w:val="afa"/>
              <w:numPr>
                <w:ilvl w:val="0"/>
                <w:numId w:val="92"/>
              </w:numPr>
              <w:jc w:val="both"/>
              <w:rPr>
                <w:rFonts w:ascii="Times New Roman" w:hAnsi="Times New Roman"/>
              </w:rPr>
            </w:pPr>
            <w:r w:rsidRPr="00E17E7F">
              <w:rPr>
                <w:rFonts w:ascii="Times New Roman" w:hAnsi="Times New Roman"/>
              </w:rPr>
              <w:t>Ф</w:t>
            </w:r>
            <w:r>
              <w:rPr>
                <w:rFonts w:ascii="Times New Roman" w:hAnsi="Times New Roman"/>
              </w:rPr>
              <w:t>орма</w:t>
            </w:r>
            <w:r w:rsidRPr="00E17E7F">
              <w:rPr>
                <w:rFonts w:ascii="Times New Roman" w:hAnsi="Times New Roman"/>
              </w:rPr>
              <w:t xml:space="preserve"> </w:t>
            </w:r>
            <w:r w:rsidR="00CA7059" w:rsidRPr="00CA7059">
              <w:rPr>
                <w:rFonts w:ascii="Times New Roman" w:hAnsi="Times New Roman"/>
              </w:rPr>
              <w:t xml:space="preserve">4а. </w:t>
            </w:r>
            <w:r w:rsidRPr="00E17E7F">
              <w:rPr>
                <w:rFonts w:ascii="Times New Roman" w:hAnsi="Times New Roman"/>
              </w:rPr>
              <w:t>С</w:t>
            </w:r>
            <w:r>
              <w:rPr>
                <w:rFonts w:ascii="Times New Roman" w:hAnsi="Times New Roman"/>
              </w:rPr>
              <w:t>правка</w:t>
            </w:r>
            <w:r w:rsidRPr="00CA7059">
              <w:rPr>
                <w:rFonts w:ascii="Times New Roman" w:hAnsi="Times New Roman"/>
              </w:rPr>
              <w:t xml:space="preserve"> </w:t>
            </w:r>
            <w:r w:rsidR="00CA7059" w:rsidRPr="0046587F">
              <w:rPr>
                <w:rFonts w:ascii="Times New Roman" w:hAnsi="Times New Roman"/>
              </w:rPr>
              <w:t>об опыте оказания услуг;</w:t>
            </w:r>
          </w:p>
          <w:p w:rsidR="004D17B9" w:rsidRPr="0046587F" w:rsidRDefault="004D17B9" w:rsidP="004F516F">
            <w:pPr>
              <w:pStyle w:val="afa"/>
              <w:numPr>
                <w:ilvl w:val="0"/>
                <w:numId w:val="92"/>
              </w:numPr>
              <w:jc w:val="both"/>
              <w:rPr>
                <w:rFonts w:ascii="Times New Roman" w:hAnsi="Times New Roman"/>
              </w:rPr>
            </w:pPr>
            <w:r w:rsidRPr="0046587F">
              <w:rPr>
                <w:rFonts w:ascii="Times New Roman" w:hAnsi="Times New Roman"/>
              </w:rPr>
              <w:t>копии договоров</w:t>
            </w:r>
            <w:r w:rsidR="0048028A">
              <w:rPr>
                <w:rFonts w:ascii="Times New Roman" w:hAnsi="Times New Roman"/>
              </w:rPr>
              <w:t xml:space="preserve"> и</w:t>
            </w:r>
            <w:r w:rsidRPr="0046587F">
              <w:rPr>
                <w:rFonts w:ascii="Times New Roman" w:hAnsi="Times New Roman"/>
              </w:rPr>
              <w:t xml:space="preserve"> акты оказанных услуг</w:t>
            </w:r>
            <w:r w:rsidR="0048028A" w:rsidRPr="0048028A">
              <w:rPr>
                <w:rFonts w:ascii="Times New Roman" w:hAnsi="Times New Roman"/>
              </w:rPr>
              <w:t xml:space="preserve"> по оформлению проездных документов (авиа и ж/д билетов), виз, бронированию гостиниц</w:t>
            </w:r>
            <w:r w:rsidR="0048028A">
              <w:rPr>
                <w:rFonts w:ascii="Times New Roman" w:hAnsi="Times New Roman"/>
              </w:rPr>
              <w:t xml:space="preserve"> </w:t>
            </w:r>
            <w:r w:rsidR="0048028A" w:rsidRPr="0048028A">
              <w:rPr>
                <w:rFonts w:ascii="Times New Roman" w:hAnsi="Times New Roman"/>
              </w:rPr>
              <w:t>и заказу транспорта</w:t>
            </w:r>
          </w:p>
          <w:p w:rsidR="004D17B9" w:rsidRPr="0046587F" w:rsidRDefault="004D17B9" w:rsidP="00FB1724">
            <w:pPr>
              <w:pStyle w:val="afa"/>
              <w:numPr>
                <w:ilvl w:val="0"/>
                <w:numId w:val="92"/>
              </w:numPr>
              <w:jc w:val="both"/>
              <w:rPr>
                <w:rFonts w:ascii="Times New Roman" w:hAnsi="Times New Roman"/>
              </w:rPr>
            </w:pPr>
            <w:r w:rsidRPr="0046587F">
              <w:rPr>
                <w:rFonts w:ascii="Times New Roman" w:hAnsi="Times New Roman"/>
              </w:rPr>
              <w:t>копию действующего прямого договора с указанной авиакомпанией;</w:t>
            </w:r>
          </w:p>
          <w:p w:rsidR="004D17B9" w:rsidRPr="0046587F" w:rsidRDefault="004D17B9" w:rsidP="00FB1724">
            <w:pPr>
              <w:pStyle w:val="afa"/>
              <w:numPr>
                <w:ilvl w:val="0"/>
                <w:numId w:val="92"/>
              </w:numPr>
              <w:jc w:val="both"/>
              <w:rPr>
                <w:rFonts w:ascii="Times New Roman" w:hAnsi="Times New Roman"/>
              </w:rPr>
            </w:pPr>
            <w:r w:rsidRPr="0046587F">
              <w:rPr>
                <w:rFonts w:ascii="Times New Roman" w:hAnsi="Times New Roman"/>
              </w:rPr>
              <w:t>копию действующего прямого договора-присоединения к автоматизированным системам бронирования</w:t>
            </w:r>
          </w:p>
          <w:p w:rsidR="004D17B9" w:rsidRPr="0046587F" w:rsidRDefault="004D17B9" w:rsidP="00EA5CB2">
            <w:pPr>
              <w:pStyle w:val="afa"/>
              <w:numPr>
                <w:ilvl w:val="0"/>
                <w:numId w:val="92"/>
              </w:numPr>
              <w:jc w:val="both"/>
              <w:rPr>
                <w:rFonts w:ascii="Times New Roman" w:hAnsi="Times New Roman"/>
              </w:rPr>
            </w:pPr>
            <w:r w:rsidRPr="0046587F">
              <w:rPr>
                <w:rFonts w:ascii="Times New Roman" w:hAnsi="Times New Roman"/>
              </w:rPr>
              <w:t>копии документов, свидетельствующие о деловой репутации</w:t>
            </w:r>
            <w:r w:rsidR="00EA5CB2">
              <w:rPr>
                <w:rFonts w:ascii="Times New Roman" w:hAnsi="Times New Roman"/>
              </w:rPr>
              <w:t>: положительные отзывы, рекомендации, благодарственные пись</w:t>
            </w:r>
            <w:r w:rsidR="00EA5CB2" w:rsidRPr="00EA5CB2">
              <w:rPr>
                <w:rFonts w:ascii="Times New Roman" w:hAnsi="Times New Roman"/>
              </w:rPr>
              <w:t>м</w:t>
            </w:r>
            <w:r w:rsidR="00EA5CB2">
              <w:rPr>
                <w:rFonts w:ascii="Times New Roman" w:hAnsi="Times New Roman"/>
              </w:rPr>
              <w:t>а</w:t>
            </w:r>
            <w:r w:rsidRPr="0046587F">
              <w:rPr>
                <w:rFonts w:ascii="Times New Roman" w:hAnsi="Times New Roman"/>
              </w:rPr>
              <w:t>;</w:t>
            </w:r>
          </w:p>
          <w:p w:rsidR="00CA7059" w:rsidRPr="00CA7059" w:rsidRDefault="00E17E7F" w:rsidP="000F54BE">
            <w:pPr>
              <w:pStyle w:val="afa"/>
              <w:numPr>
                <w:ilvl w:val="0"/>
                <w:numId w:val="92"/>
              </w:numPr>
              <w:jc w:val="both"/>
              <w:rPr>
                <w:rFonts w:ascii="Times New Roman" w:hAnsi="Times New Roman"/>
              </w:rPr>
            </w:pPr>
            <w:r w:rsidRPr="00E17E7F">
              <w:rPr>
                <w:rFonts w:ascii="Times New Roman" w:hAnsi="Times New Roman"/>
              </w:rPr>
              <w:t>Ф</w:t>
            </w:r>
            <w:r>
              <w:rPr>
                <w:rFonts w:ascii="Times New Roman" w:hAnsi="Times New Roman"/>
              </w:rPr>
              <w:t>орма</w:t>
            </w:r>
            <w:r w:rsidRPr="00E17E7F">
              <w:rPr>
                <w:rFonts w:ascii="Times New Roman" w:hAnsi="Times New Roman"/>
              </w:rPr>
              <w:t xml:space="preserve"> </w:t>
            </w:r>
            <w:r w:rsidR="004F2CD5">
              <w:rPr>
                <w:rFonts w:ascii="Times New Roman" w:hAnsi="Times New Roman"/>
              </w:rPr>
              <w:t xml:space="preserve">5. </w:t>
            </w:r>
            <w:r w:rsidRPr="00E17E7F">
              <w:rPr>
                <w:rFonts w:ascii="Times New Roman" w:hAnsi="Times New Roman"/>
              </w:rPr>
              <w:t>С</w:t>
            </w:r>
            <w:r>
              <w:rPr>
                <w:rFonts w:ascii="Times New Roman" w:hAnsi="Times New Roman"/>
              </w:rPr>
              <w:t>правка</w:t>
            </w:r>
            <w:r w:rsidRPr="00CA7059">
              <w:rPr>
                <w:rFonts w:ascii="Times New Roman" w:hAnsi="Times New Roman"/>
              </w:rPr>
              <w:t xml:space="preserve"> </w:t>
            </w:r>
            <w:r w:rsidR="004F2CD5">
              <w:rPr>
                <w:rFonts w:ascii="Times New Roman" w:hAnsi="Times New Roman"/>
              </w:rPr>
              <w:t>о кадровых ресурсах.</w:t>
            </w:r>
          </w:p>
          <w:p w:rsidR="00D44CF8" w:rsidRPr="00E43377"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i/>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w:t>
            </w:r>
            <w:r w:rsidR="00532590">
              <w:rPr>
                <w:rFonts w:ascii="Times New Roman" w:hAnsi="Times New Roman"/>
                <w:b/>
                <w:lang w:eastAsia="ru-RU"/>
              </w:rPr>
              <w:t>лнения работ, оказания услуг)</w:t>
            </w:r>
          </w:p>
          <w:p w:rsidR="00532590" w:rsidRPr="00D263A0" w:rsidRDefault="00532590" w:rsidP="00D44CF8">
            <w:pPr>
              <w:jc w:val="both"/>
              <w:rPr>
                <w:rFonts w:ascii="Times New Roman" w:hAnsi="Times New Roman"/>
              </w:rPr>
            </w:pPr>
            <w:r w:rsidRPr="00D263A0">
              <w:rPr>
                <w:rFonts w:ascii="Times New Roman" w:hAnsi="Times New Roman"/>
              </w:rPr>
              <w:t>Москва, ул. Новый Арбат, д.36</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D44CF8" w:rsidRPr="00D44CF8" w:rsidRDefault="00532590" w:rsidP="00E45A60">
            <w:pPr>
              <w:jc w:val="both"/>
              <w:rPr>
                <w:rFonts w:ascii="Times New Roman" w:hAnsi="Times New Roman"/>
              </w:rPr>
            </w:pPr>
            <w:r>
              <w:rPr>
                <w:rFonts w:ascii="Times New Roman" w:hAnsi="Times New Roman"/>
              </w:rPr>
              <w:t xml:space="preserve">С </w:t>
            </w:r>
            <w:r w:rsidR="00E45A60">
              <w:rPr>
                <w:rFonts w:ascii="Times New Roman" w:hAnsi="Times New Roman"/>
              </w:rPr>
              <w:t>момента подписания договора до</w:t>
            </w:r>
            <w:r w:rsidRPr="00532590">
              <w:rPr>
                <w:rFonts w:ascii="Times New Roman" w:hAnsi="Times New Roman"/>
              </w:rPr>
              <w:t xml:space="preserve"> </w:t>
            </w:r>
            <w:r w:rsidR="009330B9">
              <w:rPr>
                <w:rFonts w:ascii="Times New Roman" w:hAnsi="Times New Roman"/>
              </w:rPr>
              <w:t>31</w:t>
            </w:r>
            <w:r w:rsidRPr="00532590">
              <w:rPr>
                <w:rFonts w:ascii="Times New Roman" w:hAnsi="Times New Roman"/>
              </w:rPr>
              <w:t xml:space="preserve"> </w:t>
            </w:r>
            <w:r w:rsidR="009330B9">
              <w:rPr>
                <w:rFonts w:ascii="Times New Roman" w:hAnsi="Times New Roman"/>
              </w:rPr>
              <w:t>июля 2020</w:t>
            </w:r>
            <w:r w:rsidRPr="00532590">
              <w:rPr>
                <w:rFonts w:ascii="Times New Roman" w:hAnsi="Times New Roman"/>
              </w:rPr>
              <w:t xml:space="preserve"> года</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договора (цене Лота) и порядок формирования цены договора (цены Лота)</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532590" w:rsidRDefault="00532590" w:rsidP="00D44CF8">
            <w:pPr>
              <w:jc w:val="both"/>
              <w:rPr>
                <w:rFonts w:ascii="Times New Roman" w:hAnsi="Times New Roman"/>
                <w:bCs/>
                <w:color w:val="000000" w:themeColor="text1"/>
                <w:lang w:eastAsia="ru-RU"/>
              </w:rPr>
            </w:pPr>
            <w:r w:rsidRPr="00532590">
              <w:rPr>
                <w:rFonts w:ascii="Times New Roman" w:hAnsi="Times New Roman"/>
                <w:bCs/>
                <w:color w:val="000000" w:themeColor="text1"/>
                <w:lang w:eastAsia="ru-RU"/>
              </w:rPr>
              <w:t xml:space="preserve">Общая сумма выплат по договору не может превышать </w:t>
            </w:r>
            <w:r w:rsidR="009330B9">
              <w:rPr>
                <w:rFonts w:ascii="Times New Roman" w:hAnsi="Times New Roman"/>
                <w:bCs/>
                <w:color w:val="000000" w:themeColor="text1"/>
                <w:lang w:eastAsia="ru-RU"/>
              </w:rPr>
              <w:t>12</w:t>
            </w:r>
            <w:r w:rsidRPr="00532590">
              <w:rPr>
                <w:rFonts w:ascii="Times New Roman" w:hAnsi="Times New Roman"/>
                <w:bCs/>
                <w:color w:val="000000" w:themeColor="text1"/>
                <w:lang w:eastAsia="ru-RU"/>
              </w:rPr>
              <w:t>0 000 000 (</w:t>
            </w:r>
            <w:r w:rsidR="00583557">
              <w:rPr>
                <w:rFonts w:ascii="Times New Roman" w:hAnsi="Times New Roman"/>
                <w:bCs/>
                <w:color w:val="000000" w:themeColor="text1"/>
                <w:lang w:eastAsia="ru-RU"/>
              </w:rPr>
              <w:t>С</w:t>
            </w:r>
            <w:r w:rsidRPr="00532590">
              <w:rPr>
                <w:rFonts w:ascii="Times New Roman" w:hAnsi="Times New Roman"/>
                <w:bCs/>
                <w:color w:val="000000" w:themeColor="text1"/>
                <w:lang w:eastAsia="ru-RU"/>
              </w:rPr>
              <w:t>т</w:t>
            </w:r>
            <w:r w:rsidR="009330B9">
              <w:rPr>
                <w:rFonts w:ascii="Times New Roman" w:hAnsi="Times New Roman"/>
                <w:bCs/>
                <w:color w:val="000000" w:themeColor="text1"/>
                <w:lang w:eastAsia="ru-RU"/>
              </w:rPr>
              <w:t>о двадцать</w:t>
            </w:r>
            <w:r w:rsidRPr="00532590">
              <w:rPr>
                <w:rFonts w:ascii="Times New Roman" w:hAnsi="Times New Roman"/>
                <w:bCs/>
                <w:color w:val="000000" w:themeColor="text1"/>
                <w:lang w:eastAsia="ru-RU"/>
              </w:rPr>
              <w:t xml:space="preserve"> миллионов) руб</w:t>
            </w:r>
            <w:r w:rsidR="00D263A0">
              <w:rPr>
                <w:rFonts w:ascii="Times New Roman" w:hAnsi="Times New Roman"/>
                <w:bCs/>
                <w:color w:val="000000" w:themeColor="text1"/>
                <w:lang w:eastAsia="ru-RU"/>
              </w:rPr>
              <w:t>лей 00 копеек, в том числе НДС 20</w:t>
            </w:r>
            <w:r w:rsidRPr="00532590">
              <w:rPr>
                <w:rFonts w:ascii="Times New Roman" w:hAnsi="Times New Roman"/>
                <w:bCs/>
                <w:color w:val="000000" w:themeColor="text1"/>
                <w:lang w:eastAsia="ru-RU"/>
              </w:rPr>
              <w:t xml:space="preserve">% - </w:t>
            </w:r>
            <w:r w:rsidR="009330B9" w:rsidRPr="00602045">
              <w:rPr>
                <w:rFonts w:ascii="Times New Roman" w:hAnsi="Times New Roman"/>
                <w:bCs/>
                <w:lang w:eastAsia="ru-RU"/>
              </w:rPr>
              <w:t>20 000 000</w:t>
            </w:r>
            <w:r w:rsidR="00D263A0" w:rsidRPr="00602045">
              <w:rPr>
                <w:rFonts w:ascii="Times New Roman" w:hAnsi="Times New Roman"/>
                <w:bCs/>
                <w:lang w:eastAsia="ru-RU"/>
              </w:rPr>
              <w:t xml:space="preserve"> </w:t>
            </w:r>
            <w:r w:rsidRPr="00602045">
              <w:rPr>
                <w:rFonts w:ascii="Times New Roman" w:hAnsi="Times New Roman"/>
                <w:bCs/>
                <w:lang w:eastAsia="ru-RU"/>
              </w:rPr>
              <w:t>(</w:t>
            </w:r>
            <w:r w:rsidR="009330B9" w:rsidRPr="00602045">
              <w:rPr>
                <w:rFonts w:ascii="Times New Roman" w:hAnsi="Times New Roman"/>
                <w:bCs/>
                <w:lang w:eastAsia="ru-RU"/>
              </w:rPr>
              <w:t>Двадцать</w:t>
            </w:r>
            <w:r w:rsidR="00D263A0" w:rsidRPr="00602045">
              <w:rPr>
                <w:rFonts w:ascii="Times New Roman" w:hAnsi="Times New Roman"/>
                <w:bCs/>
                <w:lang w:eastAsia="ru-RU"/>
              </w:rPr>
              <w:t xml:space="preserve"> миллионов</w:t>
            </w:r>
            <w:r w:rsidR="00583557" w:rsidRPr="00602045">
              <w:rPr>
                <w:rFonts w:ascii="Times New Roman" w:hAnsi="Times New Roman"/>
                <w:bCs/>
                <w:lang w:eastAsia="ru-RU"/>
              </w:rPr>
              <w:t>)</w:t>
            </w:r>
            <w:r w:rsidRPr="00602045">
              <w:rPr>
                <w:rFonts w:ascii="Times New Roman" w:hAnsi="Times New Roman"/>
                <w:bCs/>
                <w:lang w:eastAsia="ru-RU"/>
              </w:rPr>
              <w:t xml:space="preserve"> р</w:t>
            </w:r>
            <w:r w:rsidRPr="00D263A0">
              <w:rPr>
                <w:rFonts w:ascii="Times New Roman" w:hAnsi="Times New Roman"/>
                <w:bCs/>
                <w:lang w:eastAsia="ru-RU"/>
              </w:rPr>
              <w:t>ублей</w:t>
            </w:r>
            <w:r w:rsidR="00602045">
              <w:rPr>
                <w:rFonts w:ascii="Times New Roman" w:hAnsi="Times New Roman"/>
                <w:bCs/>
                <w:lang w:eastAsia="ru-RU"/>
              </w:rPr>
              <w:t xml:space="preserve"> </w:t>
            </w:r>
            <w:r w:rsidR="00602045">
              <w:rPr>
                <w:rFonts w:ascii="Times New Roman" w:hAnsi="Times New Roman"/>
                <w:bCs/>
                <w:color w:val="000000" w:themeColor="text1"/>
                <w:lang w:eastAsia="ru-RU"/>
              </w:rPr>
              <w:t>00 копеек</w:t>
            </w:r>
            <w:r w:rsidRPr="00D263A0">
              <w:rPr>
                <w:rFonts w:ascii="Times New Roman" w:hAnsi="Times New Roman"/>
                <w:bCs/>
                <w:lang w:eastAsia="ru-RU"/>
              </w:rPr>
              <w:t xml:space="preserve">, и включает стоимость сервисного сбора и компенсацию расходов Исполнителя, понесенных им в целях исполнения </w:t>
            </w:r>
            <w:r w:rsidRPr="00532590">
              <w:rPr>
                <w:rFonts w:ascii="Times New Roman" w:hAnsi="Times New Roman"/>
                <w:bCs/>
                <w:color w:val="000000" w:themeColor="text1"/>
                <w:lang w:eastAsia="ru-RU"/>
              </w:rPr>
              <w:t>поручений Агентства по Договору</w:t>
            </w:r>
          </w:p>
          <w:p w:rsidR="00D44CF8" w:rsidRPr="00D44CF8" w:rsidRDefault="00D44CF8" w:rsidP="00583557">
            <w:pPr>
              <w:jc w:val="both"/>
              <w:rPr>
                <w:rFonts w:ascii="Times New Roman" w:hAnsi="Times New Roman"/>
              </w:rPr>
            </w:pPr>
            <w:r w:rsidRPr="00D44CF8">
              <w:rPr>
                <w:rFonts w:ascii="Times New Roman" w:hAnsi="Times New Roman"/>
              </w:rPr>
              <w:t>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583557" w:rsidRDefault="00D44CF8" w:rsidP="00D44CF8">
            <w:pPr>
              <w:jc w:val="both"/>
              <w:rPr>
                <w:rFonts w:ascii="Times New Roman" w:hAnsi="Times New Roman"/>
                <w:bCs/>
                <w:color w:val="808080"/>
                <w:lang w:eastAsia="ru-RU"/>
              </w:rPr>
            </w:pPr>
            <w:r w:rsidRPr="00583557">
              <w:rPr>
                <w:rFonts w:ascii="Times New Roman" w:hAnsi="Times New Roman"/>
                <w:bCs/>
                <w:color w:val="000000" w:themeColor="text1"/>
                <w:lang w:eastAsia="ru-RU"/>
              </w:rPr>
              <w:t>Начальная (максимальная) цена единицы Продукции не установлена.</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583557" w:rsidP="00D44CF8">
            <w:pPr>
              <w:jc w:val="both"/>
              <w:rPr>
                <w:rFonts w:ascii="Times New Roman" w:hAnsi="Times New Roman"/>
              </w:rPr>
            </w:pPr>
            <w:r w:rsidRPr="00583557">
              <w:rPr>
                <w:rFonts w:ascii="Times New Roman" w:hAnsi="Times New Roman"/>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r w:rsidRPr="00583557">
              <w:rPr>
                <w:rFonts w:ascii="Times New Roman" w:hAnsi="Times New Roman"/>
                <w:i/>
              </w:rPr>
              <w:t>.</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3.10.</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начала и дата окончания срока предоставления разъяснений положений Закупочной документации</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4F2CD5" w:rsidRDefault="00D44CF8" w:rsidP="00D44CF8">
            <w:pPr>
              <w:jc w:val="both"/>
              <w:rPr>
                <w:rFonts w:ascii="Times New Roman" w:hAnsi="Times New Roman"/>
              </w:rPr>
            </w:pPr>
            <w:r w:rsidRPr="00D44CF8">
              <w:rPr>
                <w:rFonts w:ascii="Times New Roman" w:hAnsi="Times New Roman"/>
              </w:rPr>
              <w:t xml:space="preserve">Дата начала срока предоставления Участникам закупки разъяснений положений Закупочной </w:t>
            </w:r>
            <w:r w:rsidRPr="004F2CD5">
              <w:rPr>
                <w:rFonts w:ascii="Times New Roman" w:hAnsi="Times New Roman"/>
              </w:rPr>
              <w:t>документации: «</w:t>
            </w:r>
            <w:r w:rsidR="004F2CD5" w:rsidRPr="004F2CD5">
              <w:rPr>
                <w:rFonts w:ascii="Times New Roman" w:hAnsi="Times New Roman"/>
              </w:rPr>
              <w:t>26</w:t>
            </w:r>
            <w:r w:rsidRPr="004F2CD5">
              <w:rPr>
                <w:rFonts w:ascii="Times New Roman" w:hAnsi="Times New Roman"/>
              </w:rPr>
              <w:t xml:space="preserve">» </w:t>
            </w:r>
            <w:r w:rsidR="004F2CD5" w:rsidRPr="004F2CD5">
              <w:rPr>
                <w:rFonts w:ascii="Times New Roman" w:hAnsi="Times New Roman"/>
              </w:rPr>
              <w:t>июля</w:t>
            </w:r>
            <w:r w:rsidRPr="004F2CD5">
              <w:rPr>
                <w:rFonts w:ascii="Times New Roman" w:hAnsi="Times New Roman"/>
              </w:rPr>
              <w:t xml:space="preserve"> 201</w:t>
            </w:r>
            <w:r w:rsidR="004F2CD5" w:rsidRPr="004F2CD5">
              <w:rPr>
                <w:rFonts w:ascii="Times New Roman" w:hAnsi="Times New Roman"/>
              </w:rPr>
              <w:t>9</w:t>
            </w:r>
            <w:r w:rsidRPr="004F2CD5">
              <w:rPr>
                <w:rFonts w:ascii="Times New Roman" w:hAnsi="Times New Roman"/>
              </w:rPr>
              <w:t xml:space="preserve"> г.</w:t>
            </w:r>
          </w:p>
          <w:p w:rsidR="00D44CF8" w:rsidRPr="004F2CD5" w:rsidRDefault="00D44CF8" w:rsidP="00D44CF8">
            <w:pPr>
              <w:jc w:val="both"/>
              <w:rPr>
                <w:rFonts w:ascii="Times New Roman" w:hAnsi="Times New Roman"/>
              </w:rPr>
            </w:pPr>
            <w:r w:rsidRPr="004F2CD5">
              <w:rPr>
                <w:rFonts w:ascii="Times New Roman" w:hAnsi="Times New Roman"/>
              </w:rPr>
              <w:t xml:space="preserve">Дата окончания срока направления Участниками закупки запроса о разъяснении Закупочной документации: </w:t>
            </w:r>
            <w:r w:rsidR="004F2CD5" w:rsidRPr="004F2CD5">
              <w:rPr>
                <w:rFonts w:ascii="Times New Roman" w:hAnsi="Times New Roman"/>
              </w:rPr>
              <w:t>«29</w:t>
            </w:r>
            <w:r w:rsidRPr="004F2CD5">
              <w:rPr>
                <w:rFonts w:ascii="Times New Roman" w:hAnsi="Times New Roman"/>
              </w:rPr>
              <w:t xml:space="preserve">» </w:t>
            </w:r>
            <w:r w:rsidR="004F2CD5" w:rsidRPr="004F2CD5">
              <w:rPr>
                <w:rFonts w:ascii="Times New Roman" w:hAnsi="Times New Roman"/>
              </w:rPr>
              <w:t xml:space="preserve">июля 2019 </w:t>
            </w:r>
            <w:r w:rsidRPr="004F2CD5">
              <w:rPr>
                <w:rFonts w:ascii="Times New Roman" w:hAnsi="Times New Roman"/>
              </w:rPr>
              <w:t>г.</w:t>
            </w:r>
          </w:p>
          <w:p w:rsidR="00D44CF8" w:rsidRPr="00D44CF8" w:rsidRDefault="00D44CF8" w:rsidP="004F2CD5">
            <w:pPr>
              <w:jc w:val="both"/>
              <w:rPr>
                <w:rFonts w:ascii="Times New Roman" w:hAnsi="Times New Roman"/>
              </w:rPr>
            </w:pPr>
            <w:r w:rsidRPr="004F2CD5">
              <w:rPr>
                <w:rFonts w:ascii="Times New Roman" w:hAnsi="Times New Roman"/>
              </w:rPr>
              <w:t xml:space="preserve">Дата окончания срока предоставления (размещения на Сайте и (или) на ЭТП) Участникам закупки разъяснений положений Закупочной документации: </w:t>
            </w:r>
            <w:r w:rsidR="004F2CD5" w:rsidRPr="004F2CD5">
              <w:rPr>
                <w:rFonts w:ascii="Times New Roman" w:hAnsi="Times New Roman"/>
              </w:rPr>
              <w:t>«29</w:t>
            </w:r>
            <w:r w:rsidRPr="004F2CD5">
              <w:rPr>
                <w:rFonts w:ascii="Times New Roman" w:hAnsi="Times New Roman"/>
              </w:rPr>
              <w:t xml:space="preserve">» </w:t>
            </w:r>
            <w:r w:rsidR="004F2CD5" w:rsidRPr="004F2CD5">
              <w:rPr>
                <w:rFonts w:ascii="Times New Roman" w:hAnsi="Times New Roman"/>
              </w:rPr>
              <w:t>июля 2019</w:t>
            </w:r>
            <w:r w:rsidRPr="004F2CD5">
              <w:rPr>
                <w:rFonts w:ascii="Times New Roman" w:hAnsi="Times New Roman"/>
              </w:rPr>
              <w:t xml:space="preserve"> г.</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jc w:val="both"/>
              <w:rPr>
                <w:rFonts w:ascii="Times New Roman" w:hAnsi="Times New Roman"/>
              </w:rPr>
            </w:pP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D44CF8">
            <w:pPr>
              <w:jc w:val="both"/>
              <w:rPr>
                <w:rFonts w:ascii="Times New Roman" w:hAnsi="Times New Roman"/>
              </w:rPr>
            </w:pPr>
          </w:p>
          <w:p w:rsidR="00D44CF8" w:rsidRPr="00D44CF8" w:rsidRDefault="00D44CF8" w:rsidP="006725A1">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6725A1">
              <w:rPr>
                <w:rFonts w:ascii="Times New Roman" w:hAnsi="Times New Roman"/>
              </w:rPr>
              <w:t>«</w:t>
            </w:r>
            <w:r w:rsidR="004F2CD5" w:rsidRPr="006725A1">
              <w:rPr>
                <w:rFonts w:ascii="Times New Roman" w:hAnsi="Times New Roman"/>
              </w:rPr>
              <w:t>26</w:t>
            </w:r>
            <w:r w:rsidRPr="006725A1">
              <w:rPr>
                <w:rFonts w:ascii="Times New Roman" w:hAnsi="Times New Roman"/>
              </w:rPr>
              <w:t xml:space="preserve">» </w:t>
            </w:r>
            <w:r w:rsidR="004F2CD5" w:rsidRPr="006725A1">
              <w:rPr>
                <w:rFonts w:ascii="Times New Roman" w:hAnsi="Times New Roman"/>
              </w:rPr>
              <w:t>июля</w:t>
            </w:r>
            <w:r w:rsidRPr="006725A1">
              <w:rPr>
                <w:rFonts w:ascii="Times New Roman" w:hAnsi="Times New Roman"/>
              </w:rPr>
              <w:t xml:space="preserve"> 201</w:t>
            </w:r>
            <w:r w:rsidR="004F2CD5" w:rsidRPr="006725A1">
              <w:rPr>
                <w:rFonts w:ascii="Times New Roman" w:hAnsi="Times New Roman"/>
              </w:rPr>
              <w:t>9</w:t>
            </w:r>
            <w:r w:rsidRPr="006725A1">
              <w:rPr>
                <w:rFonts w:ascii="Times New Roman" w:hAnsi="Times New Roman"/>
              </w:rPr>
              <w:t xml:space="preserve"> г. до «</w:t>
            </w:r>
            <w:r w:rsidR="004F2CD5" w:rsidRPr="006725A1">
              <w:rPr>
                <w:rFonts w:ascii="Times New Roman" w:hAnsi="Times New Roman"/>
              </w:rPr>
              <w:t>01</w:t>
            </w:r>
            <w:r w:rsidRPr="006725A1">
              <w:rPr>
                <w:rFonts w:ascii="Times New Roman" w:hAnsi="Times New Roman"/>
              </w:rPr>
              <w:t xml:space="preserve">» </w:t>
            </w:r>
            <w:r w:rsidR="004F2CD5" w:rsidRPr="006725A1">
              <w:rPr>
                <w:rFonts w:ascii="Times New Roman" w:hAnsi="Times New Roman"/>
              </w:rPr>
              <w:t>августа</w:t>
            </w:r>
            <w:r w:rsidRPr="006725A1">
              <w:rPr>
                <w:rFonts w:ascii="Times New Roman" w:hAnsi="Times New Roman"/>
              </w:rPr>
              <w:t xml:space="preserve"> 201</w:t>
            </w:r>
            <w:r w:rsidR="004F2CD5" w:rsidRPr="006725A1">
              <w:rPr>
                <w:rFonts w:ascii="Times New Roman" w:hAnsi="Times New Roman"/>
              </w:rPr>
              <w:t>9</w:t>
            </w:r>
            <w:r w:rsidRPr="006725A1">
              <w:rPr>
                <w:rFonts w:ascii="Times New Roman" w:hAnsi="Times New Roman"/>
              </w:rPr>
              <w:t xml:space="preserve"> г. «</w:t>
            </w:r>
            <w:r w:rsidR="006725A1" w:rsidRPr="006725A1">
              <w:rPr>
                <w:rFonts w:ascii="Times New Roman" w:hAnsi="Times New Roman"/>
              </w:rPr>
              <w:t>17</w:t>
            </w:r>
            <w:r w:rsidRPr="006725A1">
              <w:rPr>
                <w:rFonts w:ascii="Times New Roman" w:hAnsi="Times New Roman"/>
              </w:rPr>
              <w:t>» часов 00 минут.</w:t>
            </w:r>
            <w:r w:rsidRPr="00D44CF8">
              <w:rPr>
                <w:rFonts w:ascii="Times New Roman" w:hAnsi="Times New Roman"/>
              </w:rPr>
              <w:t xml:space="preserve"> </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96034B">
        <w:tc>
          <w:tcPr>
            <w:tcW w:w="738" w:type="dxa"/>
            <w:gridSpan w:val="2"/>
            <w:shd w:val="clear" w:color="auto" w:fill="auto"/>
          </w:tcPr>
          <w:p w:rsidR="00D44CF8" w:rsidRPr="00D44CF8" w:rsidRDefault="00D44CF8" w:rsidP="00D44CF8">
            <w:pPr>
              <w:jc w:val="both"/>
              <w:rPr>
                <w:rFonts w:ascii="Times New Roman" w:hAnsi="Times New Roman"/>
                <w:b/>
              </w:rPr>
            </w:pPr>
          </w:p>
        </w:tc>
        <w:tc>
          <w:tcPr>
            <w:tcW w:w="8725" w:type="dxa"/>
            <w:shd w:val="clear" w:color="auto" w:fill="auto"/>
          </w:tcPr>
          <w:p w:rsidR="00C37F26" w:rsidRPr="00C37F26" w:rsidRDefault="00C37F26" w:rsidP="00C37F26">
            <w:pPr>
              <w:jc w:val="both"/>
            </w:pPr>
            <w:r w:rsidRPr="00C37F26">
              <w:t xml:space="preserve">Официальный сайт Агентства </w:t>
            </w:r>
            <w:hyperlink r:id="rId12" w:history="1">
              <w:r w:rsidRPr="00C37F26">
                <w:rPr>
                  <w:rStyle w:val="ac"/>
                </w:rPr>
                <w:t>http://asi.ru/about_agency/purchase/</w:t>
              </w:r>
            </w:hyperlink>
          </w:p>
          <w:p w:rsidR="00D44CF8" w:rsidRPr="00C37F26" w:rsidRDefault="00C37F26" w:rsidP="00C37F26">
            <w:pPr>
              <w:jc w:val="both"/>
              <w:rPr>
                <w:rFonts w:ascii="Times New Roman" w:hAnsi="Times New Roman"/>
              </w:rPr>
            </w:pPr>
            <w:r w:rsidRPr="00C37F26">
              <w:rPr>
                <w:rFonts w:ascii="Times New Roman" w:hAnsi="Times New Roman"/>
              </w:rPr>
              <w:t xml:space="preserve">Портал электронной торговой площадки </w:t>
            </w:r>
            <w:hyperlink r:id="rId13" w:history="1">
              <w:r w:rsidRPr="00C37F26">
                <w:rPr>
                  <w:rStyle w:val="ac"/>
                  <w:rFonts w:ascii="Times New Roman" w:hAnsi="Times New Roman"/>
                </w:rPr>
                <w:t>http://utp.sberbank-ast.ru/VIP/List/PurchaseList/</w:t>
              </w:r>
            </w:hyperlink>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96034B">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6725A1">
            <w:pPr>
              <w:jc w:val="both"/>
              <w:rPr>
                <w:rFonts w:ascii="Times New Roman" w:hAnsi="Times New Roman"/>
              </w:rPr>
            </w:pPr>
            <w:r w:rsidRPr="00D44CF8">
              <w:rPr>
                <w:rFonts w:ascii="Times New Roman" w:hAnsi="Times New Roman"/>
              </w:rPr>
              <w:t xml:space="preserve"> </w:t>
            </w:r>
            <w:r w:rsidRPr="006725A1">
              <w:rPr>
                <w:rFonts w:ascii="Times New Roman" w:hAnsi="Times New Roman"/>
              </w:rPr>
              <w:t>«</w:t>
            </w:r>
            <w:r w:rsidR="006725A1" w:rsidRPr="006725A1">
              <w:rPr>
                <w:rFonts w:ascii="Times New Roman" w:hAnsi="Times New Roman"/>
              </w:rPr>
              <w:t>05</w:t>
            </w:r>
            <w:r w:rsidRPr="006725A1">
              <w:rPr>
                <w:rFonts w:ascii="Times New Roman" w:hAnsi="Times New Roman"/>
              </w:rPr>
              <w:t xml:space="preserve">» </w:t>
            </w:r>
            <w:r w:rsidR="006725A1" w:rsidRPr="006725A1">
              <w:rPr>
                <w:rFonts w:ascii="Times New Roman" w:hAnsi="Times New Roman"/>
              </w:rPr>
              <w:t>августа 2019</w:t>
            </w:r>
            <w:r w:rsidRPr="006725A1">
              <w:rPr>
                <w:rFonts w:ascii="Times New Roman" w:hAnsi="Times New Roman"/>
              </w:rPr>
              <w:t xml:space="preserve"> г.</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96034B">
        <w:tc>
          <w:tcPr>
            <w:tcW w:w="703" w:type="dxa"/>
          </w:tcPr>
          <w:p w:rsidR="00D44CF8" w:rsidRPr="00D44CF8" w:rsidRDefault="00D44CF8" w:rsidP="00D44CF8">
            <w:pPr>
              <w:jc w:val="both"/>
              <w:rPr>
                <w:rFonts w:ascii="Times New Roman" w:hAnsi="Times New Roman"/>
              </w:rPr>
            </w:pPr>
          </w:p>
        </w:tc>
        <w:tc>
          <w:tcPr>
            <w:tcW w:w="8760" w:type="dxa"/>
            <w:gridSpan w:val="2"/>
          </w:tcPr>
          <w:p w:rsidR="00DE3C7C" w:rsidRPr="00DE3C7C" w:rsidRDefault="00DE3C7C" w:rsidP="00DE3C7C">
            <w:pPr>
              <w:tabs>
                <w:tab w:val="left" w:pos="360"/>
              </w:tabs>
              <w:jc w:val="both"/>
              <w:rPr>
                <w:b/>
                <w:bCs/>
              </w:rPr>
            </w:pPr>
            <w:r w:rsidRPr="00D263A0">
              <w:rPr>
                <w:rFonts w:ascii="Times New Roman" w:hAnsi="Times New Roman"/>
                <w:b/>
                <w:bCs/>
              </w:rPr>
              <w:t>Критерии и порядок оценки заявок на участие в запросе предложений</w:t>
            </w:r>
            <w:r w:rsidRPr="00DE3C7C">
              <w:rPr>
                <w:b/>
                <w:bCs/>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2165"/>
              <w:gridCol w:w="2970"/>
            </w:tblGrid>
            <w:tr w:rsidR="00DE3C7C" w:rsidRPr="00DE3C7C" w:rsidTr="00D263A0">
              <w:trPr>
                <w:trHeight w:val="902"/>
              </w:trPr>
              <w:tc>
                <w:tcPr>
                  <w:tcW w:w="3846" w:type="dxa"/>
                  <w:shd w:val="clear" w:color="auto" w:fill="D9D9D9"/>
                  <w:vAlign w:val="center"/>
                </w:tcPr>
                <w:p w:rsidR="00DE3C7C" w:rsidRPr="00DE3C7C" w:rsidRDefault="00DE3C7C" w:rsidP="00DE3C7C">
                  <w:pPr>
                    <w:jc w:val="center"/>
                    <w:rPr>
                      <w:b/>
                    </w:rPr>
                  </w:pPr>
                  <w:r w:rsidRPr="00DE3C7C">
                    <w:rPr>
                      <w:b/>
                    </w:rPr>
                    <w:t>Наименование критерия</w:t>
                  </w:r>
                </w:p>
              </w:tc>
              <w:tc>
                <w:tcPr>
                  <w:tcW w:w="2165" w:type="dxa"/>
                  <w:shd w:val="clear" w:color="auto" w:fill="D9D9D9"/>
                  <w:vAlign w:val="center"/>
                </w:tcPr>
                <w:p w:rsidR="00DE3C7C" w:rsidRPr="00DE3C7C" w:rsidRDefault="00DE3C7C" w:rsidP="00DE3C7C">
                  <w:pPr>
                    <w:jc w:val="center"/>
                    <w:rPr>
                      <w:b/>
                    </w:rPr>
                  </w:pPr>
                  <w:r w:rsidRPr="00DE3C7C">
                    <w:rPr>
                      <w:b/>
                    </w:rPr>
                    <w:t>Значимость критерия</w:t>
                  </w:r>
                </w:p>
                <w:p w:rsidR="00DE3C7C" w:rsidRPr="00DE3C7C" w:rsidRDefault="00DE3C7C" w:rsidP="00DE3C7C">
                  <w:pPr>
                    <w:jc w:val="center"/>
                    <w:rPr>
                      <w:b/>
                    </w:rPr>
                  </w:pPr>
                  <w:r w:rsidRPr="00DE3C7C">
                    <w:rPr>
                      <w:b/>
                    </w:rPr>
                    <w:t>%</w:t>
                  </w:r>
                </w:p>
              </w:tc>
              <w:tc>
                <w:tcPr>
                  <w:tcW w:w="2970" w:type="dxa"/>
                  <w:shd w:val="clear" w:color="auto" w:fill="D9D9D9"/>
                  <w:vAlign w:val="center"/>
                </w:tcPr>
                <w:p w:rsidR="00DE3C7C" w:rsidRPr="00DE3C7C" w:rsidRDefault="00DE3C7C" w:rsidP="00DE3C7C">
                  <w:pPr>
                    <w:jc w:val="center"/>
                    <w:rPr>
                      <w:b/>
                    </w:rPr>
                  </w:pPr>
                  <w:r w:rsidRPr="00DE3C7C">
                    <w:rPr>
                      <w:b/>
                    </w:rPr>
                    <w:t>Коэффициент значимости критерия</w:t>
                  </w:r>
                </w:p>
              </w:tc>
            </w:tr>
            <w:tr w:rsidR="00DE3C7C" w:rsidRPr="00DE3C7C" w:rsidTr="00D263A0">
              <w:trPr>
                <w:trHeight w:val="423"/>
              </w:trPr>
              <w:tc>
                <w:tcPr>
                  <w:tcW w:w="3846" w:type="dxa"/>
                  <w:tcBorders>
                    <w:top w:val="single" w:sz="4" w:space="0" w:color="auto"/>
                    <w:left w:val="single" w:sz="4" w:space="0" w:color="auto"/>
                    <w:bottom w:val="single" w:sz="4" w:space="0" w:color="auto"/>
                    <w:right w:val="single" w:sz="4" w:space="0" w:color="auto"/>
                  </w:tcBorders>
                </w:tcPr>
                <w:p w:rsidR="00DE3C7C" w:rsidRPr="00DE3C7C" w:rsidRDefault="00DE3C7C" w:rsidP="001F01A4">
                  <w:pPr>
                    <w:numPr>
                      <w:ilvl w:val="0"/>
                      <w:numId w:val="37"/>
                    </w:numPr>
                    <w:ind w:left="0" w:firstLine="0"/>
                    <w:contextualSpacing/>
                    <w:rPr>
                      <w:szCs w:val="20"/>
                    </w:rPr>
                  </w:pPr>
                  <w:r w:rsidRPr="00DE3C7C">
                    <w:rPr>
                      <w:szCs w:val="20"/>
                    </w:rPr>
                    <w:t>Коммерческий критерий</w:t>
                  </w:r>
                </w:p>
              </w:tc>
              <w:tc>
                <w:tcPr>
                  <w:tcW w:w="2165"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jc w:val="center"/>
                    <w:rPr>
                      <w:i/>
                      <w:color w:val="A6A6A6" w:themeColor="background1" w:themeShade="A6"/>
                      <w:sz w:val="22"/>
                      <w:szCs w:val="20"/>
                    </w:rPr>
                  </w:pPr>
                  <w:r w:rsidRPr="00DE3C7C">
                    <w:rPr>
                      <w:szCs w:val="20"/>
                    </w:rPr>
                    <w:t>30 %</w:t>
                  </w:r>
                </w:p>
              </w:tc>
              <w:tc>
                <w:tcPr>
                  <w:tcW w:w="2970"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jc w:val="center"/>
                    <w:rPr>
                      <w:b/>
                      <w:bCs/>
                    </w:rPr>
                  </w:pPr>
                  <w:r w:rsidRPr="00DE3C7C">
                    <w:rPr>
                      <w:bCs/>
                    </w:rPr>
                    <w:t>0,30</w:t>
                  </w:r>
                </w:p>
              </w:tc>
            </w:tr>
            <w:tr w:rsidR="00DE3C7C" w:rsidRPr="00DE3C7C" w:rsidTr="00D263A0">
              <w:trPr>
                <w:trHeight w:val="362"/>
              </w:trPr>
              <w:tc>
                <w:tcPr>
                  <w:tcW w:w="3846" w:type="dxa"/>
                  <w:tcBorders>
                    <w:top w:val="single" w:sz="4" w:space="0" w:color="auto"/>
                    <w:left w:val="single" w:sz="4" w:space="0" w:color="auto"/>
                    <w:bottom w:val="single" w:sz="4" w:space="0" w:color="auto"/>
                    <w:right w:val="single" w:sz="4" w:space="0" w:color="auto"/>
                  </w:tcBorders>
                </w:tcPr>
                <w:p w:rsidR="00DE3C7C" w:rsidRPr="00DE3C7C" w:rsidRDefault="00DE3C7C" w:rsidP="001F01A4">
                  <w:pPr>
                    <w:numPr>
                      <w:ilvl w:val="0"/>
                      <w:numId w:val="37"/>
                    </w:numPr>
                    <w:ind w:left="0" w:firstLine="0"/>
                    <w:contextualSpacing/>
                    <w:rPr>
                      <w:szCs w:val="20"/>
                    </w:rPr>
                  </w:pPr>
                  <w:r w:rsidRPr="00DE3C7C">
                    <w:rPr>
                      <w:szCs w:val="20"/>
                    </w:rPr>
                    <w:t>Квалификация участника закупки</w:t>
                  </w:r>
                </w:p>
              </w:tc>
              <w:tc>
                <w:tcPr>
                  <w:tcW w:w="2165"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jc w:val="center"/>
                    <w:rPr>
                      <w:i/>
                      <w:color w:val="A6A6A6" w:themeColor="background1" w:themeShade="A6"/>
                      <w:sz w:val="22"/>
                      <w:szCs w:val="20"/>
                    </w:rPr>
                  </w:pPr>
                  <w:r w:rsidRPr="00DE3C7C">
                    <w:rPr>
                      <w:szCs w:val="20"/>
                    </w:rPr>
                    <w:t>40 %</w:t>
                  </w:r>
                </w:p>
              </w:tc>
              <w:tc>
                <w:tcPr>
                  <w:tcW w:w="2970"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jc w:val="center"/>
                    <w:rPr>
                      <w:b/>
                      <w:bCs/>
                    </w:rPr>
                  </w:pPr>
                  <w:r w:rsidRPr="00DE3C7C">
                    <w:rPr>
                      <w:bCs/>
                    </w:rPr>
                    <w:t>0,40</w:t>
                  </w:r>
                </w:p>
              </w:tc>
            </w:tr>
            <w:tr w:rsidR="00DE3C7C" w:rsidRPr="00DE3C7C" w:rsidTr="00D263A0">
              <w:trPr>
                <w:trHeight w:val="362"/>
              </w:trPr>
              <w:tc>
                <w:tcPr>
                  <w:tcW w:w="3846" w:type="dxa"/>
                  <w:tcBorders>
                    <w:top w:val="single" w:sz="4" w:space="0" w:color="auto"/>
                    <w:left w:val="single" w:sz="4" w:space="0" w:color="auto"/>
                    <w:bottom w:val="single" w:sz="4" w:space="0" w:color="auto"/>
                    <w:right w:val="single" w:sz="4" w:space="0" w:color="auto"/>
                  </w:tcBorders>
                </w:tcPr>
                <w:p w:rsidR="00DE3C7C" w:rsidRPr="00DE3C7C" w:rsidRDefault="00DE3C7C" w:rsidP="001F01A4">
                  <w:pPr>
                    <w:numPr>
                      <w:ilvl w:val="0"/>
                      <w:numId w:val="37"/>
                    </w:numPr>
                    <w:ind w:left="0" w:firstLine="0"/>
                    <w:contextualSpacing/>
                    <w:rPr>
                      <w:szCs w:val="20"/>
                    </w:rPr>
                  </w:pPr>
                  <w:r w:rsidRPr="00DE3C7C">
                    <w:rPr>
                      <w:szCs w:val="20"/>
                    </w:rPr>
                    <w:t>Уровень качества</w:t>
                  </w:r>
                </w:p>
              </w:tc>
              <w:tc>
                <w:tcPr>
                  <w:tcW w:w="2165"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jc w:val="center"/>
                    <w:rPr>
                      <w:b/>
                      <w:szCs w:val="20"/>
                    </w:rPr>
                  </w:pPr>
                  <w:r w:rsidRPr="00DE3C7C">
                    <w:rPr>
                      <w:szCs w:val="20"/>
                    </w:rPr>
                    <w:t>30 %</w:t>
                  </w:r>
                </w:p>
              </w:tc>
              <w:tc>
                <w:tcPr>
                  <w:tcW w:w="2970"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jc w:val="center"/>
                    <w:rPr>
                      <w:b/>
                      <w:bCs/>
                    </w:rPr>
                  </w:pPr>
                  <w:r w:rsidRPr="00DE3C7C">
                    <w:rPr>
                      <w:bCs/>
                    </w:rPr>
                    <w:t>0,30</w:t>
                  </w:r>
                </w:p>
              </w:tc>
            </w:tr>
          </w:tbl>
          <w:p w:rsidR="00DE3C7C" w:rsidRPr="00D263A0" w:rsidRDefault="00DE3C7C" w:rsidP="00DE3C7C">
            <w:pPr>
              <w:tabs>
                <w:tab w:val="left" w:pos="360"/>
                <w:tab w:val="left" w:pos="3383"/>
              </w:tabs>
              <w:ind w:firstLine="279"/>
              <w:jc w:val="both"/>
              <w:rPr>
                <w:rFonts w:ascii="Times New Roman" w:hAnsi="Times New Roman"/>
              </w:rPr>
            </w:pPr>
            <w:r w:rsidRPr="00D263A0">
              <w:rPr>
                <w:rFonts w:ascii="Times New Roman" w:hAnsi="Times New Roman"/>
              </w:rPr>
              <w:t>Оценка и сопоставление заявок на участие в запросе предложений, поданных участниками процедуры закупки, признанными участниками запроса</w:t>
            </w:r>
            <w:r w:rsidRPr="00DE3C7C">
              <w:t xml:space="preserve"> </w:t>
            </w:r>
            <w:r w:rsidRPr="00D263A0">
              <w:rPr>
                <w:rFonts w:ascii="Times New Roman" w:hAnsi="Times New Roman"/>
              </w:rPr>
              <w:t>предложений, производится на основании критериев оценки, их содержания и значимости, установленных настоящей документацией.</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Оценка заявок осуществляется с использованием следующих критериев оценки заявок:</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а) Коммерческий критерий;</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б) Квалификация участника закупки;</w:t>
            </w:r>
          </w:p>
          <w:p w:rsidR="00DE3C7C" w:rsidRPr="00D263A0" w:rsidRDefault="00DE3C7C" w:rsidP="00DE3C7C">
            <w:pPr>
              <w:autoSpaceDE w:val="0"/>
              <w:autoSpaceDN w:val="0"/>
              <w:adjustRightInd w:val="0"/>
              <w:ind w:firstLine="284"/>
              <w:jc w:val="both"/>
              <w:rPr>
                <w:rFonts w:ascii="Times New Roman" w:hAnsi="Times New Roman"/>
                <w:i/>
                <w:color w:val="A6A6A6" w:themeColor="background1" w:themeShade="A6"/>
                <w:sz w:val="22"/>
                <w:szCs w:val="20"/>
              </w:rPr>
            </w:pPr>
            <w:r w:rsidRPr="00D263A0">
              <w:rPr>
                <w:rFonts w:ascii="Times New Roman" w:hAnsi="Times New Roman"/>
              </w:rPr>
              <w:t>в) Уровень качества.</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1.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2. Оценка заявок производится на основании критериев оценки, их содержания и значимости, установленных в настоящей документации.</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3. Сумма значимостей критериев оценки заявок, установленных в документации о запросе предложений, составляет 100 (сто) процентов.</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4.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5.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DE3C7C" w:rsidRPr="00D263A0" w:rsidRDefault="00DE3C7C" w:rsidP="00DE3C7C">
            <w:pPr>
              <w:autoSpaceDE w:val="0"/>
              <w:autoSpaceDN w:val="0"/>
              <w:adjustRightInd w:val="0"/>
              <w:ind w:firstLine="284"/>
              <w:jc w:val="both"/>
              <w:rPr>
                <w:rFonts w:ascii="Times New Roman" w:hAnsi="Times New Roman"/>
              </w:rPr>
            </w:pPr>
            <w:r w:rsidRPr="00D263A0">
              <w:rPr>
                <w:rFonts w:ascii="Times New Roman" w:hAnsi="Times New Roman"/>
              </w:rPr>
              <w:t>6. Заявке, набравшей наибольший итоговый рейтинг, присваивается первый номер.</w:t>
            </w:r>
          </w:p>
          <w:p w:rsidR="00DE3C7C" w:rsidRDefault="00DE3C7C" w:rsidP="00DE3C7C">
            <w:pPr>
              <w:contextualSpacing/>
              <w:jc w:val="both"/>
              <w:rPr>
                <w:rFonts w:ascii="Times New Roman" w:eastAsia="Times New Roman" w:hAnsi="Times New Roman"/>
                <w:lang w:eastAsia="ru-RU"/>
              </w:rPr>
            </w:pPr>
            <w:r w:rsidRPr="00DE3C7C">
              <w:rPr>
                <w:rFonts w:ascii="Times New Roman" w:eastAsia="Times New Roman" w:hAnsi="Times New Roman"/>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DE3C7C" w:rsidRDefault="00DE3C7C" w:rsidP="00DE3C7C">
            <w:pPr>
              <w:contextualSpacing/>
              <w:jc w:val="both"/>
              <w:rPr>
                <w:rFonts w:ascii="Times New Roman" w:eastAsia="Times New Roman" w:hAnsi="Times New Roman"/>
                <w:lang w:eastAsia="ru-RU"/>
              </w:rPr>
            </w:pPr>
          </w:p>
          <w:p w:rsidR="006725A1" w:rsidRDefault="006725A1" w:rsidP="00DE3C7C">
            <w:pPr>
              <w:contextualSpacing/>
              <w:jc w:val="both"/>
              <w:rPr>
                <w:rFonts w:ascii="Times New Roman" w:eastAsia="Times New Roman" w:hAnsi="Times New Roman"/>
                <w:lang w:eastAsia="ru-RU"/>
              </w:rPr>
            </w:pPr>
          </w:p>
          <w:p w:rsidR="00DE3C7C" w:rsidRPr="00D263A0" w:rsidRDefault="00DE3C7C" w:rsidP="001F01A4">
            <w:pPr>
              <w:numPr>
                <w:ilvl w:val="0"/>
                <w:numId w:val="38"/>
              </w:numPr>
              <w:suppressAutoHyphens/>
              <w:spacing w:line="276" w:lineRule="auto"/>
              <w:ind w:left="423" w:hanging="426"/>
              <w:contextualSpacing/>
              <w:rPr>
                <w:rFonts w:ascii="Times New Roman" w:hAnsi="Times New Roman"/>
                <w:b/>
              </w:rPr>
            </w:pPr>
            <w:r w:rsidRPr="00D263A0">
              <w:rPr>
                <w:rFonts w:ascii="Times New Roman" w:hAnsi="Times New Roman"/>
                <w:b/>
              </w:rPr>
              <w:t>Коммерческий критерий.</w:t>
            </w:r>
          </w:p>
          <w:p w:rsidR="00DE3C7C" w:rsidRDefault="00DE3C7C" w:rsidP="00DE3C7C">
            <w:pPr>
              <w:suppressAutoHyphens/>
              <w:spacing w:line="276" w:lineRule="auto"/>
            </w:pPr>
            <w:r w:rsidRPr="00D263A0">
              <w:rPr>
                <w:rFonts w:ascii="Times New Roman" w:hAnsi="Times New Roman"/>
              </w:rPr>
              <w:t>Рейтинг, присуждаемый заявке по данному критерию, определяется по следующей методике</w:t>
            </w:r>
            <w:r w:rsidRPr="00DE3C7C">
              <w:t>:</w:t>
            </w:r>
          </w:p>
          <w:p w:rsidR="00F5314F" w:rsidRPr="00F5314F" w:rsidRDefault="00F5314F" w:rsidP="00F5314F">
            <w:pPr>
              <w:suppressAutoHyphens/>
              <w:spacing w:line="276" w:lineRule="auto"/>
              <w:rPr>
                <w:rFonts w:ascii="Times New Roman" w:hAnsi="Times New Roman"/>
              </w:rPr>
            </w:pPr>
            <w:r w:rsidRPr="00F5314F">
              <w:rPr>
                <w:rFonts w:ascii="Times New Roman" w:hAnsi="Times New Roman"/>
              </w:rPr>
              <w:t>Рейтинг, присуждаемый заявке по каждому наименованию услуг, определяется по формуле:</w:t>
            </w:r>
          </w:p>
          <w:p w:rsidR="00F5314F" w:rsidRPr="00F5314F" w:rsidRDefault="00F5314F" w:rsidP="00F5314F">
            <w:pPr>
              <w:suppressAutoHyphens/>
              <w:spacing w:line="276" w:lineRule="auto"/>
              <w:rPr>
                <w:rFonts w:ascii="Times New Roman" w:hAnsi="Times New Roman"/>
              </w:rPr>
            </w:pPr>
          </w:p>
          <w:p w:rsidR="00F5314F" w:rsidRPr="00F5314F" w:rsidRDefault="00906C4C" w:rsidP="00F5314F">
            <w:pPr>
              <w:suppressAutoHyphens/>
              <w:spacing w:line="276" w:lineRule="auto"/>
              <w:jc w:val="center"/>
              <w:rPr>
                <w:rFonts w:ascii="Times New Roman" w:hAnsi="Times New Roman"/>
              </w:rPr>
            </w:pPr>
            <m:oMath>
              <m:sSubSup>
                <m:sSubSupPr>
                  <m:ctrlPr>
                    <w:rPr>
                      <w:rFonts w:ascii="Cambria Math" w:hAnsi="Cambria Math"/>
                    </w:rPr>
                  </m:ctrlPr>
                </m:sSubSupPr>
                <m:e>
                  <m:r>
                    <w:rPr>
                      <w:rFonts w:ascii="Cambria Math" w:hAnsi="Cambria Math"/>
                    </w:rPr>
                    <m:t>E</m:t>
                  </m:r>
                </m:e>
                <m:sub>
                  <m:r>
                    <w:rPr>
                      <w:rFonts w:ascii="Cambria Math" w:hAnsi="Cambria Math"/>
                    </w:rPr>
                    <m:t>n</m:t>
                  </m:r>
                </m:sub>
                <m:sup>
                  <m:r>
                    <w:rPr>
                      <w:rFonts w:ascii="Cambria Math" w:hAnsi="Cambria Math"/>
                    </w:rPr>
                    <m:t>i</m:t>
                  </m:r>
                </m:sup>
              </m:sSubSup>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max</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n</m:t>
                      </m:r>
                    </m:sub>
                    <m:sup>
                      <m:r>
                        <w:rPr>
                          <w:rFonts w:ascii="Cambria Math" w:hAnsi="Cambria Math"/>
                        </w:rPr>
                        <m:t>i</m:t>
                      </m:r>
                    </m:sup>
                  </m:sSubSup>
                </m:num>
                <m:den>
                  <m:sSub>
                    <m:sSubPr>
                      <m:ctrlPr>
                        <w:rPr>
                          <w:rFonts w:ascii="Cambria Math" w:hAnsi="Cambria Math"/>
                        </w:rPr>
                      </m:ctrlPr>
                    </m:sSubPr>
                    <m:e>
                      <m:r>
                        <w:rPr>
                          <w:rFonts w:ascii="Cambria Math" w:hAnsi="Cambria Math"/>
                        </w:rPr>
                        <m:t>A</m:t>
                      </m:r>
                    </m:e>
                    <m:sub>
                      <m:r>
                        <w:rPr>
                          <w:rFonts w:ascii="Cambria Math" w:hAnsi="Cambria Math"/>
                        </w:rPr>
                        <m:t>max</m:t>
                      </m:r>
                    </m:sub>
                  </m:sSub>
                </m:den>
              </m:f>
            </m:oMath>
            <w:r w:rsidR="00F5314F" w:rsidRPr="00F5314F">
              <w:rPr>
                <w:rFonts w:ascii="Times New Roman" w:hAnsi="Times New Roman"/>
              </w:rPr>
              <w:t>,</w:t>
            </w:r>
          </w:p>
          <w:p w:rsidR="00F5314F" w:rsidRPr="00F5314F" w:rsidRDefault="00F5314F" w:rsidP="00F5314F">
            <w:pPr>
              <w:suppressAutoHyphens/>
              <w:spacing w:line="276" w:lineRule="auto"/>
              <w:rPr>
                <w:rFonts w:ascii="Times New Roman" w:hAnsi="Times New Roman"/>
              </w:rPr>
            </w:pPr>
            <w:r w:rsidRPr="00F5314F">
              <w:rPr>
                <w:rFonts w:ascii="Times New Roman" w:hAnsi="Times New Roman"/>
              </w:rPr>
              <w:t>где:</w:t>
            </w:r>
          </w:p>
          <w:p w:rsidR="00F5314F" w:rsidRPr="00F5314F" w:rsidRDefault="00F5314F" w:rsidP="00F5314F">
            <w:pPr>
              <w:suppressAutoHyphens/>
              <w:spacing w:line="276" w:lineRule="auto"/>
              <w:rPr>
                <w:rFonts w:ascii="Times New Roman" w:hAnsi="Times New Roman"/>
                <w:i/>
                <w:iCs/>
              </w:rPr>
            </w:pPr>
            <w:r w:rsidRPr="00F5314F">
              <w:rPr>
                <w:rFonts w:ascii="Times New Roman" w:eastAsia="Times New Roman" w:hAnsi="Times New Roman"/>
                <w:lang w:eastAsia="ru-RU"/>
              </w:rPr>
              <w:object w:dxaOrig="4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8.7pt" o:ole="">
                  <v:imagedata r:id="rId14" o:title=""/>
                </v:shape>
                <o:OLEObject Type="Embed" ProgID="Equation.3" ShapeID="_x0000_i1025" DrawAspect="Content" ObjectID="_1625583062" r:id="rId15"/>
              </w:object>
            </w:r>
            <w:r w:rsidRPr="00F5314F">
              <w:rPr>
                <w:rFonts w:ascii="Times New Roman" w:hAnsi="Times New Roman"/>
              </w:rPr>
              <w:t xml:space="preserve">- </w:t>
            </w:r>
            <w:r w:rsidRPr="00F5314F">
              <w:rPr>
                <w:rFonts w:ascii="Times New Roman" w:hAnsi="Times New Roman"/>
                <w:iCs/>
              </w:rPr>
              <w:t>рейтинг, присуждаемый i-й заявке по каждому наименованию услуг;</w:t>
            </w:r>
          </w:p>
          <w:p w:rsidR="00F5314F" w:rsidRPr="00F5314F" w:rsidRDefault="00F5314F" w:rsidP="00F5314F">
            <w:pPr>
              <w:suppressAutoHyphens/>
              <w:spacing w:line="276" w:lineRule="auto"/>
              <w:rPr>
                <w:rFonts w:ascii="Times New Roman" w:hAnsi="Times New Roman"/>
                <w:i/>
                <w:iCs/>
              </w:rPr>
            </w:pPr>
            <w:r w:rsidRPr="00F5314F">
              <w:rPr>
                <w:rFonts w:ascii="Times New Roman" w:eastAsia="Times New Roman" w:hAnsi="Times New Roman"/>
                <w:lang w:eastAsia="ru-RU"/>
              </w:rPr>
              <w:object w:dxaOrig="720" w:dyaOrig="499">
                <v:shape id="_x0000_i1026" type="#_x0000_t75" style="width:25.25pt;height:16.85pt" o:ole="">
                  <v:imagedata r:id="rId16" o:title=""/>
                </v:shape>
                <o:OLEObject Type="Embed" ProgID="Equation.3" ShapeID="_x0000_i1026" DrawAspect="Content" ObjectID="_1625583063" r:id="rId17"/>
              </w:object>
            </w:r>
            <w:r w:rsidRPr="00F5314F">
              <w:rPr>
                <w:rFonts w:ascii="Times New Roman" w:hAnsi="Times New Roman"/>
              </w:rPr>
              <w:t xml:space="preserve">-  начальная (максимальная) стоимость </w:t>
            </w:r>
            <w:r>
              <w:rPr>
                <w:rFonts w:ascii="Times New Roman" w:hAnsi="Times New Roman"/>
              </w:rPr>
              <w:t xml:space="preserve">(размер) </w:t>
            </w:r>
            <w:r w:rsidRPr="00F5314F">
              <w:rPr>
                <w:rFonts w:ascii="Times New Roman" w:hAnsi="Times New Roman"/>
              </w:rPr>
              <w:t>сервисного сбора каждого наименования услуг;</w:t>
            </w:r>
          </w:p>
          <w:p w:rsidR="00F5314F" w:rsidRPr="00F5314F" w:rsidRDefault="00F5314F" w:rsidP="00F5314F">
            <w:pPr>
              <w:suppressAutoHyphens/>
              <w:spacing w:line="276" w:lineRule="auto"/>
              <w:rPr>
                <w:rFonts w:ascii="Times New Roman" w:hAnsi="Times New Roman"/>
              </w:rPr>
            </w:pPr>
            <w:r w:rsidRPr="00F5314F">
              <w:rPr>
                <w:rFonts w:ascii="Times New Roman" w:eastAsia="Times New Roman" w:hAnsi="Times New Roman"/>
                <w:lang w:eastAsia="ru-RU"/>
              </w:rPr>
              <w:object w:dxaOrig="360" w:dyaOrig="499">
                <v:shape id="_x0000_i1027" type="#_x0000_t75" style="width:14.95pt;height:18.7pt" o:ole="">
                  <v:imagedata r:id="rId18" o:title=""/>
                </v:shape>
                <o:OLEObject Type="Embed" ProgID="Equation.3" ShapeID="_x0000_i1027" DrawAspect="Content" ObjectID="_1625583064" r:id="rId19"/>
              </w:object>
            </w:r>
            <w:r w:rsidRPr="00F5314F">
              <w:rPr>
                <w:rFonts w:ascii="Times New Roman" w:hAnsi="Times New Roman"/>
              </w:rPr>
              <w:t xml:space="preserve">- </w:t>
            </w:r>
            <w:r w:rsidRPr="00F5314F">
              <w:rPr>
                <w:rFonts w:ascii="Times New Roman" w:hAnsi="Times New Roman"/>
                <w:iCs/>
              </w:rPr>
              <w:t>предложение i-го участника запроса предложений по каждому наименованию услуг</w:t>
            </w:r>
            <w:r w:rsidRPr="00F5314F">
              <w:rPr>
                <w:rFonts w:ascii="Times New Roman" w:hAnsi="Times New Roman"/>
              </w:rPr>
              <w:t>.</w:t>
            </w:r>
          </w:p>
          <w:p w:rsidR="00F5314F" w:rsidRDefault="00F5314F" w:rsidP="00DE3C7C">
            <w:pPr>
              <w:suppressAutoHyphens/>
              <w:spacing w:line="276" w:lineRule="auto"/>
            </w:pPr>
          </w:p>
          <w:p w:rsidR="006725A1" w:rsidRDefault="006725A1" w:rsidP="00DE3C7C">
            <w:pPr>
              <w:suppressAutoHyphens/>
              <w:spacing w:line="276" w:lineRule="auto"/>
            </w:pPr>
          </w:p>
          <w:p w:rsidR="006725A1" w:rsidRDefault="006725A1" w:rsidP="00DE3C7C">
            <w:pPr>
              <w:suppressAutoHyphens/>
              <w:spacing w:line="276" w:lineRule="auto"/>
            </w:pPr>
          </w:p>
          <w:p w:rsidR="006725A1" w:rsidRPr="00DE3C7C" w:rsidRDefault="006725A1" w:rsidP="00DE3C7C">
            <w:pPr>
              <w:suppressAutoHyphens/>
              <w:spacing w:line="276" w:lineRule="auto"/>
            </w:pPr>
          </w:p>
          <w:tbl>
            <w:tblPr>
              <w:tblStyle w:val="af1"/>
              <w:tblW w:w="8710" w:type="dxa"/>
              <w:tblLayout w:type="fixed"/>
              <w:tblLook w:val="04A0" w:firstRow="1" w:lastRow="0" w:firstColumn="1" w:lastColumn="0" w:noHBand="0" w:noVBand="1"/>
            </w:tblPr>
            <w:tblGrid>
              <w:gridCol w:w="538"/>
              <w:gridCol w:w="1935"/>
              <w:gridCol w:w="1560"/>
              <w:gridCol w:w="1842"/>
              <w:gridCol w:w="2835"/>
            </w:tblGrid>
            <w:tr w:rsidR="00DE3C7C" w:rsidRPr="00A03B2A" w:rsidTr="00141FD5">
              <w:trPr>
                <w:trHeight w:val="616"/>
              </w:trPr>
              <w:tc>
                <w:tcPr>
                  <w:tcW w:w="538"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suppressAutoHyphens/>
                    <w:jc w:val="center"/>
                    <w:rPr>
                      <w:b/>
                      <w:sz w:val="22"/>
                      <w:szCs w:val="22"/>
                    </w:rPr>
                  </w:pPr>
                  <w:r w:rsidRPr="00A03B2A">
                    <w:rPr>
                      <w:b/>
                      <w:sz w:val="22"/>
                      <w:szCs w:val="22"/>
                    </w:rPr>
                    <w:t>п/п</w:t>
                  </w:r>
                </w:p>
              </w:tc>
              <w:tc>
                <w:tcPr>
                  <w:tcW w:w="1935"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suppressAutoHyphens/>
                    <w:jc w:val="center"/>
                    <w:rPr>
                      <w:b/>
                      <w:sz w:val="22"/>
                      <w:szCs w:val="22"/>
                    </w:rPr>
                  </w:pPr>
                  <w:r w:rsidRPr="00A03B2A">
                    <w:rPr>
                      <w:b/>
                      <w:sz w:val="22"/>
                      <w:szCs w:val="22"/>
                    </w:rPr>
                    <w:t>Наименование</w:t>
                  </w:r>
                </w:p>
                <w:p w:rsidR="00DE3C7C" w:rsidRPr="00A03B2A" w:rsidRDefault="00DE3C7C" w:rsidP="00DE3C7C">
                  <w:pPr>
                    <w:suppressAutoHyphens/>
                    <w:jc w:val="center"/>
                    <w:rPr>
                      <w:b/>
                      <w:sz w:val="22"/>
                      <w:szCs w:val="22"/>
                    </w:rPr>
                  </w:pPr>
                  <w:r w:rsidRPr="00A03B2A">
                    <w:rPr>
                      <w:b/>
                      <w:sz w:val="22"/>
                      <w:szCs w:val="22"/>
                    </w:rPr>
                    <w:t>услуги</w:t>
                  </w:r>
                </w:p>
              </w:tc>
              <w:tc>
                <w:tcPr>
                  <w:tcW w:w="1560"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jc w:val="center"/>
                    <w:rPr>
                      <w:b/>
                      <w:sz w:val="22"/>
                      <w:szCs w:val="22"/>
                    </w:rPr>
                  </w:pPr>
                  <w:r w:rsidRPr="00A03B2A">
                    <w:rPr>
                      <w:b/>
                      <w:sz w:val="22"/>
                      <w:szCs w:val="22"/>
                    </w:rPr>
                    <w:t xml:space="preserve">НМЦ за 1 (Одну) транзакцию, руб. </w:t>
                  </w:r>
                </w:p>
              </w:tc>
              <w:tc>
                <w:tcPr>
                  <w:tcW w:w="1842"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suppressAutoHyphens/>
                    <w:jc w:val="center"/>
                    <w:rPr>
                      <w:b/>
                      <w:sz w:val="22"/>
                      <w:szCs w:val="22"/>
                    </w:rPr>
                  </w:pPr>
                  <w:r w:rsidRPr="00A03B2A">
                    <w:rPr>
                      <w:b/>
                      <w:sz w:val="22"/>
                      <w:szCs w:val="22"/>
                    </w:rPr>
                    <w:t xml:space="preserve">Стоимость сервисного сбора </w:t>
                  </w:r>
                </w:p>
                <w:p w:rsidR="00DE3C7C" w:rsidRPr="00A03B2A" w:rsidRDefault="00DE3C7C" w:rsidP="00DE3C7C">
                  <w:pPr>
                    <w:suppressAutoHyphens/>
                    <w:jc w:val="center"/>
                    <w:rPr>
                      <w:b/>
                      <w:sz w:val="22"/>
                      <w:szCs w:val="22"/>
                    </w:rPr>
                  </w:pPr>
                  <w:r w:rsidRPr="00A03B2A">
                    <w:rPr>
                      <w:b/>
                      <w:sz w:val="22"/>
                      <w:szCs w:val="22"/>
                      <w:u w:val="single"/>
                    </w:rPr>
                    <w:t>за 1 (Одну) транзакцию,</w:t>
                  </w:r>
                  <w:r w:rsidRPr="00A03B2A">
                    <w:rPr>
                      <w:b/>
                      <w:sz w:val="22"/>
                      <w:szCs w:val="22"/>
                    </w:rPr>
                    <w:t xml:space="preserve"> </w:t>
                  </w:r>
                  <w:r w:rsidRPr="00A03B2A">
                    <w:rPr>
                      <w:b/>
                      <w:sz w:val="22"/>
                      <w:szCs w:val="22"/>
                      <w:u w:val="single"/>
                    </w:rPr>
                    <w:t>руб./ %</w:t>
                  </w:r>
                </w:p>
              </w:tc>
              <w:tc>
                <w:tcPr>
                  <w:tcW w:w="2835"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suppressAutoHyphens/>
                    <w:jc w:val="center"/>
                    <w:rPr>
                      <w:b/>
                      <w:sz w:val="22"/>
                      <w:szCs w:val="22"/>
                    </w:rPr>
                  </w:pPr>
                  <w:r w:rsidRPr="00A03B2A">
                    <w:rPr>
                      <w:b/>
                      <w:sz w:val="22"/>
                      <w:szCs w:val="22"/>
                    </w:rPr>
                    <w:t>Методика оценки</w:t>
                  </w: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suppressAutoHyphens/>
                    <w:rPr>
                      <w:sz w:val="22"/>
                      <w:szCs w:val="22"/>
                    </w:rPr>
                  </w:pPr>
                  <w:r w:rsidRPr="00A03B2A">
                    <w:rPr>
                      <w:sz w:val="22"/>
                      <w:szCs w:val="22"/>
                    </w:rPr>
                    <w:t>1.</w:t>
                  </w:r>
                </w:p>
              </w:tc>
              <w:tc>
                <w:tcPr>
                  <w:tcW w:w="1935"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keepNext/>
                    <w:keepLines/>
                    <w:tabs>
                      <w:tab w:val="left" w:pos="1276"/>
                    </w:tabs>
                    <w:rPr>
                      <w:sz w:val="22"/>
                      <w:szCs w:val="22"/>
                    </w:rPr>
                  </w:pPr>
                  <w:r w:rsidRPr="00A03B2A">
                    <w:rPr>
                      <w:sz w:val="22"/>
                      <w:szCs w:val="22"/>
                    </w:rPr>
                    <w:t>Оформление авиабилета на внутренний рейс</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D514C2" w:rsidP="00D514C2">
                  <w:pPr>
                    <w:suppressAutoHyphens/>
                    <w:jc w:val="center"/>
                    <w:rPr>
                      <w:sz w:val="22"/>
                      <w:szCs w:val="22"/>
                    </w:rPr>
                  </w:pPr>
                  <w:r w:rsidRPr="00A03B2A">
                    <w:rPr>
                      <w:sz w:val="22"/>
                      <w:szCs w:val="22"/>
                    </w:rPr>
                    <w:t>369</w:t>
                  </w:r>
                  <w:r w:rsidR="00DE3C7C" w:rsidRPr="00A03B2A">
                    <w:rPr>
                      <w:sz w:val="22"/>
                      <w:szCs w:val="22"/>
                    </w:rPr>
                    <w:t>,</w:t>
                  </w:r>
                  <w:r w:rsidRPr="00A03B2A">
                    <w:rPr>
                      <w:sz w:val="22"/>
                      <w:szCs w:val="22"/>
                    </w:rPr>
                    <w:t>7</w:t>
                  </w:r>
                  <w:r w:rsidR="001C7F16">
                    <w:rPr>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val="restart"/>
                  <w:tcBorders>
                    <w:top w:val="single" w:sz="4" w:space="0" w:color="auto"/>
                    <w:left w:val="single" w:sz="4" w:space="0" w:color="auto"/>
                    <w:right w:val="single" w:sz="4" w:space="0" w:color="auto"/>
                  </w:tcBorders>
                </w:tcPr>
                <w:p w:rsidR="00DE3C7C" w:rsidRPr="00A03B2A" w:rsidRDefault="00DE3C7C" w:rsidP="002A4A8F">
                  <w:pPr>
                    <w:autoSpaceDE w:val="0"/>
                    <w:autoSpaceDN w:val="0"/>
                    <w:adjustRightInd w:val="0"/>
                    <w:rPr>
                      <w:color w:val="FF0000"/>
                      <w:sz w:val="22"/>
                      <w:szCs w:val="22"/>
                    </w:rPr>
                  </w:pPr>
                  <w:r w:rsidRPr="00A03B2A">
                    <w:rPr>
                      <w:b/>
                      <w:color w:val="FF0000"/>
                      <w:sz w:val="22"/>
                      <w:szCs w:val="22"/>
                    </w:rPr>
                    <w:t>При формировании ценового предложения участник процедуры закупки должен предложить одинаковый размер (процент) снижения в отношении всех стоимостных величин единиц продукции, за исключением пп. 16 п.1 настоящего Порядка оценки.</w:t>
                  </w:r>
                </w:p>
                <w:p w:rsidR="00DE3C7C" w:rsidRPr="00A03B2A" w:rsidRDefault="00DE3C7C" w:rsidP="00DE3C7C">
                  <w:pPr>
                    <w:autoSpaceDE w:val="0"/>
                    <w:autoSpaceDN w:val="0"/>
                    <w:adjustRightInd w:val="0"/>
                    <w:jc w:val="both"/>
                    <w:rPr>
                      <w:sz w:val="22"/>
                      <w:szCs w:val="22"/>
                    </w:rPr>
                  </w:pPr>
                  <w:r w:rsidRPr="00A03B2A">
                    <w:rPr>
                      <w:sz w:val="22"/>
                      <w:szCs w:val="22"/>
                    </w:rPr>
                    <w:t>Размер сервисного сбора не может быть «ничтожно малым». «Ничтожно малый»</w:t>
                  </w:r>
                  <w:r w:rsidRPr="00A03B2A">
                    <w:rPr>
                      <w:sz w:val="22"/>
                      <w:szCs w:val="22"/>
                      <w:vertAlign w:val="superscript"/>
                    </w:rPr>
                    <w:footnoteReference w:id="1"/>
                  </w:r>
                  <w:r w:rsidRPr="00A03B2A">
                    <w:rPr>
                      <w:sz w:val="22"/>
                      <w:szCs w:val="22"/>
                    </w:rPr>
                    <w:t xml:space="preserve"> сервисный сбор может быть расценен как безвозмездное оказание услуг, что создает финансовые и налоговые риски для Агентства. </w:t>
                  </w:r>
                </w:p>
                <w:p w:rsidR="00DE3C7C" w:rsidRPr="00A03B2A" w:rsidRDefault="00DE3C7C" w:rsidP="00DE3C7C">
                  <w:pPr>
                    <w:autoSpaceDE w:val="0"/>
                    <w:autoSpaceDN w:val="0"/>
                    <w:adjustRightInd w:val="0"/>
                    <w:jc w:val="both"/>
                    <w:rPr>
                      <w:sz w:val="22"/>
                      <w:szCs w:val="22"/>
                    </w:rPr>
                  </w:pPr>
                </w:p>
                <w:p w:rsidR="00DE3C7C" w:rsidRPr="00A03B2A" w:rsidRDefault="00DE3C7C" w:rsidP="00F5314F">
                  <w:pPr>
                    <w:autoSpaceDE w:val="0"/>
                    <w:autoSpaceDN w:val="0"/>
                    <w:adjustRightInd w:val="0"/>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suppressAutoHyphens/>
                    <w:rPr>
                      <w:sz w:val="22"/>
                      <w:szCs w:val="22"/>
                    </w:rPr>
                  </w:pPr>
                  <w:r w:rsidRPr="00A03B2A">
                    <w:rPr>
                      <w:sz w:val="22"/>
                      <w:szCs w:val="22"/>
                    </w:rPr>
                    <w:t>2.</w:t>
                  </w:r>
                </w:p>
              </w:tc>
              <w:tc>
                <w:tcPr>
                  <w:tcW w:w="1935"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keepNext/>
                    <w:keepLines/>
                    <w:tabs>
                      <w:tab w:val="left" w:pos="1276"/>
                    </w:tabs>
                    <w:rPr>
                      <w:sz w:val="22"/>
                      <w:szCs w:val="22"/>
                    </w:rPr>
                  </w:pPr>
                  <w:r w:rsidRPr="00A03B2A">
                    <w:rPr>
                      <w:sz w:val="22"/>
                      <w:szCs w:val="22"/>
                    </w:rPr>
                    <w:t>Оформление авиабилета на международный рейс</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D514C2" w:rsidP="00DE3C7C">
                  <w:pPr>
                    <w:suppressAutoHyphens/>
                    <w:jc w:val="center"/>
                    <w:rPr>
                      <w:sz w:val="22"/>
                      <w:szCs w:val="22"/>
                    </w:rPr>
                  </w:pPr>
                  <w:r w:rsidRPr="00A03B2A">
                    <w:rPr>
                      <w:sz w:val="22"/>
                      <w:szCs w:val="22"/>
                    </w:rPr>
                    <w:t>424,8</w:t>
                  </w:r>
                  <w:r w:rsidR="001C7F16">
                    <w:rPr>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vAlign w:val="center"/>
                </w:tcPr>
                <w:p w:rsidR="00DE3C7C" w:rsidRPr="00A03B2A" w:rsidRDefault="00DE3C7C" w:rsidP="00DE3C7C">
                  <w:pPr>
                    <w:jc w:val="center"/>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3.</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z w:val="22"/>
                      <w:szCs w:val="22"/>
                    </w:rPr>
                    <w:t>Возврат, обмен, переоформление авиабилета на внутренн</w:t>
                  </w:r>
                  <w:r w:rsidR="00175FC7" w:rsidRPr="00A03B2A">
                    <w:rPr>
                      <w:sz w:val="22"/>
                      <w:szCs w:val="22"/>
                    </w:rPr>
                    <w:t>ие</w:t>
                  </w:r>
                  <w:r w:rsidRPr="00A03B2A">
                    <w:rPr>
                      <w:sz w:val="22"/>
                      <w:szCs w:val="22"/>
                    </w:rPr>
                    <w:t xml:space="preserve"> и международные рейсы</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D514C2" w:rsidP="00DE3C7C">
                  <w:pPr>
                    <w:suppressAutoHyphens/>
                    <w:jc w:val="center"/>
                    <w:rPr>
                      <w:sz w:val="22"/>
                      <w:szCs w:val="22"/>
                    </w:rPr>
                  </w:pPr>
                  <w:r w:rsidRPr="00A03B2A">
                    <w:rPr>
                      <w:sz w:val="22"/>
                      <w:szCs w:val="22"/>
                    </w:rPr>
                    <w:t>230</w:t>
                  </w:r>
                  <w:r w:rsidR="00DE3C7C" w:rsidRPr="00A03B2A">
                    <w:rPr>
                      <w:sz w:val="22"/>
                      <w:szCs w:val="22"/>
                    </w:rPr>
                    <w:t>,00</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vAlign w:val="center"/>
                </w:tcPr>
                <w:p w:rsidR="00DE3C7C" w:rsidRPr="00A03B2A" w:rsidRDefault="00DE3C7C" w:rsidP="00DE3C7C">
                  <w:pPr>
                    <w:jc w:val="center"/>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suppressAutoHyphens/>
                    <w:rPr>
                      <w:sz w:val="22"/>
                      <w:szCs w:val="22"/>
                    </w:rPr>
                  </w:pPr>
                  <w:r w:rsidRPr="00A03B2A">
                    <w:rPr>
                      <w:sz w:val="22"/>
                      <w:szCs w:val="22"/>
                    </w:rPr>
                    <w:t>4.</w:t>
                  </w:r>
                </w:p>
              </w:tc>
              <w:tc>
                <w:tcPr>
                  <w:tcW w:w="1935"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keepNext/>
                    <w:keepLines/>
                    <w:tabs>
                      <w:tab w:val="left" w:pos="1276"/>
                    </w:tabs>
                    <w:rPr>
                      <w:sz w:val="22"/>
                      <w:szCs w:val="22"/>
                    </w:rPr>
                  </w:pPr>
                  <w:r w:rsidRPr="00A03B2A">
                    <w:rPr>
                      <w:sz w:val="22"/>
                      <w:szCs w:val="22"/>
                    </w:rPr>
                    <w:t xml:space="preserve">Оформление электронного ж/д билета за место, не включая сбор UFS </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D514C2" w:rsidP="00DE3C7C">
                  <w:pPr>
                    <w:suppressAutoHyphens/>
                    <w:jc w:val="center"/>
                    <w:rPr>
                      <w:sz w:val="22"/>
                      <w:szCs w:val="22"/>
                    </w:rPr>
                  </w:pPr>
                  <w:r w:rsidRPr="00A03B2A">
                    <w:rPr>
                      <w:sz w:val="22"/>
                      <w:szCs w:val="22"/>
                    </w:rPr>
                    <w:t>2</w:t>
                  </w:r>
                  <w:r w:rsidR="00DE3C7C" w:rsidRPr="00A03B2A">
                    <w:rPr>
                      <w:sz w:val="22"/>
                      <w:szCs w:val="22"/>
                    </w:rPr>
                    <w:t>0</w:t>
                  </w:r>
                  <w:r w:rsidR="001C7F16">
                    <w:rPr>
                      <w:sz w:val="22"/>
                      <w:szCs w:val="22"/>
                    </w:rPr>
                    <w:t>8,65</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vAlign w:val="center"/>
                </w:tcPr>
                <w:p w:rsidR="00DE3C7C" w:rsidRPr="00A03B2A" w:rsidRDefault="00DE3C7C" w:rsidP="00DE3C7C">
                  <w:pPr>
                    <w:jc w:val="center"/>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5.</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z w:val="22"/>
                      <w:szCs w:val="22"/>
                    </w:rPr>
                    <w:t>Возврат электронного ж/д билета, не включая сбор UFS</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1C7F16" w:rsidP="00DE3C7C">
                  <w:pPr>
                    <w:suppressAutoHyphens/>
                    <w:jc w:val="center"/>
                    <w:rPr>
                      <w:sz w:val="22"/>
                      <w:szCs w:val="22"/>
                    </w:rPr>
                  </w:pPr>
                  <w:r>
                    <w:rPr>
                      <w:sz w:val="22"/>
                      <w:szCs w:val="22"/>
                    </w:rPr>
                    <w:t>147,44</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suppressAutoHyphens/>
                    <w:rPr>
                      <w:sz w:val="22"/>
                      <w:szCs w:val="22"/>
                    </w:rPr>
                  </w:pPr>
                  <w:r w:rsidRPr="00A03B2A">
                    <w:rPr>
                      <w:sz w:val="22"/>
                      <w:szCs w:val="22"/>
                    </w:rPr>
                    <w:t>6.</w:t>
                  </w:r>
                </w:p>
              </w:tc>
              <w:tc>
                <w:tcPr>
                  <w:tcW w:w="1935" w:type="dxa"/>
                  <w:tcBorders>
                    <w:top w:val="single" w:sz="4" w:space="0" w:color="auto"/>
                    <w:left w:val="single" w:sz="4" w:space="0" w:color="auto"/>
                    <w:bottom w:val="single" w:sz="4" w:space="0" w:color="auto"/>
                    <w:right w:val="single" w:sz="4" w:space="0" w:color="auto"/>
                  </w:tcBorders>
                  <w:hideMark/>
                </w:tcPr>
                <w:p w:rsidR="00DE3C7C" w:rsidRPr="00A03B2A" w:rsidRDefault="00DE3C7C" w:rsidP="00DE3C7C">
                  <w:pPr>
                    <w:keepNext/>
                    <w:keepLines/>
                    <w:tabs>
                      <w:tab w:val="left" w:pos="1276"/>
                    </w:tabs>
                    <w:rPr>
                      <w:sz w:val="22"/>
                      <w:szCs w:val="22"/>
                    </w:rPr>
                  </w:pPr>
                  <w:r w:rsidRPr="00A03B2A">
                    <w:rPr>
                      <w:sz w:val="22"/>
                      <w:szCs w:val="22"/>
                    </w:rPr>
                    <w:t>Оформление бумажного ж/д билета за место</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D514C2" w:rsidP="00D514C2">
                  <w:pPr>
                    <w:suppressAutoHyphens/>
                    <w:jc w:val="center"/>
                    <w:rPr>
                      <w:sz w:val="22"/>
                      <w:szCs w:val="22"/>
                    </w:rPr>
                  </w:pPr>
                  <w:r w:rsidRPr="00A03B2A">
                    <w:rPr>
                      <w:sz w:val="22"/>
                      <w:szCs w:val="22"/>
                    </w:rPr>
                    <w:t>217,4</w:t>
                  </w:r>
                  <w:r w:rsidR="001C7F16">
                    <w:rPr>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vAlign w:val="center"/>
                </w:tcPr>
                <w:p w:rsidR="00DE3C7C" w:rsidRPr="00A03B2A" w:rsidRDefault="00DE3C7C" w:rsidP="00DE3C7C">
                  <w:pPr>
                    <w:jc w:val="center"/>
                    <w:rPr>
                      <w:sz w:val="22"/>
                      <w:szCs w:val="22"/>
                    </w:rPr>
                  </w:pPr>
                </w:p>
              </w:tc>
            </w:tr>
            <w:tr w:rsidR="00DE3C7C" w:rsidRPr="00A03B2A" w:rsidTr="00141FD5">
              <w:trPr>
                <w:trHeight w:val="400"/>
              </w:trPr>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7.</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z w:val="22"/>
                      <w:szCs w:val="22"/>
                    </w:rPr>
                    <w:t>Возврат бумажного ж/д билета</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D514C2" w:rsidP="00DE3C7C">
                  <w:pPr>
                    <w:suppressAutoHyphens/>
                    <w:jc w:val="center"/>
                    <w:rPr>
                      <w:sz w:val="22"/>
                      <w:szCs w:val="22"/>
                    </w:rPr>
                  </w:pPr>
                  <w:r w:rsidRPr="00A03B2A">
                    <w:rPr>
                      <w:sz w:val="22"/>
                      <w:szCs w:val="22"/>
                    </w:rPr>
                    <w:t>1</w:t>
                  </w:r>
                  <w:r w:rsidR="00DE3C7C" w:rsidRPr="00A03B2A">
                    <w:rPr>
                      <w:sz w:val="22"/>
                      <w:szCs w:val="22"/>
                    </w:rPr>
                    <w:t>6</w:t>
                  </w:r>
                  <w:r w:rsidRPr="00A03B2A">
                    <w:rPr>
                      <w:sz w:val="22"/>
                      <w:szCs w:val="22"/>
                    </w:rPr>
                    <w:t>3,4</w:t>
                  </w:r>
                  <w:r w:rsidR="001C7F16">
                    <w:rPr>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rPr>
                <w:trHeight w:val="400"/>
              </w:trPr>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8.</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z w:val="22"/>
                      <w:szCs w:val="22"/>
                    </w:rPr>
                    <w:t>Оформление ж/д билета на международные и внутренние европейские направления</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D514C2" w:rsidP="00DE3C7C">
                  <w:pPr>
                    <w:suppressAutoHyphens/>
                    <w:jc w:val="center"/>
                    <w:rPr>
                      <w:sz w:val="22"/>
                      <w:szCs w:val="22"/>
                    </w:rPr>
                  </w:pPr>
                  <w:r w:rsidRPr="00A03B2A">
                    <w:rPr>
                      <w:sz w:val="22"/>
                      <w:szCs w:val="22"/>
                    </w:rPr>
                    <w:t>3</w:t>
                  </w:r>
                  <w:r w:rsidR="00DE3C7C" w:rsidRPr="00A03B2A">
                    <w:rPr>
                      <w:sz w:val="22"/>
                      <w:szCs w:val="22"/>
                    </w:rPr>
                    <w:t>0</w:t>
                  </w:r>
                  <w:r w:rsidRPr="00A03B2A">
                    <w:rPr>
                      <w:sz w:val="22"/>
                      <w:szCs w:val="22"/>
                    </w:rPr>
                    <w:t>7,3</w:t>
                  </w:r>
                  <w:r w:rsidR="00DE3C7C" w:rsidRPr="00A03B2A">
                    <w:rPr>
                      <w:sz w:val="22"/>
                      <w:szCs w:val="22"/>
                    </w:rPr>
                    <w:t>0</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rPr>
                <w:trHeight w:val="400"/>
              </w:trPr>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9.</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z w:val="22"/>
                      <w:szCs w:val="22"/>
                    </w:rPr>
                    <w:t xml:space="preserve">Бронирование номера в гостиницах по России </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1C7F16" w:rsidP="00DE3C7C">
                  <w:pPr>
                    <w:suppressAutoHyphens/>
                    <w:jc w:val="center"/>
                    <w:rPr>
                      <w:sz w:val="22"/>
                      <w:szCs w:val="22"/>
                    </w:rPr>
                  </w:pPr>
                  <w:r>
                    <w:rPr>
                      <w:sz w:val="22"/>
                      <w:szCs w:val="22"/>
                    </w:rPr>
                    <w:t>226,77</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10.</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z w:val="22"/>
                      <w:szCs w:val="22"/>
                    </w:rPr>
                    <w:t>Бронирование номера в гостиницах за рубежом</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2B7B2C" w:rsidP="00DE3C7C">
                  <w:pPr>
                    <w:suppressAutoHyphens/>
                    <w:jc w:val="center"/>
                    <w:rPr>
                      <w:sz w:val="22"/>
                      <w:szCs w:val="22"/>
                    </w:rPr>
                  </w:pPr>
                  <w:r w:rsidRPr="00A03B2A">
                    <w:rPr>
                      <w:sz w:val="22"/>
                      <w:szCs w:val="22"/>
                    </w:rPr>
                    <w:t>248,5</w:t>
                  </w:r>
                  <w:r w:rsidR="001C7F16">
                    <w:rPr>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11.</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z w:val="22"/>
                      <w:szCs w:val="22"/>
                    </w:rPr>
                    <w:t>Внесение изменений в действующее бронирование номера в гостиницах за рубежом</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2B7B2C" w:rsidP="00DE3C7C">
                  <w:pPr>
                    <w:suppressAutoHyphens/>
                    <w:jc w:val="center"/>
                    <w:rPr>
                      <w:sz w:val="22"/>
                      <w:szCs w:val="22"/>
                    </w:rPr>
                  </w:pPr>
                  <w:r w:rsidRPr="00A03B2A">
                    <w:rPr>
                      <w:sz w:val="22"/>
                      <w:szCs w:val="22"/>
                    </w:rPr>
                    <w:t>113,4</w:t>
                  </w:r>
                  <w:r w:rsidR="001C7F16">
                    <w:rPr>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12.</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z w:val="22"/>
                      <w:szCs w:val="22"/>
                    </w:rPr>
                    <w:t>Организация трансфера в городах по России</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2B7B2C" w:rsidP="002B7B2C">
                  <w:pPr>
                    <w:suppressAutoHyphens/>
                    <w:jc w:val="center"/>
                    <w:rPr>
                      <w:sz w:val="22"/>
                      <w:szCs w:val="22"/>
                    </w:rPr>
                  </w:pPr>
                  <w:r w:rsidRPr="00A03B2A">
                    <w:rPr>
                      <w:sz w:val="22"/>
                      <w:szCs w:val="22"/>
                    </w:rPr>
                    <w:t>204,3</w:t>
                  </w:r>
                  <w:r w:rsidR="001C7F16">
                    <w:rPr>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13.</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z w:val="22"/>
                      <w:szCs w:val="22"/>
                    </w:rPr>
                    <w:t>Организация трансфера в городах за рубежом</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1C7F16" w:rsidP="00DE3C7C">
                  <w:pPr>
                    <w:suppressAutoHyphens/>
                    <w:jc w:val="center"/>
                    <w:rPr>
                      <w:sz w:val="22"/>
                      <w:szCs w:val="22"/>
                    </w:rPr>
                  </w:pPr>
                  <w:r>
                    <w:rPr>
                      <w:sz w:val="22"/>
                      <w:szCs w:val="22"/>
                    </w:rPr>
                    <w:t>212,75</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14.</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keepNext/>
                    <w:keepLines/>
                    <w:tabs>
                      <w:tab w:val="left" w:pos="1276"/>
                    </w:tabs>
                    <w:rPr>
                      <w:sz w:val="22"/>
                      <w:szCs w:val="22"/>
                    </w:rPr>
                  </w:pPr>
                  <w:r w:rsidRPr="00A03B2A">
                    <w:rPr>
                      <w:spacing w:val="-4"/>
                      <w:sz w:val="22"/>
                      <w:szCs w:val="22"/>
                    </w:rPr>
                    <w:t>Организация обслуживания в залах ожидания повышенной комфортности, залах обслуживания официальных делегаций, ВИП-залах аэропортов</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2B7B2C" w:rsidP="002B7B2C">
                  <w:pPr>
                    <w:suppressAutoHyphens/>
                    <w:jc w:val="center"/>
                    <w:rPr>
                      <w:sz w:val="22"/>
                      <w:szCs w:val="22"/>
                    </w:rPr>
                  </w:pPr>
                  <w:r w:rsidRPr="00A03B2A">
                    <w:rPr>
                      <w:sz w:val="22"/>
                      <w:szCs w:val="22"/>
                    </w:rPr>
                    <w:t>4</w:t>
                  </w:r>
                  <w:r w:rsidR="00DE3C7C" w:rsidRPr="00A03B2A">
                    <w:rPr>
                      <w:sz w:val="22"/>
                      <w:szCs w:val="22"/>
                    </w:rPr>
                    <w:t>0</w:t>
                  </w:r>
                  <w:r w:rsidRPr="00A03B2A">
                    <w:rPr>
                      <w:sz w:val="22"/>
                      <w:szCs w:val="22"/>
                    </w:rPr>
                    <w:t>8,8</w:t>
                  </w:r>
                  <w:r w:rsidR="001C7F16">
                    <w:rPr>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suppressAutoHyphens/>
                    <w:jc w:val="center"/>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rPr>
                <w:trHeight w:val="547"/>
              </w:trPr>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15.</w:t>
                  </w:r>
                </w:p>
              </w:tc>
              <w:tc>
                <w:tcPr>
                  <w:tcW w:w="1935"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r w:rsidRPr="00A03B2A">
                    <w:rPr>
                      <w:sz w:val="22"/>
                      <w:szCs w:val="22"/>
                    </w:rPr>
                    <w:t>Оформление визы для выезжающих за рубеж (не включая консульский сбор)</w:t>
                  </w:r>
                </w:p>
              </w:tc>
              <w:tc>
                <w:tcPr>
                  <w:tcW w:w="1560" w:type="dxa"/>
                  <w:tcBorders>
                    <w:top w:val="single" w:sz="4" w:space="0" w:color="auto"/>
                    <w:left w:val="single" w:sz="4" w:space="0" w:color="auto"/>
                    <w:bottom w:val="single" w:sz="4" w:space="0" w:color="auto"/>
                    <w:right w:val="single" w:sz="4" w:space="0" w:color="auto"/>
                  </w:tcBorders>
                  <w:vAlign w:val="center"/>
                </w:tcPr>
                <w:p w:rsidR="00DE3C7C" w:rsidRPr="00A03B2A" w:rsidRDefault="002B7B2C" w:rsidP="00DE3C7C">
                  <w:pPr>
                    <w:suppressAutoHyphens/>
                    <w:jc w:val="center"/>
                    <w:rPr>
                      <w:sz w:val="22"/>
                      <w:szCs w:val="22"/>
                    </w:rPr>
                  </w:pPr>
                  <w:r w:rsidRPr="00A03B2A">
                    <w:rPr>
                      <w:sz w:val="22"/>
                      <w:szCs w:val="22"/>
                    </w:rPr>
                    <w:t>1853,3</w:t>
                  </w:r>
                  <w:r w:rsidR="001C7F16">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c>
                <w:tcPr>
                  <w:tcW w:w="538" w:type="dxa"/>
                  <w:vMerge w:val="restart"/>
                  <w:tcBorders>
                    <w:top w:val="single" w:sz="4" w:space="0" w:color="auto"/>
                    <w:left w:val="single" w:sz="4" w:space="0" w:color="auto"/>
                    <w:right w:val="single" w:sz="4" w:space="0" w:color="auto"/>
                  </w:tcBorders>
                  <w:hideMark/>
                </w:tcPr>
                <w:p w:rsidR="00DE3C7C" w:rsidRPr="00A03B2A" w:rsidRDefault="00DE3C7C" w:rsidP="00DE3C7C">
                  <w:pPr>
                    <w:suppressAutoHyphens/>
                    <w:rPr>
                      <w:sz w:val="22"/>
                      <w:szCs w:val="22"/>
                    </w:rPr>
                  </w:pPr>
                  <w:r w:rsidRPr="00A03B2A">
                    <w:rPr>
                      <w:sz w:val="22"/>
                      <w:szCs w:val="22"/>
                    </w:rPr>
                    <w:t>16.</w:t>
                  </w:r>
                </w:p>
              </w:tc>
              <w:tc>
                <w:tcPr>
                  <w:tcW w:w="5337" w:type="dxa"/>
                  <w:gridSpan w:val="3"/>
                  <w:tcBorders>
                    <w:top w:val="single" w:sz="4" w:space="0" w:color="auto"/>
                    <w:left w:val="single" w:sz="4" w:space="0" w:color="auto"/>
                    <w:right w:val="single" w:sz="4" w:space="0" w:color="auto"/>
                  </w:tcBorders>
                </w:tcPr>
                <w:p w:rsidR="00DE3C7C" w:rsidRPr="00A03B2A" w:rsidRDefault="00DE3C7C" w:rsidP="00DE3C7C">
                  <w:pPr>
                    <w:rPr>
                      <w:sz w:val="22"/>
                      <w:szCs w:val="22"/>
                    </w:rPr>
                  </w:pPr>
                  <w:r w:rsidRPr="00A03B2A">
                    <w:rPr>
                      <w:sz w:val="22"/>
                      <w:szCs w:val="22"/>
                    </w:rPr>
                    <w:t>Организация делового мероприятия:</w:t>
                  </w:r>
                </w:p>
              </w:tc>
              <w:tc>
                <w:tcPr>
                  <w:tcW w:w="2835" w:type="dxa"/>
                  <w:tcBorders>
                    <w:left w:val="single" w:sz="4" w:space="0" w:color="auto"/>
                    <w:right w:val="single" w:sz="4" w:space="0" w:color="auto"/>
                  </w:tcBorders>
                </w:tcPr>
                <w:p w:rsidR="00DE3C7C" w:rsidRPr="00A03B2A" w:rsidRDefault="00DE3C7C" w:rsidP="00DE3C7C">
                  <w:pPr>
                    <w:rPr>
                      <w:sz w:val="22"/>
                      <w:szCs w:val="22"/>
                    </w:rPr>
                  </w:pPr>
                </w:p>
              </w:tc>
            </w:tr>
            <w:tr w:rsidR="00DE3C7C" w:rsidRPr="00A03B2A" w:rsidTr="00141FD5">
              <w:tc>
                <w:tcPr>
                  <w:tcW w:w="538" w:type="dxa"/>
                  <w:vMerge/>
                  <w:tcBorders>
                    <w:left w:val="single" w:sz="4" w:space="0" w:color="auto"/>
                    <w:right w:val="single" w:sz="4" w:space="0" w:color="auto"/>
                  </w:tcBorders>
                </w:tcPr>
                <w:p w:rsidR="00DE3C7C" w:rsidRPr="00A03B2A" w:rsidRDefault="00DE3C7C" w:rsidP="00DE3C7C">
                  <w:pPr>
                    <w:suppressAutoHyphens/>
                    <w:rPr>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rPr>
                      <w:sz w:val="22"/>
                      <w:szCs w:val="22"/>
                    </w:rPr>
                  </w:pPr>
                  <w:r w:rsidRPr="00A03B2A">
                    <w:rPr>
                      <w:sz w:val="22"/>
                      <w:szCs w:val="22"/>
                    </w:rPr>
                    <w:t xml:space="preserve">при бюджете мероприятия до 500 000 руб., % </w:t>
                  </w:r>
                </w:p>
              </w:tc>
              <w:tc>
                <w:tcPr>
                  <w:tcW w:w="1560" w:type="dxa"/>
                  <w:tcBorders>
                    <w:top w:val="single" w:sz="4" w:space="0" w:color="auto"/>
                    <w:left w:val="single" w:sz="4" w:space="0" w:color="auto"/>
                    <w:right w:val="single" w:sz="4" w:space="0" w:color="auto"/>
                  </w:tcBorders>
                  <w:vAlign w:val="center"/>
                </w:tcPr>
                <w:p w:rsidR="00DE3C7C" w:rsidRPr="00A03B2A" w:rsidRDefault="002B7B2C" w:rsidP="00DE3C7C">
                  <w:pPr>
                    <w:suppressAutoHyphens/>
                    <w:jc w:val="center"/>
                    <w:rPr>
                      <w:sz w:val="22"/>
                      <w:szCs w:val="22"/>
                    </w:rPr>
                  </w:pPr>
                  <w:r w:rsidRPr="00A03B2A">
                    <w:rPr>
                      <w:sz w:val="22"/>
                      <w:szCs w:val="22"/>
                    </w:rPr>
                    <w:t>9</w:t>
                  </w:r>
                  <w:r w:rsidR="00DE3C7C" w:rsidRPr="00A03B2A">
                    <w:rPr>
                      <w:sz w:val="22"/>
                      <w:szCs w:val="22"/>
                    </w:rPr>
                    <w:t>,8 %</w:t>
                  </w:r>
                </w:p>
              </w:tc>
              <w:tc>
                <w:tcPr>
                  <w:tcW w:w="1842" w:type="dxa"/>
                  <w:tcBorders>
                    <w:top w:val="single" w:sz="4" w:space="0" w:color="auto"/>
                    <w:left w:val="single" w:sz="4" w:space="0" w:color="auto"/>
                    <w:right w:val="single" w:sz="4" w:space="0" w:color="auto"/>
                  </w:tcBorders>
                </w:tcPr>
                <w:p w:rsidR="00DE3C7C" w:rsidRPr="00A03B2A" w:rsidRDefault="00DE3C7C" w:rsidP="00DE3C7C">
                  <w:pPr>
                    <w:suppressAutoHyphens/>
                    <w:rPr>
                      <w:sz w:val="22"/>
                      <w:szCs w:val="22"/>
                    </w:rPr>
                  </w:pPr>
                </w:p>
              </w:tc>
              <w:tc>
                <w:tcPr>
                  <w:tcW w:w="2835" w:type="dxa"/>
                  <w:vMerge w:val="restart"/>
                  <w:tcBorders>
                    <w:left w:val="single" w:sz="4" w:space="0" w:color="auto"/>
                    <w:right w:val="single" w:sz="4" w:space="0" w:color="auto"/>
                  </w:tcBorders>
                </w:tcPr>
                <w:p w:rsidR="00DE3C7C" w:rsidRPr="00A03B2A" w:rsidRDefault="00DE3C7C" w:rsidP="00DE3C7C">
                  <w:pPr>
                    <w:jc w:val="center"/>
                    <w:rPr>
                      <w:b/>
                      <w:color w:val="FF0000"/>
                      <w:sz w:val="22"/>
                      <w:szCs w:val="22"/>
                    </w:rPr>
                  </w:pPr>
                  <w:r w:rsidRPr="00A03B2A">
                    <w:rPr>
                      <w:b/>
                      <w:color w:val="FF0000"/>
                      <w:sz w:val="22"/>
                      <w:szCs w:val="22"/>
                    </w:rPr>
                    <w:t xml:space="preserve">К рассмотрению принимаются предложения </w:t>
                  </w:r>
                  <w:r w:rsidRPr="00A03B2A">
                    <w:rPr>
                      <w:b/>
                      <w:color w:val="FF0000"/>
                      <w:sz w:val="22"/>
                      <w:szCs w:val="22"/>
                      <w:u w:val="single"/>
                    </w:rPr>
                    <w:t>только в процентах</w:t>
                  </w:r>
                  <w:r w:rsidRPr="00A03B2A">
                    <w:rPr>
                      <w:b/>
                      <w:color w:val="FF0000"/>
                      <w:sz w:val="22"/>
                      <w:szCs w:val="22"/>
                    </w:rPr>
                    <w:t xml:space="preserve"> от стоимости мероприятия</w:t>
                  </w:r>
                </w:p>
              </w:tc>
            </w:tr>
            <w:tr w:rsidR="00DE3C7C" w:rsidRPr="00A03B2A" w:rsidTr="00141FD5">
              <w:tc>
                <w:tcPr>
                  <w:tcW w:w="538" w:type="dxa"/>
                  <w:vMerge/>
                  <w:tcBorders>
                    <w:left w:val="single" w:sz="4" w:space="0" w:color="auto"/>
                    <w:right w:val="single" w:sz="4" w:space="0" w:color="auto"/>
                  </w:tcBorders>
                </w:tcPr>
                <w:p w:rsidR="00DE3C7C" w:rsidRPr="00A03B2A" w:rsidRDefault="00DE3C7C" w:rsidP="00DE3C7C">
                  <w:pPr>
                    <w:suppressAutoHyphens/>
                    <w:rPr>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rPr>
                      <w:sz w:val="22"/>
                      <w:szCs w:val="22"/>
                    </w:rPr>
                  </w:pPr>
                  <w:r w:rsidRPr="00A03B2A">
                    <w:rPr>
                      <w:sz w:val="22"/>
                      <w:szCs w:val="22"/>
                    </w:rPr>
                    <w:t>при бюджете мероприятия от 500 001 до 1 000 000 руб., %</w:t>
                  </w:r>
                </w:p>
              </w:tc>
              <w:tc>
                <w:tcPr>
                  <w:tcW w:w="1560" w:type="dxa"/>
                  <w:tcBorders>
                    <w:left w:val="single" w:sz="4" w:space="0" w:color="auto"/>
                    <w:right w:val="single" w:sz="4" w:space="0" w:color="auto"/>
                  </w:tcBorders>
                  <w:vAlign w:val="center"/>
                </w:tcPr>
                <w:p w:rsidR="00DE3C7C" w:rsidRPr="00A03B2A" w:rsidRDefault="002B7B2C" w:rsidP="00DE3C7C">
                  <w:pPr>
                    <w:suppressAutoHyphens/>
                    <w:jc w:val="center"/>
                    <w:rPr>
                      <w:sz w:val="22"/>
                      <w:szCs w:val="22"/>
                    </w:rPr>
                  </w:pPr>
                  <w:r w:rsidRPr="00A03B2A">
                    <w:rPr>
                      <w:sz w:val="22"/>
                      <w:szCs w:val="22"/>
                    </w:rPr>
                    <w:t>9,2</w:t>
                  </w:r>
                  <w:r w:rsidR="00DE3C7C" w:rsidRPr="00A03B2A">
                    <w:rPr>
                      <w:sz w:val="22"/>
                      <w:szCs w:val="22"/>
                    </w:rPr>
                    <w:t xml:space="preserve"> %</w:t>
                  </w:r>
                </w:p>
              </w:tc>
              <w:tc>
                <w:tcPr>
                  <w:tcW w:w="1842" w:type="dxa"/>
                  <w:tcBorders>
                    <w:left w:val="single" w:sz="4" w:space="0" w:color="auto"/>
                    <w:right w:val="single" w:sz="4" w:space="0" w:color="auto"/>
                  </w:tcBorders>
                </w:tcPr>
                <w:p w:rsidR="00DE3C7C" w:rsidRPr="00A03B2A" w:rsidRDefault="00DE3C7C" w:rsidP="00DE3C7C">
                  <w:pPr>
                    <w:suppressAutoHyphens/>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c>
                <w:tcPr>
                  <w:tcW w:w="538" w:type="dxa"/>
                  <w:vMerge/>
                  <w:tcBorders>
                    <w:left w:val="single" w:sz="4" w:space="0" w:color="auto"/>
                    <w:right w:val="single" w:sz="4" w:space="0" w:color="auto"/>
                  </w:tcBorders>
                </w:tcPr>
                <w:p w:rsidR="00DE3C7C" w:rsidRPr="00A03B2A" w:rsidRDefault="00DE3C7C" w:rsidP="00DE3C7C">
                  <w:pPr>
                    <w:suppressAutoHyphens/>
                    <w:rPr>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rPr>
                      <w:sz w:val="22"/>
                      <w:szCs w:val="22"/>
                    </w:rPr>
                  </w:pPr>
                  <w:r w:rsidRPr="00A03B2A">
                    <w:rPr>
                      <w:sz w:val="22"/>
                      <w:szCs w:val="22"/>
                    </w:rPr>
                    <w:t>при бюджете мероприятия от 1 000 001 до 3 000 000 руб., %</w:t>
                  </w:r>
                </w:p>
              </w:tc>
              <w:tc>
                <w:tcPr>
                  <w:tcW w:w="1560" w:type="dxa"/>
                  <w:tcBorders>
                    <w:left w:val="single" w:sz="4" w:space="0" w:color="auto"/>
                    <w:right w:val="single" w:sz="4" w:space="0" w:color="auto"/>
                  </w:tcBorders>
                  <w:vAlign w:val="center"/>
                </w:tcPr>
                <w:p w:rsidR="00DE3C7C" w:rsidRPr="00A03B2A" w:rsidRDefault="00DE3C7C" w:rsidP="002B7B2C">
                  <w:pPr>
                    <w:suppressAutoHyphens/>
                    <w:jc w:val="center"/>
                    <w:rPr>
                      <w:sz w:val="22"/>
                      <w:szCs w:val="22"/>
                    </w:rPr>
                  </w:pPr>
                  <w:r w:rsidRPr="00A03B2A">
                    <w:rPr>
                      <w:sz w:val="22"/>
                      <w:szCs w:val="22"/>
                    </w:rPr>
                    <w:t>7,</w:t>
                  </w:r>
                  <w:r w:rsidR="002B7B2C" w:rsidRPr="00A03B2A">
                    <w:rPr>
                      <w:sz w:val="22"/>
                      <w:szCs w:val="22"/>
                    </w:rPr>
                    <w:t>7</w:t>
                  </w:r>
                  <w:r w:rsidRPr="00A03B2A">
                    <w:rPr>
                      <w:sz w:val="22"/>
                      <w:szCs w:val="22"/>
                    </w:rPr>
                    <w:t xml:space="preserve"> %</w:t>
                  </w:r>
                </w:p>
              </w:tc>
              <w:tc>
                <w:tcPr>
                  <w:tcW w:w="1842" w:type="dxa"/>
                  <w:tcBorders>
                    <w:left w:val="single" w:sz="4" w:space="0" w:color="auto"/>
                    <w:right w:val="single" w:sz="4" w:space="0" w:color="auto"/>
                  </w:tcBorders>
                </w:tcPr>
                <w:p w:rsidR="00DE3C7C" w:rsidRPr="00A03B2A" w:rsidRDefault="00DE3C7C" w:rsidP="00DE3C7C">
                  <w:pPr>
                    <w:suppressAutoHyphens/>
                    <w:rPr>
                      <w:sz w:val="22"/>
                      <w:szCs w:val="22"/>
                    </w:rPr>
                  </w:pPr>
                </w:p>
              </w:tc>
              <w:tc>
                <w:tcPr>
                  <w:tcW w:w="2835" w:type="dxa"/>
                  <w:vMerge/>
                  <w:tcBorders>
                    <w:left w:val="single" w:sz="4" w:space="0" w:color="auto"/>
                    <w:right w:val="single" w:sz="4" w:space="0" w:color="auto"/>
                  </w:tcBorders>
                </w:tcPr>
                <w:p w:rsidR="00DE3C7C" w:rsidRPr="00A03B2A" w:rsidRDefault="00DE3C7C" w:rsidP="00DE3C7C">
                  <w:pPr>
                    <w:jc w:val="center"/>
                    <w:rPr>
                      <w:sz w:val="22"/>
                      <w:szCs w:val="22"/>
                    </w:rPr>
                  </w:pPr>
                </w:p>
              </w:tc>
            </w:tr>
            <w:tr w:rsidR="00DE3C7C" w:rsidRPr="00A03B2A" w:rsidTr="00141FD5">
              <w:tc>
                <w:tcPr>
                  <w:tcW w:w="538" w:type="dxa"/>
                  <w:vMerge/>
                  <w:tcBorders>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rsidR="00DE3C7C" w:rsidRPr="00A03B2A" w:rsidRDefault="00DE3C7C" w:rsidP="00DE3C7C">
                  <w:pPr>
                    <w:rPr>
                      <w:sz w:val="22"/>
                      <w:szCs w:val="22"/>
                    </w:rPr>
                  </w:pPr>
                  <w:r w:rsidRPr="00A03B2A">
                    <w:rPr>
                      <w:sz w:val="22"/>
                      <w:szCs w:val="22"/>
                    </w:rPr>
                    <w:t>при бюджете мероприятия свыше 3 000 001 руб., %</w:t>
                  </w:r>
                </w:p>
              </w:tc>
              <w:tc>
                <w:tcPr>
                  <w:tcW w:w="1560" w:type="dxa"/>
                  <w:tcBorders>
                    <w:left w:val="single" w:sz="4" w:space="0" w:color="auto"/>
                    <w:bottom w:val="single" w:sz="4" w:space="0" w:color="auto"/>
                    <w:right w:val="single" w:sz="4" w:space="0" w:color="auto"/>
                  </w:tcBorders>
                  <w:vAlign w:val="center"/>
                </w:tcPr>
                <w:p w:rsidR="00DE3C7C" w:rsidRPr="00A03B2A" w:rsidRDefault="002B7B2C" w:rsidP="00DE3C7C">
                  <w:pPr>
                    <w:suppressAutoHyphens/>
                    <w:jc w:val="center"/>
                    <w:rPr>
                      <w:sz w:val="22"/>
                      <w:szCs w:val="22"/>
                    </w:rPr>
                  </w:pPr>
                  <w:r w:rsidRPr="00A03B2A">
                    <w:rPr>
                      <w:sz w:val="22"/>
                      <w:szCs w:val="22"/>
                    </w:rPr>
                    <w:t>6,00</w:t>
                  </w:r>
                  <w:r w:rsidR="00DE3C7C" w:rsidRPr="00A03B2A">
                    <w:rPr>
                      <w:sz w:val="22"/>
                      <w:szCs w:val="22"/>
                    </w:rPr>
                    <w:t xml:space="preserve"> %</w:t>
                  </w:r>
                </w:p>
              </w:tc>
              <w:tc>
                <w:tcPr>
                  <w:tcW w:w="1842" w:type="dxa"/>
                  <w:tcBorders>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p>
              </w:tc>
              <w:tc>
                <w:tcPr>
                  <w:tcW w:w="2835" w:type="dxa"/>
                  <w:vMerge/>
                  <w:tcBorders>
                    <w:left w:val="single" w:sz="4" w:space="0" w:color="auto"/>
                    <w:bottom w:val="single" w:sz="4" w:space="0" w:color="auto"/>
                    <w:right w:val="single" w:sz="4" w:space="0" w:color="auto"/>
                  </w:tcBorders>
                  <w:vAlign w:val="center"/>
                </w:tcPr>
                <w:p w:rsidR="00DE3C7C" w:rsidRPr="00A03B2A" w:rsidRDefault="00DE3C7C" w:rsidP="00DE3C7C">
                  <w:pPr>
                    <w:jc w:val="center"/>
                    <w:rPr>
                      <w:sz w:val="22"/>
                      <w:szCs w:val="22"/>
                    </w:rPr>
                  </w:pPr>
                </w:p>
              </w:tc>
            </w:tr>
            <w:tr w:rsidR="00DE3C7C" w:rsidRPr="00A03B2A" w:rsidTr="00141FD5">
              <w:trPr>
                <w:trHeight w:val="475"/>
              </w:trPr>
              <w:tc>
                <w:tcPr>
                  <w:tcW w:w="538" w:type="dxa"/>
                  <w:tcBorders>
                    <w:top w:val="single" w:sz="4" w:space="0" w:color="auto"/>
                    <w:left w:val="single" w:sz="4" w:space="0" w:color="auto"/>
                    <w:bottom w:val="single" w:sz="4" w:space="0" w:color="auto"/>
                    <w:right w:val="single" w:sz="4" w:space="0" w:color="auto"/>
                  </w:tcBorders>
                </w:tcPr>
                <w:p w:rsidR="00DE3C7C" w:rsidRPr="00A03B2A" w:rsidRDefault="00DE3C7C" w:rsidP="00DE3C7C">
                  <w:pPr>
                    <w:suppressAutoHyphens/>
                    <w:rPr>
                      <w:sz w:val="22"/>
                      <w:szCs w:val="22"/>
                    </w:rPr>
                  </w:pPr>
                </w:p>
              </w:tc>
              <w:tc>
                <w:tcPr>
                  <w:tcW w:w="5337" w:type="dxa"/>
                  <w:gridSpan w:val="3"/>
                  <w:tcBorders>
                    <w:top w:val="single" w:sz="4" w:space="0" w:color="auto"/>
                    <w:left w:val="single" w:sz="4" w:space="0" w:color="auto"/>
                    <w:bottom w:val="single" w:sz="4" w:space="0" w:color="auto"/>
                    <w:right w:val="single" w:sz="4" w:space="0" w:color="auto"/>
                  </w:tcBorders>
                  <w:vAlign w:val="center"/>
                </w:tcPr>
                <w:p w:rsidR="00F42BE3" w:rsidRPr="00A03B2A" w:rsidRDefault="00906C4C" w:rsidP="00F42BE3">
                  <w:pPr>
                    <w:suppressAutoHyphens/>
                    <w:jc w:val="center"/>
                  </w:pPr>
                  <m:oMathPara>
                    <m:oMath>
                      <m:sSub>
                        <m:sSubPr>
                          <m:ctrlPr>
                            <w:rPr>
                              <w:rFonts w:ascii="Cambria Math" w:hAnsi="Cambria Math"/>
                              <w:i/>
                            </w:rPr>
                          </m:ctrlPr>
                        </m:sSubPr>
                        <m:e>
                          <m:r>
                            <w:rPr>
                              <w:rFonts w:ascii="Cambria Math" w:hAnsi="Cambria Math"/>
                              <w:lang w:val="en-US"/>
                            </w:rPr>
                            <m:t>R</m:t>
                          </m:r>
                        </m:e>
                        <m:sub>
                          <m:r>
                            <w:rPr>
                              <w:rFonts w:ascii="Cambria Math" w:hAnsi="Cambria Math"/>
                            </w:rPr>
                            <m:t>ai</m:t>
                          </m:r>
                        </m:sub>
                      </m:sSub>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1</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2</m:t>
                          </m:r>
                        </m:sub>
                        <m:sup>
                          <m:r>
                            <w:rPr>
                              <w:rFonts w:ascii="Cambria Math" w:hAnsi="Cambria Math"/>
                            </w:rPr>
                            <m:t>i</m:t>
                          </m:r>
                        </m:sup>
                      </m:sSubSup>
                      <m:r>
                        <w:rPr>
                          <w:rFonts w:ascii="Cambria Math" w:hAnsi="Cambria Math"/>
                        </w:rPr>
                        <m:t xml:space="preserve">+…+ </m:t>
                      </m:r>
                      <m:sSubSup>
                        <m:sSubSupPr>
                          <m:ctrlPr>
                            <w:rPr>
                              <w:rFonts w:ascii="Cambria Math" w:hAnsi="Cambria Math"/>
                              <w:i/>
                            </w:rPr>
                          </m:ctrlPr>
                        </m:sSubSupPr>
                        <m:e>
                          <m:r>
                            <w:rPr>
                              <w:rFonts w:ascii="Cambria Math" w:hAnsi="Cambria Math"/>
                            </w:rPr>
                            <m:t>E</m:t>
                          </m:r>
                        </m:e>
                        <m:sub>
                          <m:r>
                            <w:rPr>
                              <w:rFonts w:ascii="Cambria Math" w:hAnsi="Cambria Math"/>
                            </w:rPr>
                            <m:t>k</m:t>
                          </m:r>
                        </m:sub>
                        <m:sup>
                          <m:r>
                            <w:rPr>
                              <w:rFonts w:ascii="Cambria Math" w:hAnsi="Cambria Math"/>
                            </w:rPr>
                            <m:t>i</m:t>
                          </m:r>
                        </m:sup>
                      </m:sSubSup>
                      <m:r>
                        <w:rPr>
                          <w:rFonts w:ascii="Cambria Math" w:hAnsi="Cambria Math"/>
                        </w:rPr>
                        <m:t>)</m:t>
                      </m:r>
                    </m:oMath>
                  </m:oMathPara>
                </w:p>
              </w:tc>
              <w:tc>
                <w:tcPr>
                  <w:tcW w:w="2835" w:type="dxa"/>
                  <w:tcBorders>
                    <w:top w:val="single" w:sz="4" w:space="0" w:color="auto"/>
                    <w:left w:val="single" w:sz="4" w:space="0" w:color="auto"/>
                    <w:bottom w:val="single" w:sz="4" w:space="0" w:color="auto"/>
                    <w:right w:val="single" w:sz="4" w:space="0" w:color="auto"/>
                  </w:tcBorders>
                  <w:vAlign w:val="center"/>
                  <w:hideMark/>
                </w:tcPr>
                <w:p w:rsidR="00DE3C7C" w:rsidRPr="00A03B2A" w:rsidRDefault="00DE3C7C" w:rsidP="00DE3C7C">
                  <w:pPr>
                    <w:suppressAutoHyphens/>
                    <w:jc w:val="center"/>
                    <w:rPr>
                      <w:sz w:val="22"/>
                      <w:szCs w:val="22"/>
                    </w:rPr>
                  </w:pPr>
                </w:p>
              </w:tc>
            </w:tr>
          </w:tbl>
          <w:p w:rsidR="00DE3C7C" w:rsidRPr="00DE3C7C" w:rsidRDefault="00DE3C7C" w:rsidP="00DE3C7C">
            <w:pPr>
              <w:suppressAutoHyphens/>
              <w:rPr>
                <w:b/>
              </w:rPr>
            </w:pPr>
            <w:r w:rsidRPr="00DE3C7C">
              <w:rPr>
                <w:b/>
              </w:rPr>
              <w:t xml:space="preserve"> </w:t>
            </w:r>
          </w:p>
          <w:p w:rsidR="00DE3C7C" w:rsidRPr="00D263A0" w:rsidRDefault="00DE3C7C" w:rsidP="001F01A4">
            <w:pPr>
              <w:numPr>
                <w:ilvl w:val="0"/>
                <w:numId w:val="38"/>
              </w:numPr>
              <w:suppressAutoHyphens/>
              <w:spacing w:line="276" w:lineRule="auto"/>
              <w:ind w:left="0" w:firstLine="0"/>
              <w:contextualSpacing/>
              <w:rPr>
                <w:rFonts w:ascii="Times New Roman" w:hAnsi="Times New Roman"/>
                <w:b/>
              </w:rPr>
            </w:pPr>
            <w:r w:rsidRPr="00D263A0">
              <w:rPr>
                <w:rFonts w:ascii="Times New Roman" w:hAnsi="Times New Roman"/>
                <w:b/>
              </w:rPr>
              <w:t>Критерий «Квалификация участника закупки».</w:t>
            </w:r>
          </w:p>
          <w:p w:rsidR="00DE3C7C" w:rsidRPr="00DE3C7C" w:rsidRDefault="00DE3C7C" w:rsidP="00DE3C7C">
            <w:pPr>
              <w:suppressAutoHyphens/>
              <w:spacing w:line="276" w:lineRule="auto"/>
              <w:contextualSpacing/>
              <w:jc w:val="both"/>
            </w:pPr>
            <w:r w:rsidRPr="00D263A0">
              <w:rPr>
                <w:rFonts w:ascii="Times New Roman" w:hAnsi="Times New Roman"/>
              </w:rPr>
              <w:t>Рейтинг, присуждаемый заявке по «Квалификация участника закупки» определяется по следующей методике</w:t>
            </w:r>
            <w:r w:rsidRPr="00DE3C7C">
              <w:t>.</w:t>
            </w:r>
          </w:p>
          <w:tbl>
            <w:tblPr>
              <w:tblStyle w:val="af1"/>
              <w:tblW w:w="8569" w:type="dxa"/>
              <w:tblLayout w:type="fixed"/>
              <w:tblLook w:val="04A0" w:firstRow="1" w:lastRow="0" w:firstColumn="1" w:lastColumn="0" w:noHBand="0" w:noVBand="1"/>
            </w:tblPr>
            <w:tblGrid>
              <w:gridCol w:w="631"/>
              <w:gridCol w:w="1842"/>
              <w:gridCol w:w="1418"/>
              <w:gridCol w:w="1417"/>
              <w:gridCol w:w="3261"/>
            </w:tblGrid>
            <w:tr w:rsidR="00DE3C7C" w:rsidRPr="00DE3C7C" w:rsidTr="00F5314F">
              <w:tc>
                <w:tcPr>
                  <w:tcW w:w="631" w:type="dxa"/>
                  <w:tcBorders>
                    <w:top w:val="single" w:sz="4" w:space="0" w:color="auto"/>
                    <w:left w:val="single" w:sz="4" w:space="0" w:color="auto"/>
                    <w:bottom w:val="single" w:sz="4" w:space="0" w:color="auto"/>
                    <w:right w:val="single" w:sz="4" w:space="0" w:color="auto"/>
                  </w:tcBorders>
                  <w:hideMark/>
                </w:tcPr>
                <w:p w:rsidR="00DE3C7C" w:rsidRPr="00DE3C7C" w:rsidRDefault="00DE3C7C" w:rsidP="00DE3C7C">
                  <w:pPr>
                    <w:suppressAutoHyphens/>
                    <w:contextualSpacing/>
                    <w:rPr>
                      <w:b/>
                    </w:rPr>
                  </w:pPr>
                  <w:r w:rsidRPr="00DE3C7C">
                    <w:rPr>
                      <w:b/>
                    </w:rPr>
                    <w:t>п/п</w:t>
                  </w:r>
                </w:p>
              </w:tc>
              <w:tc>
                <w:tcPr>
                  <w:tcW w:w="1842" w:type="dxa"/>
                  <w:tcBorders>
                    <w:top w:val="single" w:sz="4" w:space="0" w:color="auto"/>
                    <w:left w:val="single" w:sz="4" w:space="0" w:color="auto"/>
                    <w:bottom w:val="single" w:sz="4" w:space="0" w:color="auto"/>
                    <w:right w:val="single" w:sz="4" w:space="0" w:color="auto"/>
                  </w:tcBorders>
                  <w:hideMark/>
                </w:tcPr>
                <w:p w:rsidR="00DE3C7C" w:rsidRPr="00DE3C7C" w:rsidRDefault="00DE3C7C" w:rsidP="00DE3C7C">
                  <w:pPr>
                    <w:suppressAutoHyphens/>
                    <w:contextualSpacing/>
                    <w:jc w:val="center"/>
                    <w:rPr>
                      <w:b/>
                    </w:rPr>
                  </w:pPr>
                  <w:r w:rsidRPr="00DE3C7C">
                    <w:rPr>
                      <w:b/>
                    </w:rPr>
                    <w:t>Подкритерий</w:t>
                  </w:r>
                </w:p>
              </w:tc>
              <w:tc>
                <w:tcPr>
                  <w:tcW w:w="1418" w:type="dxa"/>
                  <w:tcBorders>
                    <w:top w:val="single" w:sz="4" w:space="0" w:color="auto"/>
                    <w:left w:val="single" w:sz="4" w:space="0" w:color="auto"/>
                    <w:bottom w:val="single" w:sz="4" w:space="0" w:color="auto"/>
                    <w:right w:val="single" w:sz="4" w:space="0" w:color="auto"/>
                  </w:tcBorders>
                  <w:hideMark/>
                </w:tcPr>
                <w:p w:rsidR="00DE3C7C" w:rsidRPr="00DE3C7C" w:rsidRDefault="00DE3C7C" w:rsidP="00DE3C7C">
                  <w:pPr>
                    <w:suppressAutoHyphens/>
                    <w:contextualSpacing/>
                    <w:jc w:val="center"/>
                    <w:rPr>
                      <w:b/>
                    </w:rPr>
                  </w:pPr>
                  <w:r w:rsidRPr="00DE3C7C">
                    <w:rPr>
                      <w:b/>
                    </w:rPr>
                    <w:t>Шкала оценки по группам подкритериев</w:t>
                  </w:r>
                </w:p>
              </w:tc>
              <w:tc>
                <w:tcPr>
                  <w:tcW w:w="1417" w:type="dxa"/>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jc w:val="center"/>
                    <w:rPr>
                      <w:b/>
                    </w:rPr>
                  </w:pPr>
                  <w:r w:rsidRPr="00DE3C7C">
                    <w:rPr>
                      <w:b/>
                    </w:rPr>
                    <w:t>Количество баллов</w:t>
                  </w:r>
                </w:p>
              </w:tc>
              <w:tc>
                <w:tcPr>
                  <w:tcW w:w="3261"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b/>
                    </w:rPr>
                  </w:pPr>
                  <w:r w:rsidRPr="00DE3C7C">
                    <w:rPr>
                      <w:b/>
                    </w:rPr>
                    <w:t>Документы, подтверждающие соответствие подкритерию</w:t>
                  </w:r>
                </w:p>
              </w:tc>
            </w:tr>
            <w:tr w:rsidR="00DE3C7C" w:rsidRPr="00DE3C7C" w:rsidTr="00F5314F">
              <w:trPr>
                <w:trHeight w:val="422"/>
              </w:trPr>
              <w:tc>
                <w:tcPr>
                  <w:tcW w:w="631" w:type="dxa"/>
                  <w:vMerge w:val="restart"/>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rPr>
                      <w:sz w:val="22"/>
                    </w:rPr>
                  </w:pPr>
                  <w:r w:rsidRPr="00DE3C7C">
                    <w:rPr>
                      <w:sz w:val="22"/>
                    </w:rPr>
                    <w:t>2.1.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3C7C" w:rsidRPr="00DE3C7C" w:rsidRDefault="00DE3C7C" w:rsidP="00C643C0">
                  <w:pPr>
                    <w:suppressAutoHyphens/>
                    <w:contextualSpacing/>
                    <w:rPr>
                      <w:sz w:val="22"/>
                    </w:rPr>
                  </w:pPr>
                  <w:r w:rsidRPr="00DE3C7C">
                    <w:rPr>
                      <w:sz w:val="22"/>
                    </w:rPr>
                    <w:t>Количество договоров, заключенных на оказание услуг, аналогичных</w:t>
                  </w:r>
                  <w:r w:rsidR="00C643C0">
                    <w:rPr>
                      <w:rStyle w:val="afe"/>
                      <w:sz w:val="22"/>
                    </w:rPr>
                    <w:footnoteReference w:id="2"/>
                  </w:r>
                  <w:r w:rsidR="00C643C0">
                    <w:rPr>
                      <w:sz w:val="22"/>
                    </w:rPr>
                    <w:t xml:space="preserve"> </w:t>
                  </w:r>
                  <w:r w:rsidRPr="00DE3C7C">
                    <w:rPr>
                      <w:sz w:val="22"/>
                    </w:rPr>
                    <w:t xml:space="preserve"> предмету запроса</w:t>
                  </w:r>
                  <w:r w:rsidR="00C643C0">
                    <w:rPr>
                      <w:sz w:val="22"/>
                    </w:rPr>
                    <w:t xml:space="preserve"> </w:t>
                  </w:r>
                  <w:r w:rsidRPr="00DE3C7C">
                    <w:rPr>
                      <w:sz w:val="22"/>
                    </w:rPr>
                    <w:t>предложений, шт.</w:t>
                  </w: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 xml:space="preserve">21 и более </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20</w:t>
                  </w:r>
                </w:p>
              </w:tc>
              <w:tc>
                <w:tcPr>
                  <w:tcW w:w="3261" w:type="dxa"/>
                  <w:vMerge w:val="restart"/>
                  <w:tcBorders>
                    <w:top w:val="single" w:sz="4" w:space="0" w:color="auto"/>
                    <w:left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ФОРМА 4. СПРАВКА об опыте оказания услуг; копии договоров</w:t>
                  </w:r>
                  <w:r w:rsidR="001A4388">
                    <w:rPr>
                      <w:sz w:val="22"/>
                    </w:rPr>
                    <w:t>, акты оказанных услуг.</w:t>
                  </w:r>
                </w:p>
              </w:tc>
            </w:tr>
            <w:tr w:rsidR="00DE3C7C" w:rsidRPr="00DE3C7C" w:rsidTr="00F5314F">
              <w:trPr>
                <w:trHeight w:val="422"/>
              </w:trPr>
              <w:tc>
                <w:tcPr>
                  <w:tcW w:w="631" w:type="dxa"/>
                  <w:vMerge/>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от 6 до 20</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10</w:t>
                  </w:r>
                </w:p>
              </w:tc>
              <w:tc>
                <w:tcPr>
                  <w:tcW w:w="3261" w:type="dxa"/>
                  <w:vMerge/>
                  <w:tcBorders>
                    <w:left w:val="single" w:sz="4" w:space="0" w:color="auto"/>
                    <w:right w:val="single" w:sz="4" w:space="0" w:color="auto"/>
                  </w:tcBorders>
                </w:tcPr>
                <w:p w:rsidR="00DE3C7C" w:rsidRPr="00DE3C7C" w:rsidRDefault="00DE3C7C" w:rsidP="00DE3C7C">
                  <w:pPr>
                    <w:suppressAutoHyphens/>
                    <w:contextualSpacing/>
                    <w:jc w:val="center"/>
                    <w:rPr>
                      <w:sz w:val="22"/>
                    </w:rPr>
                  </w:pPr>
                </w:p>
              </w:tc>
            </w:tr>
            <w:tr w:rsidR="00DE3C7C" w:rsidRPr="00DE3C7C" w:rsidTr="00F5314F">
              <w:trPr>
                <w:trHeight w:val="422"/>
              </w:trPr>
              <w:tc>
                <w:tcPr>
                  <w:tcW w:w="631" w:type="dxa"/>
                  <w:vMerge/>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менее 5</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0</w:t>
                  </w:r>
                </w:p>
              </w:tc>
              <w:tc>
                <w:tcPr>
                  <w:tcW w:w="3261" w:type="dxa"/>
                  <w:vMerge/>
                  <w:tcBorders>
                    <w:left w:val="single" w:sz="4" w:space="0" w:color="auto"/>
                    <w:bottom w:val="single" w:sz="4" w:space="0" w:color="auto"/>
                    <w:right w:val="single" w:sz="4" w:space="0" w:color="auto"/>
                  </w:tcBorders>
                </w:tcPr>
                <w:p w:rsidR="00DE3C7C" w:rsidRPr="00DE3C7C" w:rsidRDefault="00DE3C7C" w:rsidP="00DE3C7C">
                  <w:pPr>
                    <w:suppressAutoHyphens/>
                    <w:contextualSpacing/>
                    <w:jc w:val="center"/>
                    <w:rPr>
                      <w:sz w:val="22"/>
                    </w:rPr>
                  </w:pPr>
                </w:p>
              </w:tc>
            </w:tr>
            <w:tr w:rsidR="00DE3C7C" w:rsidRPr="00DE3C7C" w:rsidTr="00F5314F">
              <w:trPr>
                <w:trHeight w:val="668"/>
              </w:trPr>
              <w:tc>
                <w:tcPr>
                  <w:tcW w:w="631" w:type="dxa"/>
                  <w:vMerge w:val="restart"/>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rPr>
                      <w:sz w:val="22"/>
                    </w:rPr>
                  </w:pPr>
                  <w:r w:rsidRPr="00DE3C7C">
                    <w:rPr>
                      <w:sz w:val="22"/>
                    </w:rPr>
                    <w:t>2.2.</w:t>
                  </w:r>
                </w:p>
              </w:tc>
              <w:tc>
                <w:tcPr>
                  <w:tcW w:w="1842" w:type="dxa"/>
                  <w:vMerge w:val="restart"/>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rPr>
                      <w:sz w:val="22"/>
                    </w:rPr>
                  </w:pPr>
                  <w:r w:rsidRPr="00DE3C7C">
                    <w:rPr>
                      <w:sz w:val="22"/>
                    </w:rPr>
                    <w:t>Количество договоров, заключенных с государственным организациям и государственным компаниям на оказание услуг, аналогичных предмету запроса предложений, шт.</w:t>
                  </w: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 xml:space="preserve">10 и более </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6F6298">
                  <w:pPr>
                    <w:suppressAutoHyphens/>
                    <w:contextualSpacing/>
                    <w:jc w:val="center"/>
                    <w:rPr>
                      <w:sz w:val="22"/>
                    </w:rPr>
                  </w:pPr>
                  <w:r w:rsidRPr="00DE3C7C">
                    <w:rPr>
                      <w:sz w:val="22"/>
                    </w:rPr>
                    <w:t>10</w:t>
                  </w:r>
                </w:p>
              </w:tc>
              <w:tc>
                <w:tcPr>
                  <w:tcW w:w="3261" w:type="dxa"/>
                  <w:vMerge w:val="restart"/>
                  <w:tcBorders>
                    <w:top w:val="single" w:sz="4" w:space="0" w:color="auto"/>
                    <w:left w:val="single" w:sz="4" w:space="0" w:color="auto"/>
                    <w:right w:val="single" w:sz="4" w:space="0" w:color="auto"/>
                  </w:tcBorders>
                  <w:vAlign w:val="center"/>
                </w:tcPr>
                <w:p w:rsidR="00DE3C7C" w:rsidRPr="00DE3C7C" w:rsidRDefault="00DE3C7C" w:rsidP="009330B9">
                  <w:pPr>
                    <w:suppressAutoHyphens/>
                    <w:contextualSpacing/>
                    <w:rPr>
                      <w:sz w:val="22"/>
                    </w:rPr>
                  </w:pPr>
                  <w:r w:rsidRPr="00DE3C7C">
                    <w:rPr>
                      <w:sz w:val="22"/>
                    </w:rPr>
                    <w:t>ФОРМА 4а. СПРАВКА об опыте оказания услуг; участник закупки представляет перечень контрактов с ссылками на реестр договоров (контрактов) (</w:t>
                  </w:r>
                  <w:hyperlink r:id="rId20" w:history="1">
                    <w:r w:rsidRPr="00DE3C7C">
                      <w:rPr>
                        <w:color w:val="0000FF"/>
                        <w:sz w:val="22"/>
                        <w:u w:val="single"/>
                      </w:rPr>
                      <w:t>www.zakupki.gov.ru</w:t>
                    </w:r>
                  </w:hyperlink>
                  <w:r w:rsidRPr="00DE3C7C">
                    <w:rPr>
                      <w:sz w:val="22"/>
                    </w:rPr>
                    <w:t>), и/или копии договоров (первая и последняя страница)</w:t>
                  </w:r>
                  <w:r w:rsidR="001A4388">
                    <w:rPr>
                      <w:sz w:val="22"/>
                    </w:rPr>
                    <w:t xml:space="preserve"> и акты оказанных услуг</w:t>
                  </w:r>
                </w:p>
              </w:tc>
            </w:tr>
            <w:tr w:rsidR="00DE3C7C" w:rsidRPr="00DE3C7C" w:rsidTr="00F5314F">
              <w:trPr>
                <w:trHeight w:val="668"/>
              </w:trPr>
              <w:tc>
                <w:tcPr>
                  <w:tcW w:w="631" w:type="dxa"/>
                  <w:vMerge/>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От 4 до 9</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6F6298">
                  <w:pPr>
                    <w:suppressAutoHyphens/>
                    <w:contextualSpacing/>
                    <w:jc w:val="center"/>
                    <w:rPr>
                      <w:sz w:val="22"/>
                    </w:rPr>
                  </w:pPr>
                  <w:r w:rsidRPr="00DE3C7C">
                    <w:rPr>
                      <w:sz w:val="22"/>
                    </w:rPr>
                    <w:t>5</w:t>
                  </w:r>
                </w:p>
              </w:tc>
              <w:tc>
                <w:tcPr>
                  <w:tcW w:w="3261" w:type="dxa"/>
                  <w:vMerge/>
                  <w:tcBorders>
                    <w:left w:val="single" w:sz="4" w:space="0" w:color="auto"/>
                    <w:right w:val="single" w:sz="4" w:space="0" w:color="auto"/>
                  </w:tcBorders>
                </w:tcPr>
                <w:p w:rsidR="00DE3C7C" w:rsidRPr="00DE3C7C" w:rsidRDefault="00DE3C7C" w:rsidP="009330B9">
                  <w:pPr>
                    <w:suppressAutoHyphens/>
                    <w:contextualSpacing/>
                    <w:rPr>
                      <w:sz w:val="22"/>
                    </w:rPr>
                  </w:pPr>
                </w:p>
              </w:tc>
            </w:tr>
            <w:tr w:rsidR="00DE3C7C" w:rsidRPr="00DE3C7C" w:rsidTr="00F5314F">
              <w:trPr>
                <w:trHeight w:val="668"/>
              </w:trPr>
              <w:tc>
                <w:tcPr>
                  <w:tcW w:w="631" w:type="dxa"/>
                  <w:vMerge/>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 xml:space="preserve">3 и менее  </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6F6298">
                  <w:pPr>
                    <w:suppressAutoHyphens/>
                    <w:contextualSpacing/>
                    <w:jc w:val="center"/>
                    <w:rPr>
                      <w:sz w:val="22"/>
                    </w:rPr>
                  </w:pPr>
                  <w:r w:rsidRPr="00DE3C7C">
                    <w:rPr>
                      <w:sz w:val="22"/>
                    </w:rPr>
                    <w:t>0</w:t>
                  </w:r>
                </w:p>
              </w:tc>
              <w:tc>
                <w:tcPr>
                  <w:tcW w:w="3261" w:type="dxa"/>
                  <w:vMerge/>
                  <w:tcBorders>
                    <w:left w:val="single" w:sz="4" w:space="0" w:color="auto"/>
                    <w:bottom w:val="single" w:sz="4" w:space="0" w:color="auto"/>
                    <w:right w:val="single" w:sz="4" w:space="0" w:color="auto"/>
                  </w:tcBorders>
                </w:tcPr>
                <w:p w:rsidR="00DE3C7C" w:rsidRPr="00DE3C7C" w:rsidRDefault="00DE3C7C" w:rsidP="009330B9">
                  <w:pPr>
                    <w:suppressAutoHyphens/>
                    <w:contextualSpacing/>
                    <w:rPr>
                      <w:sz w:val="22"/>
                    </w:rPr>
                  </w:pPr>
                </w:p>
              </w:tc>
            </w:tr>
            <w:tr w:rsidR="00DE3C7C" w:rsidRPr="00DE3C7C" w:rsidTr="00F5314F">
              <w:trPr>
                <w:trHeight w:val="405"/>
              </w:trPr>
              <w:tc>
                <w:tcPr>
                  <w:tcW w:w="631" w:type="dxa"/>
                  <w:vMerge w:val="restart"/>
                  <w:tcBorders>
                    <w:top w:val="single" w:sz="4" w:space="0" w:color="auto"/>
                    <w:left w:val="single" w:sz="4" w:space="0" w:color="auto"/>
                    <w:right w:val="single" w:sz="4" w:space="0" w:color="auto"/>
                  </w:tcBorders>
                  <w:vAlign w:val="center"/>
                </w:tcPr>
                <w:p w:rsidR="00DE3C7C" w:rsidRPr="00DE3C7C" w:rsidRDefault="00DE3C7C" w:rsidP="00DE3C7C">
                  <w:pPr>
                    <w:rPr>
                      <w:sz w:val="22"/>
                    </w:rPr>
                  </w:pPr>
                  <w:r w:rsidRPr="00DE3C7C">
                    <w:rPr>
                      <w:sz w:val="22"/>
                    </w:rPr>
                    <w:t>2.3.</w:t>
                  </w:r>
                </w:p>
              </w:tc>
              <w:tc>
                <w:tcPr>
                  <w:tcW w:w="1842" w:type="dxa"/>
                  <w:vMerge w:val="restart"/>
                  <w:tcBorders>
                    <w:top w:val="single" w:sz="4" w:space="0" w:color="auto"/>
                    <w:left w:val="single" w:sz="4" w:space="0" w:color="auto"/>
                    <w:right w:val="single" w:sz="4" w:space="0" w:color="auto"/>
                  </w:tcBorders>
                </w:tcPr>
                <w:p w:rsidR="00DE3C7C" w:rsidRPr="00DE3C7C" w:rsidRDefault="00DE3C7C" w:rsidP="00DE3C7C">
                  <w:pPr>
                    <w:rPr>
                      <w:sz w:val="22"/>
                    </w:rPr>
                  </w:pPr>
                  <w:r w:rsidRPr="00DE3C7C">
                    <w:rPr>
                      <w:sz w:val="22"/>
                    </w:rPr>
                    <w:t xml:space="preserve">Наличие прямых договоров с авиакомпаниями, услугами которых пользуется Заказчик в большей степени </w:t>
                  </w: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ПАО «Аэрофлот-российские авиалинии»</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6F6298">
                  <w:pPr>
                    <w:suppressAutoHyphens/>
                    <w:contextualSpacing/>
                    <w:jc w:val="center"/>
                    <w:rPr>
                      <w:sz w:val="22"/>
                    </w:rPr>
                  </w:pPr>
                  <w:r w:rsidRPr="00DE3C7C">
                    <w:rPr>
                      <w:sz w:val="22"/>
                    </w:rPr>
                    <w:t>13</w:t>
                  </w:r>
                </w:p>
              </w:tc>
              <w:tc>
                <w:tcPr>
                  <w:tcW w:w="3261" w:type="dxa"/>
                  <w:vMerge w:val="restart"/>
                  <w:tcBorders>
                    <w:left w:val="single" w:sz="4" w:space="0" w:color="auto"/>
                    <w:right w:val="single" w:sz="4" w:space="0" w:color="auto"/>
                  </w:tcBorders>
                </w:tcPr>
                <w:p w:rsidR="00DE3C7C" w:rsidRPr="00DE3C7C" w:rsidRDefault="00DE3C7C" w:rsidP="009330B9">
                  <w:pPr>
                    <w:suppressAutoHyphens/>
                    <w:contextualSpacing/>
                    <w:rPr>
                      <w:sz w:val="18"/>
                    </w:rPr>
                  </w:pPr>
                  <w:r w:rsidRPr="00DE3C7C">
                    <w:rPr>
                      <w:sz w:val="18"/>
                    </w:rPr>
                    <w:t>Участник закупки должен представить копию действующего прямого договора с указанной авиакомпанией. За предоставления копии действующего прямого договора с указанной авиакомпанией участнику присваивается баллы. За не предоставления действующего прямого договора с указанной авиакомпанией участнику присваивается – 0 баллов.</w:t>
                  </w:r>
                </w:p>
              </w:tc>
            </w:tr>
            <w:tr w:rsidR="00DE3C7C" w:rsidRPr="00DE3C7C" w:rsidTr="00F5314F">
              <w:trPr>
                <w:trHeight w:val="668"/>
              </w:trPr>
              <w:tc>
                <w:tcPr>
                  <w:tcW w:w="631" w:type="dxa"/>
                  <w:vMerge/>
                  <w:tcBorders>
                    <w:left w:val="single" w:sz="4" w:space="0" w:color="auto"/>
                    <w:right w:val="single" w:sz="4" w:space="0" w:color="auto"/>
                  </w:tcBorders>
                  <w:vAlign w:val="center"/>
                </w:tcPr>
                <w:p w:rsidR="00DE3C7C" w:rsidRPr="00DE3C7C" w:rsidRDefault="00DE3C7C" w:rsidP="00DE3C7C">
                  <w:pPr>
                    <w:rPr>
                      <w:sz w:val="22"/>
                    </w:rPr>
                  </w:pPr>
                </w:p>
              </w:tc>
              <w:tc>
                <w:tcPr>
                  <w:tcW w:w="1842" w:type="dxa"/>
                  <w:vMerge/>
                  <w:tcBorders>
                    <w:left w:val="single" w:sz="4" w:space="0" w:color="auto"/>
                    <w:right w:val="single" w:sz="4" w:space="0" w:color="auto"/>
                  </w:tcBorders>
                  <w:vAlign w:val="center"/>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ПАО «Авиакомпания Сибирь»</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6F6298">
                  <w:pPr>
                    <w:suppressAutoHyphens/>
                    <w:contextualSpacing/>
                    <w:jc w:val="center"/>
                    <w:rPr>
                      <w:sz w:val="22"/>
                    </w:rPr>
                  </w:pPr>
                  <w:r w:rsidRPr="00DE3C7C">
                    <w:rPr>
                      <w:sz w:val="22"/>
                    </w:rPr>
                    <w:t>6</w:t>
                  </w:r>
                </w:p>
              </w:tc>
              <w:tc>
                <w:tcPr>
                  <w:tcW w:w="3261" w:type="dxa"/>
                  <w:vMerge/>
                  <w:tcBorders>
                    <w:left w:val="single" w:sz="4" w:space="0" w:color="auto"/>
                    <w:bottom w:val="single" w:sz="4" w:space="0" w:color="auto"/>
                    <w:right w:val="single" w:sz="4" w:space="0" w:color="auto"/>
                  </w:tcBorders>
                </w:tcPr>
                <w:p w:rsidR="00DE3C7C" w:rsidRPr="00DE3C7C" w:rsidRDefault="00DE3C7C" w:rsidP="009330B9">
                  <w:pPr>
                    <w:suppressAutoHyphens/>
                    <w:contextualSpacing/>
                    <w:rPr>
                      <w:sz w:val="22"/>
                    </w:rPr>
                  </w:pPr>
                </w:p>
              </w:tc>
            </w:tr>
            <w:tr w:rsidR="00DE3C7C" w:rsidRPr="00DE3C7C" w:rsidTr="00F5314F">
              <w:trPr>
                <w:trHeight w:val="668"/>
              </w:trPr>
              <w:tc>
                <w:tcPr>
                  <w:tcW w:w="631" w:type="dxa"/>
                  <w:vMerge/>
                  <w:tcBorders>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842" w:type="dxa"/>
                  <w:vMerge/>
                  <w:tcBorders>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lang w:val="en-US"/>
                    </w:rPr>
                  </w:pPr>
                  <w:r w:rsidRPr="00DE3C7C">
                    <w:rPr>
                      <w:sz w:val="22"/>
                    </w:rPr>
                    <w:t>АК</w:t>
                  </w:r>
                  <w:r w:rsidRPr="00DE3C7C">
                    <w:rPr>
                      <w:sz w:val="22"/>
                      <w:lang w:val="en-US"/>
                    </w:rPr>
                    <w:t xml:space="preserve"> AIR FRANCE, </w:t>
                  </w:r>
                </w:p>
                <w:p w:rsidR="00DE3C7C" w:rsidRPr="00DE3C7C" w:rsidRDefault="00DE3C7C" w:rsidP="00DE3C7C">
                  <w:pPr>
                    <w:suppressAutoHyphens/>
                    <w:contextualSpacing/>
                    <w:rPr>
                      <w:sz w:val="22"/>
                      <w:lang w:val="en-US"/>
                    </w:rPr>
                  </w:pPr>
                  <w:r w:rsidRPr="00DE3C7C">
                    <w:rPr>
                      <w:sz w:val="22"/>
                    </w:rPr>
                    <w:t>ПАО</w:t>
                  </w:r>
                  <w:r w:rsidRPr="00DE3C7C">
                    <w:rPr>
                      <w:sz w:val="22"/>
                      <w:lang w:val="en-US"/>
                    </w:rPr>
                    <w:t xml:space="preserve"> «</w:t>
                  </w:r>
                  <w:r w:rsidRPr="00DE3C7C">
                    <w:rPr>
                      <w:sz w:val="22"/>
                    </w:rPr>
                    <w:t>Авиакомпания</w:t>
                  </w:r>
                  <w:r w:rsidRPr="00DE3C7C">
                    <w:rPr>
                      <w:sz w:val="22"/>
                      <w:lang w:val="en-US"/>
                    </w:rPr>
                    <w:t xml:space="preserve"> «</w:t>
                  </w:r>
                  <w:r w:rsidRPr="00DE3C7C">
                    <w:rPr>
                      <w:sz w:val="22"/>
                    </w:rPr>
                    <w:t>Ю</w:t>
                  </w:r>
                  <w:r w:rsidRPr="00DE3C7C">
                    <w:rPr>
                      <w:sz w:val="22"/>
                      <w:lang w:val="en-US"/>
                    </w:rPr>
                    <w:t xml:space="preserve"> </w:t>
                  </w:r>
                  <w:r w:rsidRPr="00DE3C7C">
                    <w:rPr>
                      <w:sz w:val="22"/>
                    </w:rPr>
                    <w:t>Тэйр</w:t>
                  </w:r>
                  <w:r w:rsidRPr="00DE3C7C">
                    <w:rPr>
                      <w:sz w:val="22"/>
                      <w:lang w:val="en-US"/>
                    </w:rPr>
                    <w:t xml:space="preserve">», BRITISH AIRWAYS, ALITALIA, </w:t>
                  </w:r>
                </w:p>
                <w:p w:rsidR="00DE3C7C" w:rsidRPr="00DE3C7C" w:rsidRDefault="00DE3C7C" w:rsidP="00DE3C7C">
                  <w:pPr>
                    <w:suppressAutoHyphens/>
                    <w:contextualSpacing/>
                    <w:rPr>
                      <w:sz w:val="22"/>
                    </w:rPr>
                  </w:pPr>
                  <w:r w:rsidRPr="00DE3C7C">
                    <w:rPr>
                      <w:sz w:val="22"/>
                    </w:rPr>
                    <w:t xml:space="preserve">ОАО Авиакомпания «Уральские Авиалинии», </w:t>
                  </w:r>
                </w:p>
                <w:p w:rsidR="00DE3C7C" w:rsidRPr="00DE3C7C" w:rsidRDefault="00DE3C7C" w:rsidP="00DE3C7C">
                  <w:pPr>
                    <w:suppressAutoHyphens/>
                    <w:contextualSpacing/>
                    <w:rPr>
                      <w:sz w:val="22"/>
                    </w:rPr>
                  </w:pPr>
                  <w:r w:rsidRPr="00DE3C7C">
                    <w:rPr>
                      <w:sz w:val="22"/>
                      <w:lang w:val="en-US"/>
                    </w:rPr>
                    <w:t>QATAR</w:t>
                  </w:r>
                  <w:r w:rsidRPr="00DE3C7C">
                    <w:rPr>
                      <w:sz w:val="22"/>
                    </w:rPr>
                    <w:t xml:space="preserve"> </w:t>
                  </w:r>
                  <w:r w:rsidRPr="00DE3C7C">
                    <w:rPr>
                      <w:sz w:val="22"/>
                      <w:lang w:val="en-US"/>
                    </w:rPr>
                    <w:t>AIRWAYS</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DE3C7C" w:rsidRPr="00DE3C7C" w:rsidRDefault="00DE3C7C" w:rsidP="009330B9">
                  <w:pPr>
                    <w:suppressAutoHyphens/>
                    <w:contextualSpacing/>
                    <w:rPr>
                      <w:sz w:val="20"/>
                    </w:rPr>
                  </w:pPr>
                  <w:r w:rsidRPr="00DE3C7C">
                    <w:rPr>
                      <w:sz w:val="20"/>
                    </w:rPr>
                    <w:t>Участник закупки должен представить копию действующего прямого договора с указанными авиакомпаниями. За предоставления копии действующего прямого договора с одной из указанных авиакомпанией участнику присваивается 1 балл.</w:t>
                  </w:r>
                </w:p>
                <w:p w:rsidR="00DE3C7C" w:rsidRPr="00DE3C7C" w:rsidRDefault="00DE3C7C" w:rsidP="009330B9">
                  <w:pPr>
                    <w:suppressAutoHyphens/>
                    <w:contextualSpacing/>
                    <w:rPr>
                      <w:sz w:val="20"/>
                    </w:rPr>
                  </w:pPr>
                  <w:r w:rsidRPr="00DE3C7C">
                    <w:rPr>
                      <w:sz w:val="20"/>
                    </w:rPr>
                    <w:t>За не предоставления действующего прямого договора с указанной авиакомпанией участнику присваивается – 0 баллов.</w:t>
                  </w:r>
                </w:p>
                <w:p w:rsidR="00DE3C7C" w:rsidRPr="00DE3C7C" w:rsidRDefault="00DE3C7C" w:rsidP="00F5314F">
                  <w:pPr>
                    <w:suppressAutoHyphens/>
                    <w:contextualSpacing/>
                    <w:rPr>
                      <w:sz w:val="18"/>
                    </w:rPr>
                  </w:pPr>
                  <w:r w:rsidRPr="00DE3C7C">
                    <w:rPr>
                      <w:sz w:val="20"/>
                    </w:rPr>
                    <w:t>Максимальное количество баллов по критерию п. 2.3. – 25 балл</w:t>
                  </w:r>
                  <w:r w:rsidR="00F5314F">
                    <w:rPr>
                      <w:sz w:val="20"/>
                    </w:rPr>
                    <w:t>ов</w:t>
                  </w:r>
                </w:p>
              </w:tc>
            </w:tr>
            <w:tr w:rsidR="00DE3C7C" w:rsidRPr="00DE3C7C" w:rsidTr="00F5314F">
              <w:trPr>
                <w:trHeight w:val="668"/>
              </w:trPr>
              <w:tc>
                <w:tcPr>
                  <w:tcW w:w="631" w:type="dxa"/>
                  <w:tcBorders>
                    <w:left w:val="single" w:sz="4" w:space="0" w:color="auto"/>
                    <w:bottom w:val="single" w:sz="4" w:space="0" w:color="auto"/>
                    <w:right w:val="single" w:sz="4" w:space="0" w:color="auto"/>
                  </w:tcBorders>
                  <w:vAlign w:val="center"/>
                </w:tcPr>
                <w:p w:rsidR="00DE3C7C" w:rsidRPr="00DE3C7C" w:rsidRDefault="00DE3C7C" w:rsidP="00DE3C7C">
                  <w:pPr>
                    <w:rPr>
                      <w:sz w:val="22"/>
                    </w:rPr>
                  </w:pPr>
                  <w:r w:rsidRPr="00DE3C7C">
                    <w:rPr>
                      <w:sz w:val="22"/>
                    </w:rPr>
                    <w:t>2.4.</w:t>
                  </w:r>
                </w:p>
              </w:tc>
              <w:tc>
                <w:tcPr>
                  <w:tcW w:w="1842" w:type="dxa"/>
                  <w:tcBorders>
                    <w:left w:val="single" w:sz="4" w:space="0" w:color="auto"/>
                    <w:bottom w:val="single" w:sz="4" w:space="0" w:color="auto"/>
                    <w:right w:val="single" w:sz="4" w:space="0" w:color="auto"/>
                  </w:tcBorders>
                  <w:vAlign w:val="center"/>
                </w:tcPr>
                <w:p w:rsidR="00DE3C7C" w:rsidRPr="00DE3C7C" w:rsidRDefault="00DE3C7C" w:rsidP="00DE3C7C">
                  <w:pPr>
                    <w:rPr>
                      <w:sz w:val="22"/>
                    </w:rPr>
                  </w:pPr>
                  <w:r w:rsidRPr="00DE3C7C">
                    <w:rPr>
                      <w:sz w:val="22"/>
                    </w:rPr>
                    <w:t>Наличие прямого договора-присоединения к автоматизированным системам бронирования (АСБ)</w:t>
                  </w: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Сирена Трэвел</w:t>
                  </w:r>
                  <w:r w:rsidRPr="00DE3C7C">
                    <w:rPr>
                      <w:sz w:val="20"/>
                      <w:szCs w:val="20"/>
                    </w:rPr>
                    <w:t xml:space="preserve"> </w:t>
                  </w:r>
                </w:p>
                <w:p w:rsidR="00DE3C7C" w:rsidRPr="00DE3C7C" w:rsidRDefault="00DE3C7C" w:rsidP="00DE3C7C">
                  <w:pPr>
                    <w:suppressAutoHyphens/>
                    <w:contextualSpacing/>
                    <w:rPr>
                      <w:sz w:val="22"/>
                    </w:rPr>
                  </w:pPr>
                  <w:r w:rsidRPr="00DE3C7C">
                    <w:rPr>
                      <w:sz w:val="22"/>
                    </w:rPr>
                    <w:t>Сейбр (Sabre)</w:t>
                  </w:r>
                </w:p>
                <w:p w:rsidR="00DE3C7C" w:rsidRPr="00DE3C7C" w:rsidRDefault="00DE3C7C" w:rsidP="00DE3C7C">
                  <w:pPr>
                    <w:suppressAutoHyphens/>
                    <w:contextualSpacing/>
                    <w:rPr>
                      <w:sz w:val="22"/>
                    </w:rPr>
                  </w:pPr>
                  <w:r w:rsidRPr="00DE3C7C">
                    <w:rPr>
                      <w:sz w:val="22"/>
                    </w:rPr>
                    <w:t>Амадеус (AMADEUS)</w:t>
                  </w:r>
                </w:p>
                <w:p w:rsidR="00DE3C7C" w:rsidRPr="00DE3C7C" w:rsidRDefault="00DE3C7C" w:rsidP="00DE3C7C">
                  <w:pPr>
                    <w:suppressAutoHyphens/>
                    <w:contextualSpacing/>
                    <w:rPr>
                      <w:sz w:val="22"/>
                    </w:rPr>
                  </w:pPr>
                  <w:r w:rsidRPr="00DE3C7C">
                    <w:rPr>
                      <w:sz w:val="22"/>
                    </w:rPr>
                    <w:t>Галилео (GALILEO)</w:t>
                  </w:r>
                </w:p>
                <w:p w:rsidR="00DE3C7C" w:rsidRPr="00DE3C7C" w:rsidRDefault="00DE3C7C" w:rsidP="00DE3C7C">
                  <w:pPr>
                    <w:suppressAutoHyphens/>
                    <w:contextualSpacing/>
                    <w:rPr>
                      <w:sz w:val="22"/>
                    </w:rPr>
                  </w:pPr>
                  <w:r w:rsidRPr="00DE3C7C">
                    <w:rPr>
                      <w:sz w:val="22"/>
                    </w:rPr>
                    <w:t>Габриель (Gabriel)</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DE3C7C" w:rsidRPr="00DE3C7C" w:rsidRDefault="00DE3C7C" w:rsidP="009330B9">
                  <w:pPr>
                    <w:suppressAutoHyphens/>
                    <w:contextualSpacing/>
                    <w:rPr>
                      <w:sz w:val="20"/>
                    </w:rPr>
                  </w:pPr>
                  <w:r w:rsidRPr="00DE3C7C">
                    <w:rPr>
                      <w:sz w:val="20"/>
                    </w:rPr>
                    <w:t>Участник закупки должен представить копию действующего прямого договора-присоединения к автоматизированным системам бронирования. За предоставления копии действующего прямого договора-присоединения к одной из указанных АСБ участнику присваивается 2 балла.</w:t>
                  </w:r>
                </w:p>
                <w:p w:rsidR="00DE3C7C" w:rsidRPr="00DE3C7C" w:rsidRDefault="00DE3C7C" w:rsidP="009330B9">
                  <w:pPr>
                    <w:suppressAutoHyphens/>
                    <w:contextualSpacing/>
                    <w:rPr>
                      <w:sz w:val="18"/>
                    </w:rPr>
                  </w:pPr>
                  <w:r w:rsidRPr="00DE3C7C">
                    <w:rPr>
                      <w:sz w:val="20"/>
                    </w:rPr>
                    <w:t>Максимальное количество баллов по критерию –10 баллов</w:t>
                  </w:r>
                </w:p>
              </w:tc>
            </w:tr>
            <w:tr w:rsidR="00DE3C7C" w:rsidRPr="00DE3C7C" w:rsidTr="00F5314F">
              <w:trPr>
                <w:trHeight w:val="302"/>
              </w:trPr>
              <w:tc>
                <w:tcPr>
                  <w:tcW w:w="631" w:type="dxa"/>
                  <w:vMerge w:val="restart"/>
                  <w:tcBorders>
                    <w:top w:val="single" w:sz="4" w:space="0" w:color="auto"/>
                    <w:left w:val="single" w:sz="4" w:space="0" w:color="auto"/>
                    <w:right w:val="single" w:sz="4" w:space="0" w:color="auto"/>
                  </w:tcBorders>
                  <w:hideMark/>
                </w:tcPr>
                <w:p w:rsidR="00DE3C7C" w:rsidRPr="00DE3C7C" w:rsidRDefault="00DE3C7C" w:rsidP="00DE3C7C">
                  <w:pPr>
                    <w:suppressAutoHyphens/>
                    <w:contextualSpacing/>
                    <w:rPr>
                      <w:sz w:val="22"/>
                    </w:rPr>
                  </w:pPr>
                  <w:r w:rsidRPr="00DE3C7C">
                    <w:rPr>
                      <w:sz w:val="22"/>
                    </w:rPr>
                    <w:t>2.5.</w:t>
                  </w:r>
                </w:p>
              </w:tc>
              <w:tc>
                <w:tcPr>
                  <w:tcW w:w="1842" w:type="dxa"/>
                  <w:vMerge w:val="restart"/>
                  <w:tcBorders>
                    <w:top w:val="single" w:sz="4" w:space="0" w:color="auto"/>
                    <w:left w:val="single" w:sz="4" w:space="0" w:color="auto"/>
                    <w:right w:val="single" w:sz="4" w:space="0" w:color="auto"/>
                  </w:tcBorders>
                  <w:hideMark/>
                </w:tcPr>
                <w:p w:rsidR="00DE3C7C" w:rsidRPr="00DE3C7C" w:rsidRDefault="00DE3C7C" w:rsidP="00DE3C7C">
                  <w:pPr>
                    <w:suppressAutoHyphens/>
                    <w:contextualSpacing/>
                    <w:rPr>
                      <w:sz w:val="22"/>
                    </w:rPr>
                  </w:pPr>
                  <w:r w:rsidRPr="00DE3C7C">
                    <w:rPr>
                      <w:sz w:val="22"/>
                    </w:rPr>
                    <w:t xml:space="preserve">Наличие положительных отзывов, рекомендаций, благодарственных писем </w:t>
                  </w:r>
                </w:p>
              </w:tc>
              <w:tc>
                <w:tcPr>
                  <w:tcW w:w="1418" w:type="dxa"/>
                  <w:tcBorders>
                    <w:top w:val="single" w:sz="4" w:space="0" w:color="auto"/>
                    <w:left w:val="single" w:sz="4" w:space="0" w:color="auto"/>
                    <w:bottom w:val="single" w:sz="4" w:space="0" w:color="auto"/>
                    <w:right w:val="single" w:sz="4" w:space="0" w:color="auto"/>
                  </w:tcBorders>
                  <w:hideMark/>
                </w:tcPr>
                <w:p w:rsidR="00DE3C7C" w:rsidRPr="00DE3C7C" w:rsidRDefault="00DE3C7C" w:rsidP="00DE3C7C">
                  <w:pPr>
                    <w:suppressAutoHyphens/>
                    <w:contextualSpacing/>
                    <w:rPr>
                      <w:sz w:val="22"/>
                    </w:rPr>
                  </w:pPr>
                  <w:r w:rsidRPr="00DE3C7C">
                    <w:rPr>
                      <w:sz w:val="22"/>
                    </w:rPr>
                    <w:t xml:space="preserve">31 и более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suppressAutoHyphens/>
                    <w:contextualSpacing/>
                    <w:jc w:val="center"/>
                    <w:rPr>
                      <w:sz w:val="22"/>
                    </w:rPr>
                  </w:pPr>
                  <w:r w:rsidRPr="00DE3C7C">
                    <w:rPr>
                      <w:sz w:val="22"/>
                    </w:rPr>
                    <w:t>10</w:t>
                  </w:r>
                </w:p>
              </w:tc>
              <w:tc>
                <w:tcPr>
                  <w:tcW w:w="3261" w:type="dxa"/>
                  <w:vMerge w:val="restart"/>
                  <w:tcBorders>
                    <w:top w:val="single" w:sz="4" w:space="0" w:color="auto"/>
                    <w:left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Участник представляет копии документов, свидетельствующие о деловой репутации.</w:t>
                  </w:r>
                </w:p>
              </w:tc>
            </w:tr>
            <w:tr w:rsidR="00DE3C7C" w:rsidRPr="00DE3C7C" w:rsidTr="00F5314F">
              <w:trPr>
                <w:trHeight w:val="302"/>
              </w:trPr>
              <w:tc>
                <w:tcPr>
                  <w:tcW w:w="631" w:type="dxa"/>
                  <w:vMerge/>
                  <w:tcBorders>
                    <w:left w:val="single" w:sz="4" w:space="0" w:color="auto"/>
                    <w:right w:val="single" w:sz="4" w:space="0" w:color="auto"/>
                  </w:tcBorders>
                  <w:vAlign w:val="center"/>
                  <w:hideMark/>
                </w:tcPr>
                <w:p w:rsidR="00DE3C7C" w:rsidRPr="00DE3C7C" w:rsidRDefault="00DE3C7C" w:rsidP="00DE3C7C">
                  <w:pPr>
                    <w:rPr>
                      <w:sz w:val="22"/>
                    </w:rPr>
                  </w:pPr>
                </w:p>
              </w:tc>
              <w:tc>
                <w:tcPr>
                  <w:tcW w:w="1842" w:type="dxa"/>
                  <w:vMerge/>
                  <w:tcBorders>
                    <w:left w:val="single" w:sz="4" w:space="0" w:color="auto"/>
                    <w:right w:val="single" w:sz="4" w:space="0" w:color="auto"/>
                  </w:tcBorders>
                  <w:vAlign w:val="center"/>
                  <w:hideMark/>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hideMark/>
                </w:tcPr>
                <w:p w:rsidR="00DE3C7C" w:rsidRPr="00DE3C7C" w:rsidRDefault="00DE3C7C" w:rsidP="00DE3C7C">
                  <w:pPr>
                    <w:suppressAutoHyphens/>
                    <w:contextualSpacing/>
                    <w:rPr>
                      <w:sz w:val="22"/>
                    </w:rPr>
                  </w:pPr>
                  <w:r w:rsidRPr="00DE3C7C">
                    <w:rPr>
                      <w:sz w:val="22"/>
                    </w:rPr>
                    <w:t xml:space="preserve">от 11 до 30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suppressAutoHyphens/>
                    <w:contextualSpacing/>
                    <w:jc w:val="center"/>
                    <w:rPr>
                      <w:sz w:val="22"/>
                    </w:rPr>
                  </w:pPr>
                  <w:r w:rsidRPr="00DE3C7C">
                    <w:rPr>
                      <w:sz w:val="22"/>
                    </w:rPr>
                    <w:t>5</w:t>
                  </w:r>
                </w:p>
              </w:tc>
              <w:tc>
                <w:tcPr>
                  <w:tcW w:w="3261" w:type="dxa"/>
                  <w:vMerge/>
                  <w:tcBorders>
                    <w:left w:val="single" w:sz="4" w:space="0" w:color="auto"/>
                    <w:right w:val="single" w:sz="4" w:space="0" w:color="auto"/>
                  </w:tcBorders>
                </w:tcPr>
                <w:p w:rsidR="00DE3C7C" w:rsidRPr="00DE3C7C" w:rsidRDefault="00DE3C7C" w:rsidP="00DE3C7C">
                  <w:pPr>
                    <w:suppressAutoHyphens/>
                    <w:contextualSpacing/>
                    <w:jc w:val="center"/>
                    <w:rPr>
                      <w:sz w:val="22"/>
                    </w:rPr>
                  </w:pPr>
                </w:p>
              </w:tc>
            </w:tr>
            <w:tr w:rsidR="00DE3C7C" w:rsidRPr="00DE3C7C" w:rsidTr="00F5314F">
              <w:trPr>
                <w:trHeight w:val="302"/>
              </w:trPr>
              <w:tc>
                <w:tcPr>
                  <w:tcW w:w="631" w:type="dxa"/>
                  <w:vMerge/>
                  <w:tcBorders>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842" w:type="dxa"/>
                  <w:vMerge/>
                  <w:tcBorders>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rPr>
                      <w:sz w:val="22"/>
                    </w:rPr>
                  </w:pPr>
                  <w:r w:rsidRPr="00DE3C7C">
                    <w:rPr>
                      <w:sz w:val="22"/>
                    </w:rPr>
                    <w:t>10 и менее</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0</w:t>
                  </w:r>
                </w:p>
              </w:tc>
              <w:tc>
                <w:tcPr>
                  <w:tcW w:w="3261" w:type="dxa"/>
                  <w:vMerge/>
                  <w:tcBorders>
                    <w:left w:val="single" w:sz="4" w:space="0" w:color="auto"/>
                    <w:bottom w:val="single" w:sz="4" w:space="0" w:color="auto"/>
                    <w:right w:val="single" w:sz="4" w:space="0" w:color="auto"/>
                  </w:tcBorders>
                </w:tcPr>
                <w:p w:rsidR="00DE3C7C" w:rsidRPr="00DE3C7C" w:rsidRDefault="00DE3C7C" w:rsidP="00DE3C7C">
                  <w:pPr>
                    <w:suppressAutoHyphens/>
                    <w:contextualSpacing/>
                    <w:jc w:val="center"/>
                    <w:rPr>
                      <w:sz w:val="22"/>
                    </w:rPr>
                  </w:pPr>
                </w:p>
              </w:tc>
            </w:tr>
            <w:tr w:rsidR="00DE3C7C" w:rsidRPr="00DE3C7C" w:rsidTr="00F5314F">
              <w:trPr>
                <w:trHeight w:val="1012"/>
              </w:trPr>
              <w:tc>
                <w:tcPr>
                  <w:tcW w:w="631" w:type="dxa"/>
                  <w:vMerge w:val="restart"/>
                  <w:tcBorders>
                    <w:top w:val="single" w:sz="4" w:space="0" w:color="auto"/>
                    <w:left w:val="single" w:sz="4" w:space="0" w:color="auto"/>
                    <w:right w:val="single" w:sz="4" w:space="0" w:color="auto"/>
                  </w:tcBorders>
                  <w:hideMark/>
                </w:tcPr>
                <w:p w:rsidR="00DE3C7C" w:rsidRPr="00DE3C7C" w:rsidRDefault="00DE3C7C" w:rsidP="00DE3C7C">
                  <w:pPr>
                    <w:suppressAutoHyphens/>
                    <w:contextualSpacing/>
                    <w:rPr>
                      <w:sz w:val="22"/>
                    </w:rPr>
                  </w:pPr>
                  <w:r w:rsidRPr="00DE3C7C">
                    <w:rPr>
                      <w:sz w:val="22"/>
                    </w:rPr>
                    <w:t>2.6.</w:t>
                  </w:r>
                </w:p>
              </w:tc>
              <w:tc>
                <w:tcPr>
                  <w:tcW w:w="1842" w:type="dxa"/>
                  <w:vMerge w:val="restart"/>
                  <w:tcBorders>
                    <w:top w:val="single" w:sz="4" w:space="0" w:color="auto"/>
                    <w:left w:val="single" w:sz="4" w:space="0" w:color="auto"/>
                    <w:right w:val="single" w:sz="4" w:space="0" w:color="auto"/>
                  </w:tcBorders>
                </w:tcPr>
                <w:p w:rsidR="00DE3C7C" w:rsidRPr="00DE3C7C" w:rsidRDefault="00DE3C7C" w:rsidP="00DE3C7C">
                  <w:pPr>
                    <w:suppressAutoHyphens/>
                    <w:contextualSpacing/>
                    <w:rPr>
                      <w:sz w:val="22"/>
                    </w:rPr>
                  </w:pPr>
                  <w:r w:rsidRPr="00DE3C7C">
                    <w:rPr>
                      <w:sz w:val="22"/>
                    </w:rPr>
                    <w:t>Квалификация персонала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suppressAutoHyphens/>
                    <w:contextualSpacing/>
                    <w:rPr>
                      <w:sz w:val="22"/>
                    </w:rPr>
                  </w:pPr>
                  <w:r w:rsidRPr="00DE3C7C">
                    <w:rPr>
                      <w:sz w:val="22"/>
                    </w:rPr>
                    <w:t>100 %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suppressAutoHyphens/>
                    <w:contextualSpacing/>
                    <w:jc w:val="center"/>
                    <w:rPr>
                      <w:sz w:val="22"/>
                    </w:rPr>
                  </w:pPr>
                  <w:r w:rsidRPr="00DE3C7C">
                    <w:rPr>
                      <w:sz w:val="22"/>
                    </w:rPr>
                    <w:t>10</w:t>
                  </w:r>
                </w:p>
              </w:tc>
              <w:tc>
                <w:tcPr>
                  <w:tcW w:w="3261" w:type="dxa"/>
                  <w:vMerge w:val="restart"/>
                  <w:tcBorders>
                    <w:top w:val="single" w:sz="4" w:space="0" w:color="auto"/>
                    <w:left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ФОРМА 5. СПРАВКА о кадровых ресурсах; участник представляет копии дипломов, сертификатов, резюме сотрудников.</w:t>
                  </w:r>
                </w:p>
              </w:tc>
            </w:tr>
            <w:tr w:rsidR="00DE3C7C" w:rsidRPr="00DE3C7C" w:rsidTr="00F5314F">
              <w:trPr>
                <w:trHeight w:val="1401"/>
              </w:trPr>
              <w:tc>
                <w:tcPr>
                  <w:tcW w:w="631" w:type="dxa"/>
                  <w:vMerge/>
                  <w:tcBorders>
                    <w:left w:val="single" w:sz="4" w:space="0" w:color="auto"/>
                    <w:right w:val="single" w:sz="4" w:space="0" w:color="auto"/>
                  </w:tcBorders>
                  <w:vAlign w:val="center"/>
                  <w:hideMark/>
                </w:tcPr>
                <w:p w:rsidR="00DE3C7C" w:rsidRPr="00DE3C7C" w:rsidRDefault="00DE3C7C" w:rsidP="00DE3C7C">
                  <w:pPr>
                    <w:rPr>
                      <w:sz w:val="22"/>
                    </w:rPr>
                  </w:pPr>
                </w:p>
              </w:tc>
              <w:tc>
                <w:tcPr>
                  <w:tcW w:w="1842" w:type="dxa"/>
                  <w:vMerge/>
                  <w:tcBorders>
                    <w:left w:val="single" w:sz="4" w:space="0" w:color="auto"/>
                    <w:right w:val="single" w:sz="4" w:space="0" w:color="auto"/>
                  </w:tcBorders>
                  <w:vAlign w:val="center"/>
                  <w:hideMark/>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suppressAutoHyphens/>
                    <w:contextualSpacing/>
                    <w:rPr>
                      <w:sz w:val="22"/>
                    </w:rPr>
                  </w:pPr>
                  <w:r w:rsidRPr="00DE3C7C">
                    <w:rPr>
                      <w:sz w:val="22"/>
                    </w:rPr>
                    <w:t>75 %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3C7C" w:rsidRPr="00DE3C7C" w:rsidRDefault="00DE3C7C" w:rsidP="00DE3C7C">
                  <w:pPr>
                    <w:suppressAutoHyphens/>
                    <w:contextualSpacing/>
                    <w:jc w:val="center"/>
                    <w:rPr>
                      <w:sz w:val="22"/>
                    </w:rPr>
                  </w:pPr>
                  <w:r w:rsidRPr="00DE3C7C">
                    <w:rPr>
                      <w:sz w:val="22"/>
                    </w:rPr>
                    <w:t>5</w:t>
                  </w:r>
                </w:p>
              </w:tc>
              <w:tc>
                <w:tcPr>
                  <w:tcW w:w="3261" w:type="dxa"/>
                  <w:vMerge/>
                  <w:tcBorders>
                    <w:left w:val="single" w:sz="4" w:space="0" w:color="auto"/>
                    <w:right w:val="single" w:sz="4" w:space="0" w:color="auto"/>
                  </w:tcBorders>
                </w:tcPr>
                <w:p w:rsidR="00DE3C7C" w:rsidRPr="00DE3C7C" w:rsidRDefault="00DE3C7C" w:rsidP="00DE3C7C">
                  <w:pPr>
                    <w:suppressAutoHyphens/>
                    <w:contextualSpacing/>
                    <w:jc w:val="center"/>
                    <w:rPr>
                      <w:sz w:val="22"/>
                    </w:rPr>
                  </w:pPr>
                </w:p>
              </w:tc>
            </w:tr>
            <w:tr w:rsidR="00DE3C7C" w:rsidRPr="00DE3C7C" w:rsidTr="00F5314F">
              <w:trPr>
                <w:trHeight w:val="1012"/>
              </w:trPr>
              <w:tc>
                <w:tcPr>
                  <w:tcW w:w="631" w:type="dxa"/>
                  <w:vMerge/>
                  <w:tcBorders>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842" w:type="dxa"/>
                  <w:vMerge/>
                  <w:tcBorders>
                    <w:left w:val="single" w:sz="4" w:space="0" w:color="auto"/>
                    <w:bottom w:val="single" w:sz="4" w:space="0" w:color="auto"/>
                    <w:right w:val="single" w:sz="4" w:space="0" w:color="auto"/>
                  </w:tcBorders>
                  <w:vAlign w:val="center"/>
                </w:tcPr>
                <w:p w:rsidR="00DE3C7C" w:rsidRPr="00DE3C7C" w:rsidRDefault="00DE3C7C" w:rsidP="00DE3C7C">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50 %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0</w:t>
                  </w:r>
                </w:p>
              </w:tc>
              <w:tc>
                <w:tcPr>
                  <w:tcW w:w="3261" w:type="dxa"/>
                  <w:vMerge/>
                  <w:tcBorders>
                    <w:left w:val="single" w:sz="4" w:space="0" w:color="auto"/>
                    <w:bottom w:val="single" w:sz="4" w:space="0" w:color="auto"/>
                    <w:right w:val="single" w:sz="4" w:space="0" w:color="auto"/>
                  </w:tcBorders>
                </w:tcPr>
                <w:p w:rsidR="00DE3C7C" w:rsidRPr="00DE3C7C" w:rsidRDefault="00DE3C7C" w:rsidP="00DE3C7C">
                  <w:pPr>
                    <w:suppressAutoHyphens/>
                    <w:contextualSpacing/>
                    <w:jc w:val="center"/>
                    <w:rPr>
                      <w:sz w:val="22"/>
                    </w:rPr>
                  </w:pPr>
                </w:p>
              </w:tc>
            </w:tr>
            <w:tr w:rsidR="00DE3C7C" w:rsidRPr="00DE3C7C" w:rsidTr="00F5314F">
              <w:trPr>
                <w:trHeight w:val="976"/>
              </w:trPr>
              <w:tc>
                <w:tcPr>
                  <w:tcW w:w="631" w:type="dxa"/>
                  <w:vMerge w:val="restart"/>
                  <w:tcBorders>
                    <w:top w:val="single" w:sz="4" w:space="0" w:color="auto"/>
                    <w:left w:val="single" w:sz="4" w:space="0" w:color="auto"/>
                    <w:right w:val="single" w:sz="4" w:space="0" w:color="auto"/>
                  </w:tcBorders>
                </w:tcPr>
                <w:p w:rsidR="00DE3C7C" w:rsidRPr="00DE3C7C" w:rsidRDefault="00DE3C7C" w:rsidP="00DE3C7C">
                  <w:pPr>
                    <w:suppressAutoHyphens/>
                    <w:contextualSpacing/>
                    <w:rPr>
                      <w:sz w:val="22"/>
                    </w:rPr>
                  </w:pPr>
                  <w:r w:rsidRPr="00DE3C7C">
                    <w:rPr>
                      <w:sz w:val="22"/>
                    </w:rPr>
                    <w:t>2.7.</w:t>
                  </w:r>
                </w:p>
              </w:tc>
              <w:tc>
                <w:tcPr>
                  <w:tcW w:w="1842" w:type="dxa"/>
                  <w:vMerge w:val="restart"/>
                  <w:tcBorders>
                    <w:top w:val="single" w:sz="4" w:space="0" w:color="auto"/>
                    <w:left w:val="single" w:sz="4" w:space="0" w:color="auto"/>
                    <w:right w:val="single" w:sz="4" w:space="0" w:color="auto"/>
                  </w:tcBorders>
                </w:tcPr>
                <w:p w:rsidR="00DE3C7C" w:rsidRPr="00DE3C7C" w:rsidRDefault="00DE3C7C" w:rsidP="00DE3C7C">
                  <w:pPr>
                    <w:suppressAutoHyphens/>
                    <w:contextualSpacing/>
                    <w:rPr>
                      <w:sz w:val="22"/>
                    </w:rPr>
                  </w:pPr>
                  <w:r w:rsidRPr="00DE3C7C">
                    <w:rPr>
                      <w:sz w:val="22"/>
                    </w:rPr>
                    <w:t xml:space="preserve">Наличие соответствующей квалификации у выделенных менеджеров, планируемых к исполнению договора </w:t>
                  </w: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Наличие перечисленных качеств у выделенного менеджера для обработки заявок по наземному обслуживанию по России и странам СНГ</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3</w:t>
                  </w:r>
                </w:p>
              </w:tc>
              <w:tc>
                <w:tcPr>
                  <w:tcW w:w="3261" w:type="dxa"/>
                  <w:vMerge w:val="restart"/>
                  <w:tcBorders>
                    <w:top w:val="single" w:sz="4" w:space="0" w:color="auto"/>
                    <w:left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Участник закупки предоставляет на каждого сотрудника с опытом работы более 5 лет, планируемого задействовать в исполнении договора следующие документы: резюме, диплом об образовании, о повышении квалификации, сертификаты, подтверждающие уровень владения программными продуктами, иностранными языками (только для выделенного менеджера по международному обслуживанию), рекомендательные письма от компании, с которыми сотрудник работал.</w:t>
                  </w:r>
                </w:p>
                <w:p w:rsidR="00DE3C7C" w:rsidRPr="00DE3C7C" w:rsidRDefault="00DE3C7C" w:rsidP="00DE3C7C">
                  <w:pPr>
                    <w:suppressAutoHyphens/>
                    <w:contextualSpacing/>
                    <w:jc w:val="center"/>
                    <w:rPr>
                      <w:sz w:val="22"/>
                    </w:rPr>
                  </w:pPr>
                  <w:r w:rsidRPr="00DE3C7C">
                    <w:rPr>
                      <w:sz w:val="22"/>
                    </w:rPr>
                    <w:t>В случае отсутствия документов, в соответствии с указанным перечнем присуждается 0 баллов. Максимальное количество баллов – 15.</w:t>
                  </w:r>
                </w:p>
              </w:tc>
            </w:tr>
            <w:tr w:rsidR="00DE3C7C" w:rsidRPr="00DE3C7C" w:rsidTr="00F5314F">
              <w:trPr>
                <w:trHeight w:val="806"/>
              </w:trPr>
              <w:tc>
                <w:tcPr>
                  <w:tcW w:w="631" w:type="dxa"/>
                  <w:vMerge/>
                  <w:tcBorders>
                    <w:left w:val="single" w:sz="4" w:space="0" w:color="auto"/>
                    <w:right w:val="single" w:sz="4" w:space="0" w:color="auto"/>
                  </w:tcBorders>
                </w:tcPr>
                <w:p w:rsidR="00DE3C7C" w:rsidRPr="00DE3C7C" w:rsidRDefault="00DE3C7C" w:rsidP="00DE3C7C">
                  <w:pPr>
                    <w:suppressAutoHyphens/>
                    <w:contextualSpacing/>
                    <w:rPr>
                      <w:sz w:val="22"/>
                    </w:rPr>
                  </w:pPr>
                </w:p>
              </w:tc>
              <w:tc>
                <w:tcPr>
                  <w:tcW w:w="1842" w:type="dxa"/>
                  <w:vMerge/>
                  <w:tcBorders>
                    <w:left w:val="single" w:sz="4" w:space="0" w:color="auto"/>
                    <w:right w:val="single" w:sz="4" w:space="0" w:color="auto"/>
                  </w:tcBorders>
                </w:tcPr>
                <w:p w:rsidR="00DE3C7C" w:rsidRPr="00DE3C7C" w:rsidRDefault="00DE3C7C" w:rsidP="00DE3C7C">
                  <w:pPr>
                    <w:suppressAutoHyphens/>
                    <w:contextualSpacing/>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Наличие перечисленных качеств у выделенного менеджера для обработки заявок по оформлению ж/д билетов</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3</w:t>
                  </w:r>
                </w:p>
              </w:tc>
              <w:tc>
                <w:tcPr>
                  <w:tcW w:w="3261" w:type="dxa"/>
                  <w:vMerge/>
                  <w:tcBorders>
                    <w:left w:val="single" w:sz="4" w:space="0" w:color="auto"/>
                    <w:right w:val="single" w:sz="4" w:space="0" w:color="auto"/>
                  </w:tcBorders>
                  <w:vAlign w:val="center"/>
                </w:tcPr>
                <w:p w:rsidR="00DE3C7C" w:rsidRPr="00DE3C7C" w:rsidRDefault="00DE3C7C" w:rsidP="00DE3C7C">
                  <w:pPr>
                    <w:suppressAutoHyphens/>
                    <w:contextualSpacing/>
                    <w:jc w:val="center"/>
                    <w:rPr>
                      <w:sz w:val="22"/>
                    </w:rPr>
                  </w:pPr>
                </w:p>
              </w:tc>
            </w:tr>
            <w:tr w:rsidR="00DE3C7C" w:rsidRPr="00DE3C7C" w:rsidTr="00F5314F">
              <w:trPr>
                <w:trHeight w:val="415"/>
              </w:trPr>
              <w:tc>
                <w:tcPr>
                  <w:tcW w:w="631" w:type="dxa"/>
                  <w:vMerge/>
                  <w:tcBorders>
                    <w:left w:val="single" w:sz="4" w:space="0" w:color="auto"/>
                    <w:right w:val="single" w:sz="4" w:space="0" w:color="auto"/>
                  </w:tcBorders>
                </w:tcPr>
                <w:p w:rsidR="00DE3C7C" w:rsidRPr="00DE3C7C" w:rsidRDefault="00DE3C7C" w:rsidP="00DE3C7C">
                  <w:pPr>
                    <w:suppressAutoHyphens/>
                    <w:contextualSpacing/>
                    <w:rPr>
                      <w:sz w:val="22"/>
                    </w:rPr>
                  </w:pPr>
                </w:p>
              </w:tc>
              <w:tc>
                <w:tcPr>
                  <w:tcW w:w="1842" w:type="dxa"/>
                  <w:vMerge/>
                  <w:tcBorders>
                    <w:left w:val="single" w:sz="4" w:space="0" w:color="auto"/>
                    <w:right w:val="single" w:sz="4" w:space="0" w:color="auto"/>
                  </w:tcBorders>
                </w:tcPr>
                <w:p w:rsidR="00DE3C7C" w:rsidRPr="00DE3C7C" w:rsidRDefault="00DE3C7C" w:rsidP="00DE3C7C">
                  <w:pPr>
                    <w:suppressAutoHyphens/>
                    <w:contextualSpacing/>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Наличие перечисленных качеств у выделенного менеджера для обработки заявок по оформлению авиабилетов</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3</w:t>
                  </w:r>
                </w:p>
              </w:tc>
              <w:tc>
                <w:tcPr>
                  <w:tcW w:w="3261" w:type="dxa"/>
                  <w:vMerge/>
                  <w:tcBorders>
                    <w:left w:val="single" w:sz="4" w:space="0" w:color="auto"/>
                    <w:right w:val="single" w:sz="4" w:space="0" w:color="auto"/>
                  </w:tcBorders>
                  <w:vAlign w:val="center"/>
                </w:tcPr>
                <w:p w:rsidR="00DE3C7C" w:rsidRPr="00DE3C7C" w:rsidRDefault="00DE3C7C" w:rsidP="00DE3C7C">
                  <w:pPr>
                    <w:suppressAutoHyphens/>
                    <w:contextualSpacing/>
                    <w:jc w:val="center"/>
                    <w:rPr>
                      <w:sz w:val="22"/>
                    </w:rPr>
                  </w:pPr>
                </w:p>
              </w:tc>
            </w:tr>
            <w:tr w:rsidR="00DE3C7C" w:rsidRPr="00DE3C7C" w:rsidTr="00F5314F">
              <w:trPr>
                <w:trHeight w:val="415"/>
              </w:trPr>
              <w:tc>
                <w:tcPr>
                  <w:tcW w:w="631" w:type="dxa"/>
                  <w:vMerge/>
                  <w:tcBorders>
                    <w:left w:val="single" w:sz="4" w:space="0" w:color="auto"/>
                    <w:right w:val="single" w:sz="4" w:space="0" w:color="auto"/>
                  </w:tcBorders>
                </w:tcPr>
                <w:p w:rsidR="00DE3C7C" w:rsidRPr="00DE3C7C" w:rsidRDefault="00DE3C7C" w:rsidP="00DE3C7C">
                  <w:pPr>
                    <w:suppressAutoHyphens/>
                    <w:contextualSpacing/>
                    <w:rPr>
                      <w:sz w:val="22"/>
                    </w:rPr>
                  </w:pPr>
                </w:p>
              </w:tc>
              <w:tc>
                <w:tcPr>
                  <w:tcW w:w="1842" w:type="dxa"/>
                  <w:vMerge/>
                  <w:tcBorders>
                    <w:left w:val="single" w:sz="4" w:space="0" w:color="auto"/>
                    <w:right w:val="single" w:sz="4" w:space="0" w:color="auto"/>
                  </w:tcBorders>
                </w:tcPr>
                <w:p w:rsidR="00DE3C7C" w:rsidRPr="00DE3C7C" w:rsidRDefault="00DE3C7C" w:rsidP="00DE3C7C">
                  <w:pPr>
                    <w:suppressAutoHyphens/>
                    <w:contextualSpacing/>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Наличие перечисленных качеств у выделенного менеджера для обработки заявок по международному обслуживанию со знанием, как минимум двух иностранных языков, один из которых английский, подтвержденный уровень Advanced</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3</w:t>
                  </w:r>
                </w:p>
              </w:tc>
              <w:tc>
                <w:tcPr>
                  <w:tcW w:w="3261" w:type="dxa"/>
                  <w:vMerge/>
                  <w:tcBorders>
                    <w:left w:val="single" w:sz="4" w:space="0" w:color="auto"/>
                    <w:right w:val="single" w:sz="4" w:space="0" w:color="auto"/>
                  </w:tcBorders>
                  <w:vAlign w:val="center"/>
                </w:tcPr>
                <w:p w:rsidR="00DE3C7C" w:rsidRPr="00DE3C7C" w:rsidRDefault="00DE3C7C" w:rsidP="00DE3C7C">
                  <w:pPr>
                    <w:suppressAutoHyphens/>
                    <w:contextualSpacing/>
                    <w:jc w:val="center"/>
                    <w:rPr>
                      <w:sz w:val="22"/>
                    </w:rPr>
                  </w:pPr>
                </w:p>
              </w:tc>
            </w:tr>
            <w:tr w:rsidR="00DE3C7C" w:rsidRPr="00DE3C7C" w:rsidTr="00F5314F">
              <w:trPr>
                <w:trHeight w:val="415"/>
              </w:trPr>
              <w:tc>
                <w:tcPr>
                  <w:tcW w:w="631" w:type="dxa"/>
                  <w:vMerge/>
                  <w:tcBorders>
                    <w:left w:val="single" w:sz="4" w:space="0" w:color="auto"/>
                    <w:bottom w:val="single" w:sz="4" w:space="0" w:color="auto"/>
                    <w:right w:val="single" w:sz="4" w:space="0" w:color="auto"/>
                  </w:tcBorders>
                </w:tcPr>
                <w:p w:rsidR="00DE3C7C" w:rsidRPr="00DE3C7C" w:rsidRDefault="00DE3C7C" w:rsidP="00DE3C7C">
                  <w:pPr>
                    <w:suppressAutoHyphens/>
                    <w:contextualSpacing/>
                    <w:rPr>
                      <w:sz w:val="22"/>
                    </w:rPr>
                  </w:pPr>
                </w:p>
              </w:tc>
              <w:tc>
                <w:tcPr>
                  <w:tcW w:w="1842" w:type="dxa"/>
                  <w:vMerge/>
                  <w:tcBorders>
                    <w:left w:val="single" w:sz="4" w:space="0" w:color="auto"/>
                    <w:bottom w:val="single" w:sz="4" w:space="0" w:color="auto"/>
                    <w:right w:val="single" w:sz="4" w:space="0" w:color="auto"/>
                  </w:tcBorders>
                </w:tcPr>
                <w:p w:rsidR="00DE3C7C" w:rsidRPr="00DE3C7C" w:rsidRDefault="00DE3C7C" w:rsidP="00DE3C7C">
                  <w:pPr>
                    <w:suppressAutoHyphens/>
                    <w:contextualSpacing/>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rPr>
                      <w:sz w:val="22"/>
                    </w:rPr>
                  </w:pPr>
                  <w:r w:rsidRPr="00DE3C7C">
                    <w:rPr>
                      <w:sz w:val="22"/>
                    </w:rPr>
                    <w:t>Наличие перечисленных качеств у выделенного менеджера для обработки заявок в рабочие дни, а также для обеспечения круглосуточного режима обработки заявок в выходные и нерабочие праздничные дни</w:t>
                  </w:r>
                </w:p>
              </w:tc>
              <w:tc>
                <w:tcPr>
                  <w:tcW w:w="1417"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sz w:val="22"/>
                    </w:rPr>
                  </w:pPr>
                  <w:r w:rsidRPr="00DE3C7C">
                    <w:rPr>
                      <w:sz w:val="22"/>
                    </w:rPr>
                    <w:t>3</w:t>
                  </w:r>
                </w:p>
              </w:tc>
              <w:tc>
                <w:tcPr>
                  <w:tcW w:w="3261" w:type="dxa"/>
                  <w:vMerge/>
                  <w:tcBorders>
                    <w:left w:val="single" w:sz="4" w:space="0" w:color="auto"/>
                    <w:right w:val="single" w:sz="4" w:space="0" w:color="auto"/>
                  </w:tcBorders>
                  <w:vAlign w:val="center"/>
                </w:tcPr>
                <w:p w:rsidR="00DE3C7C" w:rsidRPr="00DE3C7C" w:rsidRDefault="00DE3C7C" w:rsidP="00DE3C7C">
                  <w:pPr>
                    <w:suppressAutoHyphens/>
                    <w:contextualSpacing/>
                    <w:jc w:val="center"/>
                    <w:rPr>
                      <w:sz w:val="22"/>
                    </w:rPr>
                  </w:pPr>
                </w:p>
              </w:tc>
            </w:tr>
            <w:tr w:rsidR="00DE3C7C" w:rsidRPr="00DE3C7C" w:rsidTr="00F5314F">
              <w:tc>
                <w:tcPr>
                  <w:tcW w:w="631" w:type="dxa"/>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rPr>
                      <w:sz w:val="22"/>
                    </w:rPr>
                  </w:pP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DE3C7C" w:rsidRPr="00DE3C7C" w:rsidRDefault="00906C4C" w:rsidP="00DE3C7C">
                  <w:pPr>
                    <w:suppressAutoHyphens/>
                    <w:contextualSpacing/>
                    <w:jc w:val="center"/>
                    <w:rPr>
                      <w:sz w:val="22"/>
                    </w:rPr>
                  </w:pPr>
                  <m:oMathPara>
                    <m:oMath>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ei</m:t>
                          </m:r>
                        </m:sub>
                      </m:sSub>
                      <m:r>
                        <w:rPr>
                          <w:rFonts w:ascii="Cambria Math" w:hAnsi="Cambria Math"/>
                          <w:sz w:val="28"/>
                        </w:rPr>
                        <m:t>=(</m:t>
                      </m:r>
                      <m:sSubSup>
                        <m:sSubSupPr>
                          <m:ctrlPr>
                            <w:rPr>
                              <w:rFonts w:ascii="Cambria Math" w:hAnsi="Cambria Math"/>
                              <w:i/>
                              <w:sz w:val="28"/>
                            </w:rPr>
                          </m:ctrlPr>
                        </m:sSubSupPr>
                        <m:e>
                          <m:r>
                            <w:rPr>
                              <w:rFonts w:ascii="Cambria Math" w:hAnsi="Cambria Math"/>
                              <w:sz w:val="28"/>
                            </w:rPr>
                            <m:t>E</m:t>
                          </m:r>
                        </m:e>
                        <m:sub>
                          <m:r>
                            <w:rPr>
                              <w:rFonts w:ascii="Cambria Math" w:hAnsi="Cambria Math"/>
                              <w:sz w:val="28"/>
                            </w:rPr>
                            <m:t>1</m:t>
                          </m:r>
                        </m:sub>
                        <m:sup>
                          <m:r>
                            <w:rPr>
                              <w:rFonts w:ascii="Cambria Math" w:hAnsi="Cambria Math"/>
                              <w:sz w:val="28"/>
                            </w:rPr>
                            <m:t>i</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E</m:t>
                          </m:r>
                        </m:e>
                        <m:sub>
                          <m:r>
                            <w:rPr>
                              <w:rFonts w:ascii="Cambria Math" w:hAnsi="Cambria Math"/>
                              <w:sz w:val="28"/>
                            </w:rPr>
                            <m:t>2</m:t>
                          </m:r>
                        </m:sub>
                        <m:sup>
                          <m:r>
                            <w:rPr>
                              <w:rFonts w:ascii="Cambria Math" w:hAnsi="Cambria Math"/>
                              <w:sz w:val="28"/>
                            </w:rPr>
                            <m:t>i</m:t>
                          </m:r>
                        </m:sup>
                      </m:sSubSup>
                      <m:r>
                        <w:rPr>
                          <w:rFonts w:ascii="Cambria Math" w:hAnsi="Cambria Math"/>
                          <w:sz w:val="28"/>
                        </w:rPr>
                        <m:t xml:space="preserve">+…+ </m:t>
                      </m:r>
                      <m:sSubSup>
                        <m:sSubSupPr>
                          <m:ctrlPr>
                            <w:rPr>
                              <w:rFonts w:ascii="Cambria Math" w:hAnsi="Cambria Math"/>
                              <w:i/>
                              <w:sz w:val="28"/>
                            </w:rPr>
                          </m:ctrlPr>
                        </m:sSubSupPr>
                        <m:e>
                          <m:r>
                            <w:rPr>
                              <w:rFonts w:ascii="Cambria Math" w:hAnsi="Cambria Math"/>
                              <w:sz w:val="28"/>
                            </w:rPr>
                            <m:t>E</m:t>
                          </m:r>
                        </m:e>
                        <m:sub>
                          <m:r>
                            <w:rPr>
                              <w:rFonts w:ascii="Cambria Math" w:hAnsi="Cambria Math"/>
                              <w:sz w:val="28"/>
                            </w:rPr>
                            <m:t>k</m:t>
                          </m:r>
                        </m:sub>
                        <m:sup>
                          <m:r>
                            <w:rPr>
                              <w:rFonts w:ascii="Cambria Math" w:hAnsi="Cambria Math"/>
                              <w:sz w:val="28"/>
                            </w:rPr>
                            <m:t>i</m:t>
                          </m:r>
                        </m:sup>
                      </m:sSubSup>
                      <m:r>
                        <w:rPr>
                          <w:rFonts w:ascii="Cambria Math" w:hAnsi="Cambria Math"/>
                          <w:sz w:val="28"/>
                        </w:rPr>
                        <m:t>)</m:t>
                      </m:r>
                    </m:oMath>
                  </m:oMathPara>
                </w:p>
              </w:tc>
              <w:tc>
                <w:tcPr>
                  <w:tcW w:w="3261" w:type="dxa"/>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jc w:val="center"/>
                  </w:pPr>
                  <w:r w:rsidRPr="00DE3C7C">
                    <w:t>Максимальное количество баллов по критерию – 100</w:t>
                  </w:r>
                </w:p>
              </w:tc>
            </w:tr>
          </w:tbl>
          <w:p w:rsidR="00DE3C7C" w:rsidRPr="00DE3C7C" w:rsidRDefault="00DE3C7C" w:rsidP="00DE3C7C">
            <w:pPr>
              <w:suppressAutoHyphens/>
              <w:rPr>
                <w:b/>
              </w:rPr>
            </w:pPr>
          </w:p>
          <w:p w:rsidR="00DE3C7C" w:rsidRPr="00D263A0" w:rsidRDefault="00DE3C7C" w:rsidP="00DE3C7C">
            <w:pPr>
              <w:suppressAutoHyphens/>
              <w:rPr>
                <w:rFonts w:ascii="Times New Roman" w:hAnsi="Times New Roman"/>
                <w:b/>
              </w:rPr>
            </w:pPr>
            <w:r w:rsidRPr="00DE3C7C">
              <w:rPr>
                <w:b/>
              </w:rPr>
              <w:t>3.</w:t>
            </w:r>
            <w:r w:rsidRPr="00D263A0">
              <w:rPr>
                <w:rFonts w:ascii="Times New Roman" w:hAnsi="Times New Roman"/>
                <w:b/>
              </w:rPr>
              <w:t>Уровень качества и прочие коммерческие условия.</w:t>
            </w:r>
          </w:p>
          <w:p w:rsidR="00DE3C7C" w:rsidRPr="00DE3C7C" w:rsidRDefault="00DE3C7C" w:rsidP="00DE3C7C">
            <w:pPr>
              <w:suppressAutoHyphens/>
              <w:contextualSpacing/>
              <w:jc w:val="both"/>
            </w:pPr>
            <w:r w:rsidRPr="00D263A0">
              <w:rPr>
                <w:rFonts w:ascii="Times New Roman" w:hAnsi="Times New Roman"/>
              </w:rPr>
              <w:t>Рейтинг, присуждаемый заявке по «Уровень качества и прочие коммерческие условия» определяется по следующей методике</w:t>
            </w:r>
            <w:r w:rsidRPr="00DE3C7C">
              <w:t>.</w:t>
            </w:r>
          </w:p>
          <w:p w:rsidR="00DE3C7C" w:rsidRPr="00DE3C7C" w:rsidRDefault="00DE3C7C" w:rsidP="00DE3C7C">
            <w:pPr>
              <w:rPr>
                <w:sz w:val="20"/>
                <w:szCs w:val="20"/>
              </w:rPr>
            </w:pPr>
          </w:p>
          <w:tbl>
            <w:tblPr>
              <w:tblStyle w:val="af1"/>
              <w:tblW w:w="8710" w:type="dxa"/>
              <w:tblLayout w:type="fixed"/>
              <w:tblLook w:val="04A0" w:firstRow="1" w:lastRow="0" w:firstColumn="1" w:lastColumn="0" w:noHBand="0" w:noVBand="1"/>
            </w:tblPr>
            <w:tblGrid>
              <w:gridCol w:w="631"/>
              <w:gridCol w:w="1842"/>
              <w:gridCol w:w="2268"/>
              <w:gridCol w:w="1134"/>
              <w:gridCol w:w="2694"/>
              <w:gridCol w:w="141"/>
            </w:tblGrid>
            <w:tr w:rsidR="00DE3C7C" w:rsidRPr="00DE3C7C" w:rsidTr="00F42BE3">
              <w:trPr>
                <w:gridAfter w:val="1"/>
                <w:wAfter w:w="141" w:type="dxa"/>
              </w:trPr>
              <w:tc>
                <w:tcPr>
                  <w:tcW w:w="631" w:type="dxa"/>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rPr>
                      <w:b/>
                    </w:rPr>
                  </w:pPr>
                  <w:r w:rsidRPr="00DE3C7C">
                    <w:rPr>
                      <w:b/>
                    </w:rPr>
                    <w:t>п/п</w:t>
                  </w:r>
                </w:p>
              </w:tc>
              <w:tc>
                <w:tcPr>
                  <w:tcW w:w="1842" w:type="dxa"/>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jc w:val="center"/>
                    <w:rPr>
                      <w:b/>
                    </w:rPr>
                  </w:pPr>
                  <w:r w:rsidRPr="00DE3C7C">
                    <w:rPr>
                      <w:b/>
                    </w:rPr>
                    <w:t>Подкритерий</w:t>
                  </w:r>
                </w:p>
              </w:tc>
              <w:tc>
                <w:tcPr>
                  <w:tcW w:w="2268" w:type="dxa"/>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jc w:val="center"/>
                    <w:rPr>
                      <w:b/>
                    </w:rPr>
                  </w:pPr>
                  <w:r w:rsidRPr="00DE3C7C">
                    <w:rPr>
                      <w:b/>
                    </w:rPr>
                    <w:t>Шкала оценки по группам подкритериев</w:t>
                  </w:r>
                </w:p>
              </w:tc>
              <w:tc>
                <w:tcPr>
                  <w:tcW w:w="1134" w:type="dxa"/>
                  <w:tcBorders>
                    <w:top w:val="single" w:sz="4" w:space="0" w:color="auto"/>
                    <w:left w:val="single" w:sz="4" w:space="0" w:color="auto"/>
                    <w:bottom w:val="single" w:sz="4" w:space="0" w:color="auto"/>
                    <w:right w:val="single" w:sz="4" w:space="0" w:color="auto"/>
                  </w:tcBorders>
                </w:tcPr>
                <w:p w:rsidR="00DE3C7C" w:rsidRPr="00DE3C7C" w:rsidRDefault="00DE3C7C" w:rsidP="00DE3C7C">
                  <w:pPr>
                    <w:suppressAutoHyphens/>
                    <w:contextualSpacing/>
                    <w:jc w:val="center"/>
                    <w:rPr>
                      <w:b/>
                    </w:rPr>
                  </w:pPr>
                  <w:r w:rsidRPr="00DE3C7C">
                    <w:rPr>
                      <w:b/>
                    </w:rPr>
                    <w:t>Количество баллов</w:t>
                  </w:r>
                </w:p>
              </w:tc>
              <w:tc>
                <w:tcPr>
                  <w:tcW w:w="2694" w:type="dxa"/>
                  <w:tcBorders>
                    <w:top w:val="single" w:sz="4" w:space="0" w:color="auto"/>
                    <w:left w:val="single" w:sz="4" w:space="0" w:color="auto"/>
                    <w:bottom w:val="single" w:sz="4" w:space="0" w:color="auto"/>
                    <w:right w:val="single" w:sz="4" w:space="0" w:color="auto"/>
                  </w:tcBorders>
                  <w:vAlign w:val="center"/>
                </w:tcPr>
                <w:p w:rsidR="00DE3C7C" w:rsidRPr="00DE3C7C" w:rsidRDefault="00DE3C7C" w:rsidP="00DE3C7C">
                  <w:pPr>
                    <w:suppressAutoHyphens/>
                    <w:contextualSpacing/>
                    <w:jc w:val="center"/>
                    <w:rPr>
                      <w:b/>
                    </w:rPr>
                  </w:pPr>
                  <w:r w:rsidRPr="00DE3C7C">
                    <w:rPr>
                      <w:b/>
                    </w:rPr>
                    <w:t>Документы, подтверждающие соответствие подкритерию</w:t>
                  </w:r>
                </w:p>
              </w:tc>
            </w:tr>
            <w:tr w:rsidR="0009495F" w:rsidRPr="00DE3C7C" w:rsidTr="00F42BE3">
              <w:trPr>
                <w:gridAfter w:val="1"/>
                <w:wAfter w:w="141" w:type="dxa"/>
              </w:trPr>
              <w:tc>
                <w:tcPr>
                  <w:tcW w:w="631" w:type="dxa"/>
                  <w:vMerge w:val="restart"/>
                  <w:tcBorders>
                    <w:top w:val="single" w:sz="4" w:space="0" w:color="auto"/>
                    <w:left w:val="single" w:sz="4" w:space="0" w:color="auto"/>
                    <w:bottom w:val="single" w:sz="4" w:space="0" w:color="auto"/>
                    <w:right w:val="single" w:sz="4" w:space="0" w:color="auto"/>
                  </w:tcBorders>
                  <w:hideMark/>
                </w:tcPr>
                <w:p w:rsidR="0009495F" w:rsidRPr="00DE3C7C" w:rsidRDefault="0009495F" w:rsidP="00DE3C7C">
                  <w:pPr>
                    <w:suppressAutoHyphens/>
                    <w:contextualSpacing/>
                    <w:rPr>
                      <w:sz w:val="22"/>
                    </w:rPr>
                  </w:pPr>
                  <w:r w:rsidRPr="00DE3C7C">
                    <w:rPr>
                      <w:sz w:val="22"/>
                    </w:rPr>
                    <w:t>3.1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9495F" w:rsidRPr="00DE3C7C" w:rsidRDefault="0009495F" w:rsidP="00DE3C7C">
                  <w:pPr>
                    <w:suppressAutoHyphens/>
                    <w:contextualSpacing/>
                    <w:rPr>
                      <w:sz w:val="22"/>
                    </w:rPr>
                  </w:pPr>
                  <w:r w:rsidRPr="00DE3C7C">
                    <w:rPr>
                      <w:sz w:val="22"/>
                    </w:rPr>
                    <w:t xml:space="preserve">Предложение об уровне предоставления услуг </w:t>
                  </w:r>
                </w:p>
              </w:tc>
              <w:tc>
                <w:tcPr>
                  <w:tcW w:w="2268" w:type="dxa"/>
                  <w:tcBorders>
                    <w:top w:val="single" w:sz="4" w:space="0" w:color="auto"/>
                    <w:left w:val="single" w:sz="4" w:space="0" w:color="auto"/>
                    <w:bottom w:val="single" w:sz="4" w:space="0" w:color="auto"/>
                    <w:right w:val="single" w:sz="4" w:space="0" w:color="auto"/>
                  </w:tcBorders>
                  <w:hideMark/>
                </w:tcPr>
                <w:p w:rsidR="0009495F" w:rsidRPr="00DE3C7C" w:rsidRDefault="0009495F" w:rsidP="00BB117E">
                  <w:pPr>
                    <w:suppressAutoHyphens/>
                    <w:contextualSpacing/>
                    <w:rPr>
                      <w:sz w:val="22"/>
                    </w:rPr>
                  </w:pPr>
                  <w:r w:rsidRPr="00DE3C7C">
                    <w:rPr>
                      <w:sz w:val="22"/>
                    </w:rPr>
                    <w:t xml:space="preserve">Участник подтвердил требования по </w:t>
                  </w:r>
                  <w:r>
                    <w:rPr>
                      <w:sz w:val="22"/>
                    </w:rPr>
                    <w:t>29</w:t>
                  </w:r>
                  <w:r w:rsidRPr="00DE3C7C">
                    <w:rPr>
                      <w:sz w:val="22"/>
                    </w:rPr>
                    <w:t xml:space="preserve"> параметрам и более, и улучшил начальные параметры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suppressAutoHyphens/>
                    <w:contextualSpacing/>
                    <w:jc w:val="center"/>
                    <w:rPr>
                      <w:sz w:val="22"/>
                    </w:rPr>
                  </w:pPr>
                  <w:r w:rsidRPr="00DE3C7C">
                    <w:rPr>
                      <w:sz w:val="22"/>
                    </w:rPr>
                    <w:t>30</w:t>
                  </w:r>
                </w:p>
              </w:tc>
              <w:tc>
                <w:tcPr>
                  <w:tcW w:w="2694" w:type="dxa"/>
                  <w:vMerge w:val="restart"/>
                  <w:tcBorders>
                    <w:top w:val="single" w:sz="4" w:space="0" w:color="auto"/>
                    <w:left w:val="single" w:sz="4" w:space="0" w:color="auto"/>
                    <w:right w:val="single" w:sz="4" w:space="0" w:color="auto"/>
                  </w:tcBorders>
                  <w:vAlign w:val="center"/>
                </w:tcPr>
                <w:p w:rsidR="0009495F" w:rsidRPr="00DE3C7C" w:rsidRDefault="0009495F" w:rsidP="00D062BD">
                  <w:pPr>
                    <w:suppressAutoHyphens/>
                    <w:contextualSpacing/>
                    <w:jc w:val="center"/>
                    <w:rPr>
                      <w:sz w:val="22"/>
                    </w:rPr>
                  </w:pPr>
                  <w:r>
                    <w:rPr>
                      <w:sz w:val="22"/>
                    </w:rPr>
                    <w:t>Приложение № 1</w:t>
                  </w:r>
                </w:p>
                <w:p w:rsidR="0009495F" w:rsidRPr="00DE3C7C" w:rsidRDefault="0009495F" w:rsidP="0009495F">
                  <w:pPr>
                    <w:suppressAutoHyphens/>
                    <w:contextualSpacing/>
                    <w:jc w:val="center"/>
                    <w:rPr>
                      <w:sz w:val="22"/>
                    </w:rPr>
                  </w:pPr>
                  <w:r>
                    <w:rPr>
                      <w:sz w:val="22"/>
                    </w:rPr>
                    <w:t>к техническому заданию</w:t>
                  </w:r>
                  <w:r w:rsidRPr="00DE3C7C">
                    <w:rPr>
                      <w:sz w:val="22"/>
                    </w:rPr>
                    <w:t xml:space="preserve">. </w:t>
                  </w:r>
                  <w:r>
                    <w:rPr>
                      <w:sz w:val="22"/>
                    </w:rPr>
                    <w:t>1.</w:t>
                  </w:r>
                  <w:r w:rsidRPr="00DE3C7C">
                    <w:rPr>
                      <w:sz w:val="22"/>
                    </w:rPr>
                    <w:t>Участник берет на себя гарантийные обязательства</w:t>
                  </w:r>
                  <w:r>
                    <w:rPr>
                      <w:sz w:val="22"/>
                    </w:rPr>
                    <w:t xml:space="preserve"> (гарантийное письмо)            </w:t>
                  </w:r>
                  <w:r w:rsidRPr="00DE3C7C">
                    <w:rPr>
                      <w:sz w:val="22"/>
                    </w:rPr>
                    <w:t xml:space="preserve"> по предоставлению персональных менеджеров.</w:t>
                  </w:r>
                </w:p>
              </w:tc>
            </w:tr>
            <w:tr w:rsidR="0009495F" w:rsidRPr="00DE3C7C" w:rsidTr="00F42BE3">
              <w:trPr>
                <w:gridAfter w:val="1"/>
                <w:wAfter w:w="141" w:type="dxa"/>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rPr>
                      <w:sz w:val="22"/>
                    </w:rPr>
                  </w:pPr>
                </w:p>
              </w:tc>
              <w:tc>
                <w:tcPr>
                  <w:tcW w:w="2268" w:type="dxa"/>
                  <w:tcBorders>
                    <w:top w:val="single" w:sz="4" w:space="0" w:color="auto"/>
                    <w:left w:val="single" w:sz="4" w:space="0" w:color="auto"/>
                    <w:bottom w:val="single" w:sz="4" w:space="0" w:color="auto"/>
                    <w:right w:val="single" w:sz="4" w:space="0" w:color="auto"/>
                  </w:tcBorders>
                  <w:hideMark/>
                </w:tcPr>
                <w:p w:rsidR="0009495F" w:rsidRPr="00DE3C7C" w:rsidRDefault="0009495F" w:rsidP="00BB117E">
                  <w:pPr>
                    <w:suppressAutoHyphens/>
                    <w:contextualSpacing/>
                    <w:rPr>
                      <w:sz w:val="22"/>
                    </w:rPr>
                  </w:pPr>
                  <w:r w:rsidRPr="00DE3C7C">
                    <w:rPr>
                      <w:sz w:val="22"/>
                    </w:rPr>
                    <w:t>Участник под</w:t>
                  </w:r>
                  <w:r>
                    <w:rPr>
                      <w:sz w:val="22"/>
                    </w:rPr>
                    <w:t>твердил требования по не менее 25</w:t>
                  </w:r>
                  <w:r w:rsidRPr="00DE3C7C">
                    <w:rPr>
                      <w:sz w:val="22"/>
                    </w:rPr>
                    <w:t xml:space="preserve"> параметрам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suppressAutoHyphens/>
                    <w:contextualSpacing/>
                    <w:jc w:val="center"/>
                    <w:rPr>
                      <w:sz w:val="22"/>
                    </w:rPr>
                  </w:pPr>
                  <w:r w:rsidRPr="00DE3C7C">
                    <w:rPr>
                      <w:sz w:val="22"/>
                    </w:rPr>
                    <w:t>15</w:t>
                  </w:r>
                </w:p>
              </w:tc>
              <w:tc>
                <w:tcPr>
                  <w:tcW w:w="2694" w:type="dxa"/>
                  <w:vMerge/>
                  <w:tcBorders>
                    <w:left w:val="single" w:sz="4" w:space="0" w:color="auto"/>
                    <w:right w:val="single" w:sz="4" w:space="0" w:color="auto"/>
                  </w:tcBorders>
                  <w:vAlign w:val="center"/>
                </w:tcPr>
                <w:p w:rsidR="0009495F" w:rsidRPr="00DE3C7C" w:rsidRDefault="0009495F" w:rsidP="00DE3C7C">
                  <w:pPr>
                    <w:suppressAutoHyphens/>
                    <w:contextualSpacing/>
                    <w:jc w:val="center"/>
                    <w:rPr>
                      <w:sz w:val="22"/>
                    </w:rPr>
                  </w:pPr>
                </w:p>
              </w:tc>
            </w:tr>
            <w:tr w:rsidR="0009495F" w:rsidRPr="00DE3C7C" w:rsidTr="00F42BE3">
              <w:trPr>
                <w:gridAfter w:val="1"/>
                <w:wAfter w:w="141" w:type="dxa"/>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rPr>
                      <w:sz w:val="22"/>
                    </w:rPr>
                  </w:pPr>
                </w:p>
              </w:tc>
              <w:tc>
                <w:tcPr>
                  <w:tcW w:w="2268" w:type="dxa"/>
                  <w:tcBorders>
                    <w:top w:val="single" w:sz="4" w:space="0" w:color="auto"/>
                    <w:left w:val="single" w:sz="4" w:space="0" w:color="auto"/>
                    <w:bottom w:val="single" w:sz="4" w:space="0" w:color="auto"/>
                    <w:right w:val="single" w:sz="4" w:space="0" w:color="auto"/>
                  </w:tcBorders>
                  <w:hideMark/>
                </w:tcPr>
                <w:p w:rsidR="0009495F" w:rsidRPr="00DE3C7C" w:rsidRDefault="0009495F" w:rsidP="00BB117E">
                  <w:pPr>
                    <w:suppressAutoHyphens/>
                    <w:contextualSpacing/>
                    <w:rPr>
                      <w:sz w:val="22"/>
                    </w:rPr>
                  </w:pPr>
                  <w:r w:rsidRPr="00DE3C7C">
                    <w:rPr>
                      <w:sz w:val="22"/>
                    </w:rPr>
                    <w:t xml:space="preserve">Участник </w:t>
                  </w:r>
                  <w:r>
                    <w:rPr>
                      <w:sz w:val="22"/>
                    </w:rPr>
                    <w:t>подтвердил требования по менее 19</w:t>
                  </w:r>
                  <w:r w:rsidRPr="00DE3C7C">
                    <w:rPr>
                      <w:sz w:val="22"/>
                    </w:rPr>
                    <w:t xml:space="preserve"> параметрам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suppressAutoHyphens/>
                    <w:contextualSpacing/>
                    <w:jc w:val="center"/>
                    <w:rPr>
                      <w:sz w:val="22"/>
                    </w:rPr>
                  </w:pPr>
                  <w:r w:rsidRPr="00DE3C7C">
                    <w:rPr>
                      <w:sz w:val="22"/>
                    </w:rPr>
                    <w:t>0</w:t>
                  </w:r>
                </w:p>
              </w:tc>
              <w:tc>
                <w:tcPr>
                  <w:tcW w:w="2694" w:type="dxa"/>
                  <w:vMerge/>
                  <w:tcBorders>
                    <w:left w:val="single" w:sz="4" w:space="0" w:color="auto"/>
                    <w:right w:val="single" w:sz="4" w:space="0" w:color="auto"/>
                  </w:tcBorders>
                  <w:vAlign w:val="center"/>
                </w:tcPr>
                <w:p w:rsidR="0009495F" w:rsidRPr="00DE3C7C" w:rsidRDefault="0009495F" w:rsidP="00DE3C7C">
                  <w:pPr>
                    <w:suppressAutoHyphens/>
                    <w:contextualSpacing/>
                    <w:jc w:val="center"/>
                    <w:rPr>
                      <w:sz w:val="22"/>
                    </w:rPr>
                  </w:pPr>
                </w:p>
              </w:tc>
            </w:tr>
            <w:tr w:rsidR="0009495F" w:rsidRPr="00DE3C7C" w:rsidTr="00F42BE3">
              <w:trPr>
                <w:gridAfter w:val="1"/>
                <w:wAfter w:w="141" w:type="dxa"/>
                <w:trHeight w:val="1434"/>
              </w:trPr>
              <w:tc>
                <w:tcPr>
                  <w:tcW w:w="631" w:type="dxa"/>
                  <w:vMerge w:val="restart"/>
                  <w:tcBorders>
                    <w:top w:val="single" w:sz="4" w:space="0" w:color="auto"/>
                    <w:left w:val="single" w:sz="4" w:space="0" w:color="auto"/>
                    <w:bottom w:val="single" w:sz="4" w:space="0" w:color="auto"/>
                    <w:right w:val="single" w:sz="4" w:space="0" w:color="auto"/>
                  </w:tcBorders>
                  <w:hideMark/>
                </w:tcPr>
                <w:p w:rsidR="0009495F" w:rsidRPr="00DE3C7C" w:rsidRDefault="0009495F" w:rsidP="00DE3C7C">
                  <w:pPr>
                    <w:suppressAutoHyphens/>
                    <w:contextualSpacing/>
                    <w:rPr>
                      <w:sz w:val="22"/>
                    </w:rPr>
                  </w:pPr>
                  <w:r w:rsidRPr="00DE3C7C">
                    <w:rPr>
                      <w:sz w:val="22"/>
                    </w:rPr>
                    <w:t>3.2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9495F" w:rsidRPr="00DE3C7C" w:rsidRDefault="0009495F" w:rsidP="00DE3C7C">
                  <w:pPr>
                    <w:suppressAutoHyphens/>
                    <w:contextualSpacing/>
                    <w:rPr>
                      <w:sz w:val="22"/>
                    </w:rPr>
                  </w:pPr>
                  <w:r w:rsidRPr="00DE3C7C">
                    <w:rPr>
                      <w:sz w:val="22"/>
                    </w:rPr>
                    <w:t>Схема оказания услуг для Агентства стратегических инициатив</w:t>
                  </w:r>
                </w:p>
              </w:tc>
              <w:tc>
                <w:tcPr>
                  <w:tcW w:w="2268" w:type="dxa"/>
                  <w:tcBorders>
                    <w:top w:val="single" w:sz="4" w:space="0" w:color="auto"/>
                    <w:left w:val="single" w:sz="4" w:space="0" w:color="auto"/>
                    <w:bottom w:val="single" w:sz="4" w:space="0" w:color="auto"/>
                    <w:right w:val="single" w:sz="4" w:space="0" w:color="auto"/>
                  </w:tcBorders>
                  <w:hideMark/>
                </w:tcPr>
                <w:p w:rsidR="0009495F" w:rsidRPr="00DE3C7C" w:rsidRDefault="0009495F" w:rsidP="00DE3C7C">
                  <w:pPr>
                    <w:rPr>
                      <w:sz w:val="22"/>
                    </w:rPr>
                  </w:pPr>
                  <w:r w:rsidRPr="00DE3C7C">
                    <w:rPr>
                      <w:sz w:val="22"/>
                    </w:rPr>
                    <w:t>Схема обслуживания, предложенная участником, предусматривает режим оказания услуг и предоставление выделенных менеджеров и агентов в круглосуточном режиме обслуживания (24 часа в сутки, семь дней в неделю, включая выходные и нерабочие праздничные дни).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suppressAutoHyphens/>
                    <w:contextualSpacing/>
                    <w:jc w:val="center"/>
                    <w:rPr>
                      <w:sz w:val="22"/>
                    </w:rPr>
                  </w:pPr>
                  <w:r w:rsidRPr="00DE3C7C">
                    <w:rPr>
                      <w:sz w:val="22"/>
                    </w:rPr>
                    <w:t>30</w:t>
                  </w:r>
                </w:p>
              </w:tc>
              <w:tc>
                <w:tcPr>
                  <w:tcW w:w="2694" w:type="dxa"/>
                  <w:vMerge w:val="restart"/>
                  <w:tcBorders>
                    <w:left w:val="single" w:sz="4" w:space="0" w:color="auto"/>
                    <w:right w:val="single" w:sz="4" w:space="0" w:color="auto"/>
                  </w:tcBorders>
                  <w:vAlign w:val="center"/>
                </w:tcPr>
                <w:p w:rsidR="0009495F" w:rsidRDefault="0009495F" w:rsidP="0009495F">
                  <w:pPr>
                    <w:suppressAutoHyphens/>
                    <w:contextualSpacing/>
                    <w:jc w:val="center"/>
                    <w:rPr>
                      <w:sz w:val="22"/>
                    </w:rPr>
                  </w:pPr>
                  <w:r w:rsidRPr="00DE3C7C">
                    <w:rPr>
                      <w:sz w:val="22"/>
                    </w:rPr>
                    <w:t>Участник берет на себя гарантийные обязательства</w:t>
                  </w:r>
                  <w:r>
                    <w:rPr>
                      <w:sz w:val="22"/>
                    </w:rPr>
                    <w:t xml:space="preserve"> </w:t>
                  </w:r>
                </w:p>
                <w:p w:rsidR="0009495F" w:rsidRPr="00DE3C7C" w:rsidRDefault="0009495F" w:rsidP="0009495F">
                  <w:pPr>
                    <w:suppressAutoHyphens/>
                    <w:contextualSpacing/>
                    <w:jc w:val="center"/>
                    <w:rPr>
                      <w:sz w:val="22"/>
                    </w:rPr>
                  </w:pPr>
                  <w:r>
                    <w:rPr>
                      <w:sz w:val="22"/>
                    </w:rPr>
                    <w:t xml:space="preserve">(гарантийное письмо) по предоставлению схемы оказания услуг.      </w:t>
                  </w:r>
                </w:p>
              </w:tc>
            </w:tr>
            <w:tr w:rsidR="0009495F" w:rsidRPr="00DE3C7C" w:rsidTr="00F42BE3">
              <w:trPr>
                <w:gridAfter w:val="1"/>
                <w:wAfter w:w="141" w:type="dxa"/>
                <w:trHeight w:val="115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rPr>
                      <w:sz w:val="22"/>
                    </w:rPr>
                  </w:pPr>
                </w:p>
              </w:tc>
              <w:tc>
                <w:tcPr>
                  <w:tcW w:w="2268" w:type="dxa"/>
                  <w:tcBorders>
                    <w:top w:val="single" w:sz="4" w:space="0" w:color="auto"/>
                    <w:left w:val="single" w:sz="4" w:space="0" w:color="auto"/>
                    <w:bottom w:val="single" w:sz="4" w:space="0" w:color="auto"/>
                    <w:right w:val="single" w:sz="4" w:space="0" w:color="auto"/>
                  </w:tcBorders>
                  <w:hideMark/>
                </w:tcPr>
                <w:p w:rsidR="0009495F" w:rsidRPr="00DE3C7C" w:rsidRDefault="0009495F" w:rsidP="00DE3C7C">
                  <w:pPr>
                    <w:rPr>
                      <w:sz w:val="22"/>
                    </w:rPr>
                  </w:pPr>
                  <w:r w:rsidRPr="00DE3C7C">
                    <w:rPr>
                      <w:sz w:val="22"/>
                    </w:rPr>
                    <w:t xml:space="preserve">Схема обслуживания, предложенная </w:t>
                  </w:r>
                  <w:r w:rsidRPr="00463B59">
                    <w:rPr>
                      <w:sz w:val="22"/>
                    </w:rPr>
                    <w:t>у</w:t>
                  </w:r>
                  <w:r w:rsidRPr="00DE3C7C">
                    <w:rPr>
                      <w:sz w:val="22"/>
                    </w:rPr>
                    <w:t>частником, предусматривает стандартный режим работы и предоставление выделенного агента (ов) для обслуживания Агентства в вечернюю смену с 18:00 до 22:00 московского времени.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suppressAutoHyphens/>
                    <w:contextualSpacing/>
                    <w:jc w:val="center"/>
                    <w:rPr>
                      <w:sz w:val="22"/>
                    </w:rPr>
                  </w:pPr>
                  <w:r w:rsidRPr="00DE3C7C">
                    <w:rPr>
                      <w:sz w:val="22"/>
                    </w:rPr>
                    <w:t>15</w:t>
                  </w:r>
                </w:p>
              </w:tc>
              <w:tc>
                <w:tcPr>
                  <w:tcW w:w="2694" w:type="dxa"/>
                  <w:vMerge/>
                  <w:tcBorders>
                    <w:left w:val="single" w:sz="4" w:space="0" w:color="auto"/>
                    <w:right w:val="single" w:sz="4" w:space="0" w:color="auto"/>
                  </w:tcBorders>
                  <w:vAlign w:val="center"/>
                </w:tcPr>
                <w:p w:rsidR="0009495F" w:rsidRPr="00DE3C7C" w:rsidRDefault="0009495F" w:rsidP="0009495F">
                  <w:pPr>
                    <w:suppressAutoHyphens/>
                    <w:contextualSpacing/>
                    <w:jc w:val="center"/>
                    <w:rPr>
                      <w:sz w:val="22"/>
                    </w:rPr>
                  </w:pPr>
                </w:p>
              </w:tc>
            </w:tr>
            <w:tr w:rsidR="0009495F" w:rsidRPr="00DE3C7C" w:rsidTr="00F42BE3">
              <w:trPr>
                <w:gridAfter w:val="1"/>
                <w:wAfter w:w="141" w:type="dxa"/>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rPr>
                      <w:sz w:val="22"/>
                    </w:rPr>
                  </w:pPr>
                </w:p>
              </w:tc>
              <w:tc>
                <w:tcPr>
                  <w:tcW w:w="2268" w:type="dxa"/>
                  <w:tcBorders>
                    <w:top w:val="single" w:sz="4" w:space="0" w:color="auto"/>
                    <w:left w:val="single" w:sz="4" w:space="0" w:color="auto"/>
                    <w:bottom w:val="single" w:sz="4" w:space="0" w:color="auto"/>
                    <w:right w:val="single" w:sz="4" w:space="0" w:color="auto"/>
                  </w:tcBorders>
                  <w:hideMark/>
                </w:tcPr>
                <w:p w:rsidR="0009495F" w:rsidRPr="00DE3C7C" w:rsidRDefault="0009495F" w:rsidP="00DE3C7C">
                  <w:pPr>
                    <w:rPr>
                      <w:sz w:val="22"/>
                    </w:rPr>
                  </w:pPr>
                  <w:r w:rsidRPr="00DE3C7C">
                    <w:rPr>
                      <w:sz w:val="22"/>
                    </w:rPr>
                    <w:t>Схема обслуживания, предложенная Участником, предусматривает стандартный режим работы без предоставления выделенных агентов в вечернюю и ночную смену.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DE3C7C">
                  <w:pPr>
                    <w:suppressAutoHyphens/>
                    <w:contextualSpacing/>
                    <w:jc w:val="center"/>
                    <w:rPr>
                      <w:sz w:val="22"/>
                    </w:rPr>
                  </w:pPr>
                  <w:r w:rsidRPr="00DE3C7C">
                    <w:rPr>
                      <w:sz w:val="22"/>
                    </w:rPr>
                    <w:t>0</w:t>
                  </w:r>
                </w:p>
              </w:tc>
              <w:tc>
                <w:tcPr>
                  <w:tcW w:w="2694" w:type="dxa"/>
                  <w:vMerge/>
                  <w:tcBorders>
                    <w:left w:val="single" w:sz="4" w:space="0" w:color="auto"/>
                    <w:right w:val="single" w:sz="4" w:space="0" w:color="auto"/>
                  </w:tcBorders>
                  <w:vAlign w:val="center"/>
                </w:tcPr>
                <w:p w:rsidR="0009495F" w:rsidRPr="00DE3C7C" w:rsidRDefault="0009495F" w:rsidP="00DE3C7C">
                  <w:pPr>
                    <w:suppressAutoHyphens/>
                    <w:contextualSpacing/>
                    <w:jc w:val="center"/>
                    <w:rPr>
                      <w:sz w:val="22"/>
                    </w:rPr>
                  </w:pPr>
                </w:p>
              </w:tc>
            </w:tr>
            <w:tr w:rsidR="0009495F" w:rsidRPr="00DE3C7C" w:rsidTr="00F42BE3">
              <w:trPr>
                <w:gridAfter w:val="1"/>
                <w:wAfter w:w="141" w:type="dxa"/>
                <w:trHeight w:val="553"/>
              </w:trPr>
              <w:tc>
                <w:tcPr>
                  <w:tcW w:w="631" w:type="dxa"/>
                  <w:vMerge w:val="restart"/>
                  <w:tcBorders>
                    <w:top w:val="single" w:sz="4" w:space="0" w:color="auto"/>
                    <w:left w:val="single" w:sz="4" w:space="0" w:color="auto"/>
                    <w:bottom w:val="single" w:sz="4" w:space="0" w:color="auto"/>
                    <w:right w:val="single" w:sz="4" w:space="0" w:color="auto"/>
                  </w:tcBorders>
                  <w:hideMark/>
                </w:tcPr>
                <w:p w:rsidR="0009495F" w:rsidRPr="00DE3C7C" w:rsidRDefault="0009495F" w:rsidP="0009495F">
                  <w:pPr>
                    <w:suppressAutoHyphens/>
                    <w:contextualSpacing/>
                  </w:pPr>
                  <w:r w:rsidRPr="00DE3C7C">
                    <w:t>3.3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9495F" w:rsidRPr="00DE3C7C" w:rsidRDefault="0009495F" w:rsidP="0009495F">
                  <w:pPr>
                    <w:suppressAutoHyphens/>
                    <w:contextualSpacing/>
                  </w:pPr>
                  <w:r w:rsidRPr="00DE3C7C">
                    <w:t>Системы оповещения сотрудников о задержке рейсов, возникновения потенциально опасных ситуаций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pPr>
                    <w:rPr>
                      <w:sz w:val="22"/>
                      <w:szCs w:val="18"/>
                    </w:rPr>
                  </w:pPr>
                  <w:r w:rsidRPr="00DE3C7C">
                    <w:rPr>
                      <w:sz w:val="22"/>
                      <w:szCs w:val="18"/>
                    </w:rPr>
                    <w:t xml:space="preserve">Участником предложены оповещения по смс и по электронной почте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pPr>
                    <w:suppressAutoHyphens/>
                    <w:contextualSpacing/>
                    <w:jc w:val="center"/>
                  </w:pPr>
                  <w:r w:rsidRPr="00DE3C7C">
                    <w:t>15</w:t>
                  </w:r>
                </w:p>
              </w:tc>
              <w:tc>
                <w:tcPr>
                  <w:tcW w:w="2694" w:type="dxa"/>
                  <w:vMerge w:val="restart"/>
                  <w:tcBorders>
                    <w:left w:val="single" w:sz="4" w:space="0" w:color="auto"/>
                    <w:right w:val="single" w:sz="4" w:space="0" w:color="auto"/>
                  </w:tcBorders>
                  <w:vAlign w:val="center"/>
                </w:tcPr>
                <w:p w:rsidR="0009495F" w:rsidRPr="00DE3C7C" w:rsidRDefault="0009495F" w:rsidP="0009495F">
                  <w:pPr>
                    <w:suppressAutoHyphens/>
                    <w:contextualSpacing/>
                    <w:jc w:val="center"/>
                    <w:rPr>
                      <w:sz w:val="22"/>
                    </w:rPr>
                  </w:pPr>
                  <w:r w:rsidRPr="00DE3C7C">
                    <w:rPr>
                      <w:sz w:val="22"/>
                    </w:rPr>
                    <w:t>Участник берет на себя гарантийные обязательства</w:t>
                  </w:r>
                  <w:r>
                    <w:rPr>
                      <w:sz w:val="22"/>
                    </w:rPr>
                    <w:t xml:space="preserve"> (гарантийное письмо) по </w:t>
                  </w:r>
                  <w:r>
                    <w:t>Системе</w:t>
                  </w:r>
                  <w:r w:rsidRPr="00DE3C7C">
                    <w:t xml:space="preserve"> оповещения сотрудников о задержке рейсов, </w:t>
                  </w:r>
                  <w:r>
                    <w:t xml:space="preserve">по </w:t>
                  </w:r>
                  <w:r w:rsidRPr="00DE3C7C">
                    <w:t>возникновени</w:t>
                  </w:r>
                  <w:r>
                    <w:t>ю</w:t>
                  </w:r>
                  <w:r w:rsidRPr="00DE3C7C">
                    <w:t xml:space="preserve"> потенциально опасных ситуаций</w:t>
                  </w:r>
                  <w:r>
                    <w:rPr>
                      <w:sz w:val="22"/>
                    </w:rPr>
                    <w:t>.</w:t>
                  </w:r>
                </w:p>
              </w:tc>
            </w:tr>
            <w:tr w:rsidR="0009495F" w:rsidRPr="00DE3C7C" w:rsidTr="00F42BE3">
              <w:trPr>
                <w:gridAfter w:val="1"/>
                <w:wAfter w:w="141" w:type="dxa"/>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tc>
              <w:tc>
                <w:tcPr>
                  <w:tcW w:w="1842"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tc>
              <w:tc>
                <w:tcPr>
                  <w:tcW w:w="2268"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pPr>
                    <w:rPr>
                      <w:sz w:val="22"/>
                      <w:szCs w:val="18"/>
                    </w:rPr>
                  </w:pPr>
                  <w:r w:rsidRPr="00DE3C7C">
                    <w:rPr>
                      <w:sz w:val="22"/>
                      <w:szCs w:val="18"/>
                    </w:rPr>
                    <w:t xml:space="preserve">Участником предложены оповещения только по электронной почте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pPr>
                    <w:suppressAutoHyphens/>
                    <w:contextualSpacing/>
                    <w:jc w:val="center"/>
                  </w:pPr>
                  <w:r w:rsidRPr="00DE3C7C">
                    <w:t>10</w:t>
                  </w:r>
                </w:p>
              </w:tc>
              <w:tc>
                <w:tcPr>
                  <w:tcW w:w="2694" w:type="dxa"/>
                  <w:vMerge/>
                  <w:tcBorders>
                    <w:left w:val="single" w:sz="4" w:space="0" w:color="auto"/>
                    <w:right w:val="single" w:sz="4" w:space="0" w:color="auto"/>
                  </w:tcBorders>
                  <w:vAlign w:val="center"/>
                </w:tcPr>
                <w:p w:rsidR="0009495F" w:rsidRPr="00DE3C7C" w:rsidRDefault="0009495F" w:rsidP="0009495F"/>
              </w:tc>
            </w:tr>
            <w:tr w:rsidR="0009495F" w:rsidRPr="00DE3C7C" w:rsidTr="00F42BE3">
              <w:trPr>
                <w:gridAfter w:val="1"/>
                <w:wAfter w:w="141" w:type="dxa"/>
                <w:trHeight w:val="37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tc>
              <w:tc>
                <w:tcPr>
                  <w:tcW w:w="1842"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tc>
              <w:tc>
                <w:tcPr>
                  <w:tcW w:w="2268"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pPr>
                    <w:rPr>
                      <w:sz w:val="22"/>
                      <w:szCs w:val="18"/>
                    </w:rPr>
                  </w:pPr>
                  <w:r w:rsidRPr="00DE3C7C">
                    <w:rPr>
                      <w:sz w:val="22"/>
                      <w:szCs w:val="18"/>
                    </w:rPr>
                    <w:t xml:space="preserve">Участником предложены только оповещения по смс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pPr>
                    <w:suppressAutoHyphens/>
                    <w:contextualSpacing/>
                    <w:jc w:val="center"/>
                  </w:pPr>
                  <w:r w:rsidRPr="00DE3C7C">
                    <w:t>5</w:t>
                  </w:r>
                </w:p>
              </w:tc>
              <w:tc>
                <w:tcPr>
                  <w:tcW w:w="2694" w:type="dxa"/>
                  <w:vMerge/>
                  <w:tcBorders>
                    <w:left w:val="single" w:sz="4" w:space="0" w:color="auto"/>
                    <w:right w:val="single" w:sz="4" w:space="0" w:color="auto"/>
                  </w:tcBorders>
                  <w:vAlign w:val="center"/>
                </w:tcPr>
                <w:p w:rsidR="0009495F" w:rsidRPr="00DE3C7C" w:rsidRDefault="0009495F" w:rsidP="0009495F"/>
              </w:tc>
            </w:tr>
            <w:tr w:rsidR="0009495F" w:rsidRPr="00DE3C7C" w:rsidTr="00F42BE3">
              <w:trPr>
                <w:gridAfter w:val="1"/>
                <w:wAfter w:w="141" w:type="dxa"/>
                <w:trHeight w:val="27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tc>
              <w:tc>
                <w:tcPr>
                  <w:tcW w:w="1842" w:type="dxa"/>
                  <w:vMerge/>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tc>
              <w:tc>
                <w:tcPr>
                  <w:tcW w:w="2268"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pPr>
                    <w:rPr>
                      <w:sz w:val="22"/>
                      <w:szCs w:val="18"/>
                    </w:rPr>
                  </w:pPr>
                  <w:r w:rsidRPr="00DE3C7C">
                    <w:rPr>
                      <w:sz w:val="22"/>
                      <w:szCs w:val="18"/>
                    </w:rPr>
                    <w:t xml:space="preserve">Участником не предложены какие-либо оповещения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pPr>
                    <w:suppressAutoHyphens/>
                    <w:contextualSpacing/>
                    <w:jc w:val="center"/>
                  </w:pPr>
                  <w:r w:rsidRPr="00DE3C7C">
                    <w:t>0</w:t>
                  </w:r>
                </w:p>
              </w:tc>
              <w:tc>
                <w:tcPr>
                  <w:tcW w:w="2694" w:type="dxa"/>
                  <w:vMerge/>
                  <w:tcBorders>
                    <w:left w:val="single" w:sz="4" w:space="0" w:color="auto"/>
                    <w:right w:val="single" w:sz="4" w:space="0" w:color="auto"/>
                  </w:tcBorders>
                  <w:vAlign w:val="center"/>
                </w:tcPr>
                <w:p w:rsidR="0009495F" w:rsidRPr="00DE3C7C" w:rsidRDefault="0009495F" w:rsidP="0009495F"/>
              </w:tc>
            </w:tr>
            <w:tr w:rsidR="00065036" w:rsidRPr="00DE3C7C" w:rsidTr="00F42BE3">
              <w:trPr>
                <w:gridAfter w:val="1"/>
                <w:wAfter w:w="141" w:type="dxa"/>
                <w:trHeight w:val="402"/>
              </w:trPr>
              <w:tc>
                <w:tcPr>
                  <w:tcW w:w="631" w:type="dxa"/>
                  <w:vMerge w:val="restart"/>
                  <w:tcBorders>
                    <w:top w:val="single" w:sz="4" w:space="0" w:color="auto"/>
                    <w:left w:val="single" w:sz="4" w:space="0" w:color="auto"/>
                    <w:bottom w:val="single" w:sz="4" w:space="0" w:color="auto"/>
                    <w:right w:val="single" w:sz="4" w:space="0" w:color="auto"/>
                  </w:tcBorders>
                  <w:hideMark/>
                </w:tcPr>
                <w:p w:rsidR="00065036" w:rsidRPr="00DE3C7C" w:rsidRDefault="00065036" w:rsidP="0009495F">
                  <w:pPr>
                    <w:suppressAutoHyphens/>
                    <w:contextualSpacing/>
                  </w:pPr>
                  <w:r w:rsidRPr="00DE3C7C">
                    <w:t>3.4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65036" w:rsidRPr="00DE3C7C" w:rsidRDefault="00065036" w:rsidP="0009495F">
                  <w:pPr>
                    <w:suppressAutoHyphens/>
                    <w:contextualSpacing/>
                  </w:pPr>
                  <w:r w:rsidRPr="00DE3C7C">
                    <w:t>Дополнительные предложения по услугам и оптимизации стоимостных показателей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pPr>
                    <w:rPr>
                      <w:bCs/>
                      <w:sz w:val="22"/>
                      <w:szCs w:val="18"/>
                    </w:rPr>
                  </w:pPr>
                  <w:r w:rsidRPr="00DE3C7C">
                    <w:rPr>
                      <w:bCs/>
                      <w:sz w:val="22"/>
                      <w:szCs w:val="18"/>
                    </w:rPr>
                    <w:t>Значимые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pPr>
                    <w:suppressAutoHyphens/>
                    <w:contextualSpacing/>
                    <w:jc w:val="center"/>
                  </w:pPr>
                  <w:r w:rsidRPr="00DE3C7C">
                    <w:t>25</w:t>
                  </w:r>
                </w:p>
              </w:tc>
              <w:tc>
                <w:tcPr>
                  <w:tcW w:w="2694" w:type="dxa"/>
                  <w:vMerge w:val="restart"/>
                  <w:tcBorders>
                    <w:left w:val="single" w:sz="4" w:space="0" w:color="auto"/>
                    <w:right w:val="single" w:sz="4" w:space="0" w:color="auto"/>
                  </w:tcBorders>
                  <w:vAlign w:val="center"/>
                </w:tcPr>
                <w:p w:rsidR="00065036" w:rsidRPr="00DE3C7C" w:rsidRDefault="00065036" w:rsidP="0009495F">
                  <w:pPr>
                    <w:suppressAutoHyphens/>
                    <w:contextualSpacing/>
                    <w:jc w:val="center"/>
                  </w:pPr>
                </w:p>
              </w:tc>
            </w:tr>
            <w:tr w:rsidR="00065036" w:rsidRPr="00DE3C7C" w:rsidTr="00F42BE3">
              <w:trPr>
                <w:gridAfter w:val="1"/>
                <w:wAfter w:w="141" w:type="dxa"/>
                <w:trHeight w:val="306"/>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tc>
              <w:tc>
                <w:tcPr>
                  <w:tcW w:w="1842" w:type="dxa"/>
                  <w:vMerge/>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tc>
              <w:tc>
                <w:tcPr>
                  <w:tcW w:w="2268" w:type="dxa"/>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pPr>
                    <w:rPr>
                      <w:bCs/>
                      <w:sz w:val="22"/>
                      <w:szCs w:val="18"/>
                    </w:rPr>
                  </w:pPr>
                  <w:r w:rsidRPr="00DE3C7C">
                    <w:rPr>
                      <w:bCs/>
                      <w:sz w:val="22"/>
                      <w:szCs w:val="18"/>
                    </w:rPr>
                    <w:t>Существенные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pPr>
                    <w:suppressAutoHyphens/>
                    <w:contextualSpacing/>
                    <w:jc w:val="center"/>
                  </w:pPr>
                  <w:r w:rsidRPr="00DE3C7C">
                    <w:t>15</w:t>
                  </w:r>
                </w:p>
              </w:tc>
              <w:tc>
                <w:tcPr>
                  <w:tcW w:w="2694" w:type="dxa"/>
                  <w:vMerge/>
                  <w:tcBorders>
                    <w:left w:val="single" w:sz="4" w:space="0" w:color="auto"/>
                    <w:right w:val="single" w:sz="4" w:space="0" w:color="auto"/>
                  </w:tcBorders>
                  <w:vAlign w:val="center"/>
                </w:tcPr>
                <w:p w:rsidR="00065036" w:rsidRPr="00DE3C7C" w:rsidRDefault="00065036" w:rsidP="0009495F"/>
              </w:tc>
            </w:tr>
            <w:tr w:rsidR="00065036" w:rsidRPr="00DE3C7C" w:rsidTr="00F42BE3">
              <w:trPr>
                <w:gridAfter w:val="1"/>
                <w:wAfter w:w="141" w:type="dxa"/>
                <w:trHeight w:val="427"/>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tc>
              <w:tc>
                <w:tcPr>
                  <w:tcW w:w="1842" w:type="dxa"/>
                  <w:vMerge/>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tc>
              <w:tc>
                <w:tcPr>
                  <w:tcW w:w="2268" w:type="dxa"/>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pPr>
                    <w:rPr>
                      <w:bCs/>
                      <w:sz w:val="22"/>
                      <w:szCs w:val="18"/>
                    </w:rPr>
                  </w:pPr>
                  <w:r w:rsidRPr="00DE3C7C">
                    <w:rPr>
                      <w:bCs/>
                      <w:sz w:val="22"/>
                      <w:szCs w:val="18"/>
                    </w:rPr>
                    <w:t>Малозначимые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pPr>
                    <w:suppressAutoHyphens/>
                    <w:contextualSpacing/>
                    <w:jc w:val="center"/>
                  </w:pPr>
                  <w:r w:rsidRPr="00DE3C7C">
                    <w:t>5</w:t>
                  </w:r>
                </w:p>
              </w:tc>
              <w:tc>
                <w:tcPr>
                  <w:tcW w:w="2694" w:type="dxa"/>
                  <w:vMerge/>
                  <w:tcBorders>
                    <w:left w:val="single" w:sz="4" w:space="0" w:color="auto"/>
                    <w:right w:val="single" w:sz="4" w:space="0" w:color="auto"/>
                  </w:tcBorders>
                  <w:vAlign w:val="center"/>
                </w:tcPr>
                <w:p w:rsidR="00065036" w:rsidRPr="00DE3C7C" w:rsidRDefault="00065036" w:rsidP="0009495F"/>
              </w:tc>
            </w:tr>
            <w:tr w:rsidR="00065036" w:rsidRPr="00DE3C7C" w:rsidTr="00F42BE3">
              <w:trPr>
                <w:gridAfter w:val="1"/>
                <w:wAfter w:w="141" w:type="dxa"/>
              </w:trPr>
              <w:tc>
                <w:tcPr>
                  <w:tcW w:w="631" w:type="dxa"/>
                  <w:vMerge/>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tc>
              <w:tc>
                <w:tcPr>
                  <w:tcW w:w="1842" w:type="dxa"/>
                  <w:vMerge/>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tc>
              <w:tc>
                <w:tcPr>
                  <w:tcW w:w="2268" w:type="dxa"/>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pPr>
                    <w:rPr>
                      <w:bCs/>
                      <w:sz w:val="22"/>
                      <w:szCs w:val="18"/>
                    </w:rPr>
                  </w:pPr>
                  <w:r w:rsidRPr="00DE3C7C">
                    <w:rPr>
                      <w:bCs/>
                      <w:sz w:val="22"/>
                      <w:szCs w:val="18"/>
                    </w:rPr>
                    <w:t>Минимальные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65036" w:rsidRPr="00DE3C7C" w:rsidRDefault="00065036" w:rsidP="0009495F">
                  <w:pPr>
                    <w:suppressAutoHyphens/>
                    <w:contextualSpacing/>
                    <w:jc w:val="center"/>
                  </w:pPr>
                  <w:r w:rsidRPr="00DE3C7C">
                    <w:t>0</w:t>
                  </w:r>
                </w:p>
              </w:tc>
              <w:tc>
                <w:tcPr>
                  <w:tcW w:w="2694" w:type="dxa"/>
                  <w:vMerge/>
                  <w:tcBorders>
                    <w:left w:val="single" w:sz="4" w:space="0" w:color="auto"/>
                    <w:bottom w:val="single" w:sz="4" w:space="0" w:color="auto"/>
                    <w:right w:val="single" w:sz="4" w:space="0" w:color="auto"/>
                  </w:tcBorders>
                  <w:vAlign w:val="center"/>
                </w:tcPr>
                <w:p w:rsidR="00065036" w:rsidRPr="00DE3C7C" w:rsidRDefault="00065036" w:rsidP="0009495F"/>
              </w:tc>
            </w:tr>
            <w:tr w:rsidR="0009495F" w:rsidRPr="00DE3C7C" w:rsidTr="00F42BE3">
              <w:tc>
                <w:tcPr>
                  <w:tcW w:w="631" w:type="dxa"/>
                  <w:tcBorders>
                    <w:top w:val="single" w:sz="4" w:space="0" w:color="auto"/>
                    <w:left w:val="single" w:sz="4" w:space="0" w:color="auto"/>
                    <w:bottom w:val="single" w:sz="4" w:space="0" w:color="auto"/>
                    <w:right w:val="single" w:sz="4" w:space="0" w:color="auto"/>
                  </w:tcBorders>
                </w:tcPr>
                <w:p w:rsidR="0009495F" w:rsidRPr="00DE3C7C" w:rsidRDefault="0009495F" w:rsidP="0009495F">
                  <w:pPr>
                    <w:suppressAutoHyphens/>
                    <w:contextualSpacing/>
                  </w:pP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09495F" w:rsidRPr="00DE3C7C" w:rsidRDefault="00906C4C" w:rsidP="0009495F">
                  <w:pPr>
                    <w:suppressAutoHyphens/>
                    <w:jc w:val="center"/>
                  </w:pPr>
                  <m:oMathPara>
                    <m:oMath>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fi</m:t>
                          </m:r>
                        </m:sub>
                      </m:sSub>
                      <m:r>
                        <w:rPr>
                          <w:rFonts w:ascii="Cambria Math" w:hAnsi="Cambria Math"/>
                          <w:sz w:val="28"/>
                        </w:rPr>
                        <m:t>=(</m:t>
                      </m:r>
                      <m:sSubSup>
                        <m:sSubSupPr>
                          <m:ctrlPr>
                            <w:rPr>
                              <w:rFonts w:ascii="Cambria Math" w:hAnsi="Cambria Math"/>
                              <w:i/>
                              <w:sz w:val="28"/>
                            </w:rPr>
                          </m:ctrlPr>
                        </m:sSubSupPr>
                        <m:e>
                          <m:r>
                            <w:rPr>
                              <w:rFonts w:ascii="Cambria Math" w:hAnsi="Cambria Math"/>
                              <w:sz w:val="28"/>
                            </w:rPr>
                            <m:t>E</m:t>
                          </m:r>
                        </m:e>
                        <m:sub>
                          <m:r>
                            <w:rPr>
                              <w:rFonts w:ascii="Cambria Math" w:hAnsi="Cambria Math"/>
                              <w:sz w:val="28"/>
                            </w:rPr>
                            <m:t>1</m:t>
                          </m:r>
                        </m:sub>
                        <m:sup>
                          <m:r>
                            <w:rPr>
                              <w:rFonts w:ascii="Cambria Math" w:hAnsi="Cambria Math"/>
                              <w:sz w:val="28"/>
                            </w:rPr>
                            <m:t>i</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E</m:t>
                          </m:r>
                        </m:e>
                        <m:sub>
                          <m:r>
                            <w:rPr>
                              <w:rFonts w:ascii="Cambria Math" w:hAnsi="Cambria Math"/>
                              <w:sz w:val="28"/>
                            </w:rPr>
                            <m:t>2</m:t>
                          </m:r>
                        </m:sub>
                        <m:sup>
                          <m:r>
                            <w:rPr>
                              <w:rFonts w:ascii="Cambria Math" w:hAnsi="Cambria Math"/>
                              <w:sz w:val="28"/>
                            </w:rPr>
                            <m:t>i</m:t>
                          </m:r>
                        </m:sup>
                      </m:sSubSup>
                      <m:r>
                        <w:rPr>
                          <w:rFonts w:ascii="Cambria Math" w:hAnsi="Cambria Math"/>
                          <w:sz w:val="28"/>
                        </w:rPr>
                        <m:t xml:space="preserve">+…+ </m:t>
                      </m:r>
                      <m:sSubSup>
                        <m:sSubSupPr>
                          <m:ctrlPr>
                            <w:rPr>
                              <w:rFonts w:ascii="Cambria Math" w:hAnsi="Cambria Math"/>
                              <w:i/>
                              <w:sz w:val="28"/>
                            </w:rPr>
                          </m:ctrlPr>
                        </m:sSubSupPr>
                        <m:e>
                          <m:r>
                            <w:rPr>
                              <w:rFonts w:ascii="Cambria Math" w:hAnsi="Cambria Math"/>
                              <w:sz w:val="28"/>
                            </w:rPr>
                            <m:t>E</m:t>
                          </m:r>
                        </m:e>
                        <m:sub>
                          <m:r>
                            <w:rPr>
                              <w:rFonts w:ascii="Cambria Math" w:hAnsi="Cambria Math"/>
                              <w:sz w:val="28"/>
                            </w:rPr>
                            <m:t>k</m:t>
                          </m:r>
                        </m:sub>
                        <m:sup>
                          <m:r>
                            <w:rPr>
                              <w:rFonts w:ascii="Cambria Math" w:hAnsi="Cambria Math"/>
                              <w:sz w:val="28"/>
                            </w:rPr>
                            <m:t>i</m:t>
                          </m:r>
                        </m:sup>
                      </m:sSubSup>
                      <m:r>
                        <w:rPr>
                          <w:rFonts w:ascii="Cambria Math" w:hAnsi="Cambria Math"/>
                          <w:sz w:val="28"/>
                        </w:rPr>
                        <m:t>)</m:t>
                      </m:r>
                    </m:oMath>
                  </m:oMathPara>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09495F" w:rsidRPr="00DE3C7C" w:rsidRDefault="0009495F" w:rsidP="0009495F">
                  <w:pPr>
                    <w:suppressAutoHyphens/>
                    <w:jc w:val="center"/>
                  </w:pPr>
                  <w:r w:rsidRPr="00DE3C7C">
                    <w:t>Максимальное количество баллов по критерию – 100</w:t>
                  </w:r>
                </w:p>
              </w:tc>
            </w:tr>
          </w:tbl>
          <w:p w:rsidR="00DE3C7C" w:rsidRPr="00DE3C7C" w:rsidRDefault="00DE3C7C" w:rsidP="00DE3C7C">
            <w:pPr>
              <w:suppressAutoHyphens/>
              <w:contextualSpacing/>
              <w:rPr>
                <w:b/>
              </w:rPr>
            </w:pPr>
          </w:p>
          <w:p w:rsidR="00436DAC" w:rsidRPr="00D263A0" w:rsidRDefault="00436DAC" w:rsidP="00436DAC">
            <w:pPr>
              <w:jc w:val="both"/>
              <w:rPr>
                <w:rFonts w:ascii="Times New Roman" w:hAnsi="Times New Roman"/>
                <w:b/>
              </w:rPr>
            </w:pPr>
            <w:r w:rsidRPr="00D263A0">
              <w:rPr>
                <w:rFonts w:ascii="Times New Roman" w:hAnsi="Times New Roman"/>
                <w:b/>
              </w:rPr>
              <w:t>Порядок оценки Заявок:</w:t>
            </w:r>
          </w:p>
          <w:p w:rsidR="00DE3C7C" w:rsidRPr="00D263A0" w:rsidRDefault="00DE3C7C" w:rsidP="00DE3C7C">
            <w:pPr>
              <w:jc w:val="both"/>
              <w:rPr>
                <w:rFonts w:ascii="Times New Roman" w:hAnsi="Times New Roman"/>
              </w:rPr>
            </w:pPr>
            <w:r w:rsidRPr="00D263A0">
              <w:rPr>
                <w:rFonts w:ascii="Times New Roman" w:hAnsi="Times New Roman"/>
              </w:rPr>
              <w:t>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DE3C7C" w:rsidRPr="00DE3C7C" w:rsidRDefault="00DE3C7C" w:rsidP="00DE3C7C">
            <w:pPr>
              <w:jc w:val="both"/>
            </w:pPr>
          </w:p>
          <w:p w:rsidR="00DE3C7C" w:rsidRPr="00DE3C7C" w:rsidRDefault="00906C4C" w:rsidP="00DE3C7C">
            <w:pPr>
              <w:jc w:val="both"/>
              <w:rPr>
                <w:sz w:val="28"/>
              </w:rPr>
            </w:pPr>
            <m:oMathPara>
              <m:oMath>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итог i</m:t>
                    </m:r>
                  </m:sub>
                </m:sSub>
                <m:r>
                  <w:rPr>
                    <w:rFonts w:ascii="Cambria Math" w:hAnsi="Cambria Math"/>
                    <w:sz w:val="28"/>
                  </w:rPr>
                  <m:t>=(</m:t>
                </m:r>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ai</m:t>
                    </m:r>
                  </m:sub>
                </m:sSub>
                <m:r>
                  <w:rPr>
                    <w:rFonts w:ascii="Cambria Math" w:hAnsi="Cambria Math"/>
                    <w:sz w:val="28"/>
                  </w:rPr>
                  <m:t>×0,30+</m:t>
                </m:r>
                <m:sSub>
                  <m:sSubPr>
                    <m:ctrlPr>
                      <w:rPr>
                        <w:rFonts w:ascii="Cambria Math" w:hAnsi="Cambria Math"/>
                        <w:i/>
                        <w:sz w:val="28"/>
                      </w:rPr>
                    </m:ctrlPr>
                  </m:sSubPr>
                  <m:e>
                    <m:r>
                      <w:rPr>
                        <w:rFonts w:ascii="Cambria Math" w:hAnsi="Cambria Math"/>
                        <w:sz w:val="28"/>
                      </w:rPr>
                      <m:t>R</m:t>
                    </m:r>
                  </m:e>
                  <m:sub>
                    <m:r>
                      <w:rPr>
                        <w:rFonts w:ascii="Cambria Math" w:hAnsi="Cambria Math"/>
                        <w:sz w:val="28"/>
                      </w:rPr>
                      <m:t>ei</m:t>
                    </m:r>
                  </m:sub>
                </m:sSub>
                <m:r>
                  <w:rPr>
                    <w:rFonts w:ascii="Cambria Math" w:hAnsi="Cambria Math"/>
                    <w:sz w:val="28"/>
                  </w:rPr>
                  <m:t>×0,40+</m:t>
                </m:r>
                <m:sSub>
                  <m:sSubPr>
                    <m:ctrlPr>
                      <w:rPr>
                        <w:rFonts w:ascii="Cambria Math" w:hAnsi="Cambria Math"/>
                        <w:i/>
                        <w:sz w:val="28"/>
                      </w:rPr>
                    </m:ctrlPr>
                  </m:sSubPr>
                  <m:e>
                    <m:r>
                      <w:rPr>
                        <w:rFonts w:ascii="Cambria Math" w:hAnsi="Cambria Math"/>
                        <w:sz w:val="28"/>
                      </w:rPr>
                      <m:t>R</m:t>
                    </m:r>
                  </m:e>
                  <m:sub>
                    <m:r>
                      <w:rPr>
                        <w:rFonts w:ascii="Cambria Math" w:hAnsi="Cambria Math"/>
                        <w:sz w:val="28"/>
                      </w:rPr>
                      <m:t>fi</m:t>
                    </m:r>
                  </m:sub>
                </m:sSub>
                <m:r>
                  <w:rPr>
                    <w:rFonts w:ascii="Cambria Math" w:hAnsi="Cambria Math"/>
                    <w:sz w:val="28"/>
                  </w:rPr>
                  <m:t>×0,30)</m:t>
                </m:r>
              </m:oMath>
            </m:oMathPara>
          </w:p>
          <w:p w:rsidR="00DE3C7C" w:rsidRPr="00DE3C7C" w:rsidRDefault="00DE3C7C" w:rsidP="00DE3C7C">
            <w:pPr>
              <w:jc w:val="both"/>
            </w:pPr>
          </w:p>
          <w:p w:rsidR="00DE3C7C" w:rsidRPr="00DE3C7C" w:rsidRDefault="00DE3C7C" w:rsidP="00DE3C7C">
            <w:pPr>
              <w:autoSpaceDE w:val="0"/>
              <w:autoSpaceDN w:val="0"/>
              <w:adjustRightInd w:val="0"/>
            </w:pPr>
            <w:r w:rsidRPr="00D263A0">
              <w:rPr>
                <w:rFonts w:ascii="Times New Roman" w:hAnsi="Times New Roman"/>
              </w:rPr>
              <w:t>Заявке, набравшей наибольший итоговый рейтинг, присваивается первый номер</w:t>
            </w:r>
            <w:r w:rsidRPr="00DE3C7C">
              <w:t>.</w:t>
            </w:r>
          </w:p>
          <w:p w:rsidR="00D44CF8" w:rsidRDefault="00DE3C7C" w:rsidP="006E4C6E">
            <w:pPr>
              <w:contextualSpacing/>
              <w:jc w:val="both"/>
              <w:rPr>
                <w:rFonts w:ascii="Times New Roman" w:eastAsia="Times New Roman" w:hAnsi="Times New Roman"/>
                <w:lang w:eastAsia="ru-RU"/>
              </w:rPr>
            </w:pPr>
            <w:r w:rsidRPr="00DE3C7C">
              <w:rPr>
                <w:rFonts w:ascii="Times New Roman" w:eastAsia="Times New Roman" w:hAnsi="Times New Roman"/>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4A0CF1" w:rsidRPr="004A0CF1" w:rsidRDefault="004A0CF1" w:rsidP="004A0CF1">
            <w:pPr>
              <w:contextualSpacing/>
              <w:jc w:val="both"/>
              <w:rPr>
                <w:rFonts w:ascii="Times New Roman" w:eastAsia="Times New Roman" w:hAnsi="Times New Roman"/>
              </w:rPr>
            </w:pPr>
            <w:r w:rsidRPr="004A0CF1">
              <w:rPr>
                <w:rFonts w:ascii="Times New Roman" w:eastAsia="Times New Roman" w:hAnsi="Times New Roman"/>
              </w:rPr>
              <w:t>Заказчик определит победителями участников закупки, занявших в итоговой ранжировке первые два места по результатам оценки и сопоставления заявок. В случае</w:t>
            </w:r>
            <w:r>
              <w:rPr>
                <w:rFonts w:ascii="Times New Roman" w:eastAsia="Times New Roman" w:hAnsi="Times New Roman"/>
              </w:rPr>
              <w:t>,</w:t>
            </w:r>
            <w:r w:rsidRPr="004A0CF1">
              <w:rPr>
                <w:rFonts w:ascii="Times New Roman" w:eastAsia="Times New Roman" w:hAnsi="Times New Roman"/>
              </w:rPr>
              <w:t xml:space="preserve"> если до стадии оценки и сопоставления заявок будет допущено два и менее участников закупки, победителями будут признаны все допущенные участники.</w:t>
            </w:r>
          </w:p>
          <w:p w:rsidR="004A0CF1" w:rsidRPr="004A0CF1" w:rsidRDefault="004A0CF1" w:rsidP="004A0CF1">
            <w:pPr>
              <w:contextualSpacing/>
              <w:jc w:val="both"/>
              <w:rPr>
                <w:rFonts w:ascii="Times New Roman" w:eastAsia="Times New Roman" w:hAnsi="Times New Roman"/>
              </w:rPr>
            </w:pPr>
            <w:r w:rsidRPr="004A0CF1">
              <w:rPr>
                <w:rFonts w:ascii="Times New Roman" w:eastAsia="Times New Roman" w:hAnsi="Times New Roman"/>
              </w:rPr>
              <w:t>По результатам закупки с выбранными победителями будут заключены договоры с одинаковыми условиями исполнения, каждый на сумму предельной стоимости договора.</w:t>
            </w:r>
          </w:p>
          <w:p w:rsidR="004A0CF1" w:rsidRPr="004A0CF1" w:rsidRDefault="004A0CF1" w:rsidP="004A0CF1">
            <w:pPr>
              <w:contextualSpacing/>
              <w:jc w:val="both"/>
              <w:rPr>
                <w:rFonts w:ascii="Times New Roman" w:eastAsia="Times New Roman" w:hAnsi="Times New Roman"/>
              </w:rPr>
            </w:pPr>
            <w:r w:rsidRPr="004A0CF1">
              <w:rPr>
                <w:rFonts w:ascii="Times New Roman" w:eastAsia="Times New Roman" w:hAnsi="Times New Roman"/>
              </w:rPr>
              <w:t>Заказчик не обязан произв</w:t>
            </w:r>
            <w:r>
              <w:rPr>
                <w:rFonts w:ascii="Times New Roman" w:eastAsia="Times New Roman" w:hAnsi="Times New Roman"/>
              </w:rPr>
              <w:t>одить</w:t>
            </w:r>
            <w:r w:rsidRPr="004A0CF1">
              <w:rPr>
                <w:rFonts w:ascii="Times New Roman" w:eastAsia="Times New Roman" w:hAnsi="Times New Roman"/>
              </w:rPr>
              <w:t xml:space="preserve"> полную выборку продукции, указанную в договоре, заключаемом с каждым победителем.</w:t>
            </w:r>
          </w:p>
          <w:p w:rsidR="004A0CF1" w:rsidRPr="006E4C6E" w:rsidRDefault="002B68E7" w:rsidP="002B68E7">
            <w:pPr>
              <w:tabs>
                <w:tab w:val="left" w:pos="915"/>
              </w:tabs>
              <w:contextualSpacing/>
              <w:jc w:val="both"/>
              <w:rPr>
                <w:rFonts w:ascii="Times New Roman" w:hAnsi="Times New Roman"/>
              </w:rPr>
            </w:pPr>
            <w:r w:rsidRPr="002B68E7">
              <w:rPr>
                <w:rFonts w:ascii="Times New Roman" w:hAnsi="Times New Roman"/>
              </w:rPr>
              <w:t>Условия распределения закупаемого объема продукции среди выбранных побе</w:t>
            </w:r>
            <w:r w:rsidR="00B90F5C">
              <w:rPr>
                <w:rFonts w:ascii="Times New Roman" w:hAnsi="Times New Roman"/>
              </w:rPr>
              <w:t>дителей указаны в Приложении № 3</w:t>
            </w:r>
            <w:r w:rsidRPr="002B68E7">
              <w:rPr>
                <w:rFonts w:ascii="Times New Roman" w:hAnsi="Times New Roman"/>
              </w:rPr>
              <w:t xml:space="preserve"> к Техническому заданию.</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96034B">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D44CF8" w:rsidRPr="006E4C6E" w:rsidRDefault="00D44CF8" w:rsidP="006E4C6E">
            <w:pPr>
              <w:contextualSpacing/>
              <w:jc w:val="both"/>
              <w:rPr>
                <w:rFonts w:ascii="Times New Roman" w:hAnsi="Times New Roman"/>
              </w:rPr>
            </w:pPr>
            <w:r w:rsidRPr="00D44CF8">
              <w:rPr>
                <w:rFonts w:ascii="Times New Roman" w:hAnsi="Times New Roman"/>
                <w:b/>
              </w:rPr>
              <w:t>Обеспечение Заявки:</w:t>
            </w:r>
            <w:r w:rsidRPr="00D44CF8">
              <w:rPr>
                <w:rFonts w:ascii="Times New Roman" w:hAnsi="Times New Roman"/>
              </w:rPr>
              <w:t xml:space="preserve"> </w:t>
            </w:r>
            <w:r w:rsidR="006E4C6E" w:rsidRPr="006E4C6E">
              <w:rPr>
                <w:rFonts w:ascii="Times New Roman" w:hAnsi="Times New Roman"/>
              </w:rPr>
              <w:t>не требуется</w:t>
            </w:r>
          </w:p>
          <w:p w:rsidR="00D44CF8" w:rsidRPr="006E4C6E" w:rsidRDefault="00D44CF8" w:rsidP="006E4C6E">
            <w:pPr>
              <w:contextualSpacing/>
              <w:jc w:val="both"/>
              <w:rPr>
                <w:rFonts w:ascii="Times New Roman" w:hAnsi="Times New Roman"/>
              </w:rPr>
            </w:pPr>
            <w:r w:rsidRPr="00D44CF8">
              <w:rPr>
                <w:rFonts w:ascii="Times New Roman" w:hAnsi="Times New Roman"/>
                <w:b/>
              </w:rPr>
              <w:t>Обеспечение исполнения договора:</w:t>
            </w:r>
            <w:r w:rsidRPr="00D44CF8">
              <w:rPr>
                <w:rFonts w:ascii="Times New Roman" w:hAnsi="Times New Roman"/>
              </w:rPr>
              <w:t xml:space="preserve"> </w:t>
            </w:r>
            <w:r w:rsidR="006E4C6E" w:rsidRPr="006E4C6E">
              <w:rPr>
                <w:rFonts w:ascii="Times New Roman" w:hAnsi="Times New Roman"/>
              </w:rPr>
              <w:t>не требуется</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96034B">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37208A" w:rsidP="006E4C6E">
            <w:pPr>
              <w:jc w:val="both"/>
              <w:rPr>
                <w:rFonts w:ascii="Times New Roman" w:hAnsi="Times New Roman"/>
              </w:rPr>
            </w:pPr>
            <w:r>
              <w:rPr>
                <w:rFonts w:ascii="Times New Roman" w:hAnsi="Times New Roman"/>
              </w:rPr>
              <w:t>Не т</w:t>
            </w:r>
            <w:r w:rsidR="00D44CF8" w:rsidRPr="006E4C6E">
              <w:rPr>
                <w:rFonts w:ascii="Times New Roman" w:hAnsi="Times New Roman"/>
              </w:rPr>
              <w:t>ребуется</w:t>
            </w:r>
          </w:p>
        </w:tc>
      </w:tr>
      <w:tr w:rsidR="00D44CF8" w:rsidRPr="00D44CF8" w:rsidTr="0096034B">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96034B" w:rsidRPr="00D44CF8" w:rsidTr="0096034B">
        <w:tc>
          <w:tcPr>
            <w:tcW w:w="738" w:type="dxa"/>
            <w:gridSpan w:val="2"/>
          </w:tcPr>
          <w:p w:rsidR="0096034B" w:rsidRPr="00D44CF8" w:rsidRDefault="0096034B" w:rsidP="0096034B">
            <w:pPr>
              <w:jc w:val="both"/>
              <w:rPr>
                <w:rFonts w:ascii="Times New Roman" w:hAnsi="Times New Roman"/>
              </w:rPr>
            </w:pPr>
          </w:p>
        </w:tc>
        <w:tc>
          <w:tcPr>
            <w:tcW w:w="8725" w:type="dxa"/>
          </w:tcPr>
          <w:p w:rsidR="0096034B" w:rsidRPr="006E607C" w:rsidRDefault="0096034B" w:rsidP="0096034B">
            <w:pPr>
              <w:jc w:val="both"/>
              <w:rPr>
                <w:rFonts w:ascii="Times New Roman" w:hAnsi="Times New Roman"/>
                <w:i/>
                <w:color w:val="808080"/>
                <w:lang w:eastAsia="ru-RU"/>
              </w:rPr>
            </w:pPr>
            <w:r w:rsidRPr="0037208A">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37208A">
              <w:rPr>
                <w:rFonts w:ascii="Times New Roman" w:hAnsi="Times New Roman"/>
                <w:i/>
                <w:lang w:eastAsia="ru-RU"/>
              </w:rPr>
              <w:t xml:space="preserve"> </w:t>
            </w:r>
            <w:r w:rsidRPr="0037208A">
              <w:rPr>
                <w:rFonts w:ascii="Times New Roman" w:hAnsi="Times New Roman"/>
              </w:rPr>
              <w:t xml:space="preserve">либо по адресу электронной почты: </w:t>
            </w:r>
            <w:hyperlink r:id="rId21" w:history="1">
              <w:r w:rsidRPr="0037208A">
                <w:rPr>
                  <w:rFonts w:ascii="Times New Roman" w:hAnsi="Times New Roman"/>
                </w:rPr>
                <w:t>arbitration@asi.ru</w:t>
              </w:r>
            </w:hyperlink>
            <w:r w:rsidRPr="0037208A">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D44CF8">
        <w:rPr>
          <w:b/>
          <w:bCs/>
          <w:sz w:val="28"/>
          <w:szCs w:val="28"/>
          <w:lang w:eastAsia="en-US"/>
        </w:rPr>
        <w:t>ТЕХНИЧЕСКОЕ ЗАДАНИЕ</w:t>
      </w:r>
      <w:bookmarkEnd w:id="92"/>
    </w:p>
    <w:p w:rsidR="001E12F3" w:rsidRPr="00B37605" w:rsidRDefault="001E12F3" w:rsidP="001E12F3">
      <w:pPr>
        <w:tabs>
          <w:tab w:val="left" w:pos="360"/>
        </w:tabs>
        <w:jc w:val="center"/>
        <w:rPr>
          <w:b/>
          <w:sz w:val="32"/>
          <w:szCs w:val="32"/>
        </w:rPr>
      </w:pPr>
      <w:bookmarkStart w:id="93" w:name="_Toc149542940"/>
      <w:bookmarkStart w:id="94" w:name="_Toc166101215"/>
      <w:bookmarkStart w:id="95" w:name="_Ref166101288"/>
      <w:bookmarkStart w:id="96" w:name="_Ref166101291"/>
      <w:bookmarkStart w:id="97" w:name="_Ref166158276"/>
      <w:bookmarkStart w:id="98" w:name="_Ref166158279"/>
      <w:bookmarkStart w:id="99" w:name="_Ref166329210"/>
      <w:bookmarkStart w:id="100" w:name="_Ref166329212"/>
      <w:bookmarkStart w:id="101" w:name="_Ref166329217"/>
      <w:bookmarkStart w:id="102" w:name="_Toc167251515"/>
      <w:bookmarkStart w:id="103" w:name="_Toc180912174"/>
      <w:bookmarkStart w:id="104" w:name="_Toc253767389"/>
      <w:r w:rsidRPr="00B37605">
        <w:rPr>
          <w:b/>
          <w:sz w:val="32"/>
          <w:szCs w:val="32"/>
        </w:rPr>
        <w:t>на оказани</w:t>
      </w:r>
      <w:r>
        <w:rPr>
          <w:b/>
          <w:sz w:val="32"/>
          <w:szCs w:val="32"/>
        </w:rPr>
        <w:t>е</w:t>
      </w:r>
      <w:r w:rsidRPr="00B37605">
        <w:rPr>
          <w:b/>
          <w:sz w:val="32"/>
          <w:szCs w:val="32"/>
        </w:rPr>
        <w:t xml:space="preserve"> услуг по оформлению проездных документов (авиа и ж/д билеты), виз, бронированию гостиниц</w:t>
      </w:r>
      <w:r>
        <w:rPr>
          <w:b/>
          <w:sz w:val="32"/>
          <w:szCs w:val="32"/>
        </w:rPr>
        <w:t xml:space="preserve"> и транспорта</w:t>
      </w:r>
      <w:r w:rsidRPr="00B37605">
        <w:rPr>
          <w:b/>
          <w:sz w:val="32"/>
          <w:szCs w:val="32"/>
        </w:rPr>
        <w:t xml:space="preserve"> в 201</w:t>
      </w:r>
      <w:r>
        <w:rPr>
          <w:b/>
          <w:sz w:val="32"/>
          <w:szCs w:val="32"/>
        </w:rPr>
        <w:t>9</w:t>
      </w:r>
      <w:r w:rsidRPr="00B37605">
        <w:rPr>
          <w:b/>
          <w:sz w:val="32"/>
          <w:szCs w:val="32"/>
        </w:rPr>
        <w:t xml:space="preserve"> году для нужд Агентства стратегических инициатив.</w:t>
      </w:r>
    </w:p>
    <w:p w:rsidR="001E12F3" w:rsidRPr="00B37605" w:rsidRDefault="001E12F3" w:rsidP="001E12F3">
      <w:pPr>
        <w:tabs>
          <w:tab w:val="left" w:pos="360"/>
        </w:tabs>
        <w:jc w:val="center"/>
        <w:rPr>
          <w:b/>
          <w:sz w:val="32"/>
          <w:szCs w:val="32"/>
        </w:rPr>
      </w:pPr>
    </w:p>
    <w:p w:rsidR="001E12F3" w:rsidRPr="00B37605" w:rsidRDefault="001E12F3" w:rsidP="001F01A4">
      <w:pPr>
        <w:numPr>
          <w:ilvl w:val="0"/>
          <w:numId w:val="39"/>
        </w:numPr>
        <w:spacing w:after="200" w:line="276" w:lineRule="auto"/>
        <w:ind w:left="0" w:firstLine="567"/>
        <w:jc w:val="both"/>
        <w:rPr>
          <w:b/>
          <w:spacing w:val="-4"/>
        </w:rPr>
      </w:pPr>
      <w:r w:rsidRPr="00B37605">
        <w:rPr>
          <w:b/>
          <w:snapToGrid w:val="0"/>
        </w:rPr>
        <w:t>Требования к предмету закупки</w:t>
      </w:r>
      <w:r>
        <w:rPr>
          <w:b/>
          <w:snapToGrid w:val="0"/>
        </w:rPr>
        <w:t>:</w:t>
      </w:r>
    </w:p>
    <w:p w:rsidR="001E12F3" w:rsidRPr="00B37605" w:rsidRDefault="001E12F3" w:rsidP="001F01A4">
      <w:pPr>
        <w:numPr>
          <w:ilvl w:val="1"/>
          <w:numId w:val="39"/>
        </w:numPr>
        <w:spacing w:after="200" w:line="276" w:lineRule="auto"/>
        <w:ind w:left="0" w:firstLine="567"/>
        <w:jc w:val="both"/>
        <w:rPr>
          <w:spacing w:val="-4"/>
        </w:rPr>
      </w:pPr>
      <w:r w:rsidRPr="00B37605">
        <w:rPr>
          <w:snapToGrid w:val="0"/>
        </w:rPr>
        <w:t>Наименование оказ</w:t>
      </w:r>
      <w:r>
        <w:rPr>
          <w:snapToGrid w:val="0"/>
        </w:rPr>
        <w:t xml:space="preserve">ываемых услуг </w:t>
      </w:r>
      <w:r w:rsidRPr="00B37605">
        <w:rPr>
          <w:snapToGrid w:val="0"/>
        </w:rPr>
        <w:t>по оформлению проездных документов (авиа и ж/д билеты), виз, бронированию гостиниц</w:t>
      </w:r>
      <w:r>
        <w:rPr>
          <w:snapToGrid w:val="0"/>
        </w:rPr>
        <w:t xml:space="preserve"> и транспорта</w:t>
      </w:r>
      <w:r w:rsidRPr="00B37605">
        <w:rPr>
          <w:snapToGrid w:val="0"/>
        </w:rPr>
        <w:t xml:space="preserve"> в 201</w:t>
      </w:r>
      <w:r>
        <w:rPr>
          <w:snapToGrid w:val="0"/>
        </w:rPr>
        <w:t>9</w:t>
      </w:r>
      <w:r w:rsidRPr="00B37605">
        <w:rPr>
          <w:snapToGrid w:val="0"/>
        </w:rPr>
        <w:t xml:space="preserve"> году для нужд Агентства стратегических инициатив</w:t>
      </w:r>
      <w:r w:rsidRPr="00B37605">
        <w:rPr>
          <w:spacing w:val="-4"/>
        </w:rPr>
        <w:t>:</w:t>
      </w:r>
    </w:p>
    <w:p w:rsidR="001E12F3" w:rsidRDefault="001E12F3" w:rsidP="001F01A4">
      <w:pPr>
        <w:numPr>
          <w:ilvl w:val="0"/>
          <w:numId w:val="40"/>
        </w:numPr>
        <w:spacing w:after="200" w:line="276" w:lineRule="auto"/>
        <w:ind w:left="0" w:firstLine="567"/>
        <w:jc w:val="both"/>
        <w:rPr>
          <w:spacing w:val="-4"/>
        </w:rPr>
      </w:pPr>
      <w:r w:rsidRPr="00B37605">
        <w:rPr>
          <w:bCs/>
          <w:spacing w:val="-4"/>
        </w:rPr>
        <w:t xml:space="preserve">предоставление </w:t>
      </w:r>
      <w:r w:rsidRPr="00B37605">
        <w:rPr>
          <w:spacing w:val="-4"/>
        </w:rPr>
        <w:t>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в т.ч. для эскалации проблем в обработке заявок Заказчика;</w:t>
      </w:r>
    </w:p>
    <w:p w:rsidR="001E12F3" w:rsidRPr="00B37605" w:rsidRDefault="001E12F3" w:rsidP="001F01A4">
      <w:pPr>
        <w:numPr>
          <w:ilvl w:val="0"/>
          <w:numId w:val="40"/>
        </w:numPr>
        <w:spacing w:after="200" w:line="276" w:lineRule="auto"/>
        <w:ind w:left="0" w:firstLine="567"/>
        <w:jc w:val="both"/>
        <w:rPr>
          <w:spacing w:val="-4"/>
        </w:rPr>
      </w:pPr>
      <w:r>
        <w:rPr>
          <w:spacing w:val="-4"/>
        </w:rPr>
        <w:t>предоставление выделенного менеджера для обеспечения тревел-поддержки Директоров Агентства 24</w:t>
      </w:r>
      <w:r w:rsidRPr="004B248B">
        <w:rPr>
          <w:spacing w:val="-4"/>
        </w:rPr>
        <w:t>/7</w:t>
      </w:r>
      <w:r>
        <w:rPr>
          <w:spacing w:val="-4"/>
        </w:rPr>
        <w:t xml:space="preserve"> через представителя Заказчика;</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предоставление выделенного (-ых) менеджера (-ов) для обработки</w:t>
      </w:r>
      <w:r>
        <w:rPr>
          <w:spacing w:val="-4"/>
        </w:rPr>
        <w:t xml:space="preserve"> заявок Заказчика на период с 09</w:t>
      </w:r>
      <w:r w:rsidRPr="00B37605">
        <w:rPr>
          <w:spacing w:val="-4"/>
        </w:rPr>
        <w:t>:00 до 19:00 в рабочие дни по наземному обслуживанию по России и странам СНГ;</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предоставление выделенного (-ых) менеджера (-ов) для обработки</w:t>
      </w:r>
      <w:r>
        <w:rPr>
          <w:spacing w:val="-4"/>
        </w:rPr>
        <w:t xml:space="preserve"> заявок Заказчика на период с 09</w:t>
      </w:r>
      <w:r w:rsidRPr="00B37605">
        <w:rPr>
          <w:spacing w:val="-4"/>
        </w:rPr>
        <w:t xml:space="preserve">:00 до 19:00 в рабочие дни по международному обслуживанию со знанием </w:t>
      </w:r>
      <w:r>
        <w:rPr>
          <w:spacing w:val="-4"/>
        </w:rPr>
        <w:t>английского языка уровня</w:t>
      </w:r>
      <w:r w:rsidRPr="00B37605">
        <w:rPr>
          <w:rFonts w:ascii="Arial" w:eastAsiaTheme="minorEastAsia" w:hAnsi="Arial" w:cs="Arial"/>
          <w:color w:val="231F20"/>
          <w:shd w:val="clear" w:color="auto" w:fill="FFFFFF"/>
        </w:rPr>
        <w:t xml:space="preserve"> </w:t>
      </w:r>
      <w:r w:rsidRPr="00B37605">
        <w:rPr>
          <w:spacing w:val="-4"/>
        </w:rPr>
        <w:t>Advanced;</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предоставление выделенного (-ых) менеджера (-ов) для обработки</w:t>
      </w:r>
      <w:r>
        <w:rPr>
          <w:spacing w:val="-4"/>
        </w:rPr>
        <w:t xml:space="preserve"> заявок Заказчика на период с 09</w:t>
      </w:r>
      <w:r w:rsidRPr="00B37605">
        <w:rPr>
          <w:spacing w:val="-4"/>
        </w:rPr>
        <w:t>:00 до 19:00 в рабочие дни по оформлению ж/д билетов;</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 xml:space="preserve">предоставление выделенного (-ых) менеджера (-ов) для обработки заявок Заказчика на период с </w:t>
      </w:r>
      <w:r>
        <w:rPr>
          <w:spacing w:val="-4"/>
        </w:rPr>
        <w:t>09</w:t>
      </w:r>
      <w:r w:rsidRPr="00B37605">
        <w:rPr>
          <w:spacing w:val="-4"/>
        </w:rPr>
        <w:t xml:space="preserve">:00 до 19:00 в рабочие дни </w:t>
      </w:r>
      <w:r>
        <w:rPr>
          <w:spacing w:val="-4"/>
        </w:rPr>
        <w:t xml:space="preserve">по </w:t>
      </w:r>
      <w:r w:rsidRPr="00B37605">
        <w:rPr>
          <w:spacing w:val="-4"/>
        </w:rPr>
        <w:t>оформлению авиабилетов;</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 xml:space="preserve">предоставление выделенного (-ых) менеджера (-ов) для обработки заявок Заказчика на период с 19:00 до </w:t>
      </w:r>
      <w:r>
        <w:rPr>
          <w:spacing w:val="-4"/>
        </w:rPr>
        <w:t>09</w:t>
      </w:r>
      <w:r w:rsidRPr="00B37605">
        <w:rPr>
          <w:spacing w:val="-4"/>
        </w:rPr>
        <w:t>:00 в рабочие дни, а также для обеспечения круглосуточного режима обработки заявок в выходные и нерабочие праздничные дни;</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предоставление линии поддержки в круглосуточном режиме обслуживания (</w:t>
      </w:r>
      <w:r w:rsidRPr="00B37605">
        <w:rPr>
          <w:color w:val="000000"/>
          <w:kern w:val="2"/>
          <w:lang w:eastAsia="hi-IN" w:bidi="hi-IN"/>
        </w:rPr>
        <w:t>24 часа в сутки, семь дней в неделю, включая выходные и нерабочие праздничные дни)</w:t>
      </w:r>
      <w:r w:rsidRPr="00B37605">
        <w:rPr>
          <w:spacing w:val="-4"/>
        </w:rPr>
        <w:t>;</w:t>
      </w:r>
    </w:p>
    <w:p w:rsidR="001E12F3" w:rsidRPr="00B37605" w:rsidRDefault="001E12F3" w:rsidP="001F01A4">
      <w:pPr>
        <w:numPr>
          <w:ilvl w:val="0"/>
          <w:numId w:val="40"/>
        </w:numPr>
        <w:spacing w:after="200" w:line="276" w:lineRule="auto"/>
        <w:ind w:left="0" w:firstLine="567"/>
        <w:jc w:val="both"/>
        <w:rPr>
          <w:spacing w:val="-4"/>
        </w:rPr>
      </w:pPr>
      <w:r w:rsidRPr="00B37605">
        <w:rPr>
          <w:bCs/>
        </w:rPr>
        <w:t>предоставление информации о тарифах, скидках, наличии мест, времени вылета/прилета, изменении тарифов и расписания;</w:t>
      </w:r>
    </w:p>
    <w:p w:rsidR="001E12F3" w:rsidRPr="00B37605" w:rsidRDefault="001E12F3" w:rsidP="001F01A4">
      <w:pPr>
        <w:numPr>
          <w:ilvl w:val="0"/>
          <w:numId w:val="40"/>
        </w:numPr>
        <w:spacing w:after="200" w:line="276" w:lineRule="auto"/>
        <w:ind w:left="0" w:firstLine="567"/>
        <w:jc w:val="both"/>
        <w:rPr>
          <w:spacing w:val="-4"/>
        </w:rPr>
      </w:pPr>
      <w:r w:rsidRPr="00B37605">
        <w:rPr>
          <w:bCs/>
        </w:rPr>
        <w:t>уведомление пассажира об изменениях в расписании;</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бронирование, оформление и продажа авиационных билетов на рейсы российских авиакомпаний;</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бронирование, оформление и продажа авиационных билетов на рейсы иностранных авиакомпаний;</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оформление и продажа железнодорожных билетов внутреннего сообщения;</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оформление и продажа железнодорожных билетов международного сообщения;</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орг</w:t>
      </w:r>
      <w:r>
        <w:rPr>
          <w:spacing w:val="-4"/>
        </w:rPr>
        <w:t>анизация обслуживания сотрудников</w:t>
      </w:r>
      <w:r w:rsidRPr="00B37605">
        <w:rPr>
          <w:spacing w:val="-4"/>
        </w:rPr>
        <w:t xml:space="preserve">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предоставление услуг по визовой поддержке для российских граждан, в т.ч. оформление всех необходимых выездных документов;</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предоставление услуг по визовой поддержке для иностранных граждан;</w:t>
      </w:r>
    </w:p>
    <w:p w:rsidR="001E12F3" w:rsidRPr="00B37605" w:rsidRDefault="001E12F3" w:rsidP="001F01A4">
      <w:pPr>
        <w:numPr>
          <w:ilvl w:val="0"/>
          <w:numId w:val="40"/>
        </w:numPr>
        <w:spacing w:after="200" w:line="276" w:lineRule="auto"/>
        <w:ind w:left="0" w:firstLine="567"/>
        <w:jc w:val="both"/>
        <w:rPr>
          <w:spacing w:val="-4"/>
        </w:rPr>
      </w:pPr>
      <w:r w:rsidRPr="00B37605">
        <w:rPr>
          <w:bCs/>
        </w:rPr>
        <w:t>организация оформления загранпаспортов;</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орган</w:t>
      </w:r>
      <w:r>
        <w:rPr>
          <w:spacing w:val="-4"/>
        </w:rPr>
        <w:t>изация проживания в гостиницах</w:t>
      </w:r>
      <w:r w:rsidRPr="00B37605">
        <w:rPr>
          <w:spacing w:val="-4"/>
        </w:rPr>
        <w:t xml:space="preserve"> России;</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органи</w:t>
      </w:r>
      <w:r>
        <w:rPr>
          <w:spacing w:val="-4"/>
        </w:rPr>
        <w:t>зация проживания в гостиницах стран</w:t>
      </w:r>
      <w:r w:rsidRPr="00B37605">
        <w:rPr>
          <w:spacing w:val="-4"/>
        </w:rPr>
        <w:t xml:space="preserve"> СНГ и др. государствах;</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прием иностранных гостей в России, в т.ч. бронирование отелей и приобретение авиационных и железнодорожных билетов;</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организация и проведение деловых мероприятий;</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организация групповых деловых поездок;</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организация транспортного обслуживания, в т.ч. аренда автомобилей и автобусов с водителем в России;</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организация транспортного обслуживания, в т.ч. аренда автомобилей и автобусов с водителем за рубежом;</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организация страхования сотрудников, в т.ч. оформление медицинских страховых полисов на время поездок сотрудников;</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доставка проездных и иных документов в офисы Заказчика.</w:t>
      </w:r>
    </w:p>
    <w:p w:rsidR="001E12F3" w:rsidRPr="005A6703" w:rsidRDefault="001E12F3" w:rsidP="001E12F3">
      <w:pPr>
        <w:ind w:firstLine="567"/>
        <w:jc w:val="both"/>
        <w:rPr>
          <w:b/>
          <w:snapToGrid w:val="0"/>
        </w:rPr>
      </w:pPr>
    </w:p>
    <w:p w:rsidR="001E12F3" w:rsidRPr="005A6703" w:rsidRDefault="001E12F3" w:rsidP="001F01A4">
      <w:pPr>
        <w:numPr>
          <w:ilvl w:val="1"/>
          <w:numId w:val="39"/>
        </w:numPr>
        <w:spacing w:after="200" w:line="276" w:lineRule="auto"/>
        <w:ind w:left="0" w:firstLine="567"/>
        <w:jc w:val="both"/>
        <w:rPr>
          <w:b/>
          <w:snapToGrid w:val="0"/>
        </w:rPr>
      </w:pPr>
      <w:r w:rsidRPr="005A6703">
        <w:rPr>
          <w:b/>
          <w:snapToGrid w:val="0"/>
        </w:rPr>
        <w:t>Требования к периодичности оказания всех видов услуг:</w:t>
      </w:r>
    </w:p>
    <w:p w:rsidR="001E12F3" w:rsidRPr="00B37605" w:rsidRDefault="001E12F3" w:rsidP="001F01A4">
      <w:pPr>
        <w:numPr>
          <w:ilvl w:val="0"/>
          <w:numId w:val="40"/>
        </w:numPr>
        <w:spacing w:after="200" w:line="276" w:lineRule="auto"/>
        <w:ind w:left="0" w:firstLine="567"/>
        <w:jc w:val="both"/>
        <w:rPr>
          <w:spacing w:val="-4"/>
        </w:rPr>
      </w:pPr>
      <w:r w:rsidRPr="00B37605">
        <w:rPr>
          <w:bCs/>
          <w:spacing w:val="-4"/>
        </w:rPr>
        <w:t xml:space="preserve">Участник должен </w:t>
      </w:r>
      <w:r w:rsidRPr="00B37605">
        <w:rPr>
          <w:spacing w:val="-4"/>
        </w:rPr>
        <w:t xml:space="preserve">обеспечить круглосуточный режим обслуживания, включая прием и выполнение заявок, в т.ч. групповых </w:t>
      </w:r>
      <w:r w:rsidRPr="00B37605">
        <w:t>деловых поездок</w:t>
      </w:r>
      <w:r w:rsidRPr="00B37605">
        <w:rPr>
          <w:spacing w:val="-4"/>
        </w:rPr>
        <w:t xml:space="preserve"> и </w:t>
      </w:r>
      <w:r w:rsidRPr="00B37605">
        <w:t>деловых поездок за рубеж,</w:t>
      </w:r>
      <w:r w:rsidRPr="00B37605">
        <w:rPr>
          <w:spacing w:val="-4"/>
        </w:rPr>
        <w:t xml:space="preserve"> по телефону и электронной почте. </w:t>
      </w:r>
      <w:r w:rsidRPr="00B37605">
        <w:rPr>
          <w:color w:val="000000"/>
          <w:kern w:val="2"/>
          <w:lang w:eastAsia="hi-IN" w:bidi="hi-IN"/>
        </w:rPr>
        <w:t>Кру</w:t>
      </w:r>
      <w:r>
        <w:rPr>
          <w:color w:val="000000"/>
          <w:kern w:val="2"/>
          <w:lang w:eastAsia="hi-IN" w:bidi="hi-IN"/>
        </w:rPr>
        <w:t xml:space="preserve">глосуточный режим обслуживания </w:t>
      </w:r>
      <w:r w:rsidRPr="00B37605">
        <w:rPr>
          <w:color w:val="000000"/>
          <w:kern w:val="2"/>
          <w:lang w:eastAsia="hi-IN" w:bidi="hi-IN"/>
        </w:rPr>
        <w:t xml:space="preserve">означает режим обслуживания 24 часа в сутки, семь дней в неделю, включая выходные и нерабочие праздничные дни. </w:t>
      </w:r>
      <w:r w:rsidRPr="00B37605">
        <w:rPr>
          <w:bCs/>
          <w:spacing w:val="-4"/>
        </w:rPr>
        <w:t xml:space="preserve">Участник должен </w:t>
      </w:r>
      <w:r w:rsidRPr="00B37605">
        <w:rPr>
          <w:spacing w:val="-4"/>
        </w:rPr>
        <w:t>обеспечить</w:t>
      </w:r>
      <w:r w:rsidRPr="00B37605">
        <w:rPr>
          <w:rFonts w:asciiTheme="minorHAnsi" w:eastAsiaTheme="minorEastAsia" w:hAnsiTheme="minorHAnsi" w:cstheme="minorBidi"/>
        </w:rPr>
        <w:t xml:space="preserve"> </w:t>
      </w:r>
      <w:r w:rsidRPr="00B37605">
        <w:rPr>
          <w:spacing w:val="-4"/>
        </w:rPr>
        <w:t>обработку заявок в</w:t>
      </w:r>
      <w:r>
        <w:rPr>
          <w:spacing w:val="-4"/>
        </w:rPr>
        <w:t xml:space="preserve"> сроки, указанные в Приложении 1</w:t>
      </w:r>
      <w:r w:rsidRPr="00B37605">
        <w:rPr>
          <w:spacing w:val="-4"/>
        </w:rPr>
        <w:t>.</w:t>
      </w:r>
    </w:p>
    <w:p w:rsidR="001E12F3" w:rsidRPr="00B37605" w:rsidRDefault="001E12F3" w:rsidP="001E12F3">
      <w:pPr>
        <w:ind w:firstLine="567"/>
        <w:jc w:val="both"/>
        <w:rPr>
          <w:color w:val="000000"/>
          <w:kern w:val="2"/>
          <w:lang w:eastAsia="hi-IN" w:bidi="hi-IN"/>
        </w:rPr>
      </w:pPr>
    </w:p>
    <w:p w:rsidR="001E12F3" w:rsidRPr="005A6703" w:rsidRDefault="001E12F3" w:rsidP="001F01A4">
      <w:pPr>
        <w:numPr>
          <w:ilvl w:val="1"/>
          <w:numId w:val="39"/>
        </w:numPr>
        <w:spacing w:after="200" w:line="276" w:lineRule="auto"/>
        <w:ind w:left="0" w:firstLine="567"/>
        <w:jc w:val="both"/>
        <w:rPr>
          <w:b/>
          <w:snapToGrid w:val="0"/>
        </w:rPr>
      </w:pPr>
      <w:r w:rsidRPr="005A6703">
        <w:rPr>
          <w:b/>
          <w:snapToGrid w:val="0"/>
        </w:rPr>
        <w:t>Общие требования к оказываемым услугам:</w:t>
      </w:r>
    </w:p>
    <w:p w:rsidR="001E12F3" w:rsidRPr="00B37605" w:rsidRDefault="001E12F3" w:rsidP="001F01A4">
      <w:pPr>
        <w:numPr>
          <w:ilvl w:val="0"/>
          <w:numId w:val="40"/>
        </w:numPr>
        <w:spacing w:after="200" w:line="276" w:lineRule="auto"/>
        <w:ind w:left="0" w:firstLine="567"/>
        <w:jc w:val="both"/>
        <w:rPr>
          <w:spacing w:val="-4"/>
        </w:rPr>
      </w:pPr>
      <w:r w:rsidRPr="00B37605">
        <w:rPr>
          <w:bCs/>
          <w:spacing w:val="-4"/>
        </w:rPr>
        <w:t xml:space="preserve">предоставление </w:t>
      </w:r>
      <w:r w:rsidRPr="00B37605">
        <w:rPr>
          <w:spacing w:val="-4"/>
        </w:rPr>
        <w:t xml:space="preserve">персонального менеджера, уполномоченного лица Участника по всем вопросам, которые могут возникнуть у Заказчика в процессе выполнения Участником своих обязательств. </w:t>
      </w:r>
    </w:p>
    <w:p w:rsidR="001E12F3" w:rsidRPr="00B37605" w:rsidRDefault="001E12F3" w:rsidP="001F01A4">
      <w:pPr>
        <w:numPr>
          <w:ilvl w:val="0"/>
          <w:numId w:val="40"/>
        </w:numPr>
        <w:spacing w:after="200" w:line="276" w:lineRule="auto"/>
        <w:ind w:left="0" w:firstLine="567"/>
        <w:jc w:val="both"/>
        <w:rPr>
          <w:spacing w:val="-4"/>
        </w:rPr>
      </w:pPr>
      <w:r w:rsidRPr="00B37605">
        <w:rPr>
          <w:spacing w:val="-4"/>
        </w:rPr>
        <w:t xml:space="preserve">предоставление выделенных агентов для обработки заявок в круглосуточном режиме обслуживания. </w:t>
      </w:r>
      <w:r w:rsidRPr="00B37605">
        <w:rPr>
          <w:color w:val="000000"/>
          <w:kern w:val="2"/>
          <w:lang w:eastAsia="hi-IN" w:bidi="hi-IN"/>
        </w:rPr>
        <w:t>Кру</w:t>
      </w:r>
      <w:r>
        <w:rPr>
          <w:color w:val="000000"/>
          <w:kern w:val="2"/>
          <w:lang w:eastAsia="hi-IN" w:bidi="hi-IN"/>
        </w:rPr>
        <w:t>глосуточный режим обслуживания</w:t>
      </w:r>
      <w:r w:rsidRPr="00B37605">
        <w:rPr>
          <w:color w:val="000000"/>
          <w:kern w:val="2"/>
          <w:lang w:eastAsia="hi-IN" w:bidi="hi-IN"/>
        </w:rPr>
        <w:t xml:space="preserve"> означает режим обслуживания 24 часа в сутки, семь дней в неделю, включая выходные и нерабочие праздничные дни.</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 xml:space="preserve">предоставление оригиналов </w:t>
      </w:r>
      <w:r w:rsidRPr="00B37605">
        <w:rPr>
          <w:spacing w:val="-4"/>
        </w:rPr>
        <w:t xml:space="preserve">финансовых и финансово-отчетных документов (счетов, актов об оказании выполненных услуг и др.) </w:t>
      </w:r>
      <w:r>
        <w:rPr>
          <w:bCs/>
          <w:spacing w:val="-4"/>
        </w:rPr>
        <w:t xml:space="preserve"> по оказанным услугам не позднее 3-ёх</w:t>
      </w:r>
      <w:r w:rsidRPr="00B37605">
        <w:rPr>
          <w:bCs/>
          <w:spacing w:val="-4"/>
        </w:rPr>
        <w:t xml:space="preserve"> рабоч</w:t>
      </w:r>
      <w:r>
        <w:rPr>
          <w:bCs/>
          <w:spacing w:val="-4"/>
        </w:rPr>
        <w:t>их</w:t>
      </w:r>
      <w:r w:rsidRPr="00B37605">
        <w:rPr>
          <w:bCs/>
          <w:spacing w:val="-4"/>
        </w:rPr>
        <w:t xml:space="preserve"> дн</w:t>
      </w:r>
      <w:r>
        <w:rPr>
          <w:bCs/>
          <w:spacing w:val="-4"/>
        </w:rPr>
        <w:t>ей</w:t>
      </w:r>
      <w:r w:rsidRPr="00B37605">
        <w:rPr>
          <w:bCs/>
          <w:spacing w:val="-4"/>
        </w:rPr>
        <w:t xml:space="preserve"> </w:t>
      </w:r>
      <w:r>
        <w:rPr>
          <w:bCs/>
          <w:spacing w:val="-4"/>
        </w:rPr>
        <w:t>после</w:t>
      </w:r>
      <w:r w:rsidRPr="00B37605">
        <w:rPr>
          <w:bCs/>
          <w:spacing w:val="-4"/>
        </w:rPr>
        <w:t xml:space="preserve"> оказания услуги;</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предоставление периодических отчетов (регулярных и по запросу)</w:t>
      </w:r>
      <w:r>
        <w:rPr>
          <w:bCs/>
          <w:spacing w:val="-4"/>
        </w:rPr>
        <w:t>, статистических данных</w:t>
      </w:r>
      <w:r w:rsidRPr="00B37605">
        <w:rPr>
          <w:bCs/>
          <w:spacing w:val="-4"/>
        </w:rPr>
        <w:t>, в т.ч. по дополнительным критериям Заказчика;</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предоставление специальных условий от авиакомпаний и отелей, в т.ч. по заключенным прямым договорам Заказчика с авиаперевозчиками и отелями.</w:t>
      </w:r>
    </w:p>
    <w:p w:rsidR="001E12F3" w:rsidRPr="00B37605" w:rsidRDefault="001E12F3" w:rsidP="001E12F3">
      <w:pPr>
        <w:ind w:firstLine="567"/>
        <w:jc w:val="both"/>
        <w:rPr>
          <w:snapToGrid w:val="0"/>
        </w:rPr>
      </w:pPr>
    </w:p>
    <w:p w:rsidR="001E12F3" w:rsidRPr="005A6703" w:rsidRDefault="001E12F3" w:rsidP="001F01A4">
      <w:pPr>
        <w:numPr>
          <w:ilvl w:val="1"/>
          <w:numId w:val="39"/>
        </w:numPr>
        <w:spacing w:after="200" w:line="276" w:lineRule="auto"/>
        <w:ind w:left="0" w:firstLine="567"/>
        <w:jc w:val="both"/>
        <w:rPr>
          <w:b/>
          <w:snapToGrid w:val="0"/>
        </w:rPr>
      </w:pPr>
      <w:r w:rsidRPr="005A6703">
        <w:rPr>
          <w:b/>
          <w:snapToGrid w:val="0"/>
        </w:rPr>
        <w:t>Требования к качеству оказываемой услуги:</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 xml:space="preserve">своевременное бронирование </w:t>
      </w:r>
      <w:r w:rsidRPr="00B37605">
        <w:rPr>
          <w:spacing w:val="-4"/>
        </w:rPr>
        <w:t xml:space="preserve">авиационных </w:t>
      </w:r>
      <w:r w:rsidRPr="00B37605">
        <w:rPr>
          <w:bCs/>
          <w:spacing w:val="-4"/>
        </w:rPr>
        <w:t xml:space="preserve">и </w:t>
      </w:r>
      <w:r w:rsidRPr="00B37605">
        <w:rPr>
          <w:spacing w:val="-4"/>
        </w:rPr>
        <w:t>железнодорожных билетов внутреннего и международного сообщения</w:t>
      </w:r>
      <w:r w:rsidRPr="00B37605">
        <w:rPr>
          <w:bCs/>
          <w:spacing w:val="-4"/>
        </w:rPr>
        <w:t xml:space="preserve"> и гостиниц;</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оказание услуг в рамках установленных ограничений (лимитов);</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своевременное предоставление закрывающих документов по оказанным услугам;</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предложение оптимальных тарифов;</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 xml:space="preserve">предоставление первичной документации по возвратам </w:t>
      </w:r>
      <w:r w:rsidRPr="00B37605">
        <w:rPr>
          <w:spacing w:val="-4"/>
        </w:rPr>
        <w:t xml:space="preserve">авиационных </w:t>
      </w:r>
      <w:r w:rsidRPr="00B37605">
        <w:rPr>
          <w:bCs/>
          <w:spacing w:val="-4"/>
        </w:rPr>
        <w:t xml:space="preserve">и </w:t>
      </w:r>
      <w:r w:rsidRPr="00B37605">
        <w:rPr>
          <w:spacing w:val="-4"/>
        </w:rPr>
        <w:t>железнодорожных билетов внутреннего и международного сообщения в сроки, согласованные Заказчиком;</w:t>
      </w:r>
    </w:p>
    <w:p w:rsidR="001E12F3" w:rsidRPr="00B37605" w:rsidRDefault="001E12F3" w:rsidP="001F01A4">
      <w:pPr>
        <w:numPr>
          <w:ilvl w:val="0"/>
          <w:numId w:val="40"/>
        </w:numPr>
        <w:spacing w:after="200" w:line="276" w:lineRule="auto"/>
        <w:ind w:left="0" w:firstLine="567"/>
        <w:jc w:val="both"/>
        <w:rPr>
          <w:bCs/>
          <w:spacing w:val="-4"/>
        </w:rPr>
      </w:pPr>
      <w:r w:rsidRPr="00B37605">
        <w:rPr>
          <w:spacing w:val="-4"/>
        </w:rPr>
        <w:t>своевременное оповещение сотрудников о задержке рейсов, возникновении потенциально опасных ситуаций.</w:t>
      </w:r>
      <w:r w:rsidRPr="00B37605">
        <w:rPr>
          <w:bCs/>
          <w:spacing w:val="-4"/>
        </w:rPr>
        <w:t xml:space="preserve"> </w:t>
      </w:r>
    </w:p>
    <w:p w:rsidR="001E12F3" w:rsidRPr="00B37605" w:rsidRDefault="001E12F3" w:rsidP="001E12F3">
      <w:pPr>
        <w:ind w:firstLine="567"/>
        <w:jc w:val="both"/>
        <w:rPr>
          <w:snapToGrid w:val="0"/>
        </w:rPr>
      </w:pPr>
    </w:p>
    <w:p w:rsidR="001E12F3" w:rsidRPr="005A6703" w:rsidRDefault="001E12F3" w:rsidP="001F01A4">
      <w:pPr>
        <w:numPr>
          <w:ilvl w:val="1"/>
          <w:numId w:val="39"/>
        </w:numPr>
        <w:spacing w:after="200" w:line="276" w:lineRule="auto"/>
        <w:ind w:left="0" w:firstLine="567"/>
        <w:jc w:val="both"/>
        <w:rPr>
          <w:b/>
          <w:snapToGrid w:val="0"/>
        </w:rPr>
      </w:pPr>
      <w:r w:rsidRPr="005A6703">
        <w:rPr>
          <w:b/>
          <w:snapToGrid w:val="0"/>
        </w:rPr>
        <w:t>Требования к обработке групповых заявок:</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предоставление брони авиационных билетов в минимально возможные сроки;</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предоставление специальных тарифов, скидок за группу: на проживание, на авиационные и железнодорожные билеты и др.</w:t>
      </w:r>
    </w:p>
    <w:p w:rsidR="001E12F3" w:rsidRPr="00B37605" w:rsidRDefault="001E12F3" w:rsidP="001E12F3">
      <w:pPr>
        <w:ind w:firstLine="567"/>
        <w:jc w:val="both"/>
        <w:rPr>
          <w:snapToGrid w:val="0"/>
        </w:rPr>
      </w:pPr>
    </w:p>
    <w:p w:rsidR="001E12F3" w:rsidRPr="005A6703" w:rsidRDefault="001E12F3" w:rsidP="001F01A4">
      <w:pPr>
        <w:numPr>
          <w:ilvl w:val="1"/>
          <w:numId w:val="39"/>
        </w:numPr>
        <w:spacing w:after="200" w:line="276" w:lineRule="auto"/>
        <w:ind w:left="0" w:firstLine="567"/>
        <w:jc w:val="both"/>
        <w:rPr>
          <w:b/>
          <w:snapToGrid w:val="0"/>
        </w:rPr>
      </w:pPr>
      <w:r w:rsidRPr="005A6703">
        <w:rPr>
          <w:b/>
          <w:snapToGrid w:val="0"/>
        </w:rPr>
        <w:t>Требования к визовой поддержке</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подготовка и проверка комплекта документов для подачи в посольство и консульство для получения визы;</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консультирование по вопросам оформления документов;</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организация оплаты консульских сборов;</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организация страхования сотрудников, в т.ч. медицинского, на период поездки;</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своевременное информирование о рисках, связанных с оформлением документов на визу;</w:t>
      </w:r>
    </w:p>
    <w:p w:rsidR="001E12F3" w:rsidRPr="00B37605" w:rsidRDefault="001E12F3" w:rsidP="001F01A4">
      <w:pPr>
        <w:numPr>
          <w:ilvl w:val="0"/>
          <w:numId w:val="40"/>
        </w:numPr>
        <w:spacing w:after="200" w:line="276" w:lineRule="auto"/>
        <w:ind w:left="0" w:firstLine="567"/>
        <w:jc w:val="both"/>
        <w:rPr>
          <w:bCs/>
          <w:spacing w:val="-4"/>
        </w:rPr>
      </w:pPr>
      <w:r w:rsidRPr="00B37605">
        <w:rPr>
          <w:bCs/>
          <w:spacing w:val="-4"/>
        </w:rPr>
        <w:t>обеспечение сопровождения при прохождении собеседования в посольствах и консульствах других стран.</w:t>
      </w:r>
    </w:p>
    <w:p w:rsidR="001E12F3" w:rsidRPr="00B37605" w:rsidRDefault="001E12F3" w:rsidP="001E12F3">
      <w:pPr>
        <w:ind w:firstLine="567"/>
        <w:jc w:val="both"/>
        <w:rPr>
          <w:bCs/>
          <w:spacing w:val="-4"/>
        </w:rPr>
      </w:pPr>
    </w:p>
    <w:p w:rsidR="001E12F3" w:rsidRPr="005A6703" w:rsidRDefault="001E12F3" w:rsidP="001F01A4">
      <w:pPr>
        <w:numPr>
          <w:ilvl w:val="1"/>
          <w:numId w:val="39"/>
        </w:numPr>
        <w:spacing w:after="200" w:line="276" w:lineRule="auto"/>
        <w:ind w:left="0" w:firstLine="567"/>
        <w:contextualSpacing/>
        <w:jc w:val="both"/>
        <w:rPr>
          <w:b/>
          <w:bCs/>
          <w:spacing w:val="-4"/>
        </w:rPr>
      </w:pPr>
      <w:r w:rsidRPr="005A6703">
        <w:rPr>
          <w:b/>
          <w:bCs/>
          <w:spacing w:val="-4"/>
        </w:rPr>
        <w:t>Требования к организации и проведению мероприятий:</w:t>
      </w:r>
    </w:p>
    <w:p w:rsidR="001E12F3" w:rsidRPr="00B37605" w:rsidRDefault="001E12F3" w:rsidP="001F01A4">
      <w:pPr>
        <w:numPr>
          <w:ilvl w:val="0"/>
          <w:numId w:val="42"/>
        </w:numPr>
        <w:spacing w:after="200" w:line="276" w:lineRule="auto"/>
        <w:ind w:left="0" w:firstLine="567"/>
        <w:contextualSpacing/>
        <w:jc w:val="both"/>
        <w:rPr>
          <w:bCs/>
          <w:spacing w:val="-4"/>
        </w:rPr>
      </w:pPr>
      <w:r w:rsidRPr="00B37605">
        <w:rPr>
          <w:bCs/>
          <w:spacing w:val="-4"/>
        </w:rPr>
        <w:t>услуги по организации и проведению мероприятий должны оказываться качественно, в строгом соответствии с утвержденной документацией, в установленные сроки;</w:t>
      </w:r>
    </w:p>
    <w:p w:rsidR="001E12F3" w:rsidRPr="00B37605" w:rsidRDefault="001E12F3" w:rsidP="001F01A4">
      <w:pPr>
        <w:numPr>
          <w:ilvl w:val="0"/>
          <w:numId w:val="42"/>
        </w:numPr>
        <w:spacing w:after="200" w:line="276" w:lineRule="auto"/>
        <w:ind w:left="0" w:firstLine="567"/>
        <w:contextualSpacing/>
        <w:jc w:val="both"/>
        <w:rPr>
          <w:bCs/>
          <w:spacing w:val="-4"/>
        </w:rPr>
      </w:pPr>
      <w:r w:rsidRPr="00B37605">
        <w:rPr>
          <w:bCs/>
          <w:spacing w:val="-4"/>
        </w:rPr>
        <w:t>исполнитель должен обеспечить соблюдения требований пожарной безопасности, техники безопасности, охраны порядка на время подготовки и проведения мероприятия;</w:t>
      </w:r>
    </w:p>
    <w:p w:rsidR="001E12F3" w:rsidRPr="00B37605" w:rsidRDefault="001E12F3" w:rsidP="001F01A4">
      <w:pPr>
        <w:numPr>
          <w:ilvl w:val="0"/>
          <w:numId w:val="42"/>
        </w:numPr>
        <w:spacing w:after="200" w:line="276" w:lineRule="auto"/>
        <w:ind w:left="0" w:firstLine="567"/>
        <w:contextualSpacing/>
        <w:jc w:val="both"/>
        <w:rPr>
          <w:bCs/>
          <w:spacing w:val="-4"/>
        </w:rPr>
      </w:pPr>
      <w:r w:rsidRPr="00B37605">
        <w:rPr>
          <w:bCs/>
          <w:spacing w:val="-4"/>
        </w:rPr>
        <w:t>исполнитель должен обеспечить иные требования к оказанию услуг и условиям их выполнения по усмотрению Заказчика.</w:t>
      </w:r>
    </w:p>
    <w:p w:rsidR="001E12F3" w:rsidRDefault="001E12F3" w:rsidP="001E12F3">
      <w:pPr>
        <w:ind w:firstLine="567"/>
        <w:contextualSpacing/>
        <w:jc w:val="both"/>
        <w:rPr>
          <w:bCs/>
          <w:spacing w:val="-4"/>
        </w:rPr>
      </w:pPr>
    </w:p>
    <w:p w:rsidR="001E12F3" w:rsidRPr="00B37605" w:rsidRDefault="001E12F3" w:rsidP="001E12F3">
      <w:pPr>
        <w:contextualSpacing/>
        <w:jc w:val="both"/>
        <w:rPr>
          <w:bCs/>
          <w:spacing w:val="-4"/>
        </w:rPr>
      </w:pPr>
    </w:p>
    <w:p w:rsidR="001E12F3" w:rsidRPr="005A6703" w:rsidRDefault="001E12F3" w:rsidP="001F01A4">
      <w:pPr>
        <w:numPr>
          <w:ilvl w:val="1"/>
          <w:numId w:val="39"/>
        </w:numPr>
        <w:spacing w:after="200" w:line="276" w:lineRule="auto"/>
        <w:ind w:left="0" w:firstLine="567"/>
        <w:contextualSpacing/>
        <w:jc w:val="both"/>
        <w:rPr>
          <w:b/>
          <w:bCs/>
          <w:spacing w:val="-4"/>
        </w:rPr>
      </w:pPr>
      <w:r w:rsidRPr="005A6703">
        <w:rPr>
          <w:b/>
          <w:bCs/>
          <w:spacing w:val="-4"/>
        </w:rPr>
        <w:t>Иные требования</w:t>
      </w:r>
      <w:r>
        <w:rPr>
          <w:b/>
          <w:bCs/>
          <w:spacing w:val="-4"/>
        </w:rPr>
        <w:t>:</w:t>
      </w:r>
    </w:p>
    <w:p w:rsidR="001E12F3" w:rsidRPr="00B37605" w:rsidRDefault="001E12F3" w:rsidP="001E12F3">
      <w:pPr>
        <w:spacing w:after="200" w:line="276" w:lineRule="auto"/>
        <w:contextualSpacing/>
        <w:jc w:val="both"/>
        <w:rPr>
          <w:bCs/>
          <w:spacing w:val="-4"/>
        </w:rPr>
      </w:pPr>
      <w:r w:rsidRPr="00B37605">
        <w:rPr>
          <w:bCs/>
          <w:spacing w:val="-4"/>
        </w:rPr>
        <w:t>В случае если у Заказчика возникнет необходимость организации оказания услуг на базе Имплант-офиса, то Участник должен обеспечить следующие условия:</w:t>
      </w:r>
    </w:p>
    <w:p w:rsidR="001E12F3" w:rsidRPr="00B37605" w:rsidRDefault="001E12F3" w:rsidP="001E12F3">
      <w:pPr>
        <w:ind w:firstLine="567"/>
        <w:jc w:val="both"/>
        <w:rPr>
          <w:bCs/>
          <w:spacing w:val="-4"/>
        </w:rPr>
      </w:pPr>
      <w:r w:rsidRPr="00B37605">
        <w:rPr>
          <w:bCs/>
          <w:spacing w:val="-4"/>
        </w:rPr>
        <w:t>1.8.1. Участник должен обеспечить постоянное присутствие своего сотрудника – Импланта (в дальнейшем - Имплант) в офисе Заказчика по адресу: Москва, ул. Новый Арбат, д.36 каждый рабочий день с 9.30 до 18.30. Организация рабочего места осуществляется Заказчиком.</w:t>
      </w:r>
    </w:p>
    <w:p w:rsidR="001E12F3" w:rsidRPr="00B37605" w:rsidRDefault="001E12F3" w:rsidP="001E12F3">
      <w:pPr>
        <w:ind w:firstLine="567"/>
        <w:jc w:val="both"/>
        <w:rPr>
          <w:bCs/>
          <w:spacing w:val="-4"/>
        </w:rPr>
      </w:pPr>
      <w:r w:rsidRPr="00B37605">
        <w:rPr>
          <w:bCs/>
          <w:spacing w:val="-4"/>
        </w:rPr>
        <w:t>1.8.2. Имплант, отвечает за полную координацию и сопровождение деловых поездок сотрудников Заказчика, включая:</w:t>
      </w:r>
    </w:p>
    <w:p w:rsidR="001E12F3" w:rsidRPr="00B37605" w:rsidRDefault="001E12F3" w:rsidP="001F01A4">
      <w:pPr>
        <w:numPr>
          <w:ilvl w:val="0"/>
          <w:numId w:val="43"/>
        </w:numPr>
        <w:spacing w:after="200" w:line="276" w:lineRule="auto"/>
        <w:ind w:left="0" w:firstLine="567"/>
        <w:contextualSpacing/>
        <w:jc w:val="both"/>
        <w:rPr>
          <w:bCs/>
          <w:spacing w:val="-4"/>
        </w:rPr>
      </w:pPr>
      <w:r w:rsidRPr="00B37605">
        <w:rPr>
          <w:bCs/>
          <w:spacing w:val="-4"/>
        </w:rPr>
        <w:t>авиа и ж/д билеты – бронирование, оформление, отслеживание изменений, информирование о специальных акциях и тарифах авиакомпаний;</w:t>
      </w:r>
    </w:p>
    <w:p w:rsidR="001E12F3" w:rsidRPr="00B37605" w:rsidRDefault="001E12F3" w:rsidP="001F01A4">
      <w:pPr>
        <w:numPr>
          <w:ilvl w:val="0"/>
          <w:numId w:val="43"/>
        </w:numPr>
        <w:spacing w:after="200" w:line="276" w:lineRule="auto"/>
        <w:ind w:left="0" w:firstLine="567"/>
        <w:contextualSpacing/>
        <w:jc w:val="both"/>
        <w:rPr>
          <w:bCs/>
          <w:spacing w:val="-4"/>
        </w:rPr>
      </w:pPr>
      <w:r w:rsidRPr="00B37605">
        <w:rPr>
          <w:bCs/>
          <w:spacing w:val="-4"/>
        </w:rPr>
        <w:t>страховые полисы – оформление;</w:t>
      </w:r>
    </w:p>
    <w:p w:rsidR="001E12F3" w:rsidRPr="00B37605" w:rsidRDefault="001E12F3" w:rsidP="001F01A4">
      <w:pPr>
        <w:numPr>
          <w:ilvl w:val="0"/>
          <w:numId w:val="43"/>
        </w:numPr>
        <w:spacing w:after="200" w:line="276" w:lineRule="auto"/>
        <w:ind w:left="0" w:firstLine="567"/>
        <w:contextualSpacing/>
        <w:jc w:val="both"/>
        <w:rPr>
          <w:bCs/>
          <w:spacing w:val="-4"/>
        </w:rPr>
      </w:pPr>
      <w:r w:rsidRPr="00B37605">
        <w:rPr>
          <w:bCs/>
          <w:spacing w:val="-4"/>
        </w:rPr>
        <w:t>визы – консультация, проверка документов (на соответствие требованиям Посольства), оперативное взаимодействие с визовыми специалистами в центральном офисе Участника;</w:t>
      </w:r>
    </w:p>
    <w:p w:rsidR="001E12F3" w:rsidRPr="00B37605" w:rsidRDefault="001E12F3" w:rsidP="001F01A4">
      <w:pPr>
        <w:numPr>
          <w:ilvl w:val="0"/>
          <w:numId w:val="43"/>
        </w:numPr>
        <w:spacing w:after="200" w:line="276" w:lineRule="auto"/>
        <w:ind w:left="0" w:firstLine="567"/>
        <w:contextualSpacing/>
        <w:jc w:val="both"/>
        <w:rPr>
          <w:bCs/>
          <w:spacing w:val="-4"/>
        </w:rPr>
      </w:pPr>
      <w:r w:rsidRPr="00B37605">
        <w:rPr>
          <w:bCs/>
          <w:spacing w:val="-4"/>
        </w:rPr>
        <w:t>гостиницы – поиск вариантов, бронирование в соответствии с лимитами, установленными Положением о служебных командировках Заказчика (самостоятельно либо через специалистов из центрального офиса Участника);</w:t>
      </w:r>
    </w:p>
    <w:p w:rsidR="001E12F3" w:rsidRPr="00B37605" w:rsidRDefault="001E12F3" w:rsidP="001F01A4">
      <w:pPr>
        <w:numPr>
          <w:ilvl w:val="0"/>
          <w:numId w:val="43"/>
        </w:numPr>
        <w:spacing w:after="200" w:line="276" w:lineRule="auto"/>
        <w:ind w:left="0" w:firstLine="567"/>
        <w:contextualSpacing/>
        <w:jc w:val="both"/>
        <w:rPr>
          <w:bCs/>
          <w:spacing w:val="-4"/>
        </w:rPr>
      </w:pPr>
      <w:r w:rsidRPr="00B37605">
        <w:rPr>
          <w:bCs/>
          <w:spacing w:val="-4"/>
        </w:rPr>
        <w:t>трансферы – оформление (самостоятельно либо через специалистов из центрального офиса Участника);</w:t>
      </w:r>
    </w:p>
    <w:p w:rsidR="001E12F3" w:rsidRPr="00B37605" w:rsidRDefault="001E12F3" w:rsidP="001F01A4">
      <w:pPr>
        <w:numPr>
          <w:ilvl w:val="0"/>
          <w:numId w:val="43"/>
        </w:numPr>
        <w:spacing w:after="200" w:line="276" w:lineRule="auto"/>
        <w:ind w:left="0" w:firstLine="567"/>
        <w:contextualSpacing/>
        <w:jc w:val="both"/>
        <w:rPr>
          <w:bCs/>
          <w:spacing w:val="-4"/>
        </w:rPr>
      </w:pPr>
      <w:r w:rsidRPr="00B37605">
        <w:rPr>
          <w:bCs/>
          <w:spacing w:val="-4"/>
        </w:rPr>
        <w:t>площадки для проведения деловых мероприятий – поиск вариантов, бронирование, сопровождение мероприятий (при необходимости) (самостоятельно либо через специалистов из центрального офиса Участника).</w:t>
      </w:r>
    </w:p>
    <w:p w:rsidR="001E12F3" w:rsidRPr="00B37605" w:rsidRDefault="001E12F3" w:rsidP="001E12F3">
      <w:pPr>
        <w:ind w:firstLine="567"/>
        <w:jc w:val="both"/>
        <w:rPr>
          <w:bCs/>
          <w:spacing w:val="-4"/>
        </w:rPr>
      </w:pPr>
      <w:r w:rsidRPr="00B37605">
        <w:rPr>
          <w:bCs/>
          <w:spacing w:val="-4"/>
        </w:rPr>
        <w:t>1.8.3. Имплант должен быть обеспечен мобильной связью и необходимой для работы техникой за счет Участника.</w:t>
      </w:r>
    </w:p>
    <w:p w:rsidR="001E12F3" w:rsidRPr="00B37605" w:rsidRDefault="001E12F3" w:rsidP="001E12F3">
      <w:pPr>
        <w:ind w:firstLine="567"/>
        <w:jc w:val="both"/>
        <w:rPr>
          <w:bCs/>
          <w:spacing w:val="-4"/>
        </w:rPr>
      </w:pPr>
      <w:r w:rsidRPr="00B37605">
        <w:rPr>
          <w:bCs/>
          <w:spacing w:val="-4"/>
        </w:rPr>
        <w:t>1.8.4. На время отпуска или отсутствия по болезни постоянного Импланта, Участник обязуется предоставлять на замену сотрудника той же квалификации с предварительным согласованием кандидата с Заказчиком.</w:t>
      </w:r>
    </w:p>
    <w:p w:rsidR="001E12F3" w:rsidRPr="00B37605" w:rsidRDefault="001E12F3" w:rsidP="001E12F3">
      <w:pPr>
        <w:ind w:firstLine="567"/>
        <w:jc w:val="both"/>
        <w:rPr>
          <w:bCs/>
          <w:spacing w:val="-4"/>
        </w:rPr>
      </w:pPr>
      <w:r w:rsidRPr="00B37605">
        <w:rPr>
          <w:bCs/>
          <w:spacing w:val="-4"/>
        </w:rPr>
        <w:t>1.8.5. Требования к Импланту:</w:t>
      </w:r>
    </w:p>
    <w:p w:rsidR="001E12F3" w:rsidRPr="00B37605" w:rsidRDefault="001E12F3" w:rsidP="001F01A4">
      <w:pPr>
        <w:numPr>
          <w:ilvl w:val="0"/>
          <w:numId w:val="44"/>
        </w:numPr>
        <w:spacing w:after="200" w:line="276" w:lineRule="auto"/>
        <w:ind w:left="0" w:firstLine="567"/>
        <w:contextualSpacing/>
        <w:jc w:val="both"/>
        <w:rPr>
          <w:bCs/>
          <w:spacing w:val="-4"/>
        </w:rPr>
      </w:pPr>
      <w:r w:rsidRPr="00B37605">
        <w:rPr>
          <w:bCs/>
          <w:spacing w:val="-4"/>
        </w:rPr>
        <w:t>наличие необходимой квалификации для работы с системами бронирования;</w:t>
      </w:r>
    </w:p>
    <w:p w:rsidR="001E12F3" w:rsidRPr="00B37605" w:rsidRDefault="001E12F3" w:rsidP="001F01A4">
      <w:pPr>
        <w:numPr>
          <w:ilvl w:val="0"/>
          <w:numId w:val="44"/>
        </w:numPr>
        <w:spacing w:after="200" w:line="276" w:lineRule="auto"/>
        <w:ind w:left="0" w:firstLine="567"/>
        <w:contextualSpacing/>
        <w:jc w:val="both"/>
        <w:rPr>
          <w:bCs/>
          <w:spacing w:val="-4"/>
        </w:rPr>
      </w:pPr>
      <w:r w:rsidRPr="00B37605">
        <w:rPr>
          <w:bCs/>
          <w:spacing w:val="-4"/>
        </w:rPr>
        <w:t>знание и соблюдение правил, требований и законодательства РФ, применяемых при осуществлении деятельности;</w:t>
      </w:r>
    </w:p>
    <w:p w:rsidR="001E12F3" w:rsidRPr="00B37605" w:rsidRDefault="001E12F3" w:rsidP="001F01A4">
      <w:pPr>
        <w:numPr>
          <w:ilvl w:val="0"/>
          <w:numId w:val="44"/>
        </w:numPr>
        <w:spacing w:after="200" w:line="276" w:lineRule="auto"/>
        <w:ind w:left="0" w:firstLine="567"/>
        <w:contextualSpacing/>
        <w:jc w:val="both"/>
        <w:rPr>
          <w:bCs/>
          <w:spacing w:val="-4"/>
        </w:rPr>
      </w:pPr>
      <w:r w:rsidRPr="00B37605">
        <w:rPr>
          <w:bCs/>
          <w:spacing w:val="-4"/>
        </w:rPr>
        <w:t>знание и соблюдение внутренних политик Заказчика;</w:t>
      </w:r>
    </w:p>
    <w:p w:rsidR="001E12F3" w:rsidRPr="00B37605" w:rsidRDefault="001E12F3" w:rsidP="001F01A4">
      <w:pPr>
        <w:numPr>
          <w:ilvl w:val="0"/>
          <w:numId w:val="44"/>
        </w:numPr>
        <w:spacing w:after="200" w:line="276" w:lineRule="auto"/>
        <w:ind w:left="0" w:firstLine="567"/>
        <w:contextualSpacing/>
        <w:jc w:val="both"/>
        <w:rPr>
          <w:bCs/>
          <w:spacing w:val="-4"/>
        </w:rPr>
      </w:pPr>
      <w:r w:rsidRPr="00B37605">
        <w:rPr>
          <w:bCs/>
          <w:spacing w:val="-4"/>
        </w:rPr>
        <w:t>знание основных правил и требований посольств (по согласованному с Заказчиком перечню) для оформления выездных виз (для граждан РФ);</w:t>
      </w:r>
    </w:p>
    <w:p w:rsidR="001E12F3" w:rsidRPr="00B37605" w:rsidRDefault="001E12F3" w:rsidP="001F01A4">
      <w:pPr>
        <w:numPr>
          <w:ilvl w:val="0"/>
          <w:numId w:val="44"/>
        </w:numPr>
        <w:spacing w:after="200" w:line="276" w:lineRule="auto"/>
        <w:ind w:left="0" w:firstLine="567"/>
        <w:contextualSpacing/>
        <w:jc w:val="both"/>
        <w:rPr>
          <w:bCs/>
          <w:spacing w:val="-4"/>
        </w:rPr>
      </w:pPr>
      <w:r w:rsidRPr="00B37605">
        <w:rPr>
          <w:bCs/>
          <w:spacing w:val="-4"/>
        </w:rPr>
        <w:t>проактивность, внимание к деталям, способность к принятию решений в нестандартных ситуациях в сжатые сроки;</w:t>
      </w:r>
    </w:p>
    <w:p w:rsidR="001E12F3" w:rsidRDefault="001E12F3" w:rsidP="001F01A4">
      <w:pPr>
        <w:numPr>
          <w:ilvl w:val="0"/>
          <w:numId w:val="44"/>
        </w:numPr>
        <w:spacing w:after="200" w:line="276" w:lineRule="auto"/>
        <w:ind w:left="0" w:firstLine="567"/>
        <w:contextualSpacing/>
        <w:jc w:val="both"/>
        <w:rPr>
          <w:bCs/>
          <w:spacing w:val="-4"/>
        </w:rPr>
      </w:pPr>
      <w:r w:rsidRPr="00B37605">
        <w:rPr>
          <w:bCs/>
          <w:spacing w:val="-4"/>
        </w:rPr>
        <w:t>способность оперативно взаимодействовать с сотрудниками Заказчика, соблюдая субординацию, а также с сотрудниками (любого уровня) профильных подразделений центрального офиса Участника;</w:t>
      </w:r>
    </w:p>
    <w:p w:rsidR="001E12F3" w:rsidRPr="00DA1B31" w:rsidRDefault="001E12F3" w:rsidP="001F01A4">
      <w:pPr>
        <w:numPr>
          <w:ilvl w:val="0"/>
          <w:numId w:val="44"/>
        </w:numPr>
        <w:spacing w:after="200" w:line="276" w:lineRule="auto"/>
        <w:ind w:left="0" w:firstLine="567"/>
        <w:contextualSpacing/>
        <w:jc w:val="both"/>
        <w:rPr>
          <w:bCs/>
          <w:spacing w:val="-4"/>
        </w:rPr>
      </w:pPr>
      <w:r w:rsidRPr="00DA1B31">
        <w:rPr>
          <w:bCs/>
          <w:spacing w:val="-4"/>
        </w:rPr>
        <w:t>оказание консультационной поддержки персональным помощникам первых лиц компании Заказчика по всем вопросам, связанны</w:t>
      </w:r>
      <w:r>
        <w:rPr>
          <w:bCs/>
          <w:spacing w:val="-4"/>
        </w:rPr>
        <w:t>м</w:t>
      </w:r>
      <w:r w:rsidRPr="00DA1B31">
        <w:rPr>
          <w:bCs/>
          <w:spacing w:val="-4"/>
        </w:rPr>
        <w:t xml:space="preserve"> с организацией деловых и личных поездок руководителей.</w:t>
      </w:r>
    </w:p>
    <w:p w:rsidR="001E12F3" w:rsidRPr="00A41C41" w:rsidRDefault="001E12F3" w:rsidP="001E12F3">
      <w:pPr>
        <w:ind w:left="720" w:firstLine="284"/>
        <w:contextualSpacing/>
        <w:jc w:val="both"/>
        <w:rPr>
          <w:bCs/>
          <w:spacing w:val="-4"/>
        </w:rPr>
      </w:pPr>
    </w:p>
    <w:p w:rsidR="001E12F3" w:rsidRPr="00195A6D" w:rsidRDefault="001E12F3" w:rsidP="00195A6D">
      <w:pPr>
        <w:numPr>
          <w:ilvl w:val="0"/>
          <w:numId w:val="39"/>
        </w:numPr>
        <w:ind w:left="0" w:firstLine="284"/>
        <w:jc w:val="center"/>
        <w:rPr>
          <w:b/>
          <w:spacing w:val="-4"/>
        </w:rPr>
      </w:pPr>
      <w:r>
        <w:rPr>
          <w:b/>
          <w:snapToGrid w:val="0"/>
        </w:rPr>
        <w:t>Требования к Участнику</w:t>
      </w:r>
      <w:r w:rsidRPr="00A41C41">
        <w:rPr>
          <w:b/>
          <w:snapToGrid w:val="0"/>
        </w:rPr>
        <w:t xml:space="preserve"> закупки</w:t>
      </w:r>
      <w:r>
        <w:rPr>
          <w:b/>
          <w:snapToGrid w:val="0"/>
        </w:rPr>
        <w:t>.</w:t>
      </w:r>
    </w:p>
    <w:p w:rsidR="00195A6D" w:rsidRPr="007756A6" w:rsidRDefault="00195A6D" w:rsidP="00195A6D">
      <w:pPr>
        <w:jc w:val="center"/>
        <w:rPr>
          <w:b/>
          <w:spacing w:val="-4"/>
        </w:rPr>
      </w:pPr>
    </w:p>
    <w:p w:rsidR="001E12F3" w:rsidRPr="00A41C41" w:rsidRDefault="001E12F3" w:rsidP="001E12F3">
      <w:pPr>
        <w:ind w:left="284"/>
        <w:jc w:val="both"/>
        <w:rPr>
          <w:b/>
          <w:spacing w:val="-4"/>
        </w:rPr>
      </w:pPr>
      <w:r>
        <w:rPr>
          <w:b/>
          <w:spacing w:val="-4"/>
        </w:rPr>
        <w:t>2.1. Требования к квалификации участника закупки:</w:t>
      </w:r>
    </w:p>
    <w:p w:rsidR="001E12F3" w:rsidRPr="00A41C41" w:rsidRDefault="001E12F3" w:rsidP="001F01A4">
      <w:pPr>
        <w:numPr>
          <w:ilvl w:val="0"/>
          <w:numId w:val="41"/>
        </w:numPr>
        <w:tabs>
          <w:tab w:val="left" w:pos="567"/>
        </w:tabs>
        <w:ind w:left="709" w:firstLine="284"/>
        <w:jc w:val="both"/>
      </w:pPr>
      <w:r w:rsidRPr="00A41C41">
        <w:t xml:space="preserve">иметь успешный опыт работы не менее </w:t>
      </w:r>
      <w:r>
        <w:t>5</w:t>
      </w:r>
      <w:r w:rsidRPr="00A41C41">
        <w:t>-ти лет в реализ</w:t>
      </w:r>
      <w:r>
        <w:t xml:space="preserve">ации проектов по оказанию услуг </w:t>
      </w:r>
      <w:r w:rsidRPr="00A41C41">
        <w:t>по оформлению проездных документов (авиа и ж/д билеты), виз, бронированию гостиниц за рубежом и в Российской Федерации в компаниях с развито</w:t>
      </w:r>
      <w:r>
        <w:t>й региональной сетью;</w:t>
      </w:r>
    </w:p>
    <w:p w:rsidR="001E12F3" w:rsidRPr="00A41C41" w:rsidRDefault="001E12F3" w:rsidP="001F01A4">
      <w:pPr>
        <w:numPr>
          <w:ilvl w:val="0"/>
          <w:numId w:val="41"/>
        </w:numPr>
        <w:ind w:left="709" w:firstLine="284"/>
        <w:jc w:val="both"/>
      </w:pPr>
      <w:r>
        <w:t>клиентский список компаний</w:t>
      </w:r>
      <w:r w:rsidRPr="00A41C41">
        <w:t xml:space="preserve"> Участника должен включать не менее трех клиентов с разветвленной сетью обособленных подразделений (не менее 5 (Пяти) городов);</w:t>
      </w:r>
    </w:p>
    <w:p w:rsidR="001E12F3" w:rsidRPr="00A41C41" w:rsidRDefault="001E12F3" w:rsidP="001F01A4">
      <w:pPr>
        <w:numPr>
          <w:ilvl w:val="0"/>
          <w:numId w:val="41"/>
        </w:numPr>
        <w:tabs>
          <w:tab w:val="left" w:pos="851"/>
        </w:tabs>
        <w:ind w:left="709" w:firstLine="284"/>
        <w:jc w:val="both"/>
      </w:pPr>
      <w:r w:rsidRPr="00A41C41">
        <w:rPr>
          <w:spacing w:val="-4"/>
        </w:rPr>
        <w:t>иметь заключенные прямые договоры с гостиницами;</w:t>
      </w:r>
    </w:p>
    <w:p w:rsidR="001E12F3" w:rsidRPr="00A41C41" w:rsidRDefault="001E12F3" w:rsidP="001F01A4">
      <w:pPr>
        <w:numPr>
          <w:ilvl w:val="0"/>
          <w:numId w:val="41"/>
        </w:numPr>
        <w:tabs>
          <w:tab w:val="left" w:pos="851"/>
        </w:tabs>
        <w:ind w:left="851" w:firstLine="142"/>
        <w:jc w:val="both"/>
      </w:pPr>
      <w:r w:rsidRPr="00A41C41">
        <w:rPr>
          <w:spacing w:val="-4"/>
        </w:rPr>
        <w:t>иметь заключенные прямые договоры с авиакомпаниями;</w:t>
      </w:r>
    </w:p>
    <w:p w:rsidR="001E12F3" w:rsidRPr="00A41C41" w:rsidRDefault="001E12F3" w:rsidP="001F01A4">
      <w:pPr>
        <w:numPr>
          <w:ilvl w:val="0"/>
          <w:numId w:val="46"/>
        </w:numPr>
        <w:tabs>
          <w:tab w:val="left" w:pos="851"/>
        </w:tabs>
        <w:ind w:firstLine="273"/>
        <w:jc w:val="both"/>
      </w:pPr>
      <w:r w:rsidRPr="00A41C41">
        <w:rPr>
          <w:spacing w:val="-4"/>
        </w:rPr>
        <w:t>иметь специализированные системы бронирования, не менее трех систем, в том числе авиационных</w:t>
      </w:r>
      <w:r w:rsidRPr="00A41C41">
        <w:rPr>
          <w:bCs/>
          <w:spacing w:val="-4"/>
        </w:rPr>
        <w:t xml:space="preserve"> билетов, </w:t>
      </w:r>
      <w:r w:rsidRPr="00A41C41">
        <w:rPr>
          <w:spacing w:val="-4"/>
        </w:rPr>
        <w:t>железнодорожных билетов, гостиниц;</w:t>
      </w:r>
    </w:p>
    <w:p w:rsidR="001E12F3" w:rsidRDefault="001E12F3" w:rsidP="001F01A4">
      <w:pPr>
        <w:pStyle w:val="afa"/>
        <w:numPr>
          <w:ilvl w:val="0"/>
          <w:numId w:val="46"/>
        </w:numPr>
        <w:tabs>
          <w:tab w:val="left" w:pos="360"/>
          <w:tab w:val="left" w:pos="851"/>
        </w:tabs>
        <w:ind w:firstLine="273"/>
        <w:jc w:val="both"/>
      </w:pPr>
      <w:r w:rsidRPr="007756A6">
        <w:t>обладать профессиональной и технической компетентностью, финансовыми и кадровыми ресурсами, оборудованием и другими материальными возможностями для исполнения об</w:t>
      </w:r>
      <w:r>
        <w:t>язательств по услугам, являющим</w:t>
      </w:r>
      <w:r w:rsidRPr="007756A6">
        <w:t>ся предметом запроса предложений</w:t>
      </w:r>
      <w:r>
        <w:t>.</w:t>
      </w:r>
    </w:p>
    <w:p w:rsidR="001E12F3" w:rsidRPr="007756A6" w:rsidRDefault="001E12F3" w:rsidP="001E12F3">
      <w:pPr>
        <w:tabs>
          <w:tab w:val="left" w:pos="360"/>
          <w:tab w:val="left" w:pos="851"/>
        </w:tabs>
        <w:ind w:firstLine="426"/>
        <w:jc w:val="both"/>
        <w:rPr>
          <w:b/>
        </w:rPr>
      </w:pPr>
      <w:r w:rsidRPr="007756A6">
        <w:rPr>
          <w:b/>
        </w:rPr>
        <w:t>2.2. Требования к материально-техническому обеспечению участника закупки:</w:t>
      </w:r>
    </w:p>
    <w:p w:rsidR="001E12F3" w:rsidRPr="007756A6" w:rsidRDefault="001E12F3" w:rsidP="001F01A4">
      <w:pPr>
        <w:pStyle w:val="afa"/>
        <w:numPr>
          <w:ilvl w:val="0"/>
          <w:numId w:val="47"/>
        </w:numPr>
        <w:tabs>
          <w:tab w:val="left" w:pos="360"/>
          <w:tab w:val="left" w:pos="851"/>
        </w:tabs>
        <w:ind w:firstLine="273"/>
        <w:jc w:val="both"/>
      </w:pPr>
      <w:r w:rsidRPr="007756A6">
        <w:t>Использование в своей деятельно</w:t>
      </w:r>
      <w:r>
        <w:t>сти решений высокой доступности.</w:t>
      </w:r>
    </w:p>
    <w:p w:rsidR="001E12F3" w:rsidRPr="007756A6" w:rsidRDefault="001E12F3" w:rsidP="001F01A4">
      <w:pPr>
        <w:pStyle w:val="afa"/>
        <w:numPr>
          <w:ilvl w:val="0"/>
          <w:numId w:val="47"/>
        </w:numPr>
        <w:tabs>
          <w:tab w:val="left" w:pos="360"/>
          <w:tab w:val="left" w:pos="851"/>
        </w:tabs>
        <w:ind w:firstLine="273"/>
        <w:jc w:val="both"/>
      </w:pPr>
      <w:r w:rsidRPr="007756A6">
        <w:t xml:space="preserve">Резервирование каналов связи. </w:t>
      </w:r>
    </w:p>
    <w:p w:rsidR="001E12F3" w:rsidRPr="007756A6" w:rsidRDefault="001E12F3" w:rsidP="001F01A4">
      <w:pPr>
        <w:pStyle w:val="afa"/>
        <w:numPr>
          <w:ilvl w:val="0"/>
          <w:numId w:val="47"/>
        </w:numPr>
        <w:tabs>
          <w:tab w:val="left" w:pos="360"/>
          <w:tab w:val="left" w:pos="851"/>
        </w:tabs>
        <w:ind w:firstLine="273"/>
        <w:jc w:val="both"/>
      </w:pPr>
      <w:r w:rsidRPr="007756A6">
        <w:t>Наличие двух и более независимых каналов подключения к сети Интернет.</w:t>
      </w:r>
    </w:p>
    <w:p w:rsidR="001E12F3" w:rsidRPr="007756A6" w:rsidRDefault="001E12F3" w:rsidP="001F01A4">
      <w:pPr>
        <w:pStyle w:val="afa"/>
        <w:numPr>
          <w:ilvl w:val="0"/>
          <w:numId w:val="47"/>
        </w:numPr>
        <w:tabs>
          <w:tab w:val="left" w:pos="360"/>
          <w:tab w:val="left" w:pos="851"/>
        </w:tabs>
        <w:ind w:firstLine="273"/>
        <w:jc w:val="both"/>
      </w:pPr>
      <w:r w:rsidRPr="007756A6">
        <w:t>Наличие действующих контрактов на поддержку используемого коммерческого ПО.</w:t>
      </w:r>
    </w:p>
    <w:p w:rsidR="001E12F3" w:rsidRPr="007756A6" w:rsidRDefault="001E12F3" w:rsidP="001F01A4">
      <w:pPr>
        <w:pStyle w:val="afa"/>
        <w:numPr>
          <w:ilvl w:val="0"/>
          <w:numId w:val="47"/>
        </w:numPr>
        <w:tabs>
          <w:tab w:val="left" w:pos="360"/>
          <w:tab w:val="left" w:pos="851"/>
        </w:tabs>
        <w:ind w:firstLine="273"/>
        <w:jc w:val="both"/>
      </w:pPr>
      <w:r w:rsidRPr="007756A6">
        <w:t>Наличие у Исполнителя системы предотвращение вторжения.</w:t>
      </w:r>
    </w:p>
    <w:p w:rsidR="001E12F3" w:rsidRDefault="001E12F3" w:rsidP="001E12F3">
      <w:pPr>
        <w:tabs>
          <w:tab w:val="left" w:pos="851"/>
        </w:tabs>
        <w:ind w:firstLine="273"/>
        <w:jc w:val="both"/>
      </w:pPr>
    </w:p>
    <w:p w:rsidR="001E12F3" w:rsidRDefault="001E12F3" w:rsidP="001E12F3">
      <w:pPr>
        <w:rPr>
          <w:sz w:val="28"/>
          <w:szCs w:val="28"/>
        </w:rPr>
      </w:pPr>
      <w:r>
        <w:rPr>
          <w:sz w:val="28"/>
          <w:szCs w:val="28"/>
        </w:rPr>
        <w:br w:type="page"/>
      </w:r>
    </w:p>
    <w:p w:rsidR="001E12F3" w:rsidRDefault="001E12F3" w:rsidP="001E12F3">
      <w:pPr>
        <w:keepNext/>
        <w:spacing w:after="60"/>
        <w:ind w:left="720"/>
        <w:jc w:val="right"/>
        <w:outlineLvl w:val="1"/>
      </w:pPr>
      <w:r w:rsidRPr="0098100B">
        <w:t>Приложение № 1</w:t>
      </w:r>
    </w:p>
    <w:p w:rsidR="001E0BF2" w:rsidRPr="0098100B" w:rsidRDefault="001E0BF2" w:rsidP="001E12F3">
      <w:pPr>
        <w:keepNext/>
        <w:spacing w:after="60"/>
        <w:ind w:left="720"/>
        <w:jc w:val="right"/>
        <w:outlineLvl w:val="1"/>
      </w:pPr>
      <w:r>
        <w:t>к техническому заданию</w:t>
      </w:r>
    </w:p>
    <w:p w:rsidR="001E12F3" w:rsidRPr="0098100B" w:rsidRDefault="001E12F3" w:rsidP="001E12F3">
      <w:pPr>
        <w:keepNext/>
        <w:spacing w:after="60"/>
        <w:ind w:left="720"/>
        <w:jc w:val="center"/>
        <w:outlineLvl w:val="1"/>
        <w:rPr>
          <w:b/>
        </w:rPr>
      </w:pPr>
      <w:r w:rsidRPr="0098100B">
        <w:rPr>
          <w:b/>
        </w:rPr>
        <w:t>Сроки обработки заявок</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5670"/>
        <w:gridCol w:w="2268"/>
      </w:tblGrid>
      <w:tr w:rsidR="001E12F3" w:rsidRPr="0098100B" w:rsidTr="002A4A8F">
        <w:trPr>
          <w:trHeight w:val="625"/>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b/>
                <w:bCs/>
                <w:color w:val="000000"/>
              </w:rPr>
            </w:pPr>
            <w:r w:rsidRPr="0098100B">
              <w:rPr>
                <w:b/>
                <w:bCs/>
                <w:color w:val="000000"/>
              </w:rPr>
              <w:t>Категория услуги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b/>
                <w:bCs/>
                <w:color w:val="000000"/>
              </w:rPr>
            </w:pPr>
            <w:r w:rsidRPr="0098100B">
              <w:rPr>
                <w:b/>
                <w:bCs/>
                <w:color w:val="000000"/>
              </w:rPr>
              <w:t>Перечень услуг</w:t>
            </w:r>
          </w:p>
        </w:tc>
        <w:tc>
          <w:tcPr>
            <w:tcW w:w="2268" w:type="dxa"/>
            <w:tcBorders>
              <w:top w:val="single" w:sz="4" w:space="0" w:color="auto"/>
              <w:left w:val="single" w:sz="4" w:space="0" w:color="auto"/>
              <w:bottom w:val="single" w:sz="4" w:space="0" w:color="auto"/>
              <w:right w:val="single" w:sz="4" w:space="0" w:color="auto"/>
            </w:tcBorders>
            <w:vAlign w:val="center"/>
          </w:tcPr>
          <w:p w:rsidR="001E12F3" w:rsidRPr="0098100B" w:rsidRDefault="001E12F3" w:rsidP="002A4A8F">
            <w:pPr>
              <w:jc w:val="center"/>
              <w:rPr>
                <w:b/>
                <w:bCs/>
                <w:color w:val="000000"/>
              </w:rPr>
            </w:pPr>
            <w:r w:rsidRPr="0098100B">
              <w:rPr>
                <w:b/>
                <w:bCs/>
                <w:color w:val="000000"/>
              </w:rPr>
              <w:t>Сроки обработки заявки</w:t>
            </w:r>
          </w:p>
        </w:tc>
      </w:tr>
      <w:tr w:rsidR="001E12F3" w:rsidRPr="0098100B" w:rsidTr="002A4A8F">
        <w:trPr>
          <w:trHeight w:val="325"/>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ind w:right="815"/>
              <w:rPr>
                <w:b/>
                <w:bCs/>
                <w:color w:val="000000"/>
              </w:rPr>
            </w:pPr>
            <w:r w:rsidRPr="0098100B">
              <w:rPr>
                <w:b/>
                <w:bCs/>
                <w:color w:val="000000"/>
              </w:rPr>
              <w:t xml:space="preserve">Сроки </w:t>
            </w:r>
          </w:p>
          <w:p w:rsidR="001E12F3" w:rsidRPr="0098100B" w:rsidRDefault="001E12F3" w:rsidP="002A4A8F">
            <w:pPr>
              <w:ind w:right="318"/>
              <w:rPr>
                <w:b/>
                <w:bCs/>
                <w:color w:val="000000"/>
              </w:rPr>
            </w:pPr>
            <w:r w:rsidRPr="0098100B">
              <w:rPr>
                <w:b/>
                <w:bCs/>
                <w:color w:val="000000"/>
              </w:rPr>
              <w:t>обработки заявки</w:t>
            </w: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Подтверждение получения любого типа заявки</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15 минут</w:t>
            </w:r>
          </w:p>
        </w:tc>
      </w:tr>
      <w:tr w:rsidR="001E12F3" w:rsidRPr="0098100B" w:rsidTr="002A4A8F">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1E12F3" w:rsidRPr="0098100B" w:rsidRDefault="001E12F3" w:rsidP="002A4A8F">
            <w:pPr>
              <w:jc w:val="center"/>
              <w:rPr>
                <w:color w:val="000000"/>
              </w:rPr>
            </w:pPr>
            <w:r w:rsidRPr="0098100B">
              <w:rPr>
                <w:color w:val="000000"/>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b/>
                <w:color w:val="000000"/>
              </w:rPr>
            </w:pPr>
            <w:r w:rsidRPr="0098100B">
              <w:rPr>
                <w:b/>
                <w:color w:val="000000"/>
              </w:rPr>
              <w:t xml:space="preserve">Обработка запросов на железнодорожные билеты: </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p>
        </w:tc>
      </w:tr>
      <w:tr w:rsidR="001E12F3" w:rsidRPr="0098100B" w:rsidTr="002A4A8F">
        <w:trPr>
          <w:trHeight w:val="419"/>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 подтверждение наличия мест или предложение альтернативных вариантов,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 xml:space="preserve">Не более </w:t>
            </w:r>
            <w:r>
              <w:rPr>
                <w:color w:val="000000"/>
              </w:rPr>
              <w:t>3</w:t>
            </w:r>
            <w:r w:rsidRPr="0098100B">
              <w:rPr>
                <w:color w:val="000000"/>
              </w:rPr>
              <w:t>0 минут</w:t>
            </w:r>
          </w:p>
        </w:tc>
      </w:tr>
      <w:tr w:rsidR="001E12F3" w:rsidRPr="0098100B" w:rsidTr="002A4A8F">
        <w:trPr>
          <w:trHeight w:val="383"/>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 выписка билета</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30 минут</w:t>
            </w:r>
          </w:p>
        </w:tc>
      </w:tr>
      <w:tr w:rsidR="001E12F3" w:rsidRPr="0098100B" w:rsidTr="002A4A8F">
        <w:trPr>
          <w:trHeight w:val="261"/>
        </w:trPr>
        <w:tc>
          <w:tcPr>
            <w:tcW w:w="568" w:type="dxa"/>
            <w:tcBorders>
              <w:top w:val="single" w:sz="4" w:space="0" w:color="auto"/>
              <w:left w:val="single" w:sz="4" w:space="0" w:color="auto"/>
              <w:bottom w:val="single" w:sz="4" w:space="0" w:color="auto"/>
              <w:right w:val="single" w:sz="4" w:space="0" w:color="auto"/>
            </w:tcBorders>
            <w:vAlign w:val="center"/>
          </w:tcPr>
          <w:p w:rsidR="001E12F3" w:rsidRPr="0098100B" w:rsidRDefault="001E12F3" w:rsidP="002A4A8F">
            <w:pPr>
              <w:jc w:val="center"/>
              <w:rPr>
                <w:color w:val="000000"/>
              </w:rPr>
            </w:pPr>
            <w:r w:rsidRPr="0098100B">
              <w:rPr>
                <w:color w:val="000000"/>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b/>
                <w:color w:val="000000"/>
              </w:rPr>
            </w:pPr>
            <w:r w:rsidRPr="0098100B">
              <w:rPr>
                <w:b/>
                <w:color w:val="000000"/>
              </w:rPr>
              <w:t xml:space="preserve">Обработка запросов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p>
        </w:tc>
      </w:tr>
      <w:tr w:rsidR="001E12F3" w:rsidRPr="0098100B" w:rsidTr="002A4A8F">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 бронь авиабилета или предложение вариантов перелета по указанному направлению,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 xml:space="preserve">Не более </w:t>
            </w:r>
            <w:r>
              <w:rPr>
                <w:color w:val="000000"/>
              </w:rPr>
              <w:t>3</w:t>
            </w:r>
            <w:r w:rsidRPr="0098100B">
              <w:rPr>
                <w:color w:val="000000"/>
              </w:rPr>
              <w:t>0 минут</w:t>
            </w:r>
          </w:p>
        </w:tc>
      </w:tr>
      <w:tr w:rsidR="001E12F3" w:rsidRPr="0098100B" w:rsidTr="002A4A8F">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  выписка билета</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30 минут</w:t>
            </w:r>
          </w:p>
        </w:tc>
      </w:tr>
      <w:tr w:rsidR="001E12F3" w:rsidRPr="0098100B" w:rsidTr="002A4A8F">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запросов на бронирование гостиницы по РФ, за исключением Москвы,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4 часов</w:t>
            </w:r>
          </w:p>
        </w:tc>
      </w:tr>
      <w:tr w:rsidR="001E12F3" w:rsidRPr="0098100B" w:rsidTr="002A4A8F">
        <w:trPr>
          <w:trHeight w:val="486"/>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запросов на бронирование гостиницы по Москве,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3 часов</w:t>
            </w:r>
          </w:p>
        </w:tc>
      </w:tr>
      <w:tr w:rsidR="001E12F3" w:rsidRPr="0098100B" w:rsidTr="002A4A8F">
        <w:trPr>
          <w:trHeight w:val="55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запросов на бронирование гостиницы за границей,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24 часов</w:t>
            </w:r>
          </w:p>
        </w:tc>
      </w:tr>
      <w:tr w:rsidR="001E12F3" w:rsidRPr="0098100B" w:rsidTr="002A4A8F">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срочной (вылет в этот же или на следующий день) заявки на авиационные билеты – подтверждение наличия мест, доступных рейсов</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 xml:space="preserve">Не более </w:t>
            </w:r>
            <w:r>
              <w:rPr>
                <w:color w:val="000000"/>
              </w:rPr>
              <w:t>25</w:t>
            </w:r>
            <w:r w:rsidRPr="0098100B">
              <w:rPr>
                <w:color w:val="000000"/>
              </w:rPr>
              <w:t xml:space="preserve"> минут</w:t>
            </w:r>
          </w:p>
        </w:tc>
      </w:tr>
      <w:tr w:rsidR="001E12F3" w:rsidRPr="0098100B" w:rsidTr="002A4A8F">
        <w:trPr>
          <w:trHeight w:val="1118"/>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срочной (выезд в этот же или на следующий день) заявки на железнодорожные билеты - информирование о доступных рейсах</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 xml:space="preserve"> Не более </w:t>
            </w:r>
            <w:r>
              <w:rPr>
                <w:color w:val="000000"/>
              </w:rPr>
              <w:t>25</w:t>
            </w:r>
            <w:r w:rsidRPr="0098100B">
              <w:rPr>
                <w:color w:val="000000"/>
              </w:rPr>
              <w:t xml:space="preserve"> минут</w:t>
            </w:r>
          </w:p>
        </w:tc>
      </w:tr>
      <w:tr w:rsidR="001E12F3" w:rsidRPr="0098100B" w:rsidTr="002A4A8F">
        <w:trPr>
          <w:trHeight w:val="387"/>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Выписка билета по срочной заявке на авиационный или железнодорожный билет</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20 минут</w:t>
            </w:r>
          </w:p>
        </w:tc>
      </w:tr>
      <w:tr w:rsidR="001E12F3" w:rsidRPr="0098100B" w:rsidTr="002A4A8F">
        <w:trPr>
          <w:trHeight w:val="837"/>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40 минут</w:t>
            </w:r>
          </w:p>
        </w:tc>
      </w:tr>
      <w:tr w:rsidR="001E12F3" w:rsidRPr="0098100B" w:rsidTr="002A4A8F">
        <w:trPr>
          <w:trHeight w:val="502"/>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 xml:space="preserve">Направление ваучера от отеля по срочной заявке, за исключением бронирования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Устное подтверждение – не более 3 часо</w:t>
            </w:r>
            <w:r w:rsidRPr="0098100B">
              <w:rPr>
                <w:color w:val="000000"/>
                <w:u w:val="single"/>
              </w:rPr>
              <w:t>в</w:t>
            </w:r>
            <w:r w:rsidRPr="0098100B">
              <w:rPr>
                <w:color w:val="000000"/>
              </w:rPr>
              <w:t xml:space="preserve"> Письменное подтверждение – не позднее, чем за 1 час до заселения</w:t>
            </w:r>
          </w:p>
        </w:tc>
      </w:tr>
      <w:tr w:rsidR="001E12F3" w:rsidRPr="0098100B" w:rsidTr="002A4A8F">
        <w:trPr>
          <w:trHeight w:val="411"/>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 xml:space="preserve">Направление ваучера от отеля по срочной заявке на бронирование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Устное подтверждение – не</w:t>
            </w:r>
            <w:r w:rsidRPr="0098100B">
              <w:rPr>
                <w:color w:val="000000"/>
                <w:u w:val="single"/>
              </w:rPr>
              <w:t xml:space="preserve"> </w:t>
            </w:r>
            <w:r w:rsidRPr="0098100B">
              <w:rPr>
                <w:color w:val="000000"/>
              </w:rPr>
              <w:t>более 3 часов Письменное подтверждение не позднее, чем за 1 час до заселения</w:t>
            </w:r>
          </w:p>
        </w:tc>
      </w:tr>
      <w:tr w:rsidR="001E12F3" w:rsidRPr="0098100B" w:rsidTr="002A4A8F">
        <w:trPr>
          <w:trHeight w:val="361"/>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1,5 часов</w:t>
            </w:r>
          </w:p>
        </w:tc>
      </w:tr>
      <w:tr w:rsidR="001E12F3" w:rsidRPr="0098100B" w:rsidTr="002A4A8F">
        <w:trPr>
          <w:trHeight w:val="281"/>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 xml:space="preserve">Не более </w:t>
            </w:r>
            <w:r>
              <w:rPr>
                <w:color w:val="000000"/>
              </w:rPr>
              <w:t>5</w:t>
            </w:r>
            <w:r w:rsidRPr="0098100B">
              <w:rPr>
                <w:color w:val="000000"/>
              </w:rPr>
              <w:t xml:space="preserve"> часов</w:t>
            </w:r>
          </w:p>
        </w:tc>
      </w:tr>
      <w:tr w:rsidR="001E12F3" w:rsidRPr="0098100B" w:rsidTr="002A4A8F">
        <w:trPr>
          <w:trHeight w:val="271"/>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19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jc w:val="both"/>
              <w:rPr>
                <w:color w:val="000000"/>
              </w:rPr>
            </w:pPr>
            <w:r w:rsidRPr="0098100B">
              <w:rPr>
                <w:color w:val="000000"/>
              </w:rPr>
              <w:t>Не более 24 часов</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rPr>
                <w:b/>
                <w:bCs/>
                <w:color w:val="000000"/>
              </w:rPr>
            </w:pPr>
            <w:r w:rsidRPr="0098100B">
              <w:rPr>
                <w:b/>
                <w:bCs/>
                <w:color w:val="000000"/>
              </w:rPr>
              <w:t>Обработка групповых заявок (до 30 человек)</w:t>
            </w: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rPr>
                <w:bCs/>
                <w:color w:val="000000"/>
              </w:rPr>
            </w:pPr>
            <w:r w:rsidRPr="0098100B">
              <w:rPr>
                <w:bCs/>
                <w:color w:val="000000"/>
              </w:rPr>
              <w:t>Подтверждение получения заявки</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Cs/>
                <w:color w:val="000000"/>
              </w:rPr>
            </w:pPr>
            <w:r w:rsidRPr="0098100B">
              <w:rPr>
                <w:bCs/>
                <w:color w:val="000000"/>
              </w:rPr>
              <w:t>Не более 15 минут</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21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rPr>
                <w:bCs/>
                <w:color w:val="000000"/>
              </w:rPr>
            </w:pPr>
            <w:r w:rsidRPr="0098100B">
              <w:rPr>
                <w:color w:val="000000"/>
              </w:rPr>
              <w:t>Обработка запросов на железнодорожные билеты: подтверждение наличия мест, информирование о стоимости, выписка билетов</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Cs/>
                <w:color w:val="000000"/>
              </w:rPr>
            </w:pPr>
            <w:r w:rsidRPr="0098100B">
              <w:rPr>
                <w:bCs/>
                <w:color w:val="000000"/>
              </w:rPr>
              <w:t xml:space="preserve">Не более </w:t>
            </w:r>
            <w:r>
              <w:rPr>
                <w:bCs/>
                <w:color w:val="000000"/>
              </w:rPr>
              <w:t>24</w:t>
            </w:r>
            <w:r w:rsidRPr="0098100B">
              <w:rPr>
                <w:bCs/>
                <w:color w:val="000000"/>
              </w:rPr>
              <w:t xml:space="preserve"> часов</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22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rPr>
                <w:bCs/>
                <w:color w:val="000000"/>
              </w:rPr>
            </w:pPr>
            <w:r w:rsidRPr="0098100B">
              <w:rPr>
                <w:color w:val="000000"/>
              </w:rPr>
              <w:t xml:space="preserve">Обработка запросов на авиационные билеты: подтверждение наличия мест, информирование о стоимости, бронь и выписка билетов </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Cs/>
                <w:color w:val="000000"/>
              </w:rPr>
            </w:pPr>
            <w:r w:rsidRPr="0098100B">
              <w:rPr>
                <w:bCs/>
                <w:color w:val="000000"/>
              </w:rPr>
              <w:t xml:space="preserve">Не более </w:t>
            </w:r>
            <w:r>
              <w:rPr>
                <w:bCs/>
                <w:color w:val="000000"/>
              </w:rPr>
              <w:t>24</w:t>
            </w:r>
            <w:r w:rsidRPr="0098100B">
              <w:rPr>
                <w:bCs/>
                <w:color w:val="000000"/>
              </w:rPr>
              <w:t xml:space="preserve"> часов</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23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Cs/>
                <w:color w:val="000000"/>
              </w:rPr>
            </w:pPr>
            <w:r w:rsidRPr="0098100B">
              <w:rPr>
                <w:bCs/>
                <w:color w:val="000000"/>
              </w:rPr>
              <w:t>Не более 24 часов</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24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 xml:space="preserve">Обработка срочной (вылет в этот же или на следующий день) заявки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Cs/>
                <w:color w:val="000000"/>
              </w:rPr>
            </w:pPr>
            <w:r w:rsidRPr="0098100B">
              <w:rPr>
                <w:bCs/>
                <w:color w:val="000000"/>
              </w:rPr>
              <w:t>Не более 4 часов</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25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срочной заявки на бронирование гостиницы (заезд в этот же или на следующий день)</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
                <w:bCs/>
                <w:color w:val="000000"/>
              </w:rPr>
            </w:pPr>
            <w:r w:rsidRPr="0098100B">
              <w:rPr>
                <w:bCs/>
                <w:color w:val="000000"/>
              </w:rPr>
              <w:t>Не более 12 часов</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
                <w:bCs/>
                <w:color w:val="000000"/>
              </w:rPr>
            </w:pPr>
            <w:r w:rsidRPr="0098100B">
              <w:rPr>
                <w:bCs/>
                <w:color w:val="000000"/>
              </w:rPr>
              <w:t>Не более 3 часов</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27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Cs/>
                <w:color w:val="000000"/>
              </w:rPr>
            </w:pPr>
            <w:r w:rsidRPr="0098100B">
              <w:rPr>
                <w:bCs/>
                <w:color w:val="000000"/>
              </w:rPr>
              <w:t xml:space="preserve">Не более </w:t>
            </w:r>
            <w:r>
              <w:rPr>
                <w:bCs/>
                <w:color w:val="000000"/>
              </w:rPr>
              <w:t>18</w:t>
            </w:r>
            <w:r w:rsidRPr="0098100B">
              <w:rPr>
                <w:bCs/>
                <w:color w:val="000000"/>
              </w:rPr>
              <w:t xml:space="preserve"> часов</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sidRPr="0098100B">
              <w:rPr>
                <w:color w:val="000000"/>
              </w:rPr>
              <w:t>28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jc w:val="both"/>
              <w:rPr>
                <w:color w:val="000000"/>
              </w:rPr>
            </w:pPr>
            <w:r w:rsidRPr="0098100B">
              <w:rPr>
                <w:color w:val="000000"/>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Cs/>
                <w:color w:val="000000"/>
              </w:rPr>
            </w:pPr>
            <w:r w:rsidRPr="0098100B">
              <w:rPr>
                <w:bCs/>
                <w:color w:val="000000"/>
              </w:rPr>
              <w:t xml:space="preserve">Не более </w:t>
            </w:r>
            <w:r>
              <w:rPr>
                <w:bCs/>
                <w:color w:val="000000"/>
              </w:rPr>
              <w:t>28</w:t>
            </w:r>
            <w:r w:rsidRPr="0098100B">
              <w:rPr>
                <w:bCs/>
                <w:color w:val="000000"/>
              </w:rPr>
              <w:t xml:space="preserve"> часов</w:t>
            </w:r>
          </w:p>
        </w:tc>
      </w:tr>
      <w:tr w:rsidR="001E12F3" w:rsidRPr="0098100B" w:rsidTr="002A4A8F">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Pr="0098100B" w:rsidRDefault="001E12F3" w:rsidP="002A4A8F">
            <w:pPr>
              <w:jc w:val="center"/>
              <w:rPr>
                <w:color w:val="000000"/>
              </w:rPr>
            </w:pPr>
            <w:r>
              <w:rPr>
                <w:color w:val="000000"/>
              </w:rPr>
              <w:t>29</w:t>
            </w:r>
          </w:p>
        </w:tc>
        <w:tc>
          <w:tcPr>
            <w:tcW w:w="1843"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rPr>
                <w:b/>
                <w:bCs/>
                <w:color w:val="000000"/>
              </w:rPr>
            </w:pPr>
            <w:r w:rsidRPr="0098100B">
              <w:rPr>
                <w:b/>
                <w:bCs/>
                <w:color w:val="000000"/>
              </w:rPr>
              <w:t>Визовая поддержка</w:t>
            </w:r>
          </w:p>
        </w:tc>
        <w:tc>
          <w:tcPr>
            <w:tcW w:w="5670" w:type="dxa"/>
            <w:tcBorders>
              <w:top w:val="single" w:sz="4" w:space="0" w:color="auto"/>
              <w:left w:val="single" w:sz="4" w:space="0" w:color="auto"/>
              <w:bottom w:val="single" w:sz="4" w:space="0" w:color="auto"/>
              <w:right w:val="single" w:sz="4" w:space="0" w:color="auto"/>
            </w:tcBorders>
            <w:hideMark/>
          </w:tcPr>
          <w:p w:rsidR="001E12F3" w:rsidRPr="0098100B" w:rsidRDefault="001E12F3" w:rsidP="002A4A8F">
            <w:pPr>
              <w:rPr>
                <w:bCs/>
                <w:color w:val="000000"/>
              </w:rPr>
            </w:pPr>
            <w:r w:rsidRPr="0098100B">
              <w:rPr>
                <w:bCs/>
                <w:color w:val="000000"/>
              </w:rPr>
              <w:t>Предоставление информации по перечню необходимых для получения визы документов</w:t>
            </w:r>
          </w:p>
        </w:tc>
        <w:tc>
          <w:tcPr>
            <w:tcW w:w="2268" w:type="dxa"/>
            <w:tcBorders>
              <w:top w:val="single" w:sz="4" w:space="0" w:color="auto"/>
              <w:left w:val="single" w:sz="4" w:space="0" w:color="auto"/>
              <w:bottom w:val="single" w:sz="4" w:space="0" w:color="auto"/>
              <w:right w:val="single" w:sz="4" w:space="0" w:color="auto"/>
            </w:tcBorders>
          </w:tcPr>
          <w:p w:rsidR="001E12F3" w:rsidRPr="0098100B" w:rsidRDefault="001E12F3" w:rsidP="002A4A8F">
            <w:pPr>
              <w:rPr>
                <w:bCs/>
                <w:color w:val="000000"/>
              </w:rPr>
            </w:pPr>
            <w:r w:rsidRPr="0098100B">
              <w:rPr>
                <w:bCs/>
                <w:color w:val="000000"/>
              </w:rPr>
              <w:t>Не более 1 часа</w:t>
            </w:r>
          </w:p>
        </w:tc>
      </w:tr>
    </w:tbl>
    <w:p w:rsidR="001E12F3" w:rsidRPr="000842D1" w:rsidRDefault="001E12F3" w:rsidP="001E12F3">
      <w:pPr>
        <w:spacing w:after="120"/>
        <w:ind w:left="283"/>
        <w:jc w:val="right"/>
        <w:rPr>
          <w:b/>
          <w:bCs/>
          <w:i/>
        </w:rPr>
      </w:pPr>
    </w:p>
    <w:p w:rsidR="001E12F3" w:rsidRDefault="001E12F3" w:rsidP="001E12F3">
      <w:pPr>
        <w:rPr>
          <w:sz w:val="16"/>
          <w:szCs w:val="16"/>
        </w:rPr>
      </w:pPr>
    </w:p>
    <w:p w:rsidR="001E12F3" w:rsidRDefault="001E12F3" w:rsidP="001E12F3">
      <w:pPr>
        <w:contextualSpacing/>
        <w:rPr>
          <w:sz w:val="16"/>
          <w:szCs w:val="16"/>
        </w:rPr>
      </w:pPr>
    </w:p>
    <w:p w:rsidR="001E12F3" w:rsidRPr="00A41C41" w:rsidRDefault="001E12F3" w:rsidP="001E12F3">
      <w:bookmarkStart w:id="105" w:name="_ОБРАЗЦЫ_ФОРМ_И"/>
      <w:bookmarkStart w:id="106" w:name="_ОБРАЗЦЫ_ФОРМ_ДЛЯ"/>
      <w:bookmarkEnd w:id="105"/>
      <w:bookmarkEnd w:id="106"/>
    </w:p>
    <w:p w:rsidR="00F42BE3" w:rsidRDefault="00F42BE3" w:rsidP="001E12F3">
      <w:pPr>
        <w:jc w:val="right"/>
      </w:pPr>
      <w:bookmarkStart w:id="107" w:name="_ФОРМА_2._Форма"/>
      <w:bookmarkEnd w:id="107"/>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F42BE3" w:rsidRDefault="00F42BE3" w:rsidP="001E12F3">
      <w:pPr>
        <w:jc w:val="right"/>
      </w:pPr>
    </w:p>
    <w:p w:rsidR="001E12F3" w:rsidRPr="00A41C41" w:rsidRDefault="001E12F3" w:rsidP="001E12F3">
      <w:pPr>
        <w:jc w:val="right"/>
      </w:pPr>
      <w:r w:rsidRPr="00A41C41">
        <w:t xml:space="preserve">Приложение № </w:t>
      </w:r>
      <w:r>
        <w:t>2</w:t>
      </w:r>
    </w:p>
    <w:p w:rsidR="001E12F3" w:rsidRDefault="001E12F3" w:rsidP="001E12F3">
      <w:pPr>
        <w:jc w:val="right"/>
      </w:pPr>
      <w:r w:rsidRPr="00A41C41">
        <w:t xml:space="preserve">к </w:t>
      </w:r>
      <w:r w:rsidR="009233D9">
        <w:t>техническому заданию</w:t>
      </w:r>
    </w:p>
    <w:tbl>
      <w:tblPr>
        <w:tblW w:w="102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851"/>
        <w:gridCol w:w="5923"/>
        <w:gridCol w:w="29"/>
        <w:gridCol w:w="1529"/>
        <w:gridCol w:w="29"/>
        <w:gridCol w:w="1845"/>
        <w:gridCol w:w="29"/>
      </w:tblGrid>
      <w:tr w:rsidR="001E12F3" w:rsidRPr="00586EE8" w:rsidTr="00E84A6C">
        <w:trPr>
          <w:gridAfter w:val="1"/>
          <w:wAfter w:w="29" w:type="dxa"/>
          <w:trHeight w:val="843"/>
        </w:trPr>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12F3" w:rsidRPr="00586EE8" w:rsidRDefault="001E12F3" w:rsidP="00E84A6C">
            <w:pPr>
              <w:pStyle w:val="43"/>
              <w:spacing w:after="0" w:line="240" w:lineRule="auto"/>
            </w:pPr>
            <w:r w:rsidRPr="00586EE8">
              <w:t>п/п</w:t>
            </w:r>
          </w:p>
        </w:tc>
        <w:tc>
          <w:tcPr>
            <w:tcW w:w="5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2F3" w:rsidRPr="00586EE8" w:rsidRDefault="001E12F3" w:rsidP="00E84A6C">
            <w:pPr>
              <w:pStyle w:val="43"/>
              <w:spacing w:after="0" w:line="240" w:lineRule="auto"/>
            </w:pPr>
            <w:r w:rsidRPr="00586EE8">
              <w:t>Наименование услуг</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12F3" w:rsidRPr="00586EE8" w:rsidRDefault="001E12F3" w:rsidP="00E84A6C">
            <w:pPr>
              <w:pStyle w:val="43"/>
              <w:spacing w:after="0" w:line="240" w:lineRule="auto"/>
            </w:pPr>
            <w:r w:rsidRPr="00586EE8">
              <w:t>Ед. измерения объема услуг</w:t>
            </w:r>
          </w:p>
        </w:tc>
        <w:tc>
          <w:tcPr>
            <w:tcW w:w="1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12F3" w:rsidRPr="00586EE8" w:rsidRDefault="001E12F3" w:rsidP="00E84A6C">
            <w:pPr>
              <w:pStyle w:val="43"/>
              <w:spacing w:after="0" w:line="240" w:lineRule="auto"/>
            </w:pPr>
            <w:r w:rsidRPr="00586EE8">
              <w:t>Стоимость услуг* за 1 транзакцию (сервисный сбор), % или руб.</w:t>
            </w:r>
          </w:p>
        </w:tc>
      </w:tr>
      <w:tr w:rsidR="001E12F3" w:rsidRPr="00E84A6C" w:rsidTr="00E84A6C">
        <w:trPr>
          <w:gridAfter w:val="1"/>
          <w:wAfter w:w="29" w:type="dxa"/>
          <w:trHeight w:val="575"/>
        </w:trPr>
        <w:tc>
          <w:tcPr>
            <w:tcW w:w="10235" w:type="dxa"/>
            <w:gridSpan w:val="7"/>
            <w:tcBorders>
              <w:top w:val="single" w:sz="4" w:space="0" w:color="auto"/>
              <w:left w:val="single" w:sz="4" w:space="0" w:color="auto"/>
              <w:bottom w:val="single" w:sz="4" w:space="0" w:color="auto"/>
              <w:right w:val="single" w:sz="4" w:space="0" w:color="auto"/>
            </w:tcBorders>
            <w:hideMark/>
          </w:tcPr>
          <w:p w:rsidR="001E12F3" w:rsidRPr="00E84A6C" w:rsidRDefault="00E84A6C" w:rsidP="00E84A6C">
            <w:pPr>
              <w:pStyle w:val="43"/>
              <w:spacing w:after="0" w:line="240" w:lineRule="auto"/>
              <w:jc w:val="center"/>
              <w:rPr>
                <w:b/>
              </w:rPr>
            </w:pPr>
            <w:r w:rsidRPr="00E84A6C">
              <w:rPr>
                <w:b/>
              </w:rPr>
              <w:t xml:space="preserve">1. </w:t>
            </w:r>
            <w:r w:rsidR="001E12F3" w:rsidRPr="00E84A6C">
              <w:rPr>
                <w:b/>
              </w:rPr>
              <w:t>Оформление авиабилетов за рубеж и по России на рейсы российских, иностранных авиакомпаний.</w:t>
            </w:r>
          </w:p>
        </w:tc>
      </w:tr>
      <w:tr w:rsidR="001E12F3" w:rsidRPr="00A41C41" w:rsidTr="00E84A6C">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1.1</w:t>
            </w:r>
          </w:p>
        </w:tc>
        <w:tc>
          <w:tcPr>
            <w:tcW w:w="5952" w:type="dxa"/>
            <w:gridSpan w:val="2"/>
            <w:tcBorders>
              <w:top w:val="single" w:sz="4" w:space="0" w:color="auto"/>
              <w:left w:val="single" w:sz="4" w:space="0" w:color="auto"/>
              <w:bottom w:val="single" w:sz="4" w:space="0" w:color="auto"/>
              <w:right w:val="single" w:sz="4" w:space="0" w:color="auto"/>
            </w:tcBorders>
          </w:tcPr>
          <w:p w:rsidR="001E12F3" w:rsidRPr="00A41C41" w:rsidRDefault="001E12F3" w:rsidP="00E84A6C">
            <w:pPr>
              <w:pStyle w:val="43"/>
              <w:spacing w:after="0" w:line="240" w:lineRule="auto"/>
            </w:pPr>
            <w:r w:rsidRPr="00A41C41">
              <w:t>Оформление билета на внутренние рейсы</w:t>
            </w:r>
          </w:p>
          <w:p w:rsidR="001E12F3" w:rsidRPr="00A41C41" w:rsidRDefault="001E12F3" w:rsidP="00E84A6C">
            <w:pPr>
              <w:pStyle w:val="43"/>
              <w:spacing w:after="0" w:line="240" w:lineRule="auto"/>
            </w:pP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билет</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A41C41" w:rsidTr="00E84A6C">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1.2</w:t>
            </w:r>
          </w:p>
        </w:tc>
        <w:tc>
          <w:tcPr>
            <w:tcW w:w="5952" w:type="dxa"/>
            <w:gridSpan w:val="2"/>
            <w:tcBorders>
              <w:top w:val="single" w:sz="4" w:space="0" w:color="auto"/>
              <w:left w:val="single" w:sz="4" w:space="0" w:color="auto"/>
              <w:bottom w:val="single" w:sz="4" w:space="0" w:color="auto"/>
              <w:right w:val="single" w:sz="4" w:space="0" w:color="auto"/>
            </w:tcBorders>
          </w:tcPr>
          <w:p w:rsidR="001E12F3" w:rsidRPr="00A41C41" w:rsidRDefault="001E12F3" w:rsidP="00E84A6C">
            <w:pPr>
              <w:pStyle w:val="43"/>
              <w:spacing w:after="0" w:line="240" w:lineRule="auto"/>
            </w:pPr>
            <w:r w:rsidRPr="00A41C41">
              <w:t>Оформление билета на международные рейсы</w:t>
            </w:r>
          </w:p>
          <w:p w:rsidR="001E12F3" w:rsidRPr="00A41C41" w:rsidRDefault="001E12F3" w:rsidP="00E84A6C">
            <w:pPr>
              <w:pStyle w:val="43"/>
              <w:spacing w:after="0" w:line="240" w:lineRule="auto"/>
            </w:pP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билет</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A41C41" w:rsidTr="00E84A6C">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1.3</w:t>
            </w:r>
          </w:p>
        </w:tc>
        <w:tc>
          <w:tcPr>
            <w:tcW w:w="5952"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Возврат, обмен, переоформление авиабилета на внутренние и международные рейсы</w:t>
            </w: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билет</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E84A6C" w:rsidTr="00E84A6C">
        <w:trPr>
          <w:gridAfter w:val="1"/>
          <w:wAfter w:w="29" w:type="dxa"/>
        </w:trPr>
        <w:tc>
          <w:tcPr>
            <w:tcW w:w="10235" w:type="dxa"/>
            <w:gridSpan w:val="7"/>
            <w:tcBorders>
              <w:top w:val="single" w:sz="4" w:space="0" w:color="auto"/>
              <w:left w:val="single" w:sz="4" w:space="0" w:color="auto"/>
              <w:bottom w:val="single" w:sz="4" w:space="0" w:color="auto"/>
              <w:right w:val="single" w:sz="4" w:space="0" w:color="auto"/>
            </w:tcBorders>
            <w:hideMark/>
          </w:tcPr>
          <w:p w:rsidR="001E12F3" w:rsidRPr="00E84A6C" w:rsidRDefault="00E84A6C" w:rsidP="00E84A6C">
            <w:pPr>
              <w:pStyle w:val="43"/>
              <w:spacing w:after="0" w:line="240" w:lineRule="auto"/>
              <w:rPr>
                <w:b/>
              </w:rPr>
            </w:pPr>
            <w:r w:rsidRPr="00E84A6C">
              <w:rPr>
                <w:b/>
              </w:rPr>
              <w:t xml:space="preserve">2. </w:t>
            </w:r>
            <w:r w:rsidR="001E12F3" w:rsidRPr="00E84A6C">
              <w:rPr>
                <w:b/>
              </w:rPr>
              <w:t>Оформление железнодорожных билетов на внутренние и международные направления.</w:t>
            </w:r>
          </w:p>
        </w:tc>
      </w:tr>
      <w:tr w:rsidR="001E12F3" w:rsidRPr="00A41C41" w:rsidTr="00E84A6C">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2.1.</w:t>
            </w:r>
          </w:p>
        </w:tc>
        <w:tc>
          <w:tcPr>
            <w:tcW w:w="5952"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 xml:space="preserve">Оформление электронного билета за место, не включая сбор </w:t>
            </w:r>
            <w:r w:rsidRPr="00A41C41">
              <w:rPr>
                <w:lang w:val="en-US"/>
              </w:rPr>
              <w:t>UFS</w:t>
            </w: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билет</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A41C41" w:rsidTr="00E84A6C">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2.2.</w:t>
            </w:r>
          </w:p>
        </w:tc>
        <w:tc>
          <w:tcPr>
            <w:tcW w:w="5952"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Возврат электронного билета, не включая сбор UFS</w:t>
            </w: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билет</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A41C41" w:rsidTr="00E84A6C">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2.3.</w:t>
            </w:r>
          </w:p>
        </w:tc>
        <w:tc>
          <w:tcPr>
            <w:tcW w:w="5952"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Оформление бумажного билета за место</w:t>
            </w: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билет</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A41C41" w:rsidTr="00E84A6C">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2.4.</w:t>
            </w:r>
          </w:p>
        </w:tc>
        <w:tc>
          <w:tcPr>
            <w:tcW w:w="5952"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Возврат бумажного билета</w:t>
            </w: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билет</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A41C41" w:rsidTr="00E84A6C">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2.5.</w:t>
            </w:r>
          </w:p>
        </w:tc>
        <w:tc>
          <w:tcPr>
            <w:tcW w:w="5952"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 xml:space="preserve">Оформление билета на международные и внутри европейские направления </w:t>
            </w: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билет</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E84A6C" w:rsidTr="00E84A6C">
        <w:trPr>
          <w:gridAfter w:val="1"/>
          <w:wAfter w:w="29" w:type="dxa"/>
          <w:trHeight w:val="249"/>
        </w:trPr>
        <w:tc>
          <w:tcPr>
            <w:tcW w:w="10235" w:type="dxa"/>
            <w:gridSpan w:val="7"/>
            <w:tcBorders>
              <w:top w:val="single" w:sz="4" w:space="0" w:color="auto"/>
              <w:left w:val="single" w:sz="4" w:space="0" w:color="auto"/>
              <w:bottom w:val="single" w:sz="4" w:space="0" w:color="auto"/>
              <w:right w:val="single" w:sz="4" w:space="0" w:color="auto"/>
            </w:tcBorders>
            <w:hideMark/>
          </w:tcPr>
          <w:p w:rsidR="001E12F3" w:rsidRPr="00E84A6C" w:rsidRDefault="00E84A6C" w:rsidP="00E84A6C">
            <w:pPr>
              <w:pStyle w:val="43"/>
              <w:spacing w:after="0" w:line="240" w:lineRule="auto"/>
              <w:jc w:val="center"/>
              <w:rPr>
                <w:b/>
              </w:rPr>
            </w:pPr>
            <w:r w:rsidRPr="00E84A6C">
              <w:rPr>
                <w:b/>
              </w:rPr>
              <w:t xml:space="preserve">3. </w:t>
            </w:r>
            <w:r w:rsidR="001E12F3" w:rsidRPr="00E84A6C">
              <w:rPr>
                <w:b/>
              </w:rPr>
              <w:t>Организация размещения в гостиницах за рубежом, России</w:t>
            </w:r>
          </w:p>
        </w:tc>
      </w:tr>
      <w:tr w:rsidR="001E12F3" w:rsidRPr="00A41C41" w:rsidTr="00E84A6C">
        <w:trPr>
          <w:trHeight w:val="316"/>
        </w:trPr>
        <w:tc>
          <w:tcPr>
            <w:tcW w:w="8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2F3" w:rsidRPr="00A41C41" w:rsidRDefault="001E12F3" w:rsidP="00E84A6C">
            <w:pPr>
              <w:pStyle w:val="43"/>
              <w:spacing w:after="0" w:line="240" w:lineRule="auto"/>
            </w:pPr>
            <w:r w:rsidRPr="00A41C41">
              <w:t>3.1.</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2F3" w:rsidRPr="00A41C41" w:rsidRDefault="001E12F3" w:rsidP="00E84A6C">
            <w:pPr>
              <w:pStyle w:val="43"/>
              <w:spacing w:after="0" w:line="240" w:lineRule="auto"/>
            </w:pPr>
            <w:r w:rsidRPr="00A41C41">
              <w:t xml:space="preserve">Бронирование номера в гостиницах по России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2F3" w:rsidRPr="00A41C41" w:rsidRDefault="001E12F3" w:rsidP="00E84A6C">
            <w:pPr>
              <w:pStyle w:val="43"/>
              <w:spacing w:after="0" w:line="240" w:lineRule="auto"/>
            </w:pPr>
            <w:r w:rsidRPr="00A41C41">
              <w:t>заказ</w:t>
            </w:r>
          </w:p>
        </w:tc>
        <w:tc>
          <w:tcPr>
            <w:tcW w:w="18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2F3" w:rsidRPr="00A41C41" w:rsidRDefault="001E12F3" w:rsidP="00E84A6C">
            <w:pPr>
              <w:pStyle w:val="43"/>
              <w:spacing w:after="0" w:line="240" w:lineRule="auto"/>
            </w:pPr>
            <w:r w:rsidRPr="00B815B2">
              <w:t>Указать Предложения в руб.</w:t>
            </w:r>
          </w:p>
        </w:tc>
      </w:tr>
      <w:tr w:rsidR="001E12F3" w:rsidRPr="00A41C41" w:rsidTr="00E84A6C">
        <w:trPr>
          <w:trHeight w:val="316"/>
        </w:trPr>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3.2</w:t>
            </w:r>
          </w:p>
        </w:tc>
        <w:tc>
          <w:tcPr>
            <w:tcW w:w="5952"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Бронирование номера в гостиницах за рубежом</w:t>
            </w: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заказ</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A41C41" w:rsidTr="00E84A6C">
        <w:trPr>
          <w:trHeight w:val="316"/>
        </w:trPr>
        <w:tc>
          <w:tcPr>
            <w:tcW w:w="880" w:type="dxa"/>
            <w:gridSpan w:val="2"/>
            <w:tcBorders>
              <w:top w:val="single" w:sz="4" w:space="0" w:color="auto"/>
              <w:left w:val="single" w:sz="4" w:space="0" w:color="auto"/>
              <w:bottom w:val="single" w:sz="4" w:space="0" w:color="auto"/>
              <w:right w:val="single" w:sz="4" w:space="0" w:color="auto"/>
            </w:tcBorders>
          </w:tcPr>
          <w:p w:rsidR="001E12F3" w:rsidRPr="00A41C41" w:rsidRDefault="001E12F3" w:rsidP="00E84A6C">
            <w:pPr>
              <w:pStyle w:val="43"/>
              <w:spacing w:after="0" w:line="240" w:lineRule="auto"/>
            </w:pPr>
            <w:r w:rsidRPr="00A41C41">
              <w:t>3.3</w:t>
            </w:r>
          </w:p>
        </w:tc>
        <w:tc>
          <w:tcPr>
            <w:tcW w:w="5952" w:type="dxa"/>
            <w:gridSpan w:val="2"/>
            <w:tcBorders>
              <w:top w:val="single" w:sz="4" w:space="0" w:color="auto"/>
              <w:left w:val="single" w:sz="4" w:space="0" w:color="auto"/>
              <w:bottom w:val="single" w:sz="4" w:space="0" w:color="auto"/>
              <w:right w:val="single" w:sz="4" w:space="0" w:color="auto"/>
            </w:tcBorders>
          </w:tcPr>
          <w:p w:rsidR="001E12F3" w:rsidRPr="00A41C41" w:rsidRDefault="001E12F3" w:rsidP="00E84A6C">
            <w:pPr>
              <w:pStyle w:val="43"/>
              <w:spacing w:after="0" w:line="240" w:lineRule="auto"/>
            </w:pPr>
            <w:r w:rsidRPr="00A41C41">
              <w:t>Внесение изменений в действующее бронирование номера в гостиницах за рубежом</w:t>
            </w:r>
          </w:p>
        </w:tc>
        <w:tc>
          <w:tcPr>
            <w:tcW w:w="1558" w:type="dxa"/>
            <w:gridSpan w:val="2"/>
            <w:tcBorders>
              <w:top w:val="single" w:sz="4" w:space="0" w:color="auto"/>
              <w:left w:val="single" w:sz="4" w:space="0" w:color="auto"/>
              <w:bottom w:val="single" w:sz="4" w:space="0" w:color="auto"/>
              <w:right w:val="single" w:sz="4" w:space="0" w:color="auto"/>
            </w:tcBorders>
          </w:tcPr>
          <w:p w:rsidR="001E12F3" w:rsidRPr="00A41C41" w:rsidRDefault="001E12F3" w:rsidP="00E84A6C">
            <w:pPr>
              <w:pStyle w:val="43"/>
              <w:spacing w:after="0" w:line="240" w:lineRule="auto"/>
            </w:pPr>
            <w:r w:rsidRPr="00A41C41">
              <w:t>заказ</w:t>
            </w:r>
          </w:p>
        </w:tc>
        <w:tc>
          <w:tcPr>
            <w:tcW w:w="1874" w:type="dxa"/>
            <w:gridSpan w:val="2"/>
            <w:tcBorders>
              <w:top w:val="single" w:sz="4" w:space="0" w:color="auto"/>
              <w:left w:val="single" w:sz="4" w:space="0" w:color="auto"/>
              <w:bottom w:val="single" w:sz="4" w:space="0" w:color="auto"/>
              <w:right w:val="single" w:sz="4" w:space="0" w:color="auto"/>
            </w:tcBorders>
          </w:tcPr>
          <w:p w:rsidR="001E12F3" w:rsidRPr="00616E38" w:rsidRDefault="001E12F3" w:rsidP="00E84A6C">
            <w:pPr>
              <w:pStyle w:val="43"/>
              <w:spacing w:after="0" w:line="240" w:lineRule="auto"/>
            </w:pPr>
            <w:r w:rsidRPr="00616E38">
              <w:t>Указать Предложения в руб.</w:t>
            </w:r>
          </w:p>
        </w:tc>
      </w:tr>
      <w:tr w:rsidR="001E12F3" w:rsidRPr="00E84A6C" w:rsidTr="00E84A6C">
        <w:trPr>
          <w:gridAfter w:val="1"/>
          <w:wAfter w:w="29" w:type="dxa"/>
          <w:trHeight w:val="246"/>
        </w:trPr>
        <w:tc>
          <w:tcPr>
            <w:tcW w:w="10235" w:type="dxa"/>
            <w:gridSpan w:val="7"/>
            <w:tcBorders>
              <w:top w:val="single" w:sz="4" w:space="0" w:color="auto"/>
              <w:left w:val="single" w:sz="4" w:space="0" w:color="auto"/>
              <w:bottom w:val="single" w:sz="4" w:space="0" w:color="auto"/>
              <w:right w:val="single" w:sz="4" w:space="0" w:color="auto"/>
            </w:tcBorders>
            <w:hideMark/>
          </w:tcPr>
          <w:p w:rsidR="001E12F3" w:rsidRPr="00E84A6C" w:rsidRDefault="00E84A6C" w:rsidP="00E84A6C">
            <w:pPr>
              <w:pStyle w:val="43"/>
              <w:spacing w:after="0" w:line="240" w:lineRule="auto"/>
              <w:jc w:val="center"/>
              <w:rPr>
                <w:b/>
              </w:rPr>
            </w:pPr>
            <w:r w:rsidRPr="00E84A6C">
              <w:rPr>
                <w:b/>
              </w:rPr>
              <w:t xml:space="preserve">4. </w:t>
            </w:r>
            <w:r w:rsidR="001E12F3" w:rsidRPr="00E84A6C">
              <w:rPr>
                <w:b/>
              </w:rPr>
              <w:t>Организация автотранспортных услуг за рубежом, России.</w:t>
            </w:r>
          </w:p>
        </w:tc>
      </w:tr>
      <w:tr w:rsidR="001E12F3" w:rsidRPr="00A41C41" w:rsidTr="00E84A6C">
        <w:trPr>
          <w:trHeight w:val="289"/>
        </w:trPr>
        <w:tc>
          <w:tcPr>
            <w:tcW w:w="8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2F3" w:rsidRPr="00A41C41" w:rsidRDefault="001E12F3" w:rsidP="00E84A6C">
            <w:pPr>
              <w:pStyle w:val="43"/>
              <w:spacing w:after="0" w:line="240" w:lineRule="auto"/>
            </w:pPr>
            <w:r w:rsidRPr="00A41C41">
              <w:t>4.1.</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2F3" w:rsidRPr="00A41C41" w:rsidRDefault="001E12F3" w:rsidP="00E84A6C">
            <w:pPr>
              <w:pStyle w:val="43"/>
              <w:spacing w:after="0" w:line="240" w:lineRule="auto"/>
            </w:pPr>
            <w:r w:rsidRPr="00A41C41">
              <w:t>Организация трансфера в городах по России</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2F3" w:rsidRPr="00A41C41" w:rsidRDefault="001E12F3" w:rsidP="00E84A6C">
            <w:pPr>
              <w:pStyle w:val="43"/>
              <w:spacing w:after="0" w:line="240" w:lineRule="auto"/>
            </w:pPr>
            <w:r w:rsidRPr="00A41C41">
              <w:t>поездка</w:t>
            </w:r>
          </w:p>
        </w:tc>
        <w:tc>
          <w:tcPr>
            <w:tcW w:w="18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2F3" w:rsidRPr="00A41C41" w:rsidRDefault="001E12F3" w:rsidP="00E84A6C">
            <w:pPr>
              <w:pStyle w:val="43"/>
              <w:spacing w:after="0" w:line="240" w:lineRule="auto"/>
            </w:pPr>
            <w:r w:rsidRPr="00B815B2">
              <w:t>Указать Предложения в руб.</w:t>
            </w:r>
          </w:p>
        </w:tc>
      </w:tr>
      <w:tr w:rsidR="001E12F3" w:rsidRPr="00616E38" w:rsidTr="00E84A6C">
        <w:trPr>
          <w:trHeight w:val="289"/>
        </w:trPr>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4.2</w:t>
            </w:r>
          </w:p>
        </w:tc>
        <w:tc>
          <w:tcPr>
            <w:tcW w:w="5952"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Организация трансфера в городах за рубежом</w:t>
            </w:r>
          </w:p>
          <w:p w:rsidR="001E12F3" w:rsidRPr="00A41C41" w:rsidRDefault="001E12F3" w:rsidP="00E84A6C">
            <w:pPr>
              <w:pStyle w:val="43"/>
              <w:spacing w:after="0" w:line="240" w:lineRule="auto"/>
            </w:pP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поездка</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E84A6C" w:rsidTr="00E84A6C">
        <w:trPr>
          <w:gridAfter w:val="1"/>
          <w:wAfter w:w="29" w:type="dxa"/>
          <w:trHeight w:val="289"/>
        </w:trPr>
        <w:tc>
          <w:tcPr>
            <w:tcW w:w="10235" w:type="dxa"/>
            <w:gridSpan w:val="7"/>
            <w:tcBorders>
              <w:top w:val="single" w:sz="4" w:space="0" w:color="auto"/>
              <w:left w:val="single" w:sz="4" w:space="0" w:color="auto"/>
              <w:bottom w:val="single" w:sz="4" w:space="0" w:color="auto"/>
              <w:right w:val="single" w:sz="4" w:space="0" w:color="auto"/>
            </w:tcBorders>
            <w:hideMark/>
          </w:tcPr>
          <w:p w:rsidR="001E12F3" w:rsidRPr="00E84A6C" w:rsidRDefault="00E84A6C" w:rsidP="00E84A6C">
            <w:pPr>
              <w:pStyle w:val="43"/>
              <w:spacing w:after="0" w:line="240" w:lineRule="auto"/>
              <w:jc w:val="center"/>
              <w:rPr>
                <w:b/>
              </w:rPr>
            </w:pPr>
            <w:r w:rsidRPr="00E84A6C">
              <w:rPr>
                <w:b/>
              </w:rPr>
              <w:t xml:space="preserve">5. </w:t>
            </w:r>
            <w:r w:rsidR="001E12F3" w:rsidRPr="00E84A6C">
              <w:rPr>
                <w:b/>
              </w:rPr>
              <w:t xml:space="preserve">Организация </w:t>
            </w:r>
            <w:r w:rsidR="001E12F3" w:rsidRPr="00E84A6C">
              <w:rPr>
                <w:b/>
                <w:lang w:val="en-US"/>
              </w:rPr>
              <w:t>VIP</w:t>
            </w:r>
            <w:r w:rsidR="001E12F3" w:rsidRPr="00E84A6C">
              <w:rPr>
                <w:b/>
              </w:rPr>
              <w:t>-залов и индивидуального обслуживания.</w:t>
            </w:r>
          </w:p>
        </w:tc>
      </w:tr>
      <w:tr w:rsidR="001E12F3" w:rsidRPr="00B477FC" w:rsidTr="00E84A6C">
        <w:trPr>
          <w:trHeight w:val="289"/>
        </w:trPr>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5.1.</w:t>
            </w:r>
          </w:p>
        </w:tc>
        <w:tc>
          <w:tcPr>
            <w:tcW w:w="5952"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Организация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tc>
        <w:tc>
          <w:tcPr>
            <w:tcW w:w="1558"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заказ</w:t>
            </w: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B477FC" w:rsidRDefault="001E12F3" w:rsidP="00E84A6C">
            <w:pPr>
              <w:pStyle w:val="43"/>
              <w:spacing w:after="0" w:line="240" w:lineRule="auto"/>
              <w:rPr>
                <w:color w:val="FF0000"/>
              </w:rPr>
            </w:pPr>
            <w:r w:rsidRPr="00616E38">
              <w:t>Указать Предложения в руб.</w:t>
            </w:r>
          </w:p>
        </w:tc>
      </w:tr>
      <w:tr w:rsidR="001E12F3" w:rsidRPr="00E84A6C" w:rsidTr="00E84A6C">
        <w:trPr>
          <w:gridAfter w:val="1"/>
          <w:wAfter w:w="29" w:type="dxa"/>
          <w:trHeight w:val="289"/>
        </w:trPr>
        <w:tc>
          <w:tcPr>
            <w:tcW w:w="10235" w:type="dxa"/>
            <w:gridSpan w:val="7"/>
            <w:tcBorders>
              <w:top w:val="single" w:sz="4" w:space="0" w:color="auto"/>
              <w:left w:val="single" w:sz="4" w:space="0" w:color="auto"/>
              <w:bottom w:val="single" w:sz="4" w:space="0" w:color="auto"/>
              <w:right w:val="single" w:sz="4" w:space="0" w:color="auto"/>
            </w:tcBorders>
            <w:hideMark/>
          </w:tcPr>
          <w:p w:rsidR="001E12F3" w:rsidRPr="00E84A6C" w:rsidRDefault="00E84A6C" w:rsidP="00E84A6C">
            <w:pPr>
              <w:pStyle w:val="43"/>
              <w:spacing w:after="0" w:line="240" w:lineRule="auto"/>
              <w:jc w:val="center"/>
              <w:rPr>
                <w:b/>
              </w:rPr>
            </w:pPr>
            <w:r w:rsidRPr="00E84A6C">
              <w:rPr>
                <w:b/>
              </w:rPr>
              <w:t>6.</w:t>
            </w:r>
            <w:r w:rsidR="001E12F3" w:rsidRPr="00E84A6C">
              <w:rPr>
                <w:b/>
              </w:rPr>
              <w:t>Визовая поддержка</w:t>
            </w:r>
          </w:p>
        </w:tc>
      </w:tr>
      <w:tr w:rsidR="001E12F3" w:rsidRPr="00616E38" w:rsidTr="00E84A6C">
        <w:trPr>
          <w:gridAfter w:val="1"/>
          <w:wAfter w:w="29" w:type="dxa"/>
          <w:trHeight w:val="592"/>
        </w:trPr>
        <w:tc>
          <w:tcPr>
            <w:tcW w:w="880" w:type="dxa"/>
            <w:gridSpan w:val="2"/>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6.1.</w:t>
            </w:r>
          </w:p>
        </w:tc>
        <w:tc>
          <w:tcPr>
            <w:tcW w:w="5923" w:type="dxa"/>
            <w:tcBorders>
              <w:top w:val="single" w:sz="4" w:space="0" w:color="auto"/>
              <w:left w:val="single" w:sz="4" w:space="0" w:color="auto"/>
              <w:bottom w:val="single" w:sz="4" w:space="0" w:color="auto"/>
              <w:right w:val="single" w:sz="4" w:space="0" w:color="auto"/>
            </w:tcBorders>
            <w:hideMark/>
          </w:tcPr>
          <w:p w:rsidR="001E12F3" w:rsidRPr="00A41C41" w:rsidRDefault="001E12F3" w:rsidP="00E84A6C">
            <w:pPr>
              <w:pStyle w:val="43"/>
              <w:spacing w:after="0" w:line="240" w:lineRule="auto"/>
            </w:pPr>
            <w:r w:rsidRPr="00A41C41">
              <w:t>Оформление визы для выезжающих за рубеж (не включая консульский сбор)</w:t>
            </w:r>
          </w:p>
        </w:tc>
        <w:tc>
          <w:tcPr>
            <w:tcW w:w="1558" w:type="dxa"/>
            <w:gridSpan w:val="2"/>
            <w:tcBorders>
              <w:top w:val="single" w:sz="4" w:space="0" w:color="auto"/>
              <w:left w:val="single" w:sz="4" w:space="0" w:color="auto"/>
              <w:bottom w:val="single" w:sz="4" w:space="0" w:color="auto"/>
              <w:right w:val="single" w:sz="4" w:space="0" w:color="auto"/>
            </w:tcBorders>
          </w:tcPr>
          <w:p w:rsidR="001E12F3" w:rsidRPr="00A41C41" w:rsidRDefault="001E12F3" w:rsidP="00E84A6C">
            <w:pPr>
              <w:pStyle w:val="43"/>
              <w:spacing w:after="0" w:line="240" w:lineRule="auto"/>
            </w:pPr>
            <w:r w:rsidRPr="00A41C41">
              <w:t>виза</w:t>
            </w:r>
          </w:p>
          <w:p w:rsidR="001E12F3" w:rsidRPr="00A41C41" w:rsidRDefault="001E12F3" w:rsidP="00E84A6C">
            <w:pPr>
              <w:pStyle w:val="43"/>
              <w:spacing w:after="0" w:line="240" w:lineRule="auto"/>
            </w:pPr>
          </w:p>
        </w:tc>
        <w:tc>
          <w:tcPr>
            <w:tcW w:w="1874" w:type="dxa"/>
            <w:gridSpan w:val="2"/>
            <w:tcBorders>
              <w:top w:val="single" w:sz="4" w:space="0" w:color="auto"/>
              <w:left w:val="single" w:sz="4" w:space="0" w:color="auto"/>
              <w:bottom w:val="single" w:sz="4" w:space="0" w:color="auto"/>
              <w:right w:val="single" w:sz="4" w:space="0" w:color="auto"/>
            </w:tcBorders>
            <w:hideMark/>
          </w:tcPr>
          <w:p w:rsidR="001E12F3" w:rsidRPr="00616E38" w:rsidRDefault="001E12F3" w:rsidP="00E84A6C">
            <w:pPr>
              <w:pStyle w:val="43"/>
              <w:spacing w:after="0" w:line="240" w:lineRule="auto"/>
            </w:pPr>
            <w:r w:rsidRPr="00616E38">
              <w:t>Указать Предложения в руб.</w:t>
            </w:r>
          </w:p>
        </w:tc>
      </w:tr>
      <w:tr w:rsidR="001E12F3" w:rsidRPr="00A41C41" w:rsidTr="00E84A6C">
        <w:trPr>
          <w:gridBefore w:val="1"/>
          <w:gridAfter w:val="1"/>
          <w:wBefore w:w="29" w:type="dxa"/>
          <w:wAfter w:w="29" w:type="dxa"/>
          <w:trHeight w:val="266"/>
        </w:trPr>
        <w:tc>
          <w:tcPr>
            <w:tcW w:w="10206" w:type="dxa"/>
            <w:gridSpan w:val="6"/>
            <w:tcBorders>
              <w:top w:val="single" w:sz="4" w:space="0" w:color="auto"/>
              <w:left w:val="single" w:sz="4" w:space="0" w:color="auto"/>
              <w:bottom w:val="single" w:sz="4" w:space="0" w:color="auto"/>
              <w:right w:val="single" w:sz="4" w:space="0" w:color="auto"/>
            </w:tcBorders>
            <w:hideMark/>
          </w:tcPr>
          <w:p w:rsidR="001E12F3" w:rsidRPr="00A41C41" w:rsidRDefault="001E12F3" w:rsidP="002A4A8F">
            <w:pPr>
              <w:keepNext/>
              <w:keepLines/>
              <w:ind w:left="57" w:right="57"/>
              <w:jc w:val="center"/>
              <w:rPr>
                <w:lang w:val="en-US"/>
              </w:rPr>
            </w:pPr>
            <w:r w:rsidRPr="00A41C41">
              <w:rPr>
                <w:b/>
              </w:rPr>
              <w:t xml:space="preserve">7.Организация мероприятий </w:t>
            </w:r>
            <w:r w:rsidRPr="00A41C41">
              <w:rPr>
                <w:b/>
                <w:lang w:val="en-US"/>
              </w:rPr>
              <w:t>MICE</w:t>
            </w:r>
          </w:p>
        </w:tc>
      </w:tr>
      <w:tr w:rsidR="001E12F3" w:rsidRPr="00A41C41" w:rsidTr="00E84A6C">
        <w:trPr>
          <w:gridBefore w:val="1"/>
          <w:gridAfter w:val="1"/>
          <w:wBefore w:w="29" w:type="dxa"/>
          <w:wAfter w:w="29" w:type="dxa"/>
          <w:trHeight w:val="416"/>
        </w:trPr>
        <w:tc>
          <w:tcPr>
            <w:tcW w:w="851" w:type="dxa"/>
            <w:tcBorders>
              <w:top w:val="single" w:sz="4" w:space="0" w:color="auto"/>
              <w:left w:val="single" w:sz="4" w:space="0" w:color="auto"/>
              <w:bottom w:val="single" w:sz="4" w:space="0" w:color="auto"/>
              <w:right w:val="single" w:sz="4" w:space="0" w:color="auto"/>
            </w:tcBorders>
            <w:hideMark/>
          </w:tcPr>
          <w:p w:rsidR="001E12F3" w:rsidRPr="00A41C41" w:rsidRDefault="001E12F3" w:rsidP="002A4A8F">
            <w:pPr>
              <w:rPr>
                <w:sz w:val="22"/>
                <w:lang w:val="en-US"/>
              </w:rPr>
            </w:pPr>
            <w:r w:rsidRPr="00A41C41">
              <w:rPr>
                <w:sz w:val="22"/>
              </w:rPr>
              <w:t>7</w:t>
            </w:r>
            <w:r w:rsidRPr="00A41C41">
              <w:rPr>
                <w:sz w:val="22"/>
                <w:lang w:val="en-US"/>
              </w:rPr>
              <w:t>.1</w:t>
            </w:r>
          </w:p>
        </w:tc>
        <w:tc>
          <w:tcPr>
            <w:tcW w:w="9355" w:type="dxa"/>
            <w:gridSpan w:val="5"/>
            <w:tcBorders>
              <w:top w:val="single" w:sz="4" w:space="0" w:color="auto"/>
              <w:left w:val="single" w:sz="4" w:space="0" w:color="auto"/>
              <w:bottom w:val="single" w:sz="4" w:space="0" w:color="auto"/>
              <w:right w:val="single" w:sz="4" w:space="0" w:color="auto"/>
            </w:tcBorders>
            <w:hideMark/>
          </w:tcPr>
          <w:p w:rsidR="001E12F3" w:rsidRPr="00A41C41" w:rsidRDefault="001E12F3" w:rsidP="002A4A8F">
            <w:r w:rsidRPr="00A41C41">
              <w:t>Организация делового мероприятия:</w:t>
            </w:r>
          </w:p>
        </w:tc>
      </w:tr>
      <w:tr w:rsidR="001E12F3" w:rsidRPr="00616E38" w:rsidTr="00E84A6C">
        <w:trPr>
          <w:gridBefore w:val="1"/>
          <w:gridAfter w:val="1"/>
          <w:wBefore w:w="29" w:type="dxa"/>
          <w:wAfter w:w="29" w:type="dxa"/>
          <w:trHeight w:val="507"/>
        </w:trPr>
        <w:tc>
          <w:tcPr>
            <w:tcW w:w="851" w:type="dxa"/>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tc>
        <w:tc>
          <w:tcPr>
            <w:tcW w:w="5923" w:type="dxa"/>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pPr>
              <w:ind w:left="175"/>
            </w:pPr>
            <w:r w:rsidRPr="00616E38">
              <w:t>при бюджете мероприятия до 500 000 руб.</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r w:rsidRPr="00616E38">
              <w:t>заказ</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pPr>
              <w:rPr>
                <w:i/>
              </w:rPr>
            </w:pPr>
            <w:r w:rsidRPr="00616E38">
              <w:rPr>
                <w:i/>
              </w:rPr>
              <w:t>Указать Предложения в %</w:t>
            </w:r>
          </w:p>
        </w:tc>
      </w:tr>
      <w:tr w:rsidR="001E12F3" w:rsidRPr="00616E38" w:rsidTr="00E84A6C">
        <w:trPr>
          <w:gridBefore w:val="1"/>
          <w:gridAfter w:val="1"/>
          <w:wBefore w:w="29" w:type="dxa"/>
          <w:wAfter w:w="29" w:type="dxa"/>
          <w:trHeight w:val="507"/>
        </w:trPr>
        <w:tc>
          <w:tcPr>
            <w:tcW w:w="851" w:type="dxa"/>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tc>
        <w:tc>
          <w:tcPr>
            <w:tcW w:w="5923" w:type="dxa"/>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pPr>
              <w:ind w:left="175"/>
            </w:pPr>
            <w:r w:rsidRPr="00616E38">
              <w:t>при бюджете мероприятия от 500 001 до 1 000 000 руб.</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r w:rsidRPr="00616E38">
              <w:t>заказ</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pPr>
              <w:rPr>
                <w:i/>
              </w:rPr>
            </w:pPr>
            <w:r w:rsidRPr="00616E38">
              <w:rPr>
                <w:i/>
              </w:rPr>
              <w:t>Указать Предложения в %</w:t>
            </w:r>
          </w:p>
        </w:tc>
      </w:tr>
      <w:tr w:rsidR="001E12F3" w:rsidRPr="00616E38" w:rsidTr="00E84A6C">
        <w:trPr>
          <w:gridBefore w:val="1"/>
          <w:gridAfter w:val="1"/>
          <w:wBefore w:w="29" w:type="dxa"/>
          <w:wAfter w:w="29" w:type="dxa"/>
          <w:trHeight w:val="507"/>
        </w:trPr>
        <w:tc>
          <w:tcPr>
            <w:tcW w:w="851" w:type="dxa"/>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tc>
        <w:tc>
          <w:tcPr>
            <w:tcW w:w="5923" w:type="dxa"/>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pPr>
              <w:ind w:left="175"/>
            </w:pPr>
            <w:r w:rsidRPr="00616E38">
              <w:t>при бюджете мероприятия от 1 000 001 до 3 000 000 руб.</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r w:rsidRPr="00616E38">
              <w:t>заказ</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pPr>
              <w:rPr>
                <w:i/>
              </w:rPr>
            </w:pPr>
            <w:r w:rsidRPr="00616E38">
              <w:rPr>
                <w:i/>
              </w:rPr>
              <w:t>Указать Предложения в %</w:t>
            </w:r>
          </w:p>
        </w:tc>
      </w:tr>
      <w:tr w:rsidR="001E12F3" w:rsidRPr="00616E38" w:rsidTr="00E84A6C">
        <w:trPr>
          <w:gridBefore w:val="1"/>
          <w:gridAfter w:val="1"/>
          <w:wBefore w:w="29" w:type="dxa"/>
          <w:wAfter w:w="29" w:type="dxa"/>
          <w:trHeight w:val="507"/>
        </w:trPr>
        <w:tc>
          <w:tcPr>
            <w:tcW w:w="851" w:type="dxa"/>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tc>
        <w:tc>
          <w:tcPr>
            <w:tcW w:w="5923" w:type="dxa"/>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pPr>
              <w:ind w:left="175"/>
            </w:pPr>
            <w:r w:rsidRPr="00616E38">
              <w:t>при бюджете мероприятия свыше 3 000 001 руб.</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r w:rsidRPr="00616E38">
              <w:t>заказ</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1E12F3" w:rsidRPr="00616E38" w:rsidRDefault="001E12F3" w:rsidP="002A4A8F">
            <w:pPr>
              <w:rPr>
                <w:i/>
              </w:rPr>
            </w:pPr>
            <w:r w:rsidRPr="00616E38">
              <w:rPr>
                <w:i/>
              </w:rPr>
              <w:t>Указать Предложения в %</w:t>
            </w:r>
          </w:p>
        </w:tc>
      </w:tr>
    </w:tbl>
    <w:p w:rsidR="001E12F3" w:rsidRPr="00616E38" w:rsidRDefault="001E12F3" w:rsidP="001E12F3"/>
    <w:p w:rsidR="004A0CF1" w:rsidRDefault="001E12F3" w:rsidP="001E12F3">
      <w:pPr>
        <w:jc w:val="both"/>
        <w:rPr>
          <w:b/>
          <w:u w:val="single"/>
        </w:rPr>
      </w:pPr>
      <w:r w:rsidRPr="00616E38">
        <w:rPr>
          <w:b/>
          <w:u w:val="single"/>
        </w:rPr>
        <w:t>*Примечание: участник, указавший «стоимость услуг» в единицах отличных от установленных</w:t>
      </w:r>
      <w:r>
        <w:rPr>
          <w:b/>
          <w:u w:val="single"/>
        </w:rPr>
        <w:t xml:space="preserve"> настоящей закупочной документацией</w:t>
      </w:r>
      <w:r w:rsidRPr="00616E38">
        <w:rPr>
          <w:b/>
          <w:u w:val="single"/>
        </w:rPr>
        <w:t xml:space="preserve">, не допускается к участию в закупочной процедуре. </w:t>
      </w:r>
    </w:p>
    <w:p w:rsidR="004A0CF1" w:rsidRDefault="004A0CF1" w:rsidP="001E12F3">
      <w:pPr>
        <w:jc w:val="both"/>
        <w:rPr>
          <w:b/>
          <w:u w:val="single"/>
        </w:rPr>
      </w:pPr>
    </w:p>
    <w:p w:rsidR="004A0CF1" w:rsidRDefault="004A0CF1" w:rsidP="001E12F3">
      <w:pPr>
        <w:jc w:val="both"/>
        <w:rPr>
          <w:b/>
          <w:u w:val="single"/>
        </w:rPr>
      </w:pPr>
    </w:p>
    <w:p w:rsidR="004A0CF1" w:rsidRDefault="004A0CF1" w:rsidP="001E12F3">
      <w:pPr>
        <w:jc w:val="both"/>
        <w:rPr>
          <w:b/>
          <w:u w:val="single"/>
        </w:rPr>
      </w:pPr>
    </w:p>
    <w:p w:rsidR="004A0CF1" w:rsidRDefault="004A0CF1" w:rsidP="001E12F3">
      <w:pPr>
        <w:jc w:val="both"/>
        <w:rPr>
          <w:b/>
          <w:u w:val="single"/>
        </w:rPr>
      </w:pPr>
    </w:p>
    <w:p w:rsidR="004A0CF1" w:rsidRDefault="004A0CF1" w:rsidP="001E12F3">
      <w:pPr>
        <w:jc w:val="both"/>
        <w:rPr>
          <w:b/>
          <w:u w:val="single"/>
        </w:rPr>
      </w:pPr>
    </w:p>
    <w:p w:rsidR="004A0CF1" w:rsidRDefault="004A0CF1" w:rsidP="001E12F3">
      <w:pPr>
        <w:jc w:val="both"/>
        <w:rPr>
          <w:b/>
          <w:u w:val="single"/>
        </w:rPr>
      </w:pPr>
    </w:p>
    <w:p w:rsidR="004A0CF1" w:rsidRDefault="004A0CF1" w:rsidP="001E12F3">
      <w:pPr>
        <w:jc w:val="both"/>
        <w:rPr>
          <w:b/>
          <w:u w:val="single"/>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Default="004A0CF1" w:rsidP="004A0CF1">
      <w:pPr>
        <w:jc w:val="right"/>
        <w:rPr>
          <w:color w:val="0D0D0D" w:themeColor="text1" w:themeTint="F2"/>
        </w:rPr>
      </w:pPr>
    </w:p>
    <w:p w:rsidR="004A0CF1" w:rsidRPr="004A0CF1" w:rsidRDefault="007376FF" w:rsidP="004A0CF1">
      <w:pPr>
        <w:jc w:val="right"/>
        <w:rPr>
          <w:color w:val="0D0D0D" w:themeColor="text1" w:themeTint="F2"/>
        </w:rPr>
      </w:pPr>
      <w:r>
        <w:rPr>
          <w:color w:val="0D0D0D" w:themeColor="text1" w:themeTint="F2"/>
        </w:rPr>
        <w:t>Приложение № 3</w:t>
      </w:r>
    </w:p>
    <w:p w:rsidR="004A0CF1" w:rsidRPr="004A0CF1" w:rsidRDefault="004A0CF1" w:rsidP="004A0CF1">
      <w:pPr>
        <w:jc w:val="right"/>
        <w:rPr>
          <w:color w:val="0D0D0D" w:themeColor="text1" w:themeTint="F2"/>
        </w:rPr>
      </w:pPr>
      <w:r w:rsidRPr="004A0CF1">
        <w:rPr>
          <w:color w:val="0D0D0D" w:themeColor="text1" w:themeTint="F2"/>
        </w:rPr>
        <w:t>к Техническому заданию.</w:t>
      </w:r>
    </w:p>
    <w:p w:rsidR="004A0CF1" w:rsidRPr="004A0CF1" w:rsidRDefault="004A0CF1" w:rsidP="004A0CF1">
      <w:pPr>
        <w:jc w:val="right"/>
        <w:rPr>
          <w:color w:val="0D0D0D" w:themeColor="text1" w:themeTint="F2"/>
          <w:sz w:val="28"/>
          <w:szCs w:val="28"/>
        </w:rPr>
      </w:pPr>
    </w:p>
    <w:p w:rsidR="004A0CF1" w:rsidRPr="004A0CF1" w:rsidRDefault="004A0CF1" w:rsidP="004A0CF1">
      <w:pPr>
        <w:spacing w:line="312" w:lineRule="auto"/>
        <w:jc w:val="center"/>
        <w:rPr>
          <w:b/>
          <w:iCs/>
        </w:rPr>
      </w:pPr>
    </w:p>
    <w:p w:rsidR="004A0CF1" w:rsidRPr="004A0CF1" w:rsidRDefault="004A0CF1" w:rsidP="004A0CF1">
      <w:pPr>
        <w:spacing w:line="312" w:lineRule="auto"/>
        <w:jc w:val="center"/>
        <w:rPr>
          <w:b/>
          <w:iCs/>
        </w:rPr>
      </w:pPr>
      <w:r w:rsidRPr="004A0CF1">
        <w:rPr>
          <w:b/>
          <w:iCs/>
        </w:rPr>
        <w:t>РЕГЛАМЕНТ РАСПРЕДЕЛЕНИЯ ОБЪЕМА УСЛУГ</w:t>
      </w:r>
    </w:p>
    <w:p w:rsidR="004A0CF1" w:rsidRPr="004A0CF1" w:rsidRDefault="004A0CF1" w:rsidP="004A0CF1">
      <w:pPr>
        <w:spacing w:line="312" w:lineRule="auto"/>
        <w:jc w:val="center"/>
        <w:rPr>
          <w:b/>
        </w:rPr>
      </w:pPr>
    </w:p>
    <w:p w:rsidR="004A0CF1" w:rsidRPr="004A0CF1" w:rsidRDefault="004A0CF1" w:rsidP="004A0CF1">
      <w:pPr>
        <w:spacing w:line="312" w:lineRule="auto"/>
        <w:ind w:firstLine="709"/>
        <w:jc w:val="both"/>
      </w:pPr>
      <w:r w:rsidRPr="004A0CF1">
        <w:rPr>
          <w:iCs/>
        </w:rPr>
        <w:t>1.    При возникновении у Заказчика потребности в Услугах Заказчик одновременно направляет всем выбранным по результатам закупки победителям Заявку и устанавливает единый срок (в соответствии с Договором) для подготовки и направления Ответа.</w:t>
      </w:r>
    </w:p>
    <w:p w:rsidR="004A0CF1" w:rsidRPr="004A0CF1" w:rsidRDefault="004A0CF1" w:rsidP="004A0CF1">
      <w:pPr>
        <w:spacing w:line="312" w:lineRule="auto"/>
        <w:ind w:firstLine="709"/>
        <w:jc w:val="both"/>
      </w:pPr>
      <w:r w:rsidRPr="004A0CF1">
        <w:rPr>
          <w:iCs/>
        </w:rPr>
        <w:t>2.    Взаимодействие Сторон осуществляется посредством электронной почты. </w:t>
      </w:r>
    </w:p>
    <w:p w:rsidR="004A0CF1" w:rsidRPr="004A0CF1" w:rsidRDefault="004A0CF1" w:rsidP="004A0CF1">
      <w:pPr>
        <w:spacing w:line="312" w:lineRule="auto"/>
        <w:ind w:firstLine="709"/>
        <w:jc w:val="both"/>
      </w:pPr>
      <w:r w:rsidRPr="004A0CF1">
        <w:rPr>
          <w:iCs/>
        </w:rPr>
        <w:t>3.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4A0CF1" w:rsidRPr="004A0CF1" w:rsidRDefault="004A0CF1" w:rsidP="004A0CF1">
      <w:pPr>
        <w:spacing w:line="312" w:lineRule="auto"/>
        <w:ind w:firstLine="709"/>
        <w:jc w:val="both"/>
      </w:pPr>
      <w:r w:rsidRPr="004A0CF1">
        <w:rPr>
          <w:iCs/>
        </w:rPr>
        <w:t>4.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4A0CF1" w:rsidRPr="004A0CF1" w:rsidRDefault="004A0CF1" w:rsidP="004A0CF1">
      <w:pPr>
        <w:spacing w:line="312" w:lineRule="auto"/>
        <w:ind w:firstLine="709"/>
        <w:jc w:val="both"/>
      </w:pPr>
      <w:r w:rsidRPr="004A0CF1">
        <w:rPr>
          <w:iCs/>
        </w:rPr>
        <w:t>5.    Направление Заказчиком Заявки не влечет за собой обязанности Заказчика утвердить полученный Ответ.</w:t>
      </w:r>
    </w:p>
    <w:p w:rsidR="004A0CF1" w:rsidRPr="004A0CF1" w:rsidRDefault="004A0CF1" w:rsidP="004A0CF1">
      <w:pPr>
        <w:spacing w:line="312" w:lineRule="auto"/>
        <w:ind w:firstLine="709"/>
        <w:jc w:val="both"/>
      </w:pPr>
      <w:r w:rsidRPr="004A0CF1">
        <w:rPr>
          <w:iCs/>
        </w:rPr>
        <w:t>6.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4A0CF1" w:rsidRPr="004A0CF1" w:rsidRDefault="004A0CF1" w:rsidP="004A0CF1">
      <w:pPr>
        <w:spacing w:line="312" w:lineRule="auto"/>
        <w:ind w:firstLine="709"/>
        <w:jc w:val="both"/>
      </w:pPr>
      <w:r w:rsidRPr="004A0CF1">
        <w:rPr>
          <w:iCs/>
        </w:rPr>
        <w:t>7.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маршрутам и расчетом стоимости. На основании полученных Ответов Заказчик составит Заявку, содержащую конкретные исходные данные, и направит для расчета всем выбранным по результатам закупки победителям. Исполнитель должен сформировать Ответ согласно п. 5</w:t>
      </w:r>
    </w:p>
    <w:p w:rsidR="004A0CF1" w:rsidRPr="004A0CF1" w:rsidRDefault="004A0CF1" w:rsidP="004A0CF1">
      <w:pPr>
        <w:spacing w:line="312" w:lineRule="auto"/>
        <w:ind w:firstLine="709"/>
        <w:jc w:val="both"/>
      </w:pPr>
      <w:r w:rsidRPr="004A0CF1">
        <w:rPr>
          <w:iCs/>
        </w:rPr>
        <w:t>8.    Заказчик имеет право в любой момент изменить, отозвать или аннулировать Заявку.  В таком случае процедура выбора Исполнителя по Заявке проводится заново. </w:t>
      </w:r>
    </w:p>
    <w:p w:rsidR="004A0CF1" w:rsidRPr="004A0CF1" w:rsidRDefault="004A0CF1" w:rsidP="004A0CF1">
      <w:pPr>
        <w:spacing w:line="312" w:lineRule="auto"/>
        <w:ind w:firstLine="709"/>
        <w:jc w:val="both"/>
      </w:pPr>
      <w:r w:rsidRPr="004A0CF1">
        <w:rPr>
          <w:iCs/>
        </w:rPr>
        <w:t>9.    </w:t>
      </w:r>
      <w:r w:rsidRPr="004A0CF1">
        <w:rPr>
          <w:b/>
          <w:bCs/>
          <w:iCs/>
        </w:rPr>
        <w:t>Исполнитель по каждой Заявке выбирается индивидуально, исходя из единственного критерия – наименьшей цены Ответа</w:t>
      </w:r>
      <w:r w:rsidRPr="004A0CF1">
        <w:rPr>
          <w:iCs/>
        </w:rPr>
        <w:t>. Цена Ответа должна включать в себя стоимость Услуг Исполнителя. </w:t>
      </w:r>
    </w:p>
    <w:p w:rsidR="004A0CF1" w:rsidRPr="004A0CF1" w:rsidRDefault="004A0CF1" w:rsidP="004A0CF1">
      <w:pPr>
        <w:spacing w:line="312" w:lineRule="auto"/>
        <w:ind w:firstLine="709"/>
        <w:jc w:val="both"/>
      </w:pPr>
      <w:r w:rsidRPr="004A0CF1">
        <w:rPr>
          <w:iCs/>
        </w:rPr>
        <w:t>10.    Заказчик утверждает Ответ путем подписания либо отказывается от ее подписания в случае изменения потребности в оказании Услуг. В случае если Заказчик не направил Исполнителю информацию об отказе от подписания Ответа в течение 24 часов с момента принятия решения по выбору Исполнителя по Заявке согласно п. 9, Ответ считается утвержденным.  </w:t>
      </w:r>
    </w:p>
    <w:p w:rsidR="004A0CF1" w:rsidRPr="004A0CF1" w:rsidRDefault="004A0CF1" w:rsidP="004A0CF1">
      <w:pPr>
        <w:spacing w:line="312" w:lineRule="auto"/>
        <w:ind w:firstLine="709"/>
        <w:jc w:val="both"/>
        <w:rPr>
          <w:iCs/>
        </w:rPr>
      </w:pPr>
      <w:r w:rsidRPr="004A0CF1">
        <w:rPr>
          <w:iCs/>
        </w:rPr>
        <w:t>11.    В случае отказа Исполнителя от выполнения Ответа после его утверждения Заказчиком, в т.ч. при корректировке Ответа со стороны Исполнителя, Заказчик аннулирует Ответ, и процедура выбора Исполнителя по Заявке проводится заново в порядке, установленном пп. 1 - 9.</w:t>
      </w:r>
    </w:p>
    <w:p w:rsidR="001E12F3" w:rsidRPr="00C22D40" w:rsidRDefault="001E12F3" w:rsidP="001E12F3">
      <w:pPr>
        <w:jc w:val="both"/>
        <w:rPr>
          <w:b/>
          <w:u w:val="single"/>
        </w:rPr>
      </w:pPr>
      <w:r w:rsidRPr="00616E38">
        <w:rPr>
          <w:b/>
          <w:u w:val="single"/>
        </w:rPr>
        <w:br w:type="page"/>
      </w:r>
    </w:p>
    <w:bookmarkEnd w:id="93"/>
    <w:bookmarkEnd w:id="94"/>
    <w:bookmarkEnd w:id="95"/>
    <w:bookmarkEnd w:id="96"/>
    <w:bookmarkEnd w:id="97"/>
    <w:bookmarkEnd w:id="98"/>
    <w:bookmarkEnd w:id="99"/>
    <w:bookmarkEnd w:id="100"/>
    <w:bookmarkEnd w:id="101"/>
    <w:bookmarkEnd w:id="102"/>
    <w:bookmarkEnd w:id="103"/>
    <w:bookmarkEnd w:id="104"/>
    <w:p w:rsidR="00D44CF8" w:rsidRPr="00D44CF8" w:rsidRDefault="00D44CF8" w:rsidP="001E12F3">
      <w:pPr>
        <w:spacing w:after="200" w:line="276" w:lineRule="auto"/>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8" w:name="_ПРОЕКТ_ДОГОВОРА"/>
      <w:bookmarkStart w:id="109" w:name="_Toc531131236"/>
      <w:bookmarkEnd w:id="108"/>
      <w:r w:rsidRPr="00D44CF8">
        <w:rPr>
          <w:b/>
          <w:bCs/>
          <w:sz w:val="28"/>
          <w:szCs w:val="28"/>
          <w:lang w:eastAsia="en-US"/>
        </w:rPr>
        <w:t>ПРОЕКТ ДОГОВОРА</w:t>
      </w:r>
      <w:bookmarkEnd w:id="109"/>
    </w:p>
    <w:p w:rsidR="00D44CF8" w:rsidRPr="00D44CF8" w:rsidRDefault="00D44CF8" w:rsidP="00D44CF8">
      <w:pPr>
        <w:spacing w:after="200" w:line="276" w:lineRule="auto"/>
        <w:jc w:val="center"/>
        <w:rPr>
          <w:rFonts w:eastAsia="Calibri"/>
          <w:sz w:val="22"/>
          <w:szCs w:val="22"/>
          <w:lang w:eastAsia="en-US"/>
        </w:rPr>
      </w:pPr>
    </w:p>
    <w:p w:rsidR="001E12F3" w:rsidRDefault="001E12F3" w:rsidP="001E12F3">
      <w:pPr>
        <w:widowControl w:val="0"/>
        <w:rPr>
          <w:bCs/>
        </w:rPr>
      </w:pPr>
    </w:p>
    <w:p w:rsidR="001E12F3" w:rsidRDefault="001E12F3" w:rsidP="001E12F3">
      <w:pPr>
        <w:widowControl w:val="0"/>
        <w:rPr>
          <w:bCs/>
        </w:rPr>
      </w:pPr>
      <w:r>
        <w:rPr>
          <w:bCs/>
        </w:rPr>
        <w:t>г. Москва                                                                                                         «__» ______ 2019 г.</w:t>
      </w:r>
    </w:p>
    <w:p w:rsidR="001E12F3" w:rsidRDefault="001E12F3" w:rsidP="001E12F3">
      <w:pPr>
        <w:widowControl w:val="0"/>
        <w:ind w:left="567"/>
        <w:rPr>
          <w:bCs/>
        </w:rPr>
      </w:pPr>
    </w:p>
    <w:p w:rsidR="001E12F3" w:rsidRDefault="001E12F3" w:rsidP="001E12F3">
      <w:pPr>
        <w:widowControl w:val="0"/>
        <w:ind w:firstLine="709"/>
        <w:jc w:val="both"/>
        <w:outlineLvl w:val="8"/>
      </w:pPr>
      <w:r>
        <w:rPr>
          <w:b/>
        </w:rPr>
        <w:t>Автономная некоммерческая организация «Агентство стратегических инициатив по продвижению новых проектов»</w:t>
      </w:r>
      <w:r>
        <w:t>, именуемая в дальнейшем «Заказчик», в лице Генерального директора Чупшевой Светланы Витальевны, действующего на основании Устава, с одной стороны, и _________________________________________________________</w:t>
      </w:r>
    </w:p>
    <w:p w:rsidR="001E12F3" w:rsidRDefault="001E12F3" w:rsidP="001E12F3">
      <w:pPr>
        <w:widowControl w:val="0"/>
        <w:jc w:val="both"/>
        <w:outlineLvl w:val="8"/>
      </w:pPr>
      <w:r>
        <w:t>_________________________________</w:t>
      </w:r>
      <w:r>
        <w:rPr>
          <w:bCs/>
        </w:rPr>
        <w:t xml:space="preserve"> </w:t>
      </w:r>
      <w:r>
        <w:t xml:space="preserve">именуемое далее «Исполнитель», в лице ________________________________________________________, действующей на основании ______________________________________, с другой стороны, </w:t>
      </w:r>
    </w:p>
    <w:p w:rsidR="001E12F3" w:rsidRDefault="001E12F3" w:rsidP="001E12F3">
      <w:pPr>
        <w:widowControl w:val="0"/>
        <w:ind w:firstLine="709"/>
        <w:jc w:val="both"/>
        <w:outlineLvl w:val="8"/>
      </w:pPr>
      <w:r>
        <w:t>далее совместно именуемые «Стороны», а по отдельности – «Сторона», заключили настоящий Договор о нижеследующем:</w:t>
      </w:r>
    </w:p>
    <w:p w:rsidR="001E12F3" w:rsidRDefault="001E12F3" w:rsidP="001F01A4">
      <w:pPr>
        <w:widowControl w:val="0"/>
        <w:numPr>
          <w:ilvl w:val="0"/>
          <w:numId w:val="54"/>
        </w:numPr>
        <w:tabs>
          <w:tab w:val="num" w:pos="1134"/>
        </w:tabs>
        <w:spacing w:before="120" w:after="120"/>
        <w:ind w:firstLine="709"/>
        <w:jc w:val="center"/>
      </w:pPr>
      <w:r>
        <w:rPr>
          <w:b/>
        </w:rPr>
        <w:t>ОПРЕДЕЛЕНИЯ И ТОЛКОВАНИЯ</w:t>
      </w:r>
    </w:p>
    <w:p w:rsidR="001E12F3" w:rsidRDefault="001E12F3" w:rsidP="001E12F3">
      <w:pPr>
        <w:widowControl w:val="0"/>
        <w:ind w:firstLine="709"/>
      </w:pPr>
      <w:r>
        <w:t>В настоящем договоре все нижеследующие слова и выражения будут иметь значения, определенные ниже:</w:t>
      </w:r>
    </w:p>
    <w:p w:rsidR="001E12F3" w:rsidRDefault="001E12F3" w:rsidP="001E12F3">
      <w:pPr>
        <w:widowControl w:val="0"/>
        <w:ind w:firstLine="709"/>
        <w:jc w:val="both"/>
      </w:pPr>
      <w:r>
        <w:t>1.1.</w:t>
      </w:r>
      <w:r>
        <w:tab/>
      </w:r>
      <w:r>
        <w:rPr>
          <w:b/>
        </w:rPr>
        <w:t xml:space="preserve">Заявка – </w:t>
      </w:r>
      <w:r>
        <w:t>письменный заказ, оформленный Заказчиком по форме, приведенной в Приложении № 1 к настоящему Договору.</w:t>
      </w:r>
    </w:p>
    <w:p w:rsidR="001E12F3" w:rsidRDefault="001E12F3" w:rsidP="001E12F3">
      <w:pPr>
        <w:widowControl w:val="0"/>
        <w:ind w:firstLine="709"/>
        <w:jc w:val="both"/>
      </w:pPr>
      <w:r>
        <w:t>1.2.</w:t>
      </w:r>
      <w:r>
        <w:tab/>
      </w:r>
      <w:r>
        <w:rPr>
          <w:b/>
        </w:rPr>
        <w:t xml:space="preserve">Уполномоченное лицо </w:t>
      </w:r>
      <w:r>
        <w:t>– лицо, выступающее от имени Заказчика при размещении заявки.</w:t>
      </w:r>
    </w:p>
    <w:p w:rsidR="001E12F3" w:rsidRDefault="001E12F3" w:rsidP="001E12F3">
      <w:pPr>
        <w:widowControl w:val="0"/>
        <w:ind w:firstLine="709"/>
        <w:jc w:val="both"/>
      </w:pPr>
      <w:r>
        <w:t>1.3.</w:t>
      </w:r>
      <w:r>
        <w:tab/>
      </w:r>
      <w:r>
        <w:rPr>
          <w:b/>
        </w:rPr>
        <w:t xml:space="preserve">Поставщик услуг </w:t>
      </w:r>
      <w:r>
        <w:t>– организация, с которой Исполнитель вступил в договорные отношения при оказании услуг Заказчику (авиакомпания, железнодорожная компания, гостиница, транспортная компания, иные организации).</w:t>
      </w:r>
    </w:p>
    <w:p w:rsidR="001E12F3" w:rsidRDefault="001E12F3" w:rsidP="001E12F3">
      <w:pPr>
        <w:widowControl w:val="0"/>
        <w:ind w:firstLine="709"/>
        <w:jc w:val="both"/>
      </w:pPr>
      <w:r>
        <w:t>1.4.</w:t>
      </w:r>
      <w:r>
        <w:tab/>
      </w:r>
      <w:r>
        <w:rPr>
          <w:b/>
        </w:rPr>
        <w:t xml:space="preserve">Перевозчик </w:t>
      </w:r>
      <w:r>
        <w:t>– юридическое лицо, обладающее всеми необходимыми лицензиями и разрешениями, взявшее на себя обязательство по договору перевозки доставить груз, пассажира или его багаж из пункта отправления в пункт назначения.</w:t>
      </w:r>
    </w:p>
    <w:p w:rsidR="001E12F3" w:rsidRDefault="001E12F3" w:rsidP="001E12F3">
      <w:pPr>
        <w:widowControl w:val="0"/>
        <w:ind w:firstLine="709"/>
        <w:jc w:val="both"/>
      </w:pPr>
      <w:r>
        <w:t>1.5.</w:t>
      </w:r>
      <w:r>
        <w:tab/>
      </w:r>
      <w:r>
        <w:rPr>
          <w:b/>
        </w:rPr>
        <w:t>БСО</w:t>
      </w:r>
      <w:r>
        <w:t xml:space="preserve"> - стандартный бумажный бланк строгой отчетности.</w:t>
      </w:r>
    </w:p>
    <w:p w:rsidR="001E12F3" w:rsidRDefault="001E12F3" w:rsidP="001E12F3">
      <w:pPr>
        <w:widowControl w:val="0"/>
        <w:ind w:firstLine="709"/>
        <w:jc w:val="both"/>
      </w:pPr>
      <w:r>
        <w:t>1.6.</w:t>
      </w:r>
      <w:r>
        <w:tab/>
      </w:r>
      <w:r>
        <w:rPr>
          <w:b/>
        </w:rPr>
        <w:t>Электронный билет (ЕТ)</w:t>
      </w:r>
      <w:r>
        <w:t xml:space="preserve"> – документ, используемый для удостоверения договора перевозки пассажира и багажа, в котором информация о воздушной перевозке представлена в электронно-цифровой форме.</w:t>
      </w:r>
    </w:p>
    <w:p w:rsidR="001E12F3" w:rsidRDefault="001E12F3" w:rsidP="001F01A4">
      <w:pPr>
        <w:widowControl w:val="0"/>
        <w:numPr>
          <w:ilvl w:val="0"/>
          <w:numId w:val="54"/>
        </w:numPr>
        <w:tabs>
          <w:tab w:val="num" w:pos="284"/>
        </w:tabs>
        <w:spacing w:before="120" w:after="120"/>
        <w:jc w:val="center"/>
      </w:pPr>
      <w:r>
        <w:rPr>
          <w:b/>
        </w:rPr>
        <w:t>ПРЕДМЕТ ДОГОВОРА</w:t>
      </w:r>
    </w:p>
    <w:p w:rsidR="001E12F3" w:rsidRDefault="001E12F3" w:rsidP="001E12F3">
      <w:pPr>
        <w:widowControl w:val="0"/>
        <w:ind w:firstLine="709"/>
        <w:jc w:val="both"/>
      </w:pPr>
      <w:r>
        <w:t>2.1. По настоящему Договору Заказчик поручает и оплачивает, а Исполнитель принимает на себя обязательства по оказанию Заказчику комплекса услуг в соответствии с п.2.2 настоящего Договора.</w:t>
      </w:r>
    </w:p>
    <w:p w:rsidR="001E12F3" w:rsidRDefault="001E12F3" w:rsidP="001E12F3">
      <w:pPr>
        <w:widowControl w:val="0"/>
        <w:ind w:firstLine="709"/>
        <w:jc w:val="both"/>
      </w:pPr>
      <w:r>
        <w:t>2.2.  Перечень услуг, оказываемых Заказчику:</w:t>
      </w:r>
    </w:p>
    <w:p w:rsidR="001E12F3" w:rsidRDefault="001E12F3" w:rsidP="001F01A4">
      <w:pPr>
        <w:widowControl w:val="0"/>
        <w:numPr>
          <w:ilvl w:val="0"/>
          <w:numId w:val="55"/>
        </w:numPr>
        <w:tabs>
          <w:tab w:val="left" w:pos="993"/>
        </w:tabs>
        <w:ind w:left="0" w:firstLine="709"/>
        <w:jc w:val="both"/>
      </w:pPr>
      <w:r>
        <w:t>бронирование авиаперевозок, оформление авиационных проездных документов;</w:t>
      </w:r>
    </w:p>
    <w:p w:rsidR="001E12F3" w:rsidRDefault="001E12F3" w:rsidP="001F01A4">
      <w:pPr>
        <w:widowControl w:val="0"/>
        <w:numPr>
          <w:ilvl w:val="0"/>
          <w:numId w:val="55"/>
        </w:numPr>
        <w:tabs>
          <w:tab w:val="left" w:pos="993"/>
        </w:tabs>
        <w:ind w:left="0" w:firstLine="709"/>
        <w:jc w:val="both"/>
      </w:pPr>
      <w:r>
        <w:t>оформление железнодорожных проездных документов;</w:t>
      </w:r>
    </w:p>
    <w:p w:rsidR="001E12F3" w:rsidRDefault="001E12F3" w:rsidP="001F01A4">
      <w:pPr>
        <w:widowControl w:val="0"/>
        <w:numPr>
          <w:ilvl w:val="0"/>
          <w:numId w:val="55"/>
        </w:numPr>
        <w:tabs>
          <w:tab w:val="left" w:pos="993"/>
        </w:tabs>
        <w:ind w:left="0" w:firstLine="709"/>
        <w:jc w:val="both"/>
      </w:pPr>
      <w:r>
        <w:t xml:space="preserve">бронирование и подтверждение мест в гостиницах; </w:t>
      </w:r>
    </w:p>
    <w:p w:rsidR="001E12F3" w:rsidRDefault="001E12F3" w:rsidP="001F01A4">
      <w:pPr>
        <w:widowControl w:val="0"/>
        <w:numPr>
          <w:ilvl w:val="0"/>
          <w:numId w:val="55"/>
        </w:numPr>
        <w:tabs>
          <w:tab w:val="left" w:pos="993"/>
        </w:tabs>
        <w:ind w:left="0" w:firstLine="709"/>
        <w:jc w:val="both"/>
      </w:pPr>
      <w:r>
        <w:t>организаци</w:t>
      </w:r>
      <w:r>
        <w:rPr>
          <w:color w:val="000000"/>
        </w:rPr>
        <w:t>я</w:t>
      </w:r>
      <w:r>
        <w:t xml:space="preserve"> въездных и выездных корпоративных мероприятий (конференции, семинары);</w:t>
      </w:r>
    </w:p>
    <w:p w:rsidR="001E12F3" w:rsidRDefault="001E12F3" w:rsidP="001F01A4">
      <w:pPr>
        <w:widowControl w:val="0"/>
        <w:numPr>
          <w:ilvl w:val="0"/>
          <w:numId w:val="55"/>
        </w:numPr>
        <w:tabs>
          <w:tab w:val="left" w:pos="993"/>
        </w:tabs>
        <w:ind w:left="0" w:firstLine="709"/>
        <w:jc w:val="both"/>
      </w:pPr>
      <w:r>
        <w:t>организация индивидуальных и групповых туров;</w:t>
      </w:r>
    </w:p>
    <w:p w:rsidR="001E12F3" w:rsidRDefault="001E12F3" w:rsidP="001F01A4">
      <w:pPr>
        <w:widowControl w:val="0"/>
        <w:numPr>
          <w:ilvl w:val="0"/>
          <w:numId w:val="55"/>
        </w:numPr>
        <w:tabs>
          <w:tab w:val="left" w:pos="993"/>
        </w:tabs>
        <w:ind w:left="0" w:firstLine="709"/>
        <w:jc w:val="both"/>
      </w:pPr>
      <w:r>
        <w:t>бронирование транспортных услуг;</w:t>
      </w:r>
    </w:p>
    <w:p w:rsidR="001E12F3" w:rsidRDefault="001E12F3" w:rsidP="001F01A4">
      <w:pPr>
        <w:widowControl w:val="0"/>
        <w:numPr>
          <w:ilvl w:val="0"/>
          <w:numId w:val="55"/>
        </w:numPr>
        <w:tabs>
          <w:tab w:val="left" w:pos="993"/>
        </w:tabs>
        <w:ind w:left="0" w:firstLine="709"/>
        <w:jc w:val="both"/>
      </w:pPr>
      <w:r>
        <w:t xml:space="preserve">бронирование предоставления услуг класса </w:t>
      </w:r>
      <w:r>
        <w:rPr>
          <w:lang w:val="en-US"/>
        </w:rPr>
        <w:t>VIP</w:t>
      </w:r>
      <w:r>
        <w:t xml:space="preserve"> в аэропортах; </w:t>
      </w:r>
    </w:p>
    <w:p w:rsidR="001E12F3" w:rsidRDefault="001E12F3" w:rsidP="001F01A4">
      <w:pPr>
        <w:widowControl w:val="0"/>
        <w:numPr>
          <w:ilvl w:val="0"/>
          <w:numId w:val="55"/>
        </w:numPr>
        <w:tabs>
          <w:tab w:val="left" w:pos="993"/>
        </w:tabs>
        <w:ind w:left="0" w:firstLine="709"/>
        <w:jc w:val="both"/>
      </w:pPr>
      <w:r>
        <w:t>оказание содействия в оформлении визовых документов, сдача и получение документов в посольствах (консульствах)</w:t>
      </w:r>
      <w:r>
        <w:rPr>
          <w:i/>
        </w:rPr>
        <w:t>;</w:t>
      </w:r>
    </w:p>
    <w:p w:rsidR="001E12F3" w:rsidRDefault="001E12F3" w:rsidP="001F01A4">
      <w:pPr>
        <w:widowControl w:val="0"/>
        <w:numPr>
          <w:ilvl w:val="0"/>
          <w:numId w:val="55"/>
        </w:numPr>
        <w:tabs>
          <w:tab w:val="left" w:pos="993"/>
        </w:tabs>
        <w:ind w:left="0" w:firstLine="709"/>
        <w:jc w:val="both"/>
      </w:pPr>
      <w:r>
        <w:t>оформление страховых полисов;</w:t>
      </w:r>
    </w:p>
    <w:p w:rsidR="001E12F3" w:rsidRDefault="001E12F3" w:rsidP="001F01A4">
      <w:pPr>
        <w:widowControl w:val="0"/>
        <w:numPr>
          <w:ilvl w:val="0"/>
          <w:numId w:val="55"/>
        </w:numPr>
        <w:tabs>
          <w:tab w:val="left" w:pos="993"/>
        </w:tabs>
        <w:ind w:left="0" w:firstLine="709"/>
        <w:jc w:val="both"/>
      </w:pPr>
      <w:r>
        <w:t xml:space="preserve">организация доставки оформленных документов; </w:t>
      </w:r>
    </w:p>
    <w:p w:rsidR="001E12F3" w:rsidRDefault="001E12F3" w:rsidP="001F01A4">
      <w:pPr>
        <w:widowControl w:val="0"/>
        <w:numPr>
          <w:ilvl w:val="0"/>
          <w:numId w:val="55"/>
        </w:numPr>
        <w:tabs>
          <w:tab w:val="left" w:pos="993"/>
        </w:tabs>
        <w:ind w:left="0" w:firstLine="709"/>
        <w:jc w:val="both"/>
      </w:pPr>
      <w:r>
        <w:rPr>
          <w:bCs/>
        </w:rPr>
        <w:t>консультирование в области оптимизации расходов на деловые поездки;</w:t>
      </w:r>
    </w:p>
    <w:p w:rsidR="001E12F3" w:rsidRDefault="001E12F3" w:rsidP="001F01A4">
      <w:pPr>
        <w:widowControl w:val="0"/>
        <w:numPr>
          <w:ilvl w:val="0"/>
          <w:numId w:val="55"/>
        </w:numPr>
        <w:tabs>
          <w:tab w:val="left" w:pos="993"/>
        </w:tabs>
        <w:ind w:left="0" w:firstLine="709"/>
        <w:jc w:val="both"/>
      </w:pPr>
      <w:r>
        <w:t xml:space="preserve">дополнительные услуги; </w:t>
      </w:r>
    </w:p>
    <w:p w:rsidR="001E12F3" w:rsidRDefault="001E12F3" w:rsidP="001F01A4">
      <w:pPr>
        <w:widowControl w:val="0"/>
        <w:numPr>
          <w:ilvl w:val="1"/>
          <w:numId w:val="56"/>
        </w:numPr>
        <w:ind w:left="0" w:firstLine="709"/>
        <w:jc w:val="both"/>
      </w:pPr>
      <w:r>
        <w:t>В соответствии с настоящим Договором Стороны определяют порядок предоставления услуг по организации комплексного обслуживания Заказчика при осуществлении деловых и частных поездок.</w:t>
      </w:r>
    </w:p>
    <w:p w:rsidR="001E12F3" w:rsidRDefault="001E12F3" w:rsidP="001F01A4">
      <w:pPr>
        <w:widowControl w:val="0"/>
        <w:numPr>
          <w:ilvl w:val="1"/>
          <w:numId w:val="56"/>
        </w:numPr>
        <w:ind w:left="0" w:firstLine="709"/>
        <w:jc w:val="both"/>
      </w:pPr>
      <w:r>
        <w:t>В части взаимоотношений сторон Заказчик выступает единственным полномочным представителем всех лиц, поименованных в Заявке, принимающим на себя все их права и обязанности по выполнению условий настоящего Договора.</w:t>
      </w:r>
    </w:p>
    <w:p w:rsidR="001E12F3" w:rsidRDefault="001E12F3" w:rsidP="001F01A4">
      <w:pPr>
        <w:widowControl w:val="0"/>
        <w:numPr>
          <w:ilvl w:val="0"/>
          <w:numId w:val="54"/>
        </w:numPr>
        <w:tabs>
          <w:tab w:val="num" w:pos="284"/>
        </w:tabs>
        <w:spacing w:before="120" w:after="120"/>
        <w:jc w:val="center"/>
      </w:pPr>
      <w:r>
        <w:rPr>
          <w:b/>
        </w:rPr>
        <w:t>ПОРЯДОК ПРЕДОСТАВЛЕНИЯ УСЛУГ</w:t>
      </w:r>
    </w:p>
    <w:p w:rsidR="001E12F3" w:rsidRDefault="001E12F3" w:rsidP="001E12F3">
      <w:pPr>
        <w:widowControl w:val="0"/>
        <w:tabs>
          <w:tab w:val="left" w:pos="900"/>
        </w:tabs>
        <w:ind w:firstLine="709"/>
        <w:jc w:val="both"/>
      </w:pPr>
      <w:r>
        <w:t>3.1. Заказчик, действуя через своих уполномоченных лиц, направляет Исполнителю по факсу, электронной почте или иным способом Заявку на оказание услуг, оговоренных настоящим договором, составленную по форме и/или соответствующей содержанию, указанному в Приложении №1 к настоящему Договору. Список лиц, уполномоченных Заказчиком на составление и размещение Заявки, содержится в Приложении № 2 к настоящему Договору.</w:t>
      </w:r>
    </w:p>
    <w:p w:rsidR="001E12F3" w:rsidRDefault="001E12F3" w:rsidP="001E12F3">
      <w:pPr>
        <w:widowControl w:val="0"/>
        <w:tabs>
          <w:tab w:val="left" w:pos="900"/>
        </w:tabs>
        <w:ind w:firstLine="709"/>
        <w:jc w:val="both"/>
      </w:pPr>
      <w:r>
        <w:t>3.2. Прием Заявок осуществляется Исполнителем с понедельника по пятницу с 09.00 до 21.00 часов. Служба поддержки клиентов работает круглосуточно, включая выходные и праздничные дни.</w:t>
      </w:r>
    </w:p>
    <w:p w:rsidR="001E12F3" w:rsidRDefault="001E12F3" w:rsidP="001E12F3">
      <w:pPr>
        <w:widowControl w:val="0"/>
        <w:tabs>
          <w:tab w:val="left" w:pos="900"/>
          <w:tab w:val="left" w:pos="1080"/>
        </w:tabs>
        <w:ind w:firstLine="709"/>
        <w:jc w:val="both"/>
      </w:pPr>
      <w:r>
        <w:t>3.3. Исполнитель осуществляет обработку заявок в сроки, указанные в Приложении №10 к настоящему Договору.</w:t>
      </w:r>
    </w:p>
    <w:p w:rsidR="001E12F3" w:rsidRDefault="001E12F3" w:rsidP="001E12F3">
      <w:pPr>
        <w:widowControl w:val="0"/>
        <w:tabs>
          <w:tab w:val="left" w:pos="900"/>
          <w:tab w:val="left" w:pos="1080"/>
        </w:tabs>
        <w:ind w:firstLine="709"/>
        <w:jc w:val="both"/>
      </w:pPr>
      <w:r>
        <w:t xml:space="preserve">3.4. В ответ на Заявку Исполнитель в письменной форме, в том числе по факсу или электронной почте предоставляет Заказчику информацию о возможности ее исполнения, условиях и ограничениях применяемых тарифов при оказании той или иной услуги, условий возврата, аннуляции или обмена, штрафных санкциях. </w:t>
      </w:r>
    </w:p>
    <w:p w:rsidR="001E12F3" w:rsidRDefault="001E12F3" w:rsidP="001E12F3">
      <w:pPr>
        <w:widowControl w:val="0"/>
        <w:tabs>
          <w:tab w:val="left" w:pos="900"/>
          <w:tab w:val="left" w:pos="1080"/>
        </w:tabs>
        <w:ind w:firstLine="709"/>
        <w:jc w:val="both"/>
      </w:pPr>
      <w:r>
        <w:t>3.5. Получив от уполномоченного лица Заказчика в письменной форме, в том числе по факсу, электронной почте подтверждение получения информации, представленной Исполнителем по Заявке, и согласие с условиями предоставления услуг, условиями возврата, аннуляции и обмена, штрафными санкциями, Исполнитель осуществляет заказ с оформлением необходимых документов.</w:t>
      </w:r>
    </w:p>
    <w:p w:rsidR="001E12F3" w:rsidRDefault="001E12F3" w:rsidP="001E12F3">
      <w:pPr>
        <w:widowControl w:val="0"/>
        <w:tabs>
          <w:tab w:val="left" w:pos="900"/>
          <w:tab w:val="left" w:pos="1080"/>
        </w:tabs>
        <w:ind w:firstLine="709"/>
        <w:jc w:val="both"/>
      </w:pPr>
      <w:r>
        <w:t>3.6. Изменения по всем заказанным, забронированным и/или оплаченным услугам Заказчика принимаются Исполнителем исключительно в письменной форме, в том числе по факсу или электронной почте.</w:t>
      </w:r>
    </w:p>
    <w:p w:rsidR="001E12F3" w:rsidRDefault="001E12F3" w:rsidP="001E12F3">
      <w:pPr>
        <w:widowControl w:val="0"/>
        <w:tabs>
          <w:tab w:val="left" w:pos="900"/>
          <w:tab w:val="left" w:pos="1080"/>
        </w:tabs>
        <w:ind w:firstLine="709"/>
        <w:jc w:val="both"/>
      </w:pPr>
      <w:r>
        <w:t>3.7. Исполнитель осуществляет доставку Заказчику проездных и других документов на следующий день после оформления таких документов по адресу, указанному в Заявке. Срок доставки может быть изменен по соглашению сторон. Проездные и иные документы, оформляемые в электронном виде, высылаются Заказчику по электронной почте по адресу, указанному в разделе 25 настоящего Договора и/или по адресам, указанным в Приложении №2 к настоящему договору.</w:t>
      </w:r>
    </w:p>
    <w:p w:rsidR="001E12F3" w:rsidRDefault="001E12F3" w:rsidP="001E12F3">
      <w:pPr>
        <w:widowControl w:val="0"/>
        <w:tabs>
          <w:tab w:val="left" w:pos="900"/>
          <w:tab w:val="left" w:pos="1080"/>
        </w:tabs>
        <w:ind w:firstLine="709"/>
        <w:jc w:val="both"/>
        <w:rPr>
          <w:b/>
        </w:rPr>
      </w:pPr>
      <w:r>
        <w:t>3.8. Исполнитель может по заявке Заказчика осуществить обмен и возврат проездных документов либо возврат оплаченных сумм за заказанные и оплаченные услуги в соответствии с ограничениями и правилами перевозчиков, поставщиков услуг, при условии возмещения Заказчиком документально подтвержденных затрат Исполнителя, компенсаций или штрафов, возникших у Исполнителя со стороны перевозчиков и поставщиков услуг в результате обмена или возврата проездных и иных документов,  и оплаты сервисного сбора Исполнителя за операцию обмена или возврата. При этом сервисные сборы, уплаченные Исполнителю при оформлении проездных документов и услуг, Заказчику не возвращаются.</w:t>
      </w:r>
    </w:p>
    <w:p w:rsidR="001E12F3" w:rsidRDefault="001E12F3" w:rsidP="001F01A4">
      <w:pPr>
        <w:widowControl w:val="0"/>
        <w:numPr>
          <w:ilvl w:val="0"/>
          <w:numId w:val="54"/>
        </w:numPr>
        <w:tabs>
          <w:tab w:val="num" w:pos="284"/>
        </w:tabs>
        <w:spacing w:before="120" w:after="120"/>
        <w:jc w:val="center"/>
      </w:pPr>
      <w:r>
        <w:rPr>
          <w:b/>
        </w:rPr>
        <w:t>АВИАЦИОННЫЕ ПЕРЕВОЗКИ</w:t>
      </w:r>
    </w:p>
    <w:p w:rsidR="001E12F3" w:rsidRDefault="001E12F3" w:rsidP="001E12F3">
      <w:pPr>
        <w:widowControl w:val="0"/>
        <w:tabs>
          <w:tab w:val="left" w:pos="0"/>
        </w:tabs>
        <w:ind w:firstLine="709"/>
        <w:jc w:val="both"/>
      </w:pPr>
      <w:r>
        <w:t xml:space="preserve">4.1. Авиационные проездные документы оформляются в соответствии с действующими правилами, условиями и ограничениями, регулирующими оформление и выполнение авиаперевозок, публикуемые в правилах применения тарифов, инструкциях, печатных и электронных извещениях авиаперевозчиков и в автоматизированных системах бронирования. </w:t>
      </w:r>
    </w:p>
    <w:p w:rsidR="001E12F3" w:rsidRDefault="001E12F3" w:rsidP="001E12F3">
      <w:pPr>
        <w:widowControl w:val="0"/>
        <w:tabs>
          <w:tab w:val="left" w:pos="0"/>
        </w:tabs>
        <w:ind w:firstLine="709"/>
        <w:jc w:val="both"/>
      </w:pPr>
      <w:r>
        <w:t xml:space="preserve">4.2. Общая стоимость авиаперевозок складывается из тарифов, такс и сборов авиаперевозчиков и аэропортов, сборов поставщиков, сервисных сборов, причитающихся Исполнителю в соответствии с Приложением № 3 к настоящему Договору. </w:t>
      </w:r>
    </w:p>
    <w:p w:rsidR="001E12F3" w:rsidRDefault="001E12F3" w:rsidP="001E12F3">
      <w:pPr>
        <w:widowControl w:val="0"/>
        <w:tabs>
          <w:tab w:val="left" w:pos="0"/>
        </w:tabs>
        <w:ind w:firstLine="709"/>
        <w:jc w:val="both"/>
      </w:pPr>
      <w:r>
        <w:t>4.3. Заявка считается выполненной в момент выписки авиабилета. Изменение или отмена оформленной Заявки считается возвратом билета и в случаях, установленных авиаперевозчиком, влечет уплату Заказчиком штрафных санкций.</w:t>
      </w:r>
    </w:p>
    <w:p w:rsidR="001E12F3" w:rsidRDefault="001E12F3" w:rsidP="001E12F3">
      <w:pPr>
        <w:widowControl w:val="0"/>
        <w:tabs>
          <w:tab w:val="left" w:pos="0"/>
        </w:tabs>
        <w:ind w:firstLine="709"/>
        <w:jc w:val="both"/>
        <w:rPr>
          <w:b/>
        </w:rPr>
      </w:pPr>
      <w:r>
        <w:t xml:space="preserve">4.4. Возврат средств за неиспользованные или частично использованные авиаперевозки производится на основе правил и условий возврата, установленных авиаперевозчиком для каждого конкретного тарифа и, в случае возврата авиабилетов, выписанных на бумажном носителе (бланках строгой отчетности), только при предоставлении оригиналов перевозочных документов.  В случае возврата авиационных проездных документов сервисные сборы, уплаченные Исполнителю при оформлении таких документов, не возвращаются, и из суммы к возврату удерживается сервисный сбор Исполнителя за услугу возврата. </w:t>
      </w:r>
    </w:p>
    <w:p w:rsidR="001E12F3" w:rsidRDefault="001E12F3" w:rsidP="001E12F3">
      <w:pPr>
        <w:widowControl w:val="0"/>
        <w:tabs>
          <w:tab w:val="left" w:pos="0"/>
        </w:tabs>
        <w:ind w:firstLine="709"/>
        <w:jc w:val="both"/>
      </w:pPr>
      <w:r>
        <w:t>4.5. Стоимость авиационных проездных документов на чартерный рейс возврату не подлежит.</w:t>
      </w:r>
    </w:p>
    <w:p w:rsidR="001E12F3" w:rsidRDefault="001E12F3" w:rsidP="001E12F3">
      <w:pPr>
        <w:widowControl w:val="0"/>
        <w:tabs>
          <w:tab w:val="left" w:pos="0"/>
        </w:tabs>
        <w:ind w:firstLine="709"/>
        <w:jc w:val="both"/>
      </w:pPr>
      <w:r>
        <w:t>4.6. Возврат средств при вынужденном возврате авиабилета по вине авиаперевозчика (задержка или отмена рейса) производится только при наличии отметки службы регистрации аэропорта в авиабилете (маршрут-квитанции).</w:t>
      </w:r>
    </w:p>
    <w:p w:rsidR="001E12F3" w:rsidRDefault="001E12F3" w:rsidP="001F01A4">
      <w:pPr>
        <w:widowControl w:val="0"/>
        <w:numPr>
          <w:ilvl w:val="0"/>
          <w:numId w:val="54"/>
        </w:numPr>
        <w:tabs>
          <w:tab w:val="num" w:pos="0"/>
          <w:tab w:val="left" w:pos="284"/>
        </w:tabs>
        <w:spacing w:before="120" w:after="120"/>
        <w:jc w:val="center"/>
        <w:rPr>
          <w:b/>
        </w:rPr>
      </w:pPr>
      <w:r>
        <w:rPr>
          <w:b/>
        </w:rPr>
        <w:t>ЖЕЛЕЗНОДОРОЖНЫЕ ПЕРЕВОЗКИ</w:t>
      </w:r>
    </w:p>
    <w:p w:rsidR="001E12F3" w:rsidRDefault="001E12F3" w:rsidP="001F01A4">
      <w:pPr>
        <w:widowControl w:val="0"/>
        <w:numPr>
          <w:ilvl w:val="1"/>
          <w:numId w:val="57"/>
        </w:numPr>
        <w:tabs>
          <w:tab w:val="left" w:pos="0"/>
          <w:tab w:val="left" w:pos="1276"/>
        </w:tabs>
        <w:ind w:left="0" w:firstLine="709"/>
        <w:jc w:val="both"/>
      </w:pPr>
      <w:r>
        <w:t xml:space="preserve">Железнодорожные проездные документы оформляются строго в соответствии с технологией оформления железнодорожных проездных документов, действующими правилами, условиями и ограничениями, регулирующими оформление и выполнение железнодорожных перевозок, которые публикуются в тарифах, инструкциях, печатных и электронных извещениях перевозчиков (далее - железнодорожных компаний) и иных организаций, представляющих железнодорожные компании, электронных и автоматизированных системах бронирования. </w:t>
      </w:r>
    </w:p>
    <w:p w:rsidR="001E12F3" w:rsidRDefault="001E12F3" w:rsidP="001F01A4">
      <w:pPr>
        <w:widowControl w:val="0"/>
        <w:numPr>
          <w:ilvl w:val="1"/>
          <w:numId w:val="57"/>
        </w:numPr>
        <w:tabs>
          <w:tab w:val="left" w:pos="0"/>
          <w:tab w:val="left" w:pos="1276"/>
        </w:tabs>
        <w:ind w:left="0" w:firstLine="709"/>
        <w:jc w:val="both"/>
      </w:pPr>
      <w:r>
        <w:t>Стоимость железнодорожных проездных документов складывается из тарифов и сборов, установленных железнодорожными компаниями и иными организациями, представляющими перевозчика, сервисных сборов, причитающихся Исполнителю в соответствии с Приложением №4 к настоящему Договору.</w:t>
      </w:r>
    </w:p>
    <w:p w:rsidR="001E12F3" w:rsidRDefault="001E12F3" w:rsidP="001F01A4">
      <w:pPr>
        <w:widowControl w:val="0"/>
        <w:numPr>
          <w:ilvl w:val="1"/>
          <w:numId w:val="57"/>
        </w:numPr>
        <w:tabs>
          <w:tab w:val="left" w:pos="0"/>
          <w:tab w:val="left" w:pos="1276"/>
        </w:tabs>
        <w:ind w:left="0" w:firstLine="709"/>
        <w:jc w:val="both"/>
      </w:pPr>
      <w:r>
        <w:t xml:space="preserve"> Железнодорожный билет считается оформленным с момента выписки бланка проездного документа, подтверждающего перевозку.</w:t>
      </w:r>
    </w:p>
    <w:p w:rsidR="001E12F3" w:rsidRDefault="001E12F3" w:rsidP="001F01A4">
      <w:pPr>
        <w:widowControl w:val="0"/>
        <w:numPr>
          <w:ilvl w:val="1"/>
          <w:numId w:val="57"/>
        </w:numPr>
        <w:tabs>
          <w:tab w:val="left" w:pos="0"/>
          <w:tab w:val="left" w:pos="1276"/>
        </w:tabs>
        <w:ind w:left="0" w:firstLine="709"/>
        <w:jc w:val="both"/>
      </w:pPr>
      <w:r>
        <w:t xml:space="preserve"> После оформления железнодорожного билета любые изменения считаются возвратом и влекут ответственность Заказчика в виде выплаты штрафных санкций, установленных правилами ФАЖТ РФ, железнодорожных компаний и иных организаций, представляющих перевозчика. В случае возврата железнодорожных билетов, выписанных на бумажном носителе (бланках строгой отчетности), возврат производится только при предоставлении оригиналов проездных документов.</w:t>
      </w:r>
    </w:p>
    <w:p w:rsidR="001E12F3" w:rsidRDefault="001E12F3" w:rsidP="001F01A4">
      <w:pPr>
        <w:widowControl w:val="0"/>
        <w:numPr>
          <w:ilvl w:val="1"/>
          <w:numId w:val="57"/>
        </w:numPr>
        <w:tabs>
          <w:tab w:val="left" w:pos="0"/>
          <w:tab w:val="left" w:pos="1276"/>
        </w:tabs>
        <w:ind w:left="0" w:firstLine="709"/>
        <w:jc w:val="both"/>
      </w:pPr>
      <w:r>
        <w:t xml:space="preserve"> В случае возврата железнодорожных проездных документов взимается рекламационный сбор РЖД за операцию возврата и сервисный сбор Исполнителя в соответствии с Приложением № 4 к настоящему договору. Сервисные сборы железнодорожных компаний и сервисные сборы Исполнителя, уплаченные при оформлении проездных документов, не возвращаются.</w:t>
      </w:r>
    </w:p>
    <w:p w:rsidR="001E12F3" w:rsidRDefault="001E12F3" w:rsidP="001F01A4">
      <w:pPr>
        <w:widowControl w:val="0"/>
        <w:numPr>
          <w:ilvl w:val="0"/>
          <w:numId w:val="57"/>
        </w:numPr>
        <w:tabs>
          <w:tab w:val="left" w:pos="284"/>
        </w:tabs>
        <w:spacing w:before="120" w:after="120"/>
        <w:jc w:val="center"/>
        <w:rPr>
          <w:b/>
        </w:rPr>
      </w:pPr>
      <w:r>
        <w:rPr>
          <w:b/>
        </w:rPr>
        <w:t>БРОНИРОВАНИЕ И ПОДТВЕРЖДЕНИЕ МЕСТ В ГОСТИНИЦАХ</w:t>
      </w:r>
    </w:p>
    <w:p w:rsidR="001E12F3" w:rsidRDefault="001E12F3" w:rsidP="001F01A4">
      <w:pPr>
        <w:widowControl w:val="0"/>
        <w:numPr>
          <w:ilvl w:val="1"/>
          <w:numId w:val="58"/>
        </w:numPr>
        <w:tabs>
          <w:tab w:val="left" w:pos="0"/>
        </w:tabs>
        <w:ind w:left="0" w:firstLine="709"/>
        <w:jc w:val="both"/>
      </w:pPr>
      <w:r>
        <w:t xml:space="preserve">Исполнитель осуществляет организацию проживания в гостиницах на территории России, странах СНГ и за рубежом. При намерении Заказчика провести самостоятельную оплату проживания в гостинице, Заказчик обязуется указывать данное требование в Заявке, в этом случае Заказчик оплачивает услугу Исполнителя по бронированию и подтверждению мест. В противном случае, расчеты осуществляются через Исполнителя. </w:t>
      </w:r>
    </w:p>
    <w:p w:rsidR="001E12F3" w:rsidRDefault="001E12F3" w:rsidP="001F01A4">
      <w:pPr>
        <w:widowControl w:val="0"/>
        <w:numPr>
          <w:ilvl w:val="1"/>
          <w:numId w:val="58"/>
        </w:numPr>
        <w:tabs>
          <w:tab w:val="left" w:pos="0"/>
        </w:tabs>
        <w:ind w:left="0" w:firstLine="709"/>
        <w:jc w:val="both"/>
      </w:pPr>
      <w:r>
        <w:t>При бронировании гостиниц Заявка подается Исполнителю не позднее, чем за 48 часов до даты заезда гостей. В случае получения Исполнителем Заявки позже указанного срока ей присваивается статус срочной Заявки, что может повлечь увеличение стоимости услуг.</w:t>
      </w:r>
    </w:p>
    <w:p w:rsidR="001E12F3" w:rsidRDefault="001E12F3" w:rsidP="001F01A4">
      <w:pPr>
        <w:widowControl w:val="0"/>
        <w:numPr>
          <w:ilvl w:val="1"/>
          <w:numId w:val="58"/>
        </w:numPr>
        <w:tabs>
          <w:tab w:val="left" w:pos="0"/>
          <w:tab w:val="left" w:pos="1134"/>
        </w:tabs>
        <w:ind w:left="0" w:firstLine="709"/>
        <w:jc w:val="both"/>
      </w:pPr>
      <w:r>
        <w:t>После письменного подтверждения Заявки Заказчиком Заявка считается оформленной, и вступают в силу условия штрафных санкций, указанные Исполнителем в ответе на Заявку. Исполнитель подтверждает бронирование в течение 24 часов (кроме особо оговоренных сроков) с момента размещения Заявки путем направления письменного подтверждения (ваучера), в том числе по факсу или электронной почте.</w:t>
      </w:r>
    </w:p>
    <w:p w:rsidR="001E12F3" w:rsidRDefault="001E12F3" w:rsidP="001F01A4">
      <w:pPr>
        <w:widowControl w:val="0"/>
        <w:numPr>
          <w:ilvl w:val="1"/>
          <w:numId w:val="58"/>
        </w:numPr>
        <w:tabs>
          <w:tab w:val="left" w:pos="0"/>
          <w:tab w:val="left" w:pos="1134"/>
        </w:tabs>
        <w:ind w:left="0" w:firstLine="709"/>
        <w:jc w:val="both"/>
      </w:pPr>
      <w:r>
        <w:t xml:space="preserve"> В случае необходимости раннего заезда или позднего выезда Заказчик обязан указать это условие в Заявке. В данном случае взимается дополнительная оплата, размер которой устанавливается конкретным поставщиком.</w:t>
      </w:r>
    </w:p>
    <w:p w:rsidR="001E12F3" w:rsidRDefault="001E12F3" w:rsidP="001F01A4">
      <w:pPr>
        <w:widowControl w:val="0"/>
        <w:numPr>
          <w:ilvl w:val="1"/>
          <w:numId w:val="58"/>
        </w:numPr>
        <w:tabs>
          <w:tab w:val="left" w:pos="0"/>
          <w:tab w:val="left" w:pos="1134"/>
        </w:tabs>
        <w:ind w:left="0" w:firstLine="709"/>
        <w:jc w:val="both"/>
      </w:pPr>
      <w:r>
        <w:t xml:space="preserve">Все изменения по ранее подтвержденным заказам считаются, как аннулирование ранее подтвержденного обслуживания, что влечет оплату Заказчиком штрафных санкций, и обрабатываются как новая Заявка. </w:t>
      </w:r>
    </w:p>
    <w:p w:rsidR="001E12F3" w:rsidRDefault="001E12F3" w:rsidP="001F01A4">
      <w:pPr>
        <w:widowControl w:val="0"/>
        <w:numPr>
          <w:ilvl w:val="1"/>
          <w:numId w:val="58"/>
        </w:numPr>
        <w:tabs>
          <w:tab w:val="left" w:pos="0"/>
          <w:tab w:val="left" w:pos="1134"/>
        </w:tabs>
        <w:ind w:left="0" w:firstLine="709"/>
        <w:jc w:val="both"/>
      </w:pPr>
      <w:r>
        <w:t xml:space="preserve"> Условия бронирования, правила отказа от забронированных услуг, так же, как и штрафные санкции за изменение и отмену бронирования, правила возврата оплаченных сумм устанавливаются поставщиками услуг.</w:t>
      </w:r>
    </w:p>
    <w:p w:rsidR="001E12F3" w:rsidRDefault="001E12F3" w:rsidP="001F01A4">
      <w:pPr>
        <w:widowControl w:val="0"/>
        <w:numPr>
          <w:ilvl w:val="1"/>
          <w:numId w:val="58"/>
        </w:numPr>
        <w:tabs>
          <w:tab w:val="left" w:pos="0"/>
          <w:tab w:val="left" w:pos="1134"/>
          <w:tab w:val="left" w:pos="1701"/>
        </w:tabs>
        <w:ind w:left="0" w:firstLine="709"/>
        <w:jc w:val="both"/>
      </w:pPr>
      <w:r>
        <w:t>Изменение сроков размещения в гостинице возможно только по предварительному письменному согласованию с Исполнителем, без которого Заказчику не будет предоставлено размещение в гостинице при самостоятельном прибытии в гостиницу ранее/позже согласованного срока. Неявка Заказчика к месту начала поездки (</w:t>
      </w:r>
      <w:r>
        <w:rPr>
          <w:lang w:val="en-US"/>
        </w:rPr>
        <w:t>no</w:t>
      </w:r>
      <w:r w:rsidRPr="001E12F3">
        <w:t xml:space="preserve"> </w:t>
      </w:r>
      <w:r>
        <w:rPr>
          <w:lang w:val="en-US"/>
        </w:rPr>
        <w:t>show</w:t>
      </w:r>
      <w:r>
        <w:t>) считается односторонним отказом от услуги и влечет аннуляционные штрафы.</w:t>
      </w:r>
    </w:p>
    <w:p w:rsidR="001E12F3" w:rsidRDefault="001E12F3" w:rsidP="001F01A4">
      <w:pPr>
        <w:widowControl w:val="0"/>
        <w:numPr>
          <w:ilvl w:val="1"/>
          <w:numId w:val="58"/>
        </w:numPr>
        <w:tabs>
          <w:tab w:val="left" w:pos="0"/>
          <w:tab w:val="left" w:pos="1134"/>
        </w:tabs>
        <w:ind w:left="0" w:firstLine="709"/>
        <w:jc w:val="both"/>
      </w:pPr>
      <w:r>
        <w:t xml:space="preserve">Стоимость услуг, предоставляемых Заказчику в рамках раздела 6 настоящего Договора, устанавливается в каждом отдельном случае на основе подготовленного ценового предложения по Заявке Заказчика, оформляемого в письменном виде.                          </w:t>
      </w:r>
    </w:p>
    <w:p w:rsidR="001E12F3" w:rsidRPr="005509E5" w:rsidRDefault="005509E5" w:rsidP="005509E5">
      <w:pPr>
        <w:pStyle w:val="afa"/>
        <w:widowControl w:val="0"/>
        <w:spacing w:before="120" w:after="120"/>
        <w:ind w:left="927"/>
        <w:jc w:val="center"/>
        <w:outlineLvl w:val="0"/>
        <w:rPr>
          <w:b/>
          <w:kern w:val="28"/>
        </w:rPr>
      </w:pPr>
      <w:r>
        <w:rPr>
          <w:b/>
          <w:kern w:val="28"/>
        </w:rPr>
        <w:t>7. </w:t>
      </w:r>
      <w:r w:rsidR="001E12F3" w:rsidRPr="005509E5">
        <w:rPr>
          <w:b/>
          <w:kern w:val="28"/>
        </w:rPr>
        <w:t>ОРГАНИЗАЦИЯ ВЪЕЗДНЫХ И ВЫЕЗДНЫХ КОРПОРАТИВНЫХ МЕРОПРИЯТИЙ</w:t>
      </w:r>
    </w:p>
    <w:p w:rsidR="001E12F3" w:rsidRDefault="001E12F3" w:rsidP="001F01A4">
      <w:pPr>
        <w:widowControl w:val="0"/>
        <w:numPr>
          <w:ilvl w:val="1"/>
          <w:numId w:val="60"/>
        </w:numPr>
        <w:ind w:left="0" w:firstLine="709"/>
        <w:jc w:val="both"/>
      </w:pPr>
      <w:r>
        <w:t>Исполнитель организует по Заявке Заказчика корпоративные мероприятия, такие как конференции, семинары, презентации, банкеты и иные мероприятия, подразумевающие комплексное обслуживание Заказчика.</w:t>
      </w:r>
    </w:p>
    <w:p w:rsidR="001E12F3" w:rsidRDefault="001E12F3" w:rsidP="001F01A4">
      <w:pPr>
        <w:widowControl w:val="0"/>
        <w:numPr>
          <w:ilvl w:val="1"/>
          <w:numId w:val="60"/>
        </w:numPr>
        <w:ind w:left="0" w:firstLine="709"/>
        <w:jc w:val="both"/>
      </w:pPr>
      <w:r>
        <w:t>Бронирование услуг по организации мероприятия Исполнителем производится по предварительной (не менее чем за 1 месяц) Заявке Заказчика после согласования всех условий и деталей мероприятия и получения подтверждения Заказчика на бронирование с указанием (перечнем) всех услуг заказа. Исполнитель подтверждает бронирование в письменном виде по факсу, электронной почте или иным способом с предоставлением Листа бронирования и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rsidR="001E12F3" w:rsidRDefault="001E12F3" w:rsidP="001F01A4">
      <w:pPr>
        <w:widowControl w:val="0"/>
        <w:numPr>
          <w:ilvl w:val="1"/>
          <w:numId w:val="60"/>
        </w:numPr>
        <w:ind w:left="0" w:firstLine="709"/>
        <w:jc w:val="both"/>
      </w:pPr>
      <w:r>
        <w:t>Все изменения по подтвержденным услугам производятся в соответствии с указанными штрафными условиями, указанными в Листе бронирования.</w:t>
      </w:r>
    </w:p>
    <w:p w:rsidR="001E12F3" w:rsidRDefault="001E12F3" w:rsidP="001F01A4">
      <w:pPr>
        <w:widowControl w:val="0"/>
        <w:numPr>
          <w:ilvl w:val="1"/>
          <w:numId w:val="60"/>
        </w:numPr>
        <w:ind w:left="0" w:firstLine="709"/>
        <w:jc w:val="both"/>
      </w:pPr>
      <w:r>
        <w:t xml:space="preserve"> Условия бронирования, правила отказа от забронированных услуг, также, как и штрафные санкции за отмену бронирования, правила возврата оплаченных сумм устанавливаются поставщиками услуг.</w:t>
      </w:r>
    </w:p>
    <w:p w:rsidR="001E12F3" w:rsidRDefault="001E12F3" w:rsidP="001F01A4">
      <w:pPr>
        <w:widowControl w:val="0"/>
        <w:numPr>
          <w:ilvl w:val="1"/>
          <w:numId w:val="60"/>
        </w:numPr>
        <w:ind w:left="0" w:firstLine="709"/>
        <w:jc w:val="both"/>
      </w:pPr>
      <w:r>
        <w:t>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оформляемого в письменном виде.</w:t>
      </w:r>
    </w:p>
    <w:p w:rsidR="001E12F3" w:rsidRDefault="001E12F3" w:rsidP="001E12F3">
      <w:pPr>
        <w:widowControl w:val="0"/>
        <w:tabs>
          <w:tab w:val="left" w:pos="284"/>
        </w:tabs>
        <w:spacing w:before="120" w:after="120"/>
        <w:ind w:left="540"/>
        <w:jc w:val="center"/>
        <w:outlineLvl w:val="0"/>
        <w:rPr>
          <w:b/>
          <w:kern w:val="28"/>
        </w:rPr>
      </w:pPr>
      <w:r>
        <w:rPr>
          <w:b/>
          <w:kern w:val="28"/>
        </w:rPr>
        <w:t>8. ОРГАНИЗАЦИЯ ИНДИВИДУАЛЬНЫХ И ГРУППОВЫХ ТУРОВ</w:t>
      </w:r>
    </w:p>
    <w:p w:rsidR="001E12F3" w:rsidRDefault="001E12F3" w:rsidP="001F01A4">
      <w:pPr>
        <w:widowControl w:val="0"/>
        <w:numPr>
          <w:ilvl w:val="1"/>
          <w:numId w:val="61"/>
        </w:numPr>
        <w:ind w:left="0" w:firstLine="709"/>
        <w:jc w:val="both"/>
        <w:outlineLvl w:val="0"/>
        <w:rPr>
          <w:kern w:val="28"/>
        </w:rPr>
      </w:pPr>
      <w:r>
        <w:rPr>
          <w:kern w:val="28"/>
        </w:rPr>
        <w:t>Исполнитель организует индивидуальные и групповые туры по России и за рубеж, включающие в себя комплекс услуг по размещению, перевозке, питанию туристов, экскурсионные услуги и другие услуги, предоставляемые в зависимости от целей путешествия и избранного туристами маршрута.</w:t>
      </w:r>
    </w:p>
    <w:p w:rsidR="001E12F3" w:rsidRDefault="001E12F3" w:rsidP="001F01A4">
      <w:pPr>
        <w:widowControl w:val="0"/>
        <w:numPr>
          <w:ilvl w:val="1"/>
          <w:numId w:val="61"/>
        </w:numPr>
        <w:ind w:left="0" w:firstLine="709"/>
        <w:jc w:val="both"/>
        <w:outlineLvl w:val="0"/>
        <w:rPr>
          <w:kern w:val="28"/>
        </w:rPr>
      </w:pPr>
      <w:r>
        <w:rPr>
          <w:kern w:val="28"/>
        </w:rPr>
        <w:t>Бронирование комплекса туристских услуг производится Исполнителем по предварительной Заявке Заказчика после согласования сроков поездки, категории отеля, количества и типа номеров и других деталей путешествия. Исполнитель подтверждает бронирование в письменном виде по факсу, электронной почте или иным способом с предоставлением Листа бронирования с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rsidR="001E12F3" w:rsidRDefault="001E12F3" w:rsidP="001F01A4">
      <w:pPr>
        <w:widowControl w:val="0"/>
        <w:numPr>
          <w:ilvl w:val="1"/>
          <w:numId w:val="61"/>
        </w:numPr>
        <w:ind w:left="0" w:firstLine="709"/>
        <w:jc w:val="both"/>
      </w:pPr>
      <w:r>
        <w:t xml:space="preserve">Все изменения по ранее подтвержденным заказам считаются, как аннулирование подтвержденного обслуживания и обрабатываются как новая Заявка. </w:t>
      </w:r>
    </w:p>
    <w:p w:rsidR="001E12F3" w:rsidRDefault="001E12F3" w:rsidP="001F01A4">
      <w:pPr>
        <w:widowControl w:val="0"/>
        <w:numPr>
          <w:ilvl w:val="1"/>
          <w:numId w:val="61"/>
        </w:numPr>
        <w:ind w:left="0" w:firstLine="709"/>
        <w:jc w:val="both"/>
      </w:pPr>
      <w:r>
        <w:t>Условия бронирования, правила отказа от забронированных услуг, также, как и штрафные санкции за отмену бронирования, правила возврата оплаченных сумм устанавливаются поставщиками услуг.</w:t>
      </w:r>
    </w:p>
    <w:p w:rsidR="001E12F3" w:rsidRDefault="001E12F3" w:rsidP="001F01A4">
      <w:pPr>
        <w:widowControl w:val="0"/>
        <w:numPr>
          <w:ilvl w:val="1"/>
          <w:numId w:val="61"/>
        </w:numPr>
        <w:ind w:left="0" w:firstLine="709"/>
        <w:jc w:val="both"/>
      </w:pPr>
      <w:r>
        <w:t xml:space="preserve">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оформляемого в письменном виде. </w:t>
      </w:r>
    </w:p>
    <w:p w:rsidR="001E12F3" w:rsidRDefault="001E12F3" w:rsidP="001E12F3">
      <w:pPr>
        <w:widowControl w:val="0"/>
        <w:tabs>
          <w:tab w:val="left" w:pos="426"/>
        </w:tabs>
        <w:spacing w:before="120" w:after="120"/>
        <w:ind w:left="540"/>
        <w:jc w:val="center"/>
        <w:outlineLvl w:val="0"/>
        <w:rPr>
          <w:b/>
          <w:kern w:val="28"/>
        </w:rPr>
      </w:pPr>
      <w:r>
        <w:rPr>
          <w:b/>
          <w:kern w:val="28"/>
        </w:rPr>
        <w:t>9.  ОРГАНИЗАЦИЯ ТРАНСПОРТНОГО ОБСЛУЖИВАНИЯ</w:t>
      </w:r>
    </w:p>
    <w:p w:rsidR="001E12F3" w:rsidRDefault="001E12F3" w:rsidP="001F01A4">
      <w:pPr>
        <w:widowControl w:val="0"/>
        <w:numPr>
          <w:ilvl w:val="1"/>
          <w:numId w:val="62"/>
        </w:numPr>
        <w:tabs>
          <w:tab w:val="left" w:pos="1134"/>
        </w:tabs>
        <w:ind w:left="142" w:firstLine="567"/>
        <w:jc w:val="both"/>
      </w:pPr>
      <w:r>
        <w:t xml:space="preserve"> Подача автомобиля с водителем и заказ автомобиля без водителя (прокат автомобиля) предоставляется Исполнителем по предварительной Заявке. Под трансфером понимается транспортировка пассажиров и багажа строго по установленному маршруту, указанному в Заявке. </w:t>
      </w:r>
    </w:p>
    <w:p w:rsidR="001E12F3" w:rsidRDefault="001E12F3" w:rsidP="001F01A4">
      <w:pPr>
        <w:widowControl w:val="0"/>
        <w:numPr>
          <w:ilvl w:val="1"/>
          <w:numId w:val="62"/>
        </w:numPr>
        <w:tabs>
          <w:tab w:val="left" w:pos="1134"/>
        </w:tabs>
        <w:ind w:left="142" w:firstLine="567"/>
        <w:jc w:val="both"/>
      </w:pPr>
      <w:r>
        <w:t xml:space="preserve">При бронировании транспортных услуг Заявка подается Исполнителю: на автобусы – не менее чем за 3 дня до предполагаемой даты предоставления транспортного средства, на легковые автомобили и микроавтобусы – не менее чем за 24 часа до предполагаемого времени предоставления транспортного средства. Заказ, сделанный позже установленных сроков, считается срочным и выполняется только после письменного согласования и при наличии возможности. </w:t>
      </w:r>
    </w:p>
    <w:p w:rsidR="001E12F3" w:rsidRDefault="001E12F3" w:rsidP="001F01A4">
      <w:pPr>
        <w:widowControl w:val="0"/>
        <w:numPr>
          <w:ilvl w:val="1"/>
          <w:numId w:val="62"/>
        </w:numPr>
        <w:tabs>
          <w:tab w:val="left" w:pos="1134"/>
        </w:tabs>
        <w:ind w:left="142" w:firstLine="567"/>
        <w:jc w:val="both"/>
      </w:pPr>
      <w:r>
        <w:t xml:space="preserve"> Исполнитель осуществляет бронирование услуг по организации транспортного обслуживания в России и за рубежом, в т.ч. посредством международных систем бронирования. Сведения о транспортной компании (контактное лицо, водитель, рабочий и мобильный телефоны, класс транспортного средства, другая информация) предоставляются Заказчику не позднее, чем за 2 (два) часа при поездке в\из аэропорта и за 1 (один) час при поездке по городу до момента подачи Заказчику транспортного средства.</w:t>
      </w:r>
    </w:p>
    <w:p w:rsidR="001E12F3" w:rsidRDefault="001E12F3" w:rsidP="001F01A4">
      <w:pPr>
        <w:widowControl w:val="0"/>
        <w:numPr>
          <w:ilvl w:val="1"/>
          <w:numId w:val="62"/>
        </w:numPr>
        <w:tabs>
          <w:tab w:val="left" w:pos="1134"/>
        </w:tabs>
        <w:ind w:left="142" w:firstLine="567"/>
        <w:jc w:val="both"/>
      </w:pPr>
      <w:r>
        <w:t>Возврат денежных средств не производится, и заказ считается выполненным должным образом в следующих случаях: при неявке Заказчика в течение 30 минут, начиная от заявленного времени предоставления транспорта к оговоренному месту; при отказе от бронирования автобуса менее чем за 24 часа до заявленного времени; при отказе от бронирования легковых автомобилей и микроавтобусов менее чем за 5 часов до заявленного времени.</w:t>
      </w:r>
    </w:p>
    <w:p w:rsidR="001E12F3" w:rsidRDefault="001E12F3" w:rsidP="001F01A4">
      <w:pPr>
        <w:widowControl w:val="0"/>
        <w:numPr>
          <w:ilvl w:val="1"/>
          <w:numId w:val="62"/>
        </w:numPr>
        <w:tabs>
          <w:tab w:val="left" w:pos="1134"/>
        </w:tabs>
        <w:ind w:left="142" w:firstLine="567"/>
        <w:jc w:val="both"/>
      </w:pPr>
      <w:r>
        <w:t xml:space="preserve"> При заказанном трансфере и в случае задержки авиарейса более чем на 1 (час) Заказчик обязан известить о задержке авиарейса Исполнителя, который, в свою очередь, обязан уведомить транспортную компанию о фактическом времени трансфера. Транспортная компания оставляет за собой право принять решение о стоимости и времени фактического ожидания, о чем Исполнитель незамедлительно извещает Заказчика. В случае если задержка авиарейса происходит в нерабочее время Исполнителя (в нерабочие дни или ранее 09-00 часов и позднее 20-00 часов), Заказчик извещает о задержке авиарейса непосредственно транспортную компанию, в лице водителя, либо контактного лица.  </w:t>
      </w:r>
    </w:p>
    <w:p w:rsidR="001E12F3" w:rsidRDefault="001E12F3" w:rsidP="001F01A4">
      <w:pPr>
        <w:widowControl w:val="0"/>
        <w:numPr>
          <w:ilvl w:val="1"/>
          <w:numId w:val="62"/>
        </w:numPr>
        <w:tabs>
          <w:tab w:val="left" w:pos="1134"/>
        </w:tabs>
        <w:ind w:left="142" w:firstLine="567"/>
        <w:jc w:val="both"/>
      </w:pPr>
      <w:r>
        <w:t xml:space="preserve"> Порядок, стоимость и сроки предоставления транспортных услуг, а также информация об условиях и ограничениях выполнения транспортной компанией заказанных услуг, Исполнитель письменно сообщает Заказчику при оформлении каждого конкретного заказа. </w:t>
      </w:r>
    </w:p>
    <w:p w:rsidR="001E12F3" w:rsidRDefault="001E12F3" w:rsidP="001E12F3">
      <w:pPr>
        <w:widowControl w:val="0"/>
        <w:spacing w:before="120" w:after="120"/>
        <w:ind w:firstLine="709"/>
        <w:jc w:val="center"/>
        <w:outlineLvl w:val="0"/>
        <w:rPr>
          <w:b/>
          <w:kern w:val="28"/>
        </w:rPr>
      </w:pPr>
      <w:r>
        <w:rPr>
          <w:b/>
          <w:kern w:val="28"/>
        </w:rPr>
        <w:t>10. УСЛУГИ РАЗРЯДА VIP В АЭРОПОРТАХ</w:t>
      </w:r>
    </w:p>
    <w:p w:rsidR="001E12F3" w:rsidRDefault="001E12F3" w:rsidP="001F01A4">
      <w:pPr>
        <w:widowControl w:val="0"/>
        <w:numPr>
          <w:ilvl w:val="1"/>
          <w:numId w:val="63"/>
        </w:numPr>
        <w:ind w:left="0" w:firstLine="709"/>
        <w:jc w:val="both"/>
        <w:rPr>
          <w:color w:val="0D0D0D"/>
        </w:rPr>
      </w:pPr>
      <w:r>
        <w:rPr>
          <w:color w:val="0D0D0D"/>
        </w:rPr>
        <w:t xml:space="preserve"> На основании Заявки Заказчика Исполнитель бронирует предоставление услуг класса </w:t>
      </w:r>
      <w:r>
        <w:rPr>
          <w:color w:val="0D0D0D"/>
          <w:lang w:val="en-US"/>
        </w:rPr>
        <w:t>VIP</w:t>
      </w:r>
      <w:r>
        <w:rPr>
          <w:color w:val="0D0D0D"/>
        </w:rPr>
        <w:t xml:space="preserve"> в аэропортах: организация встреч и проводов по разряду </w:t>
      </w:r>
      <w:r>
        <w:rPr>
          <w:color w:val="0D0D0D"/>
          <w:lang w:val="en-US"/>
        </w:rPr>
        <w:t>VIP</w:t>
      </w:r>
      <w:r>
        <w:rPr>
          <w:color w:val="0D0D0D"/>
        </w:rPr>
        <w:t xml:space="preserve"> в аэропортах, сопровождение Заказчика сотрудником принимающей компании до автомобиля и другие услуги. </w:t>
      </w:r>
    </w:p>
    <w:p w:rsidR="001E12F3" w:rsidRDefault="001E12F3" w:rsidP="001F01A4">
      <w:pPr>
        <w:widowControl w:val="0"/>
        <w:numPr>
          <w:ilvl w:val="1"/>
          <w:numId w:val="63"/>
        </w:numPr>
        <w:ind w:left="0" w:firstLine="709"/>
        <w:jc w:val="both"/>
        <w:rPr>
          <w:color w:val="0D0D0D"/>
        </w:rPr>
      </w:pPr>
      <w:r>
        <w:rPr>
          <w:color w:val="0D0D0D"/>
        </w:rPr>
        <w:t xml:space="preserve">При бронировании </w:t>
      </w:r>
      <w:r>
        <w:rPr>
          <w:color w:val="0D0D0D"/>
          <w:lang w:val="en-US"/>
        </w:rPr>
        <w:t>VIP</w:t>
      </w:r>
      <w:r>
        <w:rPr>
          <w:color w:val="0D0D0D"/>
        </w:rPr>
        <w:t xml:space="preserve"> обслуживания в аэропортах дальнего зарубежья, стран СНГ и Санкт- Петербурга заявка подается не позднее 24 часов до времени обслуживания; в аэропортах г. Москвы – не позднее 5 часов до времени обслуживания. Заявка, поданная после 17.00 часов дня, предшествующего дате обслуживания, считается срочной и оплачивается по повышенному тарифу.  </w:t>
      </w:r>
    </w:p>
    <w:p w:rsidR="001E12F3" w:rsidRDefault="001E12F3" w:rsidP="001F01A4">
      <w:pPr>
        <w:widowControl w:val="0"/>
        <w:numPr>
          <w:ilvl w:val="1"/>
          <w:numId w:val="63"/>
        </w:numPr>
        <w:ind w:left="0" w:firstLine="709"/>
        <w:jc w:val="both"/>
      </w:pPr>
      <w:r>
        <w:t xml:space="preserve">Стоимость той или иной услуги разряда </w:t>
      </w:r>
      <w:r>
        <w:rPr>
          <w:lang w:val="en-US"/>
        </w:rPr>
        <w:t>VIP</w:t>
      </w:r>
      <w:r>
        <w:t xml:space="preserve">, а также информацию об условиях и ограничениях выполнения данных услуг в аэропортах отправления и прибытия, Исполнитель письменно сообщает Заказчику при оформлении каждого конкретного заказа. </w:t>
      </w:r>
    </w:p>
    <w:p w:rsidR="001E12F3" w:rsidRDefault="001E12F3" w:rsidP="001E12F3">
      <w:pPr>
        <w:widowControl w:val="0"/>
        <w:ind w:firstLine="709"/>
        <w:jc w:val="both"/>
      </w:pPr>
    </w:p>
    <w:p w:rsidR="001E12F3" w:rsidRDefault="001E12F3" w:rsidP="001E12F3">
      <w:pPr>
        <w:widowControl w:val="0"/>
        <w:tabs>
          <w:tab w:val="left" w:pos="426"/>
        </w:tabs>
        <w:spacing w:before="120" w:after="120"/>
        <w:ind w:left="142"/>
        <w:jc w:val="center"/>
        <w:outlineLvl w:val="0"/>
        <w:rPr>
          <w:b/>
          <w:kern w:val="28"/>
        </w:rPr>
      </w:pPr>
      <w:r>
        <w:rPr>
          <w:b/>
          <w:kern w:val="28"/>
        </w:rPr>
        <w:t>11.  ВИЗОВАЯ ПОДДЕРЖКА</w:t>
      </w:r>
    </w:p>
    <w:p w:rsidR="001E12F3" w:rsidRDefault="001E12F3" w:rsidP="001F01A4">
      <w:pPr>
        <w:widowControl w:val="0"/>
        <w:numPr>
          <w:ilvl w:val="1"/>
          <w:numId w:val="64"/>
        </w:numPr>
        <w:ind w:left="0" w:firstLine="709"/>
        <w:jc w:val="both"/>
      </w:pPr>
      <w:r>
        <w:t xml:space="preserve"> Исполнитель оказывает Заказчику содействие в получении разрешительных документов (далее - услуги по визовой поддержке). Под разрешительными документами (далее – визы) в тексте настоящего договора подразумеваются выездные визы, приглашения иностранным гражданам для въезда на территорию РФ. Перечень </w:t>
      </w:r>
      <w:r>
        <w:rPr>
          <w:color w:val="000000"/>
        </w:rPr>
        <w:t xml:space="preserve">и ограничения оказания </w:t>
      </w:r>
      <w:r>
        <w:t>услуг Исполнителя, оказываемых в рамках настоящего раздела, приведен в Приложениях №5, №7 к настоящему Договору.</w:t>
      </w:r>
    </w:p>
    <w:p w:rsidR="001E12F3" w:rsidRDefault="001E12F3" w:rsidP="001F01A4">
      <w:pPr>
        <w:widowControl w:val="0"/>
        <w:numPr>
          <w:ilvl w:val="1"/>
          <w:numId w:val="64"/>
        </w:numPr>
        <w:ind w:left="0" w:firstLine="709"/>
        <w:jc w:val="both"/>
      </w:pPr>
      <w:r>
        <w:t xml:space="preserve">  При организации поездки в зарубежную страну Заказчик обязан предоставить Исполнителю документы для каждого выезжающего лица (состоящие из опросного листа на выезжающее лицо и пакета документов, необходимых для выезда в зарубежную страну), а также пакет документов для каждого въезжающего лица (состоящий из копии национального паспорта и информации на въезжающее лицо в виде опросного листа (анкеты)). Пакет необходимых документов на выезжающие и въезжающие лица направляется Исполнителем Заказчику в письменной форме в том числе, при помощи факсимильной связи или по электронной почте в день размещения Заявки.</w:t>
      </w:r>
    </w:p>
    <w:p w:rsidR="001E12F3" w:rsidRDefault="001E12F3" w:rsidP="001F01A4">
      <w:pPr>
        <w:widowControl w:val="0"/>
        <w:numPr>
          <w:ilvl w:val="1"/>
          <w:numId w:val="64"/>
        </w:numPr>
        <w:ind w:left="0" w:firstLine="709"/>
        <w:jc w:val="both"/>
      </w:pPr>
      <w:r>
        <w:t xml:space="preserve"> Заказчик несет ответственность за достоверность информации и подлинность документов, передаваемых Исполнителю для выполнения заказа. Анкета посольства заполняется Исполнителем в полном соответствии с опросным листом, заполненным Заказчиком.</w:t>
      </w:r>
    </w:p>
    <w:p w:rsidR="001E12F3" w:rsidRDefault="001E12F3" w:rsidP="001F01A4">
      <w:pPr>
        <w:widowControl w:val="0"/>
        <w:numPr>
          <w:ilvl w:val="1"/>
          <w:numId w:val="64"/>
        </w:numPr>
        <w:ind w:left="0" w:firstLine="709"/>
        <w:jc w:val="both"/>
      </w:pPr>
      <w:r>
        <w:t xml:space="preserve"> Исполнитель оставляет за собой право потребовать дополнительную информацию, которую обязан предоставить Заказчик по требованию Посольства, МИД РФ или УФМС РФ.</w:t>
      </w:r>
    </w:p>
    <w:p w:rsidR="001E12F3" w:rsidRDefault="001E12F3" w:rsidP="001F01A4">
      <w:pPr>
        <w:widowControl w:val="0"/>
        <w:numPr>
          <w:ilvl w:val="1"/>
          <w:numId w:val="64"/>
        </w:numPr>
        <w:ind w:left="0" w:firstLine="709"/>
        <w:jc w:val="both"/>
      </w:pPr>
      <w:r>
        <w:t xml:space="preserve"> В случае самостоятельного получения Заказчиком визы непосредственно в посольстве, Заказчик обязуется в срок не позднее 3 (трех) дней с момента получения визы предоставить Исполнителю ее ксерокопию.</w:t>
      </w:r>
    </w:p>
    <w:p w:rsidR="001E12F3" w:rsidRDefault="001E12F3" w:rsidP="001F01A4">
      <w:pPr>
        <w:widowControl w:val="0"/>
        <w:numPr>
          <w:ilvl w:val="1"/>
          <w:numId w:val="64"/>
        </w:numPr>
        <w:ind w:left="0" w:firstLine="709"/>
        <w:jc w:val="both"/>
      </w:pPr>
      <w:r>
        <w:t xml:space="preserve"> Исполнитель информирует Заказчика об обстоятельствах, способных существенным образом повлиять на получение визы. Исполнитель не гарантирует получение виз и не несет ответственность в случае отказа в выдаче визы по причинам, независящим от Исполнителя. В связи с отсутствием обязанности уполномоченных государственных органов, а также посольств и консульств иностранного государства обосновывать причины отказа, Исполнитель не гарантирует получение информации о причинах отказа от соответствующих органов.</w:t>
      </w:r>
    </w:p>
    <w:p w:rsidR="001E12F3" w:rsidRDefault="001E12F3" w:rsidP="001F01A4">
      <w:pPr>
        <w:widowControl w:val="0"/>
        <w:numPr>
          <w:ilvl w:val="1"/>
          <w:numId w:val="64"/>
        </w:numPr>
        <w:ind w:left="0" w:firstLine="709"/>
        <w:jc w:val="both"/>
      </w:pPr>
      <w:r>
        <w:t xml:space="preserve"> Стоимость услуг по визовой поддержке складывается из сборов, установленных посольствами, консульствами иностранных государств, УФМС РФ, МИД РФ и иными организациями, и сервисных сборов, причитающихся Исполнителю, в соответствии с Приложениями №6, к настоящему Договору. Информация об условиях и ограничениях выполнения данных услуг направляется Исполнителем Заказчику при подтверждении заказа.</w:t>
      </w:r>
    </w:p>
    <w:p w:rsidR="001E12F3" w:rsidRDefault="001E12F3" w:rsidP="001F01A4">
      <w:pPr>
        <w:widowControl w:val="0"/>
        <w:numPr>
          <w:ilvl w:val="1"/>
          <w:numId w:val="64"/>
        </w:numPr>
        <w:ind w:left="0" w:firstLine="709"/>
        <w:jc w:val="both"/>
      </w:pPr>
      <w:r>
        <w:t>Стоимость услуг, предоставляемых Заказчику в соответствии с настоящим разделом договора, устанавливается в каждом отдельном случае в ценовом предложении при рассмотрении заявки Заказчика. Информация об условиях выполнения данных услуг направляется Исполнителем Заказчику при подтверждении заказа.</w:t>
      </w:r>
    </w:p>
    <w:p w:rsidR="001E12F3" w:rsidRDefault="001E12F3" w:rsidP="001F01A4">
      <w:pPr>
        <w:widowControl w:val="0"/>
        <w:numPr>
          <w:ilvl w:val="1"/>
          <w:numId w:val="64"/>
        </w:numPr>
        <w:ind w:left="0" w:firstLine="709"/>
        <w:jc w:val="both"/>
      </w:pPr>
      <w:r>
        <w:t xml:space="preserve">  После подачи Исполнителем документов на оформление в посольство (консульство), УФМС РФ, МИД РФ и иные организации Заявка аннуляции не подлежит. </w:t>
      </w:r>
    </w:p>
    <w:p w:rsidR="001E12F3" w:rsidRDefault="001E12F3" w:rsidP="001E12F3">
      <w:pPr>
        <w:widowControl w:val="0"/>
        <w:tabs>
          <w:tab w:val="left" w:pos="426"/>
        </w:tabs>
        <w:spacing w:before="120" w:after="120"/>
        <w:jc w:val="center"/>
        <w:outlineLvl w:val="0"/>
        <w:rPr>
          <w:b/>
          <w:kern w:val="28"/>
        </w:rPr>
      </w:pPr>
      <w:r>
        <w:rPr>
          <w:b/>
          <w:kern w:val="28"/>
        </w:rPr>
        <w:t>12.  ОФОРМЛЕНИЕ СТРАХОВЫХ ПОЛИСОВ</w:t>
      </w:r>
    </w:p>
    <w:p w:rsidR="001E12F3" w:rsidRDefault="001E12F3" w:rsidP="001F01A4">
      <w:pPr>
        <w:widowControl w:val="0"/>
        <w:numPr>
          <w:ilvl w:val="1"/>
          <w:numId w:val="65"/>
        </w:numPr>
        <w:ind w:left="0" w:firstLine="709"/>
        <w:jc w:val="both"/>
      </w:pPr>
      <w:r>
        <w:t>Исполнитель содействует в заключении Заказчиком договоров страхования со страховой компанией. Заявка на оформление страховых полисов для лиц, выезжающих за рубеж, подается не позднее дня, предшествующего дате выезда за пределы Российской Федерации.</w:t>
      </w:r>
    </w:p>
    <w:p w:rsidR="001E12F3" w:rsidRDefault="001E12F3" w:rsidP="001F01A4">
      <w:pPr>
        <w:widowControl w:val="0"/>
        <w:numPr>
          <w:ilvl w:val="1"/>
          <w:numId w:val="65"/>
        </w:numPr>
        <w:ind w:left="0" w:firstLine="709"/>
        <w:jc w:val="both"/>
      </w:pPr>
      <w:r>
        <w:t>В случае, если Заказчик при заказе поездки не застраховал риски, которые могут возникнуть вследствие несчастных случаев, непредвиденной отмены поездки, изменения сроков пребывания в поездке, возможных медицинских расходов, рисков утери багажа, возникновения гражданской ответственности перед третьими лицами, Исполнитель не несет ответственности за материальные и иные убытки Заказчика.</w:t>
      </w:r>
    </w:p>
    <w:p w:rsidR="001E12F3" w:rsidRDefault="001E12F3" w:rsidP="001F01A4">
      <w:pPr>
        <w:widowControl w:val="0"/>
        <w:numPr>
          <w:ilvl w:val="1"/>
          <w:numId w:val="65"/>
        </w:numPr>
        <w:ind w:left="0" w:firstLine="709"/>
        <w:jc w:val="both"/>
      </w:pPr>
      <w:r>
        <w:t xml:space="preserve">Стоимость той или иной услуги по страхованию, а также информация об условиях и ограничениях выполнения данных услуг, разъясняется Исполнителем до подтверждения заказа. </w:t>
      </w:r>
    </w:p>
    <w:p w:rsidR="001E12F3" w:rsidRDefault="001E12F3" w:rsidP="001E12F3">
      <w:pPr>
        <w:widowControl w:val="0"/>
        <w:tabs>
          <w:tab w:val="left" w:pos="426"/>
        </w:tabs>
        <w:spacing w:before="120" w:after="120"/>
        <w:jc w:val="center"/>
        <w:outlineLvl w:val="0"/>
        <w:rPr>
          <w:b/>
          <w:kern w:val="28"/>
        </w:rPr>
      </w:pPr>
      <w:r>
        <w:rPr>
          <w:b/>
          <w:kern w:val="28"/>
        </w:rPr>
        <w:t>13.  ДОСТАВКА ДОКУМЕНТОВ</w:t>
      </w:r>
    </w:p>
    <w:p w:rsidR="001E12F3" w:rsidRDefault="001E12F3" w:rsidP="001F01A4">
      <w:pPr>
        <w:widowControl w:val="0"/>
        <w:numPr>
          <w:ilvl w:val="1"/>
          <w:numId w:val="66"/>
        </w:numPr>
        <w:ind w:left="0" w:firstLine="709"/>
        <w:jc w:val="both"/>
        <w:rPr>
          <w:bCs/>
        </w:rPr>
      </w:pPr>
      <w:r>
        <w:t xml:space="preserve">Исполнитель осуществляет доставку оформленных документов, связанных с предоставлением перечисленных в п. 2.2. настоящего Договора услуг, по г. Москва в пределах московской кольцевой дороги (МКАД) без взимания сервисного сбора. При необходимости организации доставки </w:t>
      </w:r>
      <w:r>
        <w:rPr>
          <w:bCs/>
        </w:rPr>
        <w:t xml:space="preserve">за пределы МКАД (не далее 10 км от МКАД) или в случае </w:t>
      </w:r>
      <w:r>
        <w:t xml:space="preserve">срочной доставки, Исполнитель имеет право </w:t>
      </w:r>
      <w:r>
        <w:rPr>
          <w:bCs/>
        </w:rPr>
        <w:t>воспользоваться услугами курьерских компаний, в этом случае стоимость доставки устанавливается в момент подтверждения заказа.</w:t>
      </w:r>
      <w:r>
        <w:t xml:space="preserve"> </w:t>
      </w:r>
    </w:p>
    <w:p w:rsidR="001E12F3" w:rsidRDefault="001E12F3" w:rsidP="001F01A4">
      <w:pPr>
        <w:widowControl w:val="0"/>
        <w:numPr>
          <w:ilvl w:val="1"/>
          <w:numId w:val="66"/>
        </w:numPr>
        <w:ind w:left="0" w:firstLine="709"/>
        <w:jc w:val="both"/>
        <w:rPr>
          <w:bCs/>
        </w:rPr>
      </w:pPr>
      <w:r>
        <w:t xml:space="preserve">Исполнитель осуществляет доставку перевозочных и иных документов с 11:00 до 19:00 часов в рабочие дни на следующий день после оформления таких документов по адресу, указанному в Заявке. Срок доставки может быть изменен по соглашению сторон. Доставка документов в день оформления является срочной. При необходимости </w:t>
      </w:r>
      <w:r>
        <w:rPr>
          <w:bCs/>
        </w:rPr>
        <w:t xml:space="preserve">срочного оформления и доставки проездных документов Исполнитель может способствовать получению Заказчиком документов на стойках в аэропортах вылета при подтверждении такой возможности со стороны поставщика услуг. Проездные и иные документы, оформляемые в электронном виде, высылаются Заказчику по электронной почте по адресу, указанному в разделе 23 настоящего Договора и/или по </w:t>
      </w:r>
      <w:r>
        <w:t>адресам, указанным в Приложении №2 к настоящему договору.</w:t>
      </w:r>
    </w:p>
    <w:p w:rsidR="001E12F3" w:rsidRDefault="001E12F3" w:rsidP="001E12F3">
      <w:pPr>
        <w:widowControl w:val="0"/>
        <w:spacing w:before="120" w:after="120"/>
        <w:jc w:val="center"/>
        <w:outlineLvl w:val="0"/>
        <w:rPr>
          <w:b/>
          <w:bCs/>
          <w:kern w:val="28"/>
        </w:rPr>
      </w:pPr>
      <w:r>
        <w:rPr>
          <w:b/>
          <w:kern w:val="28"/>
        </w:rPr>
        <w:t>14.  КОНСУЛЬТИРОВАНИЕ</w:t>
      </w:r>
    </w:p>
    <w:p w:rsidR="001E12F3" w:rsidRDefault="001E12F3" w:rsidP="001F01A4">
      <w:pPr>
        <w:widowControl w:val="0"/>
        <w:numPr>
          <w:ilvl w:val="1"/>
          <w:numId w:val="67"/>
        </w:numPr>
        <w:ind w:left="0" w:firstLine="709"/>
        <w:jc w:val="both"/>
        <w:rPr>
          <w:bCs/>
        </w:rPr>
      </w:pPr>
      <w:r>
        <w:rPr>
          <w:bCs/>
        </w:rPr>
        <w:t>С целью оптимизации расходов Заказчика на деловые поездки, Исполнитель предоставляет Заказчику рекомендации по внесению изменений в политику Заказчика по организации деловых поездок. По требованию Заказчика предоставляет статистические отчеты по оформленным для Заказчика услугам. Исполнитель представляет интересы Заказчика в переговорах с перевозчиками и поставщиками услуг на предмет заключения 2-х и 3-х сторонних соглашений на предоставление Заказчику специальных условий на оформление тех или иных услуг.</w:t>
      </w:r>
    </w:p>
    <w:p w:rsidR="001E12F3" w:rsidRDefault="001E12F3" w:rsidP="001F01A4">
      <w:pPr>
        <w:widowControl w:val="0"/>
        <w:numPr>
          <w:ilvl w:val="1"/>
          <w:numId w:val="67"/>
        </w:numPr>
        <w:ind w:left="0" w:firstLine="709"/>
        <w:jc w:val="both"/>
        <w:rPr>
          <w:bCs/>
        </w:rPr>
      </w:pPr>
      <w:r>
        <w:rPr>
          <w:bCs/>
        </w:rPr>
        <w:t xml:space="preserve">Предоставление статистических отчетов по требованию Заказчика осуществляется не позднее 10 (десяти) рабочих дней после размещения письменного запроса Заказчика. Форма отчетов и периодичность их предоставления согласовываются отдельно. </w:t>
      </w:r>
    </w:p>
    <w:p w:rsidR="001E12F3" w:rsidRDefault="001E12F3" w:rsidP="001E12F3">
      <w:pPr>
        <w:widowControl w:val="0"/>
        <w:spacing w:before="120" w:after="120"/>
        <w:jc w:val="center"/>
        <w:outlineLvl w:val="0"/>
        <w:rPr>
          <w:b/>
          <w:bCs/>
          <w:kern w:val="28"/>
        </w:rPr>
      </w:pPr>
      <w:r>
        <w:rPr>
          <w:b/>
          <w:kern w:val="28"/>
        </w:rPr>
        <w:t>15.  ДОПОЛНИТЕЛЬНЫЕ УСЛУГИ</w:t>
      </w:r>
    </w:p>
    <w:p w:rsidR="001E12F3" w:rsidRDefault="001E12F3" w:rsidP="001F01A4">
      <w:pPr>
        <w:widowControl w:val="0"/>
        <w:numPr>
          <w:ilvl w:val="1"/>
          <w:numId w:val="68"/>
        </w:numPr>
        <w:ind w:left="0" w:firstLine="709"/>
        <w:jc w:val="both"/>
        <w:rPr>
          <w:bCs/>
        </w:rPr>
      </w:pPr>
      <w:r>
        <w:t xml:space="preserve">Организация дополнительных услуг в т.ч. организация чартерных рейсов, морских и речных круизов, аренда вилл, яхт, производится Исполнителем по отдельному письменному запросу. </w:t>
      </w:r>
    </w:p>
    <w:p w:rsidR="001E12F3" w:rsidRDefault="001E12F3" w:rsidP="001F01A4">
      <w:pPr>
        <w:widowControl w:val="0"/>
        <w:numPr>
          <w:ilvl w:val="1"/>
          <w:numId w:val="68"/>
        </w:numPr>
        <w:ind w:left="0" w:firstLine="709"/>
        <w:jc w:val="both"/>
        <w:rPr>
          <w:bCs/>
        </w:rPr>
      </w:pPr>
      <w:r>
        <w:t>Совершение всех необходимых действий, связанных с выполнением данных услуг, например, заключение Исполнителем дополнительных соглашений с поставщиками услуг, в т.ч. с транспортными компаниями и авиаперевозчиками, производится для Заказчика в порядке и на условиях дополнительных соглашений к настоящему Договору.</w:t>
      </w:r>
    </w:p>
    <w:p w:rsidR="001E12F3" w:rsidRDefault="001E12F3" w:rsidP="001F01A4">
      <w:pPr>
        <w:widowControl w:val="0"/>
        <w:numPr>
          <w:ilvl w:val="1"/>
          <w:numId w:val="68"/>
        </w:numPr>
        <w:ind w:left="0" w:firstLine="709"/>
        <w:jc w:val="both"/>
        <w:rPr>
          <w:bCs/>
        </w:rPr>
      </w:pPr>
      <w:r>
        <w:t>Условия и стоимость предоставления отдельных видов услуг, штрафные санкции за отказ Заказчика от предоставления всех или части услуг, а также при изменении Заказчиком сроков предоставления услуг, доводятся до сведения Заказчика при принятии его Заявки Исполнителем и могут быть оформлены дополнительным соглашением с Исполнителем или поставщиком услуг.</w:t>
      </w:r>
    </w:p>
    <w:p w:rsidR="001E12F3" w:rsidRDefault="001E12F3" w:rsidP="001E12F3">
      <w:pPr>
        <w:widowControl w:val="0"/>
        <w:spacing w:before="120" w:after="120"/>
        <w:jc w:val="center"/>
        <w:outlineLvl w:val="0"/>
        <w:rPr>
          <w:b/>
          <w:bCs/>
          <w:kern w:val="28"/>
        </w:rPr>
      </w:pPr>
      <w:r>
        <w:rPr>
          <w:b/>
          <w:kern w:val="28"/>
        </w:rPr>
        <w:t>16.  ПРАВА И ОБЯЗАННОСТИ СТОРОН</w:t>
      </w:r>
    </w:p>
    <w:p w:rsidR="001E12F3" w:rsidRDefault="001E12F3" w:rsidP="001F01A4">
      <w:pPr>
        <w:widowControl w:val="0"/>
        <w:numPr>
          <w:ilvl w:val="1"/>
          <w:numId w:val="69"/>
        </w:numPr>
        <w:ind w:left="0" w:firstLine="709"/>
        <w:jc w:val="both"/>
      </w:pPr>
      <w:r>
        <w:t>Исполнитель обязуется:</w:t>
      </w:r>
    </w:p>
    <w:p w:rsidR="001E12F3" w:rsidRDefault="001E12F3" w:rsidP="001F01A4">
      <w:pPr>
        <w:widowControl w:val="0"/>
        <w:numPr>
          <w:ilvl w:val="2"/>
          <w:numId w:val="69"/>
        </w:numPr>
        <w:ind w:left="0" w:firstLine="709"/>
        <w:jc w:val="both"/>
      </w:pPr>
      <w:r>
        <w:t xml:space="preserve"> Назначить ответственного сотрудника (клиент-менеджера) для координации работы с Заказчиком по настоящему Договору.</w:t>
      </w:r>
    </w:p>
    <w:p w:rsidR="001E12F3" w:rsidRDefault="001E12F3" w:rsidP="001F01A4">
      <w:pPr>
        <w:widowControl w:val="0"/>
        <w:numPr>
          <w:ilvl w:val="2"/>
          <w:numId w:val="69"/>
        </w:numPr>
        <w:ind w:left="0" w:firstLine="709"/>
        <w:jc w:val="both"/>
      </w:pPr>
      <w:r>
        <w:t xml:space="preserve"> Предоставлять Заказчику необходимую информацию о наличии мест, существующих маршрутах, тарифах, условиях и правилах их применения, и ограничениях, о программе пребывания, о времени и месте начала и окончания поездки, условиях проживания, питания, трансфера, об экскурсионном обслуживании и иную необходимую информацию по поездке. Указанная информация считается предоставленной Исполнителем Заказчику в момент подтверждения Заявки. В связи с периодическим изменением поставщиками услуг своих тарифов, а также в связи с изменением курсов валют, все справки о стоимости тех или иных услуг, предоставленные Исполнителем Заказчику, действительны только на день получения такой справки.</w:t>
      </w:r>
    </w:p>
    <w:p w:rsidR="001E12F3" w:rsidRDefault="001E12F3" w:rsidP="001F01A4">
      <w:pPr>
        <w:widowControl w:val="0"/>
        <w:numPr>
          <w:ilvl w:val="2"/>
          <w:numId w:val="69"/>
        </w:numPr>
        <w:ind w:left="0" w:firstLine="709"/>
        <w:jc w:val="both"/>
      </w:pPr>
      <w:r>
        <w:t xml:space="preserve"> Незамедлительно извещать Заказчика об обстоятельствах, препятствующих выполнению Заявки или замедляющих ее выполнение. К таковым обстоятельствам могут быть причислены: отсутствие мест на требуемых рейсах перевозчиков, отмена рейсов, отсутствие мест в гостиницах, не надлежащим образом оформленная Заказчиком Заявка и пр.;</w:t>
      </w:r>
    </w:p>
    <w:p w:rsidR="001E12F3" w:rsidRDefault="001E12F3" w:rsidP="001F01A4">
      <w:pPr>
        <w:widowControl w:val="0"/>
        <w:numPr>
          <w:ilvl w:val="2"/>
          <w:numId w:val="69"/>
        </w:numPr>
        <w:ind w:left="0" w:firstLine="709"/>
        <w:jc w:val="both"/>
      </w:pPr>
      <w:r>
        <w:t xml:space="preserve"> По требованию Заказчика своевременно предоставлять информацию о состоянии расчетов между Заказчиком и Исполнителем.</w:t>
      </w:r>
    </w:p>
    <w:p w:rsidR="001E12F3" w:rsidRDefault="001E12F3" w:rsidP="001F01A4">
      <w:pPr>
        <w:widowControl w:val="0"/>
        <w:numPr>
          <w:ilvl w:val="2"/>
          <w:numId w:val="69"/>
        </w:numPr>
        <w:ind w:left="0" w:firstLine="709"/>
        <w:jc w:val="both"/>
        <w:rPr>
          <w:u w:val="single"/>
        </w:rPr>
      </w:pPr>
      <w:r>
        <w:rPr>
          <w:bCs/>
        </w:rPr>
        <w:t xml:space="preserve"> Обеспечить своевременную доставку проездных и иных документов Заказчику. </w:t>
      </w:r>
    </w:p>
    <w:p w:rsidR="001E12F3" w:rsidRDefault="001E12F3" w:rsidP="001F01A4">
      <w:pPr>
        <w:widowControl w:val="0"/>
        <w:numPr>
          <w:ilvl w:val="1"/>
          <w:numId w:val="70"/>
        </w:numPr>
        <w:ind w:left="0" w:firstLine="709"/>
        <w:jc w:val="both"/>
      </w:pPr>
      <w:r>
        <w:t>Права Исполнителя:</w:t>
      </w:r>
    </w:p>
    <w:p w:rsidR="001E12F3" w:rsidRDefault="001E12F3" w:rsidP="001F01A4">
      <w:pPr>
        <w:widowControl w:val="0"/>
        <w:numPr>
          <w:ilvl w:val="1"/>
          <w:numId w:val="70"/>
        </w:numPr>
        <w:ind w:left="0" w:firstLine="709"/>
        <w:jc w:val="both"/>
      </w:pPr>
      <w:r>
        <w:t>Получать от Заказчика всю информацию, необходимую для исполнения настоящего Договора.</w:t>
      </w:r>
    </w:p>
    <w:p w:rsidR="001E12F3" w:rsidRDefault="001E12F3" w:rsidP="001F01A4">
      <w:pPr>
        <w:widowControl w:val="0"/>
        <w:numPr>
          <w:ilvl w:val="2"/>
          <w:numId w:val="71"/>
        </w:numPr>
        <w:ind w:left="0" w:firstLine="709"/>
        <w:jc w:val="both"/>
      </w:pPr>
      <w:r>
        <w:t>Исполнитель имеет право заключать соответствующие договоры на приобретение заказанных услуг с третьими лицами. При этом Исполнитель несет полную ответственность за действия этих лиц.</w:t>
      </w:r>
    </w:p>
    <w:p w:rsidR="001E12F3" w:rsidRDefault="001E12F3" w:rsidP="001F01A4">
      <w:pPr>
        <w:widowControl w:val="0"/>
        <w:numPr>
          <w:ilvl w:val="1"/>
          <w:numId w:val="72"/>
        </w:numPr>
        <w:ind w:left="0" w:firstLine="709"/>
        <w:jc w:val="both"/>
      </w:pPr>
      <w:r>
        <w:t>Заказчик обязуется:</w:t>
      </w:r>
    </w:p>
    <w:p w:rsidR="001E12F3" w:rsidRDefault="001E12F3" w:rsidP="001F01A4">
      <w:pPr>
        <w:widowControl w:val="0"/>
        <w:numPr>
          <w:ilvl w:val="2"/>
          <w:numId w:val="72"/>
        </w:numPr>
        <w:ind w:left="0" w:firstLine="709"/>
        <w:jc w:val="both"/>
      </w:pPr>
      <w:r>
        <w:t>Направить Исполнителю список уполномоченных лиц, имеющих право на составление и размещение Заявки у Исполнителя;</w:t>
      </w:r>
    </w:p>
    <w:p w:rsidR="001E12F3" w:rsidRDefault="001E12F3" w:rsidP="001F01A4">
      <w:pPr>
        <w:widowControl w:val="0"/>
        <w:numPr>
          <w:ilvl w:val="2"/>
          <w:numId w:val="72"/>
        </w:numPr>
        <w:ind w:left="0" w:firstLine="709"/>
        <w:jc w:val="both"/>
      </w:pPr>
      <w:r>
        <w:t xml:space="preserve">Надлежащим образом оформлять заказы в форме Заявок на предоставление услуг Исполнителем. </w:t>
      </w:r>
    </w:p>
    <w:p w:rsidR="001E12F3" w:rsidRDefault="001E12F3" w:rsidP="001F01A4">
      <w:pPr>
        <w:widowControl w:val="0"/>
        <w:numPr>
          <w:ilvl w:val="2"/>
          <w:numId w:val="72"/>
        </w:numPr>
        <w:ind w:left="0" w:firstLine="709"/>
        <w:jc w:val="both"/>
      </w:pPr>
      <w:r>
        <w:t>До направления Заявки Исполнителю получить согласие всех поименованных в Заявке лиц на обработку их персональных данных, указанных в заявке (ФИО, дата рождения, паспортные данные), при оказании услуг Исполнителем по настоящему Договору, в т.ч. согласие на передачу таких персональных данных перевозчикам и поставщикам услуг.</w:t>
      </w:r>
    </w:p>
    <w:p w:rsidR="001E12F3" w:rsidRDefault="001E12F3" w:rsidP="001F01A4">
      <w:pPr>
        <w:widowControl w:val="0"/>
        <w:numPr>
          <w:ilvl w:val="2"/>
          <w:numId w:val="72"/>
        </w:numPr>
        <w:ind w:left="0" w:firstLine="709"/>
        <w:jc w:val="both"/>
      </w:pPr>
      <w:r>
        <w:t xml:space="preserve"> Своевременно и надлежащим образом оплачивать услуги Исполнителя;</w:t>
      </w:r>
    </w:p>
    <w:p w:rsidR="001E12F3" w:rsidRDefault="001E12F3" w:rsidP="001F01A4">
      <w:pPr>
        <w:widowControl w:val="0"/>
        <w:numPr>
          <w:ilvl w:val="2"/>
          <w:numId w:val="72"/>
        </w:numPr>
        <w:ind w:left="0" w:firstLine="709"/>
        <w:jc w:val="both"/>
      </w:pPr>
      <w:r>
        <w:t>Соблюдать визовые правила и требования стран назначения и транзита, в т.ч. самостоятельно проверять наличие и срок действия паспортов, виз и иных, требуемых для поездки, документов.</w:t>
      </w:r>
    </w:p>
    <w:p w:rsidR="001E12F3" w:rsidRDefault="001E12F3" w:rsidP="001F01A4">
      <w:pPr>
        <w:widowControl w:val="0"/>
        <w:numPr>
          <w:ilvl w:val="2"/>
          <w:numId w:val="72"/>
        </w:numPr>
        <w:ind w:left="0" w:firstLine="709"/>
        <w:jc w:val="both"/>
      </w:pPr>
      <w:r>
        <w:t xml:space="preserve"> До начала поездки ознакомить всех лиц, отправляющихся в поездку, с информацией о программе пребывания, наборе предоставляемых услуг, о расписании авиарейсов, поездов, времени и месте начала и окончания поездки, условиях проживания, питания, трансфера, об экскурсионном обслуживании, сопровождении, о требованиях и ограничениях, предъявляемых к участникам  поездки со стороны перевозчиков, гостиниц, консульских и таможенных служб и прочих компетентных органов, о том, что самовольное изменение программы во время пребывания на маршруте, в отличие от оплаченного комплекса услуг, рассматривается как аннуляция и все вновь приобретённые услуги оплачиваются на месте самостоятельно по индивидуальным тарифам и на условиях поставщика услуг. Указанная информация считается предоставленной Исполнителем Заказчику в момент подтверждения Заявки.</w:t>
      </w:r>
    </w:p>
    <w:p w:rsidR="001E12F3" w:rsidRDefault="001E12F3" w:rsidP="001F01A4">
      <w:pPr>
        <w:widowControl w:val="0"/>
        <w:numPr>
          <w:ilvl w:val="2"/>
          <w:numId w:val="72"/>
        </w:numPr>
        <w:ind w:left="0" w:firstLine="709"/>
        <w:jc w:val="both"/>
      </w:pPr>
      <w:r>
        <w:t xml:space="preserve">При получении оформленных Исполнителем проездных и иных документов, за исключением финансовых, проверять правильность указания информации в документах и не позднее 1 (одного) рабочего дня с момента получения документов письменно известить Исполнителя о выявленных ошибках с целью оперативного исправления. В противном случае документы считаются оформленными должным образом. </w:t>
      </w:r>
    </w:p>
    <w:p w:rsidR="001E12F3" w:rsidRDefault="001E12F3" w:rsidP="001F01A4">
      <w:pPr>
        <w:widowControl w:val="0"/>
        <w:numPr>
          <w:ilvl w:val="2"/>
          <w:numId w:val="72"/>
        </w:numPr>
        <w:ind w:left="0" w:firstLine="709"/>
        <w:jc w:val="both"/>
      </w:pPr>
      <w:r>
        <w:t>При предоставлении Исполнителем акта об оказанных услугах в срок не позднее 3 (трех) рабочих дней подписать акт либо направить письменный мотивированный отказ от его подписания. В случае неполучения Исполнителем в вышеуказанный срок подписанного акта или мотивированного отказа, акт признается подписанным обеими сторонами, услуги считаются оказанными Исполнителем надлежащим образом.</w:t>
      </w:r>
    </w:p>
    <w:p w:rsidR="001E12F3" w:rsidRDefault="001E12F3" w:rsidP="001F01A4">
      <w:pPr>
        <w:widowControl w:val="0"/>
        <w:numPr>
          <w:ilvl w:val="1"/>
          <w:numId w:val="72"/>
        </w:numPr>
        <w:ind w:left="0" w:firstLine="709"/>
        <w:jc w:val="both"/>
      </w:pPr>
      <w:r>
        <w:t>Права Заказчика:</w:t>
      </w:r>
    </w:p>
    <w:p w:rsidR="001E12F3" w:rsidRDefault="001E12F3" w:rsidP="001F01A4">
      <w:pPr>
        <w:widowControl w:val="0"/>
        <w:numPr>
          <w:ilvl w:val="2"/>
          <w:numId w:val="73"/>
        </w:numPr>
        <w:ind w:left="0" w:firstLine="709"/>
        <w:jc w:val="both"/>
      </w:pPr>
      <w:r>
        <w:t>В одностороннем порядке изменять список уполномоченных лиц, указанных в Приложении № 2, при условии письменного уведомления Исполнителя.</w:t>
      </w:r>
    </w:p>
    <w:p w:rsidR="001E12F3" w:rsidRDefault="001E12F3" w:rsidP="001F01A4">
      <w:pPr>
        <w:widowControl w:val="0"/>
        <w:numPr>
          <w:ilvl w:val="2"/>
          <w:numId w:val="73"/>
        </w:numPr>
        <w:ind w:left="0" w:firstLine="709"/>
        <w:jc w:val="both"/>
      </w:pPr>
      <w:r>
        <w:t xml:space="preserve"> Запрашивать необходимую для направления Заявки информацию о наличии мест, существующих маршрутах, расписании авиарейсов и поездов, о гостиницах, тарифах и др.</w:t>
      </w:r>
    </w:p>
    <w:p w:rsidR="001E12F3" w:rsidRDefault="001E12F3" w:rsidP="001F01A4">
      <w:pPr>
        <w:widowControl w:val="0"/>
        <w:numPr>
          <w:ilvl w:val="2"/>
          <w:numId w:val="73"/>
        </w:numPr>
        <w:ind w:left="0" w:firstLine="709"/>
        <w:jc w:val="both"/>
      </w:pPr>
      <w:r>
        <w:t xml:space="preserve"> Запрашивать информацию о состоянии расчетов между Заказчиком и Исполнителем.</w:t>
      </w:r>
    </w:p>
    <w:p w:rsidR="001E12F3" w:rsidRDefault="001E12F3" w:rsidP="001E12F3">
      <w:pPr>
        <w:widowControl w:val="0"/>
        <w:spacing w:before="120" w:after="120"/>
        <w:jc w:val="center"/>
        <w:outlineLvl w:val="0"/>
        <w:rPr>
          <w:b/>
          <w:kern w:val="28"/>
        </w:rPr>
      </w:pPr>
      <w:r>
        <w:rPr>
          <w:b/>
          <w:kern w:val="28"/>
        </w:rPr>
        <w:t>17. ФИНАНСОВЫЕ УСЛОВИЯ</w:t>
      </w:r>
    </w:p>
    <w:p w:rsidR="001E12F3" w:rsidRDefault="001E12F3" w:rsidP="001F01A4">
      <w:pPr>
        <w:widowControl w:val="0"/>
        <w:numPr>
          <w:ilvl w:val="1"/>
          <w:numId w:val="74"/>
        </w:numPr>
        <w:ind w:left="0" w:firstLine="709"/>
        <w:jc w:val="both"/>
      </w:pPr>
      <w:r>
        <w:t>Стороны для расчетов по Договору вправе использовать любые формы оплаты, не противоречащие действующему законодательству Российской Федерации.</w:t>
      </w:r>
    </w:p>
    <w:p w:rsidR="001E12F3" w:rsidRDefault="001E12F3" w:rsidP="001F01A4">
      <w:pPr>
        <w:widowControl w:val="0"/>
        <w:numPr>
          <w:ilvl w:val="1"/>
          <w:numId w:val="74"/>
        </w:numPr>
        <w:ind w:left="0" w:firstLine="709"/>
        <w:jc w:val="both"/>
      </w:pPr>
      <w:r>
        <w:rPr>
          <w:rFonts w:eastAsia="Calibri"/>
        </w:rPr>
        <w:t xml:space="preserve">Общая стоимость услуг по настоящему Договору </w:t>
      </w:r>
      <w:r>
        <w:rPr>
          <w:rFonts w:eastAsia="Calibri"/>
          <w:b/>
        </w:rPr>
        <w:t xml:space="preserve">не может превышать </w:t>
      </w:r>
      <w:r>
        <w:rPr>
          <w:rFonts w:eastAsia="Calibri"/>
          <w:b/>
        </w:rPr>
        <w:br/>
      </w:r>
      <w:r w:rsidR="005C7A5D">
        <w:rPr>
          <w:rFonts w:eastAsia="Calibri"/>
          <w:b/>
        </w:rPr>
        <w:t>120</w:t>
      </w:r>
      <w:r>
        <w:rPr>
          <w:rFonts w:eastAsia="Calibri"/>
          <w:b/>
        </w:rPr>
        <w:t xml:space="preserve"> 000 000 (</w:t>
      </w:r>
      <w:r w:rsidR="005C7A5D">
        <w:rPr>
          <w:rFonts w:eastAsia="Calibri"/>
          <w:b/>
        </w:rPr>
        <w:t>Сто двадцать</w:t>
      </w:r>
      <w:r>
        <w:rPr>
          <w:rFonts w:eastAsia="Calibri"/>
          <w:b/>
        </w:rPr>
        <w:t xml:space="preserve"> миллионов) рублей 00 копеек</w:t>
      </w:r>
      <w:r>
        <w:rPr>
          <w:rFonts w:eastAsia="Calibri"/>
        </w:rPr>
        <w:t>, в том числе налоги и сборы. Стороны договорились, что Заказчик в праве не осуществлять заказы на всю сумму Договора.</w:t>
      </w:r>
    </w:p>
    <w:p w:rsidR="001E12F3" w:rsidRDefault="001E12F3" w:rsidP="001F01A4">
      <w:pPr>
        <w:widowControl w:val="0"/>
        <w:numPr>
          <w:ilvl w:val="1"/>
          <w:numId w:val="74"/>
        </w:numPr>
        <w:ind w:left="0" w:firstLine="709"/>
        <w:jc w:val="both"/>
      </w:pPr>
      <w:r>
        <w:t xml:space="preserve">Платежи осуществляются в рублях, на основании выставленных Исполнителем счетов путем банковского перевода на расчетный счет Исполнителя, наличными в кассу Исполнителя или банковской кредитной картой. При получении счета Заказчик проверяет его и, в случае обнаружения несоответствий в содержании или недостатков в оформлении счета, немедленно сообщает об этом Исполнителю. Счет, по которому не было заявлено претензий, подлежит оплате в полном объеме в течение 3 (Трех) банковских дней с момента получения счета Заказчиком. Моментом оплаты является зачисление безналичных денежных средств на расчетный счет Исполнителя или внесение наличных денежных средств в кассу Исполнителя. </w:t>
      </w:r>
    </w:p>
    <w:p w:rsidR="001E12F3" w:rsidRDefault="001E12F3" w:rsidP="001F01A4">
      <w:pPr>
        <w:widowControl w:val="0"/>
        <w:numPr>
          <w:ilvl w:val="1"/>
          <w:numId w:val="74"/>
        </w:numPr>
        <w:ind w:left="0" w:firstLine="709"/>
        <w:jc w:val="both"/>
      </w:pPr>
      <w:r>
        <w:t>Счет отправляется Исполнителем с использованием любых средств связи, обеспечивающих фиксирование его отправления и получения, либо вручается в оригинале представителю Заказчика.</w:t>
      </w:r>
    </w:p>
    <w:p w:rsidR="001E12F3" w:rsidRDefault="001E12F3" w:rsidP="001F01A4">
      <w:pPr>
        <w:widowControl w:val="0"/>
        <w:numPr>
          <w:ilvl w:val="1"/>
          <w:numId w:val="74"/>
        </w:numPr>
        <w:ind w:left="0" w:firstLine="709"/>
        <w:jc w:val="both"/>
      </w:pPr>
      <w:r>
        <w:t>При наличии у Заказчика особых требований к содержанию счета, указанные требования согласовываются Сторонами и оформляются в виде Приложения к настоящему Договору.</w:t>
      </w:r>
    </w:p>
    <w:p w:rsidR="001E12F3" w:rsidRDefault="001E12F3" w:rsidP="001F01A4">
      <w:pPr>
        <w:widowControl w:val="0"/>
        <w:numPr>
          <w:ilvl w:val="1"/>
          <w:numId w:val="74"/>
        </w:numPr>
        <w:ind w:left="0" w:firstLine="709"/>
        <w:jc w:val="both"/>
      </w:pPr>
      <w:r>
        <w:t>Стоимость услуг определяется на основании настоящего Договора, приложений и дополнительных соглашений к нему и указывается в накладной, акте, счете и счете-фактуре. За оказываемые услуги по настоящему Договору Заказчик оплачивает Исполнителю сервисный сбор (включая НДС 20%), размер сбора определяется исходя из вида оказываемых услуг, и указан в приложениях к Договору.</w:t>
      </w:r>
    </w:p>
    <w:p w:rsidR="001E12F3" w:rsidRDefault="001E12F3" w:rsidP="001F01A4">
      <w:pPr>
        <w:widowControl w:val="0"/>
        <w:numPr>
          <w:ilvl w:val="1"/>
          <w:numId w:val="74"/>
        </w:numPr>
        <w:ind w:left="0" w:firstLine="709"/>
        <w:jc w:val="both"/>
      </w:pPr>
      <w:r>
        <w:t>В случае отказа от ранее заказанной услуги или внесение изменений по ранее заказанной услуге по инициативе Заказчика, Исполнитель производит перерасчет оплаты с учетом штрафных санкций, в случае, если таковые установлены перевозчиком.</w:t>
      </w:r>
    </w:p>
    <w:p w:rsidR="001E12F3" w:rsidRDefault="001E12F3" w:rsidP="001F01A4">
      <w:pPr>
        <w:widowControl w:val="0"/>
        <w:numPr>
          <w:ilvl w:val="1"/>
          <w:numId w:val="74"/>
        </w:numPr>
        <w:ind w:left="0" w:firstLine="709"/>
        <w:jc w:val="both"/>
      </w:pPr>
      <w:r>
        <w:t>При оформлении Заявки на групповую поездку (более 9 человек) Заказчику выставляется счет на предоплату. Окончательный расчет с Исполнителем производится с предоставлением всех расчетных документов на дату оформления проездных документов.</w:t>
      </w:r>
    </w:p>
    <w:p w:rsidR="001E12F3" w:rsidRDefault="001E12F3" w:rsidP="001F01A4">
      <w:pPr>
        <w:widowControl w:val="0"/>
        <w:numPr>
          <w:ilvl w:val="1"/>
          <w:numId w:val="74"/>
        </w:numPr>
        <w:ind w:left="0" w:firstLine="709"/>
        <w:jc w:val="both"/>
      </w:pPr>
      <w:r>
        <w:t>Ежемесячно Стороны производят сверку взаиморасчетов. Акт сверки взаиморасчетов, направленный Исполнителем, должен быть подписан Заказчиком в срок не позднее 5 (пяти) рабочих дней со дня получения Заказчиком. Если в течение данного срока акт сверки не подписан Заказчиком и не представлены письменные возражения на него, то акт считается подписанным и согласованным Сторонами.</w:t>
      </w:r>
    </w:p>
    <w:p w:rsidR="001E12F3" w:rsidRDefault="001E12F3" w:rsidP="001F01A4">
      <w:pPr>
        <w:widowControl w:val="0"/>
        <w:numPr>
          <w:ilvl w:val="1"/>
          <w:numId w:val="74"/>
        </w:numPr>
        <w:ind w:left="0" w:firstLine="709"/>
        <w:jc w:val="both"/>
      </w:pPr>
      <w:r>
        <w:t>В случае неоднократного нарушения сроков оплаты, предусмотренных настоящим Договором, Исполнитель вправе в одностороннем порядке изменить условие Договора об оплате и предоставлять заказанные услуги только после получения полной предварительной оплаты со стороны Заказчика.</w:t>
      </w:r>
    </w:p>
    <w:p w:rsidR="001E12F3" w:rsidRDefault="001E12F3" w:rsidP="001F01A4">
      <w:pPr>
        <w:widowControl w:val="0"/>
        <w:numPr>
          <w:ilvl w:val="0"/>
          <w:numId w:val="75"/>
        </w:numPr>
        <w:spacing w:before="120" w:after="120"/>
        <w:ind w:left="0"/>
        <w:jc w:val="center"/>
        <w:outlineLvl w:val="0"/>
        <w:rPr>
          <w:b/>
          <w:kern w:val="28"/>
        </w:rPr>
      </w:pPr>
      <w:r>
        <w:rPr>
          <w:b/>
          <w:kern w:val="28"/>
        </w:rPr>
        <w:t>ОТВЕТСТВЕННОСТЬ СТОРОН</w:t>
      </w:r>
    </w:p>
    <w:p w:rsidR="001E12F3" w:rsidRDefault="001E12F3" w:rsidP="001F01A4">
      <w:pPr>
        <w:widowControl w:val="0"/>
        <w:numPr>
          <w:ilvl w:val="1"/>
          <w:numId w:val="76"/>
        </w:numPr>
        <w:ind w:left="0" w:firstLine="709"/>
        <w:jc w:val="both"/>
      </w:pPr>
      <w:r>
        <w:t>Стороны несут ответственность за неисполнение и ненадлежащее исполнение своих обязанностей по настоящему Договору в порядке и на условиях, определенных настоящим Договором и действующим законодательством Российской Федерации.</w:t>
      </w:r>
    </w:p>
    <w:p w:rsidR="001E12F3" w:rsidRDefault="001E12F3" w:rsidP="001F01A4">
      <w:pPr>
        <w:widowControl w:val="0"/>
        <w:numPr>
          <w:ilvl w:val="1"/>
          <w:numId w:val="76"/>
        </w:numPr>
        <w:ind w:left="0" w:firstLine="709"/>
        <w:jc w:val="both"/>
      </w:pPr>
      <w:r>
        <w:t>Исполнитель не несет ответственности за возможные нарушения и действия, которые не входят в сферу его компетенции, а именно:</w:t>
      </w:r>
    </w:p>
    <w:p w:rsidR="001E12F3" w:rsidRDefault="001E12F3" w:rsidP="001F01A4">
      <w:pPr>
        <w:widowControl w:val="0"/>
        <w:numPr>
          <w:ilvl w:val="2"/>
          <w:numId w:val="77"/>
        </w:numPr>
        <w:ind w:left="0" w:firstLine="709"/>
        <w:jc w:val="both"/>
      </w:pPr>
      <w:r>
        <w:t>за отказ или задержку Посольством в выдаче въездных виз Заказчику; если Заказчик принял    решение о закрытии дела в Консульском отделе по независящим от Исполнителя причинам, цена услуг Исполнителя по получению визы не возвращается.</w:t>
      </w:r>
    </w:p>
    <w:p w:rsidR="001E12F3" w:rsidRDefault="001E12F3" w:rsidP="001F01A4">
      <w:pPr>
        <w:widowControl w:val="0"/>
        <w:numPr>
          <w:ilvl w:val="2"/>
          <w:numId w:val="77"/>
        </w:numPr>
        <w:ind w:left="0" w:firstLine="709"/>
        <w:jc w:val="both"/>
      </w:pPr>
      <w:r>
        <w:t xml:space="preserve"> за опоздание Заказчика к месту сбора группы, отправлению поезда, вылету авиарейса в назначенное время;</w:t>
      </w:r>
    </w:p>
    <w:p w:rsidR="001E12F3" w:rsidRDefault="001E12F3" w:rsidP="001F01A4">
      <w:pPr>
        <w:widowControl w:val="0"/>
        <w:numPr>
          <w:ilvl w:val="2"/>
          <w:numId w:val="77"/>
        </w:numPr>
        <w:ind w:left="0" w:firstLine="709"/>
        <w:jc w:val="both"/>
      </w:pPr>
      <w:r>
        <w:t xml:space="preserve"> если поездка не состоялась по причине неправильного оформления загранпаспорта Заказчика, либо иных недостатков в документах Заказчика, в случае оформления выездных документов Заказчиком самостоятельно, а также по причине сообщения Заказчиком неверной информации для оформления поездки;</w:t>
      </w:r>
    </w:p>
    <w:p w:rsidR="001E12F3" w:rsidRDefault="001E12F3" w:rsidP="001F01A4">
      <w:pPr>
        <w:widowControl w:val="0"/>
        <w:numPr>
          <w:ilvl w:val="2"/>
          <w:numId w:val="77"/>
        </w:numPr>
        <w:ind w:left="0" w:firstLine="709"/>
        <w:jc w:val="both"/>
      </w:pPr>
      <w:r>
        <w:t>за действия перевозчиков, в том числе изменение тарифов перевозки, изменение, отмена, перенос, задержка рейсов авиакомпаний и иных транспортных компаний, не обеспечение стыковок в аэропортах трансфера, утерю багажа или личных вещей пассажира и связанные с этим изменения программы поездки. В этих случаях ответственность перед Заказчиком несут перевозчики в соответствии с российским и международным законодательством;</w:t>
      </w:r>
    </w:p>
    <w:p w:rsidR="001E12F3" w:rsidRDefault="001E12F3" w:rsidP="001F01A4">
      <w:pPr>
        <w:widowControl w:val="0"/>
        <w:numPr>
          <w:ilvl w:val="2"/>
          <w:numId w:val="77"/>
        </w:numPr>
        <w:ind w:left="0" w:firstLine="709"/>
        <w:jc w:val="both"/>
      </w:pPr>
      <w:r>
        <w:t>за действия (бездействия), и связанные с ними последствия, третьих лиц, являющихся непосредственными исполнителями услуг по перевозке, обслуживанию гостиниц и т.д;</w:t>
      </w:r>
    </w:p>
    <w:p w:rsidR="001E12F3" w:rsidRDefault="001E12F3" w:rsidP="001F01A4">
      <w:pPr>
        <w:widowControl w:val="0"/>
        <w:numPr>
          <w:ilvl w:val="2"/>
          <w:numId w:val="77"/>
        </w:numPr>
        <w:ind w:left="0" w:firstLine="709"/>
        <w:jc w:val="both"/>
      </w:pPr>
      <w:r>
        <w:t xml:space="preserve">за действия органов иммиграционного, таможенного и санитарного контроля. </w:t>
      </w:r>
    </w:p>
    <w:p w:rsidR="001E12F3" w:rsidRDefault="001E12F3" w:rsidP="001F01A4">
      <w:pPr>
        <w:widowControl w:val="0"/>
        <w:numPr>
          <w:ilvl w:val="1"/>
          <w:numId w:val="78"/>
        </w:numPr>
        <w:ind w:left="0" w:firstLine="709"/>
        <w:jc w:val="both"/>
      </w:pPr>
      <w:r>
        <w:t xml:space="preserve">Исполнитель не несет ответственности в случае, если решением властей или официальных лиц Заказчику отказано в возможности въезда в страну или выезда из страны, либо в возможности получения услуг перевозчиков, либо в проживании в забронированной гостинице по причине отсутствия надлежащих документов, нахождения в состоянии алкогольного, наркотического, токсического опьянения или нарушения других правил поведения в общественных местах, нарушения правил проезда или провоза багажа. В этом случае Исполнитель не производит возврат денежных средств Заказчику. </w:t>
      </w:r>
    </w:p>
    <w:p w:rsidR="001E12F3" w:rsidRDefault="001E12F3" w:rsidP="001F01A4">
      <w:pPr>
        <w:widowControl w:val="0"/>
        <w:numPr>
          <w:ilvl w:val="1"/>
          <w:numId w:val="78"/>
        </w:numPr>
        <w:ind w:left="0" w:firstLine="709"/>
        <w:jc w:val="both"/>
      </w:pPr>
      <w:r>
        <w:t>Заказчик несет ответственность за достоверность и правильность данных, которые содержатся в поданной Заявке.</w:t>
      </w:r>
    </w:p>
    <w:p w:rsidR="001E12F3" w:rsidRDefault="001E12F3" w:rsidP="001F01A4">
      <w:pPr>
        <w:widowControl w:val="0"/>
        <w:numPr>
          <w:ilvl w:val="1"/>
          <w:numId w:val="79"/>
        </w:numPr>
        <w:ind w:left="0" w:firstLine="709"/>
        <w:jc w:val="both"/>
      </w:pPr>
      <w:r>
        <w:t xml:space="preserve">Исполнитель несет ответственность за неправильное оформление документов, предоставляемых в посольства и консульства (в том числе в УФМС РФ, МИД РФ), неправильное оформление перевозочных документов, нарушение установленных правил бронирования, а также при получении визовой поддержки. В этом случае переоформление или компенсация за неиспользованные билеты производится за счет Исполнителя, за исключением случаев предоставления неверной информации самим Заказчиком.  </w:t>
      </w:r>
    </w:p>
    <w:p w:rsidR="001E12F3" w:rsidRDefault="001E12F3" w:rsidP="001F01A4">
      <w:pPr>
        <w:widowControl w:val="0"/>
        <w:numPr>
          <w:ilvl w:val="1"/>
          <w:numId w:val="80"/>
        </w:numPr>
        <w:ind w:left="0" w:firstLine="709"/>
        <w:jc w:val="both"/>
      </w:pPr>
      <w:r>
        <w:t>В случае правильного оформления Исполнителем документов, представляемых в УФМС РФ, МИД РФ и иные организации, для получения визовой поддержки, Исполнитель не несет ответственности за неисполнение, произошедшее по вине УФМС РФ, МИД РФ и иных организаций или его структурных подразделений за рубежом (консульские отделения посольств или генеральных консульств РФ).</w:t>
      </w:r>
    </w:p>
    <w:p w:rsidR="001E12F3" w:rsidRDefault="001E12F3" w:rsidP="001F01A4">
      <w:pPr>
        <w:widowControl w:val="0"/>
        <w:numPr>
          <w:ilvl w:val="1"/>
          <w:numId w:val="80"/>
        </w:numPr>
        <w:ind w:left="0" w:firstLine="709"/>
        <w:jc w:val="both"/>
      </w:pPr>
      <w:r>
        <w:t xml:space="preserve">В случае возникновения обстоятельств непреодолимой силы (пожар, эпидемия, землетрясение, извержение вулкана, наводнение, ураган, шторм, цунами, оползень, другие стихийные бедствия и катаклизмы, техногенные катастрофы, военные действия любого характера, террористический акт или угроза его совершения, массовые волнения, беспорядки, забастовки, введение чрезвычайного или военного положения, эмбарго, действия государственных и иных органов и организаций, препятствующие выполнению обязательств по настоящему Договору) Стороны освобождаются от ответственности за частичное или полное неисполнение своих обязательств по Договору, при условии незамедлительного письменного уведомления другой стороны. Сроки исполнения Сторонами обязательств по настоящему Договору отодвигаются соразмерно периоду действия таких обстоятельств. </w:t>
      </w:r>
    </w:p>
    <w:p w:rsidR="001E12F3" w:rsidRDefault="001E12F3" w:rsidP="001E12F3">
      <w:pPr>
        <w:widowControl w:val="0"/>
        <w:tabs>
          <w:tab w:val="left" w:pos="426"/>
        </w:tabs>
        <w:spacing w:before="120" w:after="120"/>
        <w:jc w:val="center"/>
        <w:outlineLvl w:val="0"/>
        <w:rPr>
          <w:b/>
          <w:kern w:val="28"/>
        </w:rPr>
      </w:pPr>
      <w:r>
        <w:rPr>
          <w:b/>
          <w:kern w:val="28"/>
        </w:rPr>
        <w:t>19.  КОНФИДЕНЦИАЛЬНОСТЬ</w:t>
      </w:r>
    </w:p>
    <w:p w:rsidR="001E12F3" w:rsidRDefault="001E12F3" w:rsidP="001F01A4">
      <w:pPr>
        <w:widowControl w:val="0"/>
        <w:numPr>
          <w:ilvl w:val="1"/>
          <w:numId w:val="81"/>
        </w:numPr>
        <w:ind w:left="0" w:firstLine="709"/>
        <w:jc w:val="both"/>
      </w:pPr>
      <w:r>
        <w:t>Условия Договора и любая информация, переданная одной Стороной другой в период действия Договора, в том числе информация о финансовом положении Сторон и условиях договоров с третьими лицами, участвующими в реализации Договора, носит конфиденциальный характер и не подлежит разглашению без согласия другой Стороны, за исключением случаев, установленных Законодательством Российской Федерации.</w:t>
      </w:r>
    </w:p>
    <w:p w:rsidR="001E12F3" w:rsidRDefault="001E12F3" w:rsidP="001F01A4">
      <w:pPr>
        <w:widowControl w:val="0"/>
        <w:numPr>
          <w:ilvl w:val="1"/>
          <w:numId w:val="81"/>
        </w:numPr>
        <w:ind w:left="0" w:firstLine="709"/>
        <w:jc w:val="both"/>
      </w:pPr>
      <w:r>
        <w:t>Стороны гарантируют соблюдение конфиденциальности информации, полученной в ходе исполнения настоящего Договора и составляющей коммерческую или служебную тайну любой из Сторон.</w:t>
      </w:r>
    </w:p>
    <w:p w:rsidR="001E12F3" w:rsidRDefault="001E12F3" w:rsidP="001F01A4">
      <w:pPr>
        <w:widowControl w:val="0"/>
        <w:numPr>
          <w:ilvl w:val="1"/>
          <w:numId w:val="81"/>
        </w:numPr>
        <w:ind w:left="0" w:firstLine="709"/>
        <w:jc w:val="both"/>
      </w:pPr>
      <w:r>
        <w:t>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rsidR="001E12F3" w:rsidRDefault="001E12F3" w:rsidP="001F01A4">
      <w:pPr>
        <w:widowControl w:val="0"/>
        <w:numPr>
          <w:ilvl w:val="1"/>
          <w:numId w:val="81"/>
        </w:numPr>
        <w:ind w:left="0" w:firstLine="709"/>
        <w:jc w:val="both"/>
      </w:pPr>
      <w:r>
        <w:t>Положения настоящего раздела Договора продолжают действовать также в течение 24 месяцев после расторжения настоящего Договора, независимо от причин его расторжения.</w:t>
      </w:r>
    </w:p>
    <w:p w:rsidR="001E12F3" w:rsidRDefault="001E12F3" w:rsidP="001E12F3">
      <w:pPr>
        <w:widowControl w:val="0"/>
        <w:tabs>
          <w:tab w:val="left" w:pos="1276"/>
        </w:tabs>
        <w:spacing w:before="120" w:after="120"/>
        <w:jc w:val="center"/>
        <w:outlineLvl w:val="0"/>
        <w:rPr>
          <w:b/>
          <w:kern w:val="28"/>
        </w:rPr>
      </w:pPr>
      <w:r>
        <w:rPr>
          <w:b/>
          <w:kern w:val="28"/>
        </w:rPr>
        <w:t>20.  ПОРЯДОК РАССМОТРЕНИЯ ПРЕТЕНЗИЙ</w:t>
      </w:r>
    </w:p>
    <w:p w:rsidR="001E12F3" w:rsidRDefault="001E12F3" w:rsidP="001F01A4">
      <w:pPr>
        <w:widowControl w:val="0"/>
        <w:numPr>
          <w:ilvl w:val="1"/>
          <w:numId w:val="82"/>
        </w:numPr>
        <w:ind w:left="0" w:firstLine="709"/>
        <w:jc w:val="both"/>
      </w:pPr>
      <w:r>
        <w:t xml:space="preserve"> Споры и разногласия, которые могут возникнуть при исполнении настоящего Договора, Стороны будут стремиться разрешать путем переговоров. В случае невозможности разрешения спора путем переговоров Стороны обращаются для его разрешения по существу в Арбитражный Суд г. Москвы в соответствии с действующим законодательством Российской Федерации.</w:t>
      </w:r>
    </w:p>
    <w:p w:rsidR="001E12F3" w:rsidRDefault="001E12F3" w:rsidP="001F01A4">
      <w:pPr>
        <w:widowControl w:val="0"/>
        <w:numPr>
          <w:ilvl w:val="1"/>
          <w:numId w:val="82"/>
        </w:numPr>
        <w:ind w:left="0" w:firstLine="709"/>
        <w:jc w:val="both"/>
      </w:pPr>
      <w:r>
        <w:t xml:space="preserve"> В случае ненадлежащего исполнения Исполнителем своих обязательств по Договору, Заказчик вправе предъявить претензию в срок не позднее 20 (двадцати) календарных дней с даты оказания услуги, в противном случае услуги считаются оказанными надлежащим образом.</w:t>
      </w:r>
    </w:p>
    <w:p w:rsidR="001E12F3" w:rsidRDefault="001E12F3" w:rsidP="001F01A4">
      <w:pPr>
        <w:widowControl w:val="0"/>
        <w:numPr>
          <w:ilvl w:val="1"/>
          <w:numId w:val="82"/>
        </w:numPr>
        <w:ind w:left="0" w:firstLine="709"/>
        <w:jc w:val="both"/>
      </w:pPr>
      <w:r>
        <w:t xml:space="preserve"> Исполнитель рассматривает претензию Заказчика и в течение 10 (десяти) календарных дней с даты ее получения направляет Заказчику письменный ответ. В случае если рассмотрение претензии требует получение разъяснений от перевозчиков и поставщиков услуг, Исполнитель направляет письменный ответ в течение 30 (тридцати) календарных дней с момента получения претензии.</w:t>
      </w:r>
    </w:p>
    <w:p w:rsidR="001E12F3" w:rsidRDefault="001E12F3" w:rsidP="001E12F3">
      <w:pPr>
        <w:widowControl w:val="0"/>
        <w:tabs>
          <w:tab w:val="left" w:pos="567"/>
        </w:tabs>
        <w:spacing w:before="120" w:after="120"/>
        <w:jc w:val="center"/>
        <w:outlineLvl w:val="0"/>
        <w:rPr>
          <w:b/>
          <w:kern w:val="28"/>
        </w:rPr>
      </w:pPr>
      <w:r>
        <w:rPr>
          <w:b/>
          <w:kern w:val="28"/>
        </w:rPr>
        <w:t>21.  СРОК ДЕЙСТВИЯ И ПОРЯДОК РАСТОРЖЕНИЯ ДОГОВОРА</w:t>
      </w:r>
    </w:p>
    <w:p w:rsidR="001E12F3" w:rsidRDefault="001E12F3" w:rsidP="001E12F3">
      <w:pPr>
        <w:widowControl w:val="0"/>
        <w:ind w:firstLine="708"/>
        <w:jc w:val="both"/>
      </w:pPr>
      <w:r>
        <w:t>21.1.</w:t>
      </w:r>
      <w:r>
        <w:tab/>
        <w:t>Договор вступает в силу с «</w:t>
      </w:r>
      <w:r w:rsidR="0006787A">
        <w:t>__</w:t>
      </w:r>
      <w:r>
        <w:t xml:space="preserve">» </w:t>
      </w:r>
      <w:r w:rsidR="0006787A">
        <w:t>________</w:t>
      </w:r>
      <w:r>
        <w:t xml:space="preserve"> 2019 года и действует до </w:t>
      </w:r>
      <w:r w:rsidR="0006787A">
        <w:t xml:space="preserve">                          </w:t>
      </w:r>
      <w:r>
        <w:t>«</w:t>
      </w:r>
      <w:r w:rsidR="0006787A">
        <w:t>__</w:t>
      </w:r>
      <w:r>
        <w:t xml:space="preserve">» </w:t>
      </w:r>
      <w:r w:rsidR="00B90F5C">
        <w:t>июля</w:t>
      </w:r>
      <w:r>
        <w:t xml:space="preserve"> 20</w:t>
      </w:r>
      <w:r w:rsidR="00B90F5C">
        <w:t xml:space="preserve">20 </w:t>
      </w:r>
      <w:r>
        <w:t xml:space="preserve">года либо до исчерпания денежного лимита, указанного в п. 17.2. настоящего Договора (что наступит раньше). </w:t>
      </w:r>
    </w:p>
    <w:p w:rsidR="001E12F3" w:rsidRDefault="001E12F3" w:rsidP="001E12F3">
      <w:pPr>
        <w:widowControl w:val="0"/>
        <w:tabs>
          <w:tab w:val="left" w:pos="1134"/>
        </w:tabs>
        <w:ind w:firstLine="709"/>
        <w:jc w:val="both"/>
      </w:pPr>
      <w:r>
        <w:t>21.2.</w:t>
      </w:r>
      <w:r>
        <w:tab/>
        <w:t>Каждая Сторона вправе расторгнуть настоящий Договор путем письменного уведомления об этом другой Стороны не позднее, чем за 30 (тридцать) календарных дней до предполагаемого дня досрочного расторжения. В случае досрочного расторжения Договора одной из Сторон последним днем срока действия Договора считается поздняя из двух дат – дата полного погашения задолженности или дата подписания Сторонами Акта сверки взаиморасчетов.</w:t>
      </w:r>
    </w:p>
    <w:p w:rsidR="001E12F3" w:rsidRDefault="001E12F3" w:rsidP="001E12F3">
      <w:pPr>
        <w:widowControl w:val="0"/>
        <w:spacing w:before="120" w:after="120"/>
        <w:jc w:val="center"/>
        <w:rPr>
          <w:b/>
          <w:bCs/>
        </w:rPr>
      </w:pPr>
      <w:r>
        <w:rPr>
          <w:b/>
          <w:bCs/>
        </w:rPr>
        <w:t>22. ГАРАНТИИ И ЗАВЕРЕНИЯ СТОРОН</w:t>
      </w:r>
    </w:p>
    <w:p w:rsidR="001E12F3" w:rsidRDefault="001E12F3" w:rsidP="001E12F3">
      <w:pPr>
        <w:widowControl w:val="0"/>
        <w:tabs>
          <w:tab w:val="left" w:pos="0"/>
          <w:tab w:val="left" w:pos="180"/>
        </w:tabs>
        <w:ind w:firstLine="709"/>
        <w:jc w:val="both"/>
        <w:rPr>
          <w:color w:val="000000"/>
        </w:rPr>
      </w:pPr>
      <w:r>
        <w:t xml:space="preserve">22.1. </w:t>
      </w:r>
      <w:r>
        <w:rPr>
          <w:color w:val="000000"/>
        </w:rPr>
        <w:t>Исполнитель гарантирует и заверяет Заказчика, что:</w:t>
      </w:r>
    </w:p>
    <w:p w:rsidR="001E12F3" w:rsidRDefault="001E12F3" w:rsidP="001E12F3">
      <w:pPr>
        <w:widowControl w:val="0"/>
        <w:shd w:val="clear" w:color="auto" w:fill="FFFFFF"/>
        <w:tabs>
          <w:tab w:val="left" w:pos="0"/>
          <w:tab w:val="left" w:pos="1276"/>
        </w:tabs>
        <w:ind w:firstLine="709"/>
        <w:jc w:val="both"/>
        <w:rPr>
          <w:color w:val="000000"/>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E12F3" w:rsidRDefault="001E12F3" w:rsidP="001E12F3">
      <w:pPr>
        <w:widowControl w:val="0"/>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1E12F3" w:rsidRDefault="001E12F3" w:rsidP="001E12F3">
      <w:pPr>
        <w:widowControl w:val="0"/>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1E12F3" w:rsidRDefault="001E12F3" w:rsidP="001E12F3">
      <w:pPr>
        <w:widowControl w:val="0"/>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1E12F3" w:rsidRDefault="001E12F3" w:rsidP="001E12F3">
      <w:pPr>
        <w:widowControl w:val="0"/>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E12F3" w:rsidRDefault="001E12F3" w:rsidP="001E12F3">
      <w:pPr>
        <w:widowControl w:val="0"/>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rsidR="001E12F3" w:rsidRDefault="001E12F3" w:rsidP="001F01A4">
      <w:pPr>
        <w:widowControl w:val="0"/>
        <w:numPr>
          <w:ilvl w:val="1"/>
          <w:numId w:val="83"/>
        </w:numPr>
        <w:shd w:val="clear" w:color="auto" w:fill="FFFFFF"/>
        <w:tabs>
          <w:tab w:val="left" w:pos="0"/>
        </w:tabs>
        <w:jc w:val="both"/>
        <w:rPr>
          <w:color w:val="000000"/>
        </w:rPr>
      </w:pPr>
      <w:r>
        <w:rPr>
          <w:color w:val="000000"/>
        </w:rPr>
        <w:t>Заказчик гарантирует и заверяет Исполнителя, что:</w:t>
      </w:r>
    </w:p>
    <w:p w:rsidR="001E12F3" w:rsidRDefault="001E12F3" w:rsidP="001E12F3">
      <w:pPr>
        <w:widowControl w:val="0"/>
        <w:shd w:val="clear" w:color="auto" w:fill="FFFFFF"/>
        <w:tabs>
          <w:tab w:val="left" w:pos="0"/>
        </w:tabs>
        <w:ind w:firstLine="709"/>
        <w:jc w:val="both"/>
        <w:rPr>
          <w:color w:val="000000"/>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1E12F3" w:rsidRDefault="001E12F3" w:rsidP="001E12F3">
      <w:pPr>
        <w:widowControl w:val="0"/>
        <w:shd w:val="clear" w:color="auto" w:fill="FFFFFF"/>
        <w:tabs>
          <w:tab w:val="left" w:pos="0"/>
        </w:tabs>
        <w:ind w:firstLine="709"/>
        <w:jc w:val="both"/>
      </w:pPr>
      <w: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1E12F3" w:rsidRDefault="001E12F3" w:rsidP="001E12F3">
      <w:pPr>
        <w:widowControl w:val="0"/>
        <w:shd w:val="clear" w:color="auto" w:fill="FFFFFF"/>
        <w:tabs>
          <w:tab w:val="left" w:pos="0"/>
        </w:tabs>
        <w:ind w:firstLine="709"/>
        <w:jc w:val="both"/>
        <w:rPr>
          <w:color w:val="000000"/>
        </w:rPr>
      </w:pPr>
      <w:r>
        <w:t xml:space="preserve">(3) для заключения и исполнения настоящего Договора получил все необходимые </w:t>
      </w:r>
      <w:r>
        <w:rPr>
          <w:color w:val="000000"/>
        </w:rPr>
        <w:t>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1E12F3" w:rsidRDefault="001E12F3" w:rsidP="001E12F3">
      <w:pPr>
        <w:widowControl w:val="0"/>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1E12F3" w:rsidRDefault="001E12F3" w:rsidP="001E12F3">
      <w:pPr>
        <w:widowControl w:val="0"/>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1E12F3" w:rsidRDefault="001E12F3" w:rsidP="001E12F3">
      <w:pPr>
        <w:widowControl w:val="0"/>
        <w:shd w:val="clear" w:color="auto" w:fill="FFFFFF"/>
        <w:tabs>
          <w:tab w:val="left" w:pos="0"/>
        </w:tabs>
        <w:ind w:firstLine="709"/>
        <w:jc w:val="both"/>
        <w:rPr>
          <w:color w:val="000000"/>
        </w:rPr>
      </w:pPr>
      <w:r>
        <w:rPr>
          <w:color w:val="000000"/>
        </w:rPr>
        <w:t>22.3.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1E12F3" w:rsidRDefault="001E12F3" w:rsidP="001E12F3">
      <w:pPr>
        <w:widowControl w:val="0"/>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1E12F3" w:rsidRDefault="001E12F3" w:rsidP="001E12F3">
      <w:pPr>
        <w:widowControl w:val="0"/>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1E12F3" w:rsidRDefault="001E12F3" w:rsidP="001E12F3">
      <w:pPr>
        <w:widowControl w:val="0"/>
        <w:shd w:val="clear" w:color="auto" w:fill="FFFFFF"/>
        <w:tabs>
          <w:tab w:val="left" w:pos="0"/>
        </w:tabs>
        <w:ind w:firstLine="709"/>
        <w:jc w:val="both"/>
        <w:rPr>
          <w:color w:val="000000"/>
        </w:rPr>
      </w:pPr>
      <w:r>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1E12F3" w:rsidRDefault="001E12F3" w:rsidP="001E12F3">
      <w:pPr>
        <w:widowControl w:val="0"/>
        <w:shd w:val="clear" w:color="auto" w:fill="FFFFFF"/>
        <w:tabs>
          <w:tab w:val="left" w:pos="0"/>
          <w:tab w:val="left" w:pos="1418"/>
        </w:tabs>
        <w:ind w:firstLine="709"/>
        <w:jc w:val="both"/>
        <w:rPr>
          <w:color w:val="000000"/>
        </w:rPr>
      </w:pPr>
      <w:r>
        <w:rPr>
          <w:color w:val="000000"/>
        </w:rPr>
        <w:t>22.4.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1E12F3" w:rsidRDefault="001E12F3" w:rsidP="001E12F3">
      <w:pPr>
        <w:widowControl w:val="0"/>
        <w:shd w:val="clear" w:color="auto" w:fill="FFFFFF"/>
        <w:tabs>
          <w:tab w:val="left" w:pos="0"/>
        </w:tabs>
        <w:ind w:firstLine="709"/>
        <w:jc w:val="both"/>
        <w:rPr>
          <w:color w:val="000000"/>
        </w:rPr>
      </w:pPr>
      <w:r>
        <w:rPr>
          <w:color w:val="000000"/>
        </w:rPr>
        <w:t>22.5.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1E12F3" w:rsidRDefault="001E12F3" w:rsidP="001E12F3">
      <w:pPr>
        <w:widowControl w:val="0"/>
        <w:ind w:firstLine="709"/>
        <w:jc w:val="both"/>
        <w:rPr>
          <w:color w:val="000000"/>
        </w:rPr>
      </w:pPr>
      <w:r>
        <w:rPr>
          <w:color w:val="000000"/>
        </w:rPr>
        <w:t>22.6.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1E12F3" w:rsidRDefault="001E12F3" w:rsidP="001F01A4">
      <w:pPr>
        <w:widowControl w:val="0"/>
        <w:numPr>
          <w:ilvl w:val="0"/>
          <w:numId w:val="83"/>
        </w:numPr>
        <w:spacing w:before="120" w:after="120"/>
        <w:jc w:val="center"/>
        <w:rPr>
          <w:b/>
        </w:rPr>
      </w:pPr>
      <w:r>
        <w:rPr>
          <w:b/>
        </w:rPr>
        <w:t>АНТИКОРРУПЦИОННЫЕ УСЛОВИЯ</w:t>
      </w:r>
    </w:p>
    <w:p w:rsidR="001E12F3" w:rsidRDefault="001E12F3" w:rsidP="001E12F3">
      <w:pPr>
        <w:widowControl w:val="0"/>
        <w:ind w:firstLine="709"/>
        <w:jc w:val="both"/>
      </w:pPr>
      <w:r>
        <w:t>23.1.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E12F3" w:rsidRDefault="001E12F3" w:rsidP="001E12F3">
      <w:pPr>
        <w:widowControl w:val="0"/>
        <w:ind w:firstLine="709"/>
        <w:jc w:val="both"/>
      </w:pPr>
      <w:r>
        <w:t>23.2.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E12F3" w:rsidRDefault="001E12F3" w:rsidP="001E12F3">
      <w:pPr>
        <w:widowControl w:val="0"/>
        <w:ind w:firstLine="709"/>
        <w:jc w:val="both"/>
      </w:pPr>
      <w:r>
        <w:t>23.3.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rsidR="001E12F3" w:rsidRDefault="001E12F3" w:rsidP="001E12F3">
      <w:pPr>
        <w:widowControl w:val="0"/>
        <w:ind w:firstLine="709"/>
        <w:jc w:val="both"/>
      </w:pPr>
      <w:r>
        <w:t>Под действиями работника, осуществляемыми в пользу стимулирующей его Стороны, понимаются:</w:t>
      </w:r>
    </w:p>
    <w:p w:rsidR="001E12F3" w:rsidRDefault="001E12F3" w:rsidP="001F01A4">
      <w:pPr>
        <w:widowControl w:val="0"/>
        <w:numPr>
          <w:ilvl w:val="0"/>
          <w:numId w:val="84"/>
        </w:numPr>
        <w:tabs>
          <w:tab w:val="left" w:pos="1134"/>
        </w:tabs>
        <w:autoSpaceDE w:val="0"/>
        <w:autoSpaceDN w:val="0"/>
        <w:adjustRightInd w:val="0"/>
        <w:ind w:firstLine="709"/>
        <w:jc w:val="both"/>
      </w:pPr>
      <w:r>
        <w:t>предоставление неоправданных преимуществ по сравнению с другими контрагентами;</w:t>
      </w:r>
    </w:p>
    <w:p w:rsidR="001E12F3" w:rsidRDefault="001E12F3" w:rsidP="001F01A4">
      <w:pPr>
        <w:widowControl w:val="0"/>
        <w:numPr>
          <w:ilvl w:val="0"/>
          <w:numId w:val="84"/>
        </w:numPr>
        <w:tabs>
          <w:tab w:val="left" w:pos="1134"/>
        </w:tabs>
        <w:autoSpaceDE w:val="0"/>
        <w:autoSpaceDN w:val="0"/>
        <w:adjustRightInd w:val="0"/>
        <w:ind w:firstLine="709"/>
        <w:jc w:val="both"/>
      </w:pPr>
      <w:r>
        <w:t>предоставление каких-либо гарантий;</w:t>
      </w:r>
    </w:p>
    <w:p w:rsidR="001E12F3" w:rsidRDefault="001E12F3" w:rsidP="001F01A4">
      <w:pPr>
        <w:widowControl w:val="0"/>
        <w:numPr>
          <w:ilvl w:val="0"/>
          <w:numId w:val="84"/>
        </w:numPr>
        <w:tabs>
          <w:tab w:val="left" w:pos="1134"/>
        </w:tabs>
        <w:autoSpaceDE w:val="0"/>
        <w:autoSpaceDN w:val="0"/>
        <w:adjustRightInd w:val="0"/>
        <w:ind w:firstLine="709"/>
        <w:jc w:val="both"/>
      </w:pPr>
      <w:r>
        <w:t>ускорение существующих процедур;</w:t>
      </w:r>
    </w:p>
    <w:p w:rsidR="001E12F3" w:rsidRDefault="001E12F3" w:rsidP="001F01A4">
      <w:pPr>
        <w:widowControl w:val="0"/>
        <w:numPr>
          <w:ilvl w:val="0"/>
          <w:numId w:val="84"/>
        </w:numPr>
        <w:tabs>
          <w:tab w:val="left" w:pos="1134"/>
        </w:tabs>
        <w:autoSpaceDE w:val="0"/>
        <w:autoSpaceDN w:val="0"/>
        <w:adjustRightInd w:val="0"/>
        <w:ind w:firstLine="709"/>
        <w:jc w:val="both"/>
      </w:pPr>
      <w: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E12F3" w:rsidRDefault="001E12F3" w:rsidP="001E12F3">
      <w:pPr>
        <w:widowControl w:val="0"/>
        <w:ind w:firstLine="709"/>
        <w:jc w:val="both"/>
        <w:rPr>
          <w:bCs/>
        </w:rPr>
      </w:pPr>
      <w:r>
        <w:t>23.4.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rsidR="001E12F3" w:rsidRDefault="001E12F3" w:rsidP="001E12F3">
      <w:pPr>
        <w:widowControl w:val="0"/>
        <w:ind w:firstLine="709"/>
        <w:jc w:val="both"/>
      </w:pPr>
      <w:r>
        <w:rPr>
          <w:bCs/>
        </w:rPr>
        <w:t xml:space="preserve">23.5.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E12F3" w:rsidRDefault="001E12F3" w:rsidP="001E12F3">
      <w:pPr>
        <w:widowControl w:val="0"/>
        <w:ind w:firstLine="709"/>
        <w:jc w:val="both"/>
      </w:pPr>
      <w:r>
        <w:t>23.6.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E12F3" w:rsidRDefault="001E12F3" w:rsidP="001E12F3">
      <w:pPr>
        <w:widowControl w:val="0"/>
        <w:ind w:firstLine="709"/>
        <w:jc w:val="both"/>
      </w:pPr>
      <w:r>
        <w:t>23.7.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1E12F3" w:rsidRDefault="001E12F3" w:rsidP="001E12F3">
      <w:pPr>
        <w:widowControl w:val="0"/>
        <w:ind w:firstLine="709"/>
        <w:jc w:val="both"/>
      </w:pPr>
      <w:r>
        <w:t>23.8.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E12F3" w:rsidRDefault="001E12F3" w:rsidP="001E12F3">
      <w:pPr>
        <w:widowControl w:val="0"/>
        <w:ind w:firstLine="709"/>
        <w:jc w:val="both"/>
      </w:pPr>
      <w:r>
        <w:t>23.9.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E12F3" w:rsidRDefault="001E12F3" w:rsidP="001F01A4">
      <w:pPr>
        <w:widowControl w:val="0"/>
        <w:numPr>
          <w:ilvl w:val="0"/>
          <w:numId w:val="83"/>
        </w:numPr>
        <w:tabs>
          <w:tab w:val="left" w:pos="426"/>
        </w:tabs>
        <w:spacing w:before="120" w:after="120"/>
        <w:jc w:val="center"/>
        <w:outlineLvl w:val="0"/>
        <w:rPr>
          <w:b/>
          <w:kern w:val="28"/>
        </w:rPr>
      </w:pPr>
      <w:r>
        <w:rPr>
          <w:b/>
          <w:kern w:val="28"/>
        </w:rPr>
        <w:t>ПРОЧИЕ УСЛОВИЯ</w:t>
      </w:r>
    </w:p>
    <w:p w:rsidR="001E12F3" w:rsidRDefault="001E12F3" w:rsidP="001F01A4">
      <w:pPr>
        <w:widowControl w:val="0"/>
        <w:numPr>
          <w:ilvl w:val="1"/>
          <w:numId w:val="85"/>
        </w:numPr>
        <w:tabs>
          <w:tab w:val="left" w:pos="1134"/>
          <w:tab w:val="left" w:pos="1276"/>
        </w:tabs>
        <w:ind w:left="0" w:firstLine="709"/>
        <w:jc w:val="both"/>
      </w:pPr>
      <w:r>
        <w:t>После подписания Договора все предыдущие письменные и устные соглашения, переписка, переговоры между Сторонами, относящиеся к предмету настоящего Договора, теряют силу.</w:t>
      </w:r>
    </w:p>
    <w:p w:rsidR="001E12F3" w:rsidRDefault="001E12F3" w:rsidP="001F01A4">
      <w:pPr>
        <w:widowControl w:val="0"/>
        <w:numPr>
          <w:ilvl w:val="1"/>
          <w:numId w:val="85"/>
        </w:numPr>
        <w:tabs>
          <w:tab w:val="left" w:pos="1134"/>
          <w:tab w:val="left" w:pos="1276"/>
          <w:tab w:val="left" w:pos="1560"/>
        </w:tabs>
        <w:ind w:left="0" w:firstLine="709"/>
        <w:jc w:val="both"/>
      </w:pPr>
      <w:r>
        <w:t>Каждая из Сторон обязана в случае изменения ее реквизитов, адреса, контактных телефонов в течение 3-х рабочих дней уведомить об этом другую Сторону в письменном виде. В случае не уведомления любая корреспонденция, направленная по ранее указанному адресу, считается направленной другой Стороне надлежащим образом, и документы, оформленные с указанием реквизитов, указанных в Договоре, считаются оформленными надлежащим образом. В случае несвоевременного уведомления Заказчиком об изменении реквизитов переоформление документов Исполнителем производится по согласованию Сторон за дополнительную плату.</w:t>
      </w:r>
    </w:p>
    <w:p w:rsidR="001E12F3" w:rsidRDefault="001E12F3" w:rsidP="001F01A4">
      <w:pPr>
        <w:widowControl w:val="0"/>
        <w:numPr>
          <w:ilvl w:val="1"/>
          <w:numId w:val="85"/>
        </w:numPr>
        <w:tabs>
          <w:tab w:val="num" w:pos="0"/>
          <w:tab w:val="left" w:pos="1134"/>
          <w:tab w:val="left" w:pos="1276"/>
          <w:tab w:val="left" w:pos="1701"/>
        </w:tabs>
        <w:ind w:left="0" w:firstLine="709"/>
        <w:jc w:val="both"/>
      </w:pPr>
      <w:r>
        <w:t>В случае изменения программы поездки, отмены поездки полностью или в части по независящим от Исполнителя причинам, в том числе, и в связи с отказом в выдаче или несвоевременной выдачей въездной визы или документов, Исполнитель возвращает Заказчику оплаченные денежные средства за каждое лицо, поездка которого не состоялась, за вычетом средств, затраченных на организацию поездки такого лица с учетом возможных штрафных санкций от перевозчиков или поставщиков услуг.</w:t>
      </w:r>
    </w:p>
    <w:p w:rsidR="001E12F3" w:rsidRDefault="001E12F3" w:rsidP="001F01A4">
      <w:pPr>
        <w:widowControl w:val="0"/>
        <w:numPr>
          <w:ilvl w:val="1"/>
          <w:numId w:val="85"/>
        </w:numPr>
        <w:tabs>
          <w:tab w:val="num" w:pos="0"/>
          <w:tab w:val="left" w:pos="1134"/>
          <w:tab w:val="left" w:pos="1276"/>
          <w:tab w:val="left" w:pos="1701"/>
        </w:tabs>
        <w:ind w:left="0" w:firstLine="709"/>
        <w:jc w:val="both"/>
      </w:pPr>
      <w:r>
        <w:t>Персональные данные, поступающие Исполнителю от Заказчика при исполнении настоящего Договора, используются Исполнителем исключительно для выполнения обязательств по настоящему Договору. Исполнитель обязуется обеспечить конфиденциальность и безопасность таких персональных данных при обработке.</w:t>
      </w:r>
    </w:p>
    <w:p w:rsidR="001E12F3" w:rsidRDefault="001E12F3" w:rsidP="001F01A4">
      <w:pPr>
        <w:widowControl w:val="0"/>
        <w:numPr>
          <w:ilvl w:val="1"/>
          <w:numId w:val="85"/>
        </w:numPr>
        <w:tabs>
          <w:tab w:val="num" w:pos="0"/>
          <w:tab w:val="left" w:pos="1134"/>
          <w:tab w:val="left" w:pos="1276"/>
          <w:tab w:val="left" w:pos="1560"/>
        </w:tabs>
        <w:ind w:left="0" w:firstLine="709"/>
        <w:jc w:val="both"/>
      </w:pPr>
      <w:r>
        <w:t>Ни одна из Сторон не вправе передавать свои права и обязанности по Договору третьим лицам, не получив предварительно письменного согласия другой Стороны.</w:t>
      </w:r>
    </w:p>
    <w:p w:rsidR="001E12F3" w:rsidRDefault="001E12F3" w:rsidP="001F01A4">
      <w:pPr>
        <w:widowControl w:val="0"/>
        <w:numPr>
          <w:ilvl w:val="1"/>
          <w:numId w:val="85"/>
        </w:numPr>
        <w:tabs>
          <w:tab w:val="num" w:pos="0"/>
          <w:tab w:val="left" w:pos="1134"/>
          <w:tab w:val="left" w:pos="1276"/>
          <w:tab w:val="left" w:pos="1560"/>
        </w:tabs>
        <w:ind w:left="0" w:firstLine="709"/>
        <w:jc w:val="both"/>
      </w:pPr>
      <w:r>
        <w:t>Любая договоренность между Исполнителем и Заказчиком,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1E12F3" w:rsidRDefault="001E12F3" w:rsidP="001F01A4">
      <w:pPr>
        <w:widowControl w:val="0"/>
        <w:numPr>
          <w:ilvl w:val="1"/>
          <w:numId w:val="85"/>
        </w:numPr>
        <w:tabs>
          <w:tab w:val="num" w:pos="0"/>
          <w:tab w:val="left" w:pos="1134"/>
          <w:tab w:val="left" w:pos="1276"/>
        </w:tabs>
        <w:ind w:left="0" w:firstLine="709"/>
        <w:jc w:val="both"/>
      </w:pPr>
      <w: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1E12F3" w:rsidRDefault="001E12F3" w:rsidP="001E12F3">
      <w:pPr>
        <w:widowControl w:val="0"/>
        <w:tabs>
          <w:tab w:val="num" w:pos="0"/>
          <w:tab w:val="left" w:pos="851"/>
          <w:tab w:val="left" w:pos="1134"/>
          <w:tab w:val="left" w:pos="1276"/>
          <w:tab w:val="left" w:pos="1418"/>
        </w:tabs>
        <w:ind w:firstLine="709"/>
        <w:jc w:val="both"/>
      </w:pPr>
      <w:r>
        <w:t>24.8.  Все приложения к настоящему Договору являются неотъемлемой частью настоящего Договора.</w:t>
      </w:r>
    </w:p>
    <w:p w:rsidR="001E12F3" w:rsidRDefault="001E12F3" w:rsidP="001F01A4">
      <w:pPr>
        <w:widowControl w:val="0"/>
        <w:numPr>
          <w:ilvl w:val="0"/>
          <w:numId w:val="85"/>
        </w:numPr>
        <w:tabs>
          <w:tab w:val="num" w:pos="142"/>
          <w:tab w:val="left" w:pos="426"/>
        </w:tabs>
        <w:spacing w:before="120" w:after="120"/>
        <w:jc w:val="center"/>
        <w:outlineLvl w:val="0"/>
        <w:rPr>
          <w:b/>
          <w:kern w:val="28"/>
        </w:rPr>
      </w:pPr>
      <w:r>
        <w:rPr>
          <w:b/>
          <w:kern w:val="28"/>
        </w:rPr>
        <w:t>АДРЕСА, РЕКВИЗИТЫ И ПОДПИСИ СТОРОН</w:t>
      </w:r>
    </w:p>
    <w:tbl>
      <w:tblPr>
        <w:tblW w:w="10382" w:type="dxa"/>
        <w:tblInd w:w="-34" w:type="dxa"/>
        <w:tblLook w:val="04A0" w:firstRow="1" w:lastRow="0" w:firstColumn="1" w:lastColumn="0" w:noHBand="0" w:noVBand="1"/>
      </w:tblPr>
      <w:tblGrid>
        <w:gridCol w:w="5137"/>
        <w:gridCol w:w="5245"/>
      </w:tblGrid>
      <w:tr w:rsidR="001E12F3" w:rsidTr="001E12F3">
        <w:tc>
          <w:tcPr>
            <w:tcW w:w="5137" w:type="dxa"/>
            <w:hideMark/>
          </w:tcPr>
          <w:p w:rsidR="001E12F3" w:rsidRDefault="001E12F3">
            <w:pPr>
              <w:widowControl w:val="0"/>
              <w:tabs>
                <w:tab w:val="left" w:pos="1134"/>
              </w:tabs>
            </w:pPr>
            <w:r>
              <w:t>Заказчик:</w:t>
            </w:r>
          </w:p>
        </w:tc>
        <w:tc>
          <w:tcPr>
            <w:tcW w:w="5245" w:type="dxa"/>
            <w:hideMark/>
          </w:tcPr>
          <w:p w:rsidR="001E12F3" w:rsidRDefault="001E12F3">
            <w:pPr>
              <w:widowControl w:val="0"/>
              <w:tabs>
                <w:tab w:val="left" w:pos="1134"/>
              </w:tabs>
              <w:jc w:val="both"/>
            </w:pPr>
            <w:r>
              <w:t>Исполнитель:</w:t>
            </w:r>
          </w:p>
        </w:tc>
      </w:tr>
      <w:tr w:rsidR="001E12F3" w:rsidTr="001E12F3">
        <w:tc>
          <w:tcPr>
            <w:tcW w:w="5137" w:type="dxa"/>
          </w:tcPr>
          <w:p w:rsidR="001E12F3" w:rsidRDefault="001E12F3">
            <w:pPr>
              <w:widowControl w:val="0"/>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widowControl w:val="0"/>
              <w:tabs>
                <w:tab w:val="left" w:pos="1134"/>
              </w:tabs>
              <w:rPr>
                <w:b/>
              </w:rPr>
            </w:pPr>
          </w:p>
        </w:tc>
        <w:tc>
          <w:tcPr>
            <w:tcW w:w="5245" w:type="dxa"/>
          </w:tcPr>
          <w:p w:rsidR="001E12F3" w:rsidRDefault="001E12F3">
            <w:pPr>
              <w:widowControl w:val="0"/>
              <w:ind w:left="63"/>
              <w:jc w:val="both"/>
              <w:outlineLvl w:val="8"/>
              <w:rPr>
                <w:b/>
                <w:bCs/>
              </w:rPr>
            </w:pPr>
          </w:p>
          <w:p w:rsidR="001E12F3" w:rsidRDefault="001E12F3">
            <w:pPr>
              <w:widowControl w:val="0"/>
              <w:jc w:val="center"/>
            </w:pPr>
          </w:p>
          <w:p w:rsidR="001E12F3" w:rsidRDefault="001E12F3">
            <w:pPr>
              <w:widowControl w:val="0"/>
              <w:jc w:val="both"/>
              <w:rPr>
                <w:b/>
              </w:rPr>
            </w:pPr>
          </w:p>
        </w:tc>
      </w:tr>
      <w:tr w:rsidR="001E12F3" w:rsidTr="001E12F3">
        <w:tc>
          <w:tcPr>
            <w:tcW w:w="5137" w:type="dxa"/>
            <w:hideMark/>
          </w:tcPr>
          <w:p w:rsidR="001E12F3" w:rsidRDefault="001E12F3">
            <w:pPr>
              <w:widowControl w:val="0"/>
              <w:tabs>
                <w:tab w:val="left" w:pos="1134"/>
              </w:tabs>
              <w:jc w:val="both"/>
            </w:pPr>
            <w:r>
              <w:t xml:space="preserve">Местонахождение: 121099, </w:t>
            </w:r>
          </w:p>
          <w:p w:rsidR="001E12F3" w:rsidRDefault="001E12F3">
            <w:pPr>
              <w:widowControl w:val="0"/>
              <w:tabs>
                <w:tab w:val="left" w:pos="1134"/>
              </w:tabs>
              <w:jc w:val="both"/>
            </w:pPr>
            <w:r>
              <w:t>г. Москва, ул. Новый Арбат, д.36</w:t>
            </w:r>
          </w:p>
        </w:tc>
        <w:tc>
          <w:tcPr>
            <w:tcW w:w="5245" w:type="dxa"/>
          </w:tcPr>
          <w:p w:rsidR="001E12F3" w:rsidRDefault="001E12F3">
            <w:pPr>
              <w:widowControl w:val="0"/>
              <w:rPr>
                <w:bCs/>
              </w:rPr>
            </w:pPr>
          </w:p>
        </w:tc>
      </w:tr>
      <w:tr w:rsidR="001E12F3" w:rsidTr="001E12F3">
        <w:tc>
          <w:tcPr>
            <w:tcW w:w="5137" w:type="dxa"/>
            <w:hideMark/>
          </w:tcPr>
          <w:p w:rsidR="001E12F3" w:rsidRDefault="001E12F3">
            <w:pPr>
              <w:rPr>
                <w:bCs/>
              </w:rPr>
            </w:pPr>
          </w:p>
        </w:tc>
        <w:tc>
          <w:tcPr>
            <w:tcW w:w="5245" w:type="dxa"/>
            <w:hideMark/>
          </w:tcPr>
          <w:p w:rsidR="001E12F3" w:rsidRDefault="001E12F3">
            <w:pPr>
              <w:rPr>
                <w:sz w:val="20"/>
                <w:szCs w:val="20"/>
              </w:rPr>
            </w:pPr>
          </w:p>
        </w:tc>
      </w:tr>
      <w:tr w:rsidR="001E12F3" w:rsidTr="001E12F3">
        <w:tc>
          <w:tcPr>
            <w:tcW w:w="5137" w:type="dxa"/>
            <w:hideMark/>
          </w:tcPr>
          <w:p w:rsidR="001E12F3" w:rsidRDefault="001E12F3">
            <w:pPr>
              <w:widowControl w:val="0"/>
            </w:pPr>
            <w:r>
              <w:rPr>
                <w:bCs/>
              </w:rPr>
              <w:t xml:space="preserve">Р/с </w:t>
            </w:r>
            <w:r>
              <w:t>40703810638170002348</w:t>
            </w:r>
          </w:p>
          <w:p w:rsidR="001E12F3" w:rsidRDefault="001E12F3" w:rsidP="0006787A">
            <w:pPr>
              <w:widowControl w:val="0"/>
            </w:pPr>
            <w:r>
              <w:t xml:space="preserve">в </w:t>
            </w:r>
            <w:r w:rsidR="0006787A">
              <w:t>П</w:t>
            </w:r>
            <w:r>
              <w:t>АО Сбербанк</w:t>
            </w:r>
          </w:p>
        </w:tc>
        <w:tc>
          <w:tcPr>
            <w:tcW w:w="5245" w:type="dxa"/>
          </w:tcPr>
          <w:p w:rsidR="001E12F3" w:rsidRDefault="001E12F3">
            <w:pPr>
              <w:widowControl w:val="0"/>
              <w:shd w:val="clear" w:color="auto" w:fill="FFFFFF"/>
            </w:pPr>
          </w:p>
        </w:tc>
      </w:tr>
      <w:tr w:rsidR="001E12F3" w:rsidTr="001E12F3">
        <w:tc>
          <w:tcPr>
            <w:tcW w:w="5137" w:type="dxa"/>
            <w:hideMark/>
          </w:tcPr>
          <w:p w:rsidR="001E12F3" w:rsidRDefault="001E12F3">
            <w:pPr>
              <w:widowControl w:val="0"/>
              <w:tabs>
                <w:tab w:val="left" w:pos="1134"/>
              </w:tabs>
              <w:jc w:val="both"/>
            </w:pPr>
            <w:r>
              <w:rPr>
                <w:bCs/>
              </w:rPr>
              <w:t xml:space="preserve">К/с </w:t>
            </w:r>
            <w:r>
              <w:t>30101810400000000225</w:t>
            </w:r>
          </w:p>
        </w:tc>
        <w:tc>
          <w:tcPr>
            <w:tcW w:w="5245" w:type="dxa"/>
          </w:tcPr>
          <w:p w:rsidR="001E12F3" w:rsidRDefault="001E12F3">
            <w:pPr>
              <w:widowControl w:val="0"/>
              <w:jc w:val="both"/>
            </w:pPr>
          </w:p>
        </w:tc>
      </w:tr>
      <w:tr w:rsidR="001E12F3" w:rsidTr="001E12F3">
        <w:tc>
          <w:tcPr>
            <w:tcW w:w="5137" w:type="dxa"/>
            <w:hideMark/>
          </w:tcPr>
          <w:p w:rsidR="001E12F3" w:rsidRDefault="001E12F3">
            <w:pPr>
              <w:widowControl w:val="0"/>
              <w:jc w:val="both"/>
            </w:pPr>
            <w:r>
              <w:rPr>
                <w:bCs/>
              </w:rPr>
              <w:t>БИК 044525225</w:t>
            </w:r>
          </w:p>
        </w:tc>
        <w:tc>
          <w:tcPr>
            <w:tcW w:w="5245" w:type="dxa"/>
          </w:tcPr>
          <w:p w:rsidR="001E12F3" w:rsidRDefault="001E12F3">
            <w:pPr>
              <w:widowControl w:val="0"/>
              <w:jc w:val="both"/>
            </w:pPr>
          </w:p>
        </w:tc>
      </w:tr>
      <w:tr w:rsidR="001E12F3" w:rsidTr="001E12F3">
        <w:trPr>
          <w:trHeight w:val="327"/>
        </w:trPr>
        <w:tc>
          <w:tcPr>
            <w:tcW w:w="5137" w:type="dxa"/>
            <w:hideMark/>
          </w:tcPr>
          <w:p w:rsidR="001E12F3" w:rsidRDefault="001E12F3">
            <w:pPr>
              <w:widowControl w:val="0"/>
              <w:tabs>
                <w:tab w:val="left" w:pos="1134"/>
              </w:tabs>
              <w:jc w:val="both"/>
            </w:pPr>
            <w:r>
              <w:t>ИНН 7704278735 КПП 770401001</w:t>
            </w:r>
          </w:p>
        </w:tc>
        <w:tc>
          <w:tcPr>
            <w:tcW w:w="5245" w:type="dxa"/>
          </w:tcPr>
          <w:p w:rsidR="001E12F3" w:rsidRDefault="001E12F3">
            <w:pPr>
              <w:widowControl w:val="0"/>
              <w:jc w:val="both"/>
            </w:pPr>
          </w:p>
        </w:tc>
      </w:tr>
      <w:tr w:rsidR="001E12F3" w:rsidTr="001E12F3">
        <w:tc>
          <w:tcPr>
            <w:tcW w:w="5137" w:type="dxa"/>
            <w:hideMark/>
          </w:tcPr>
          <w:p w:rsidR="001E12F3" w:rsidRDefault="001E12F3">
            <w:pPr>
              <w:widowControl w:val="0"/>
              <w:jc w:val="both"/>
            </w:pPr>
            <w:r>
              <w:t>Тел.:(495) 690-91-29</w:t>
            </w:r>
          </w:p>
        </w:tc>
        <w:tc>
          <w:tcPr>
            <w:tcW w:w="5245" w:type="dxa"/>
          </w:tcPr>
          <w:p w:rsidR="001E12F3" w:rsidRDefault="001E12F3">
            <w:pPr>
              <w:widowControl w:val="0"/>
              <w:jc w:val="both"/>
            </w:pPr>
          </w:p>
        </w:tc>
      </w:tr>
      <w:tr w:rsidR="001E12F3" w:rsidTr="001E12F3">
        <w:tc>
          <w:tcPr>
            <w:tcW w:w="5137" w:type="dxa"/>
            <w:hideMark/>
          </w:tcPr>
          <w:p w:rsidR="001E12F3" w:rsidRDefault="001E12F3">
            <w:pPr>
              <w:widowControl w:val="0"/>
              <w:jc w:val="both"/>
            </w:pPr>
            <w:r>
              <w:t>Факс: (495) 690-91-39</w:t>
            </w:r>
          </w:p>
        </w:tc>
        <w:tc>
          <w:tcPr>
            <w:tcW w:w="5245" w:type="dxa"/>
          </w:tcPr>
          <w:p w:rsidR="001E12F3" w:rsidRDefault="001E12F3">
            <w:pPr>
              <w:widowControl w:val="0"/>
              <w:jc w:val="both"/>
            </w:pPr>
          </w:p>
        </w:tc>
      </w:tr>
      <w:tr w:rsidR="001E12F3" w:rsidRPr="00906C4C" w:rsidTr="001E12F3">
        <w:tc>
          <w:tcPr>
            <w:tcW w:w="5137" w:type="dxa"/>
            <w:hideMark/>
          </w:tcPr>
          <w:p w:rsidR="001E12F3" w:rsidRDefault="001E12F3">
            <w:pPr>
              <w:widowControl w:val="0"/>
              <w:jc w:val="both"/>
              <w:rPr>
                <w:lang w:val="en-US"/>
              </w:rPr>
            </w:pPr>
            <w:r>
              <w:rPr>
                <w:lang w:val="en-US"/>
              </w:rPr>
              <w:t>E-mail: asi@asi.ru</w:t>
            </w:r>
          </w:p>
        </w:tc>
        <w:tc>
          <w:tcPr>
            <w:tcW w:w="5245" w:type="dxa"/>
          </w:tcPr>
          <w:p w:rsidR="001E12F3" w:rsidRDefault="001E12F3">
            <w:pPr>
              <w:widowControl w:val="0"/>
              <w:jc w:val="both"/>
              <w:rPr>
                <w:lang w:val="en-US"/>
              </w:rPr>
            </w:pPr>
          </w:p>
        </w:tc>
      </w:tr>
      <w:tr w:rsidR="001E12F3" w:rsidRPr="00906C4C" w:rsidTr="001E12F3">
        <w:tc>
          <w:tcPr>
            <w:tcW w:w="5137" w:type="dxa"/>
          </w:tcPr>
          <w:p w:rsidR="001E12F3" w:rsidRDefault="001E12F3">
            <w:pPr>
              <w:widowControl w:val="0"/>
              <w:tabs>
                <w:tab w:val="left" w:pos="1134"/>
              </w:tabs>
              <w:jc w:val="both"/>
              <w:rPr>
                <w:lang w:val="en-US"/>
              </w:rPr>
            </w:pPr>
          </w:p>
        </w:tc>
        <w:tc>
          <w:tcPr>
            <w:tcW w:w="5245" w:type="dxa"/>
          </w:tcPr>
          <w:p w:rsidR="001E12F3" w:rsidRDefault="001E12F3">
            <w:pPr>
              <w:widowControl w:val="0"/>
              <w:rPr>
                <w:lang w:val="en-US"/>
              </w:rPr>
            </w:pPr>
          </w:p>
        </w:tc>
      </w:tr>
      <w:tr w:rsidR="001E12F3" w:rsidTr="001E12F3">
        <w:tc>
          <w:tcPr>
            <w:tcW w:w="5137" w:type="dxa"/>
          </w:tcPr>
          <w:p w:rsidR="001E12F3" w:rsidRDefault="001E12F3">
            <w:pPr>
              <w:widowControl w:val="0"/>
              <w:tabs>
                <w:tab w:val="left" w:pos="1134"/>
              </w:tabs>
              <w:jc w:val="both"/>
              <w:rPr>
                <w:lang w:val="en-US"/>
              </w:rPr>
            </w:pPr>
          </w:p>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___________________С.В.Чупшева</w:t>
            </w:r>
          </w:p>
          <w:p w:rsidR="001E12F3" w:rsidRDefault="001E12F3">
            <w:pPr>
              <w:widowControl w:val="0"/>
              <w:tabs>
                <w:tab w:val="left" w:pos="1134"/>
              </w:tabs>
              <w:jc w:val="both"/>
            </w:pPr>
            <w:r>
              <w:t>М.П.</w:t>
            </w:r>
          </w:p>
        </w:tc>
        <w:tc>
          <w:tcPr>
            <w:tcW w:w="5245" w:type="dxa"/>
          </w:tcPr>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r>
              <w:t xml:space="preserve">___________________ </w:t>
            </w:r>
          </w:p>
          <w:p w:rsidR="001E12F3" w:rsidRDefault="001E12F3">
            <w:pPr>
              <w:widowControl w:val="0"/>
            </w:pPr>
            <w:r>
              <w:t>М.П.</w:t>
            </w:r>
          </w:p>
        </w:tc>
      </w:tr>
    </w:tbl>
    <w:p w:rsidR="001E12F3" w:rsidRDefault="001E12F3" w:rsidP="001E12F3">
      <w:pPr>
        <w:widowControl w:val="0"/>
        <w:jc w:val="right"/>
      </w:pPr>
    </w:p>
    <w:p w:rsidR="001E12F3" w:rsidRDefault="001E12F3" w:rsidP="001E12F3">
      <w:r>
        <w:br w:type="page"/>
      </w:r>
    </w:p>
    <w:p w:rsidR="001E12F3" w:rsidRDefault="001E12F3" w:rsidP="001E12F3">
      <w:pPr>
        <w:widowControl w:val="0"/>
        <w:jc w:val="right"/>
      </w:pPr>
      <w:r>
        <w:t>Приложение № 1</w:t>
      </w:r>
    </w:p>
    <w:p w:rsidR="001E12F3" w:rsidRDefault="001E12F3" w:rsidP="001E12F3">
      <w:pPr>
        <w:widowControl w:val="0"/>
        <w:jc w:val="right"/>
      </w:pPr>
      <w:r>
        <w:t>к Договору оказания услуг</w:t>
      </w:r>
    </w:p>
    <w:p w:rsidR="001E12F3" w:rsidRDefault="001E12F3" w:rsidP="001E12F3">
      <w:pPr>
        <w:widowControl w:val="0"/>
        <w:jc w:val="right"/>
      </w:pPr>
      <w:r>
        <w:t>№ _________</w:t>
      </w:r>
      <w:r>
        <w:rPr>
          <w:shd w:val="clear" w:color="auto" w:fill="B8CCE4"/>
        </w:rPr>
        <w:t xml:space="preserve"> от «___» ______ </w:t>
      </w:r>
      <w:r w:rsidR="00A45F4F">
        <w:t>2019</w:t>
      </w:r>
      <w:r>
        <w:t xml:space="preserve"> г.</w:t>
      </w:r>
    </w:p>
    <w:p w:rsidR="001E12F3" w:rsidRDefault="001E12F3" w:rsidP="001E12F3">
      <w:pPr>
        <w:widowControl w:val="0"/>
        <w:jc w:val="center"/>
        <w:rPr>
          <w:b/>
        </w:rPr>
      </w:pPr>
    </w:p>
    <w:p w:rsidR="001E12F3" w:rsidRDefault="001E12F3" w:rsidP="001E12F3">
      <w:pPr>
        <w:widowControl w:val="0"/>
        <w:jc w:val="center"/>
        <w:rPr>
          <w:b/>
        </w:rPr>
      </w:pPr>
      <w:r>
        <w:rPr>
          <w:b/>
        </w:rPr>
        <w:t>Образец Заявки.</w:t>
      </w:r>
    </w:p>
    <w:p w:rsidR="001E12F3" w:rsidRDefault="001E12F3" w:rsidP="001E12F3">
      <w:pPr>
        <w:widowControl w:val="0"/>
        <w:rPr>
          <w:b/>
        </w:rPr>
      </w:pP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
        <w:gridCol w:w="108"/>
        <w:gridCol w:w="128"/>
        <w:gridCol w:w="1794"/>
        <w:gridCol w:w="73"/>
        <w:gridCol w:w="164"/>
        <w:gridCol w:w="363"/>
        <w:gridCol w:w="165"/>
        <w:gridCol w:w="100"/>
        <w:gridCol w:w="966"/>
        <w:gridCol w:w="165"/>
        <w:gridCol w:w="377"/>
        <w:gridCol w:w="164"/>
        <w:gridCol w:w="179"/>
        <w:gridCol w:w="324"/>
        <w:gridCol w:w="599"/>
        <w:gridCol w:w="167"/>
        <w:gridCol w:w="793"/>
        <w:gridCol w:w="529"/>
        <w:gridCol w:w="163"/>
        <w:gridCol w:w="2001"/>
        <w:gridCol w:w="4529"/>
        <w:gridCol w:w="10139"/>
      </w:tblGrid>
      <w:tr w:rsidR="001E12F3" w:rsidTr="001E12F3">
        <w:trPr>
          <w:gridAfter w:val="2"/>
          <w:wAfter w:w="14668" w:type="dxa"/>
        </w:trPr>
        <w:tc>
          <w:tcPr>
            <w:tcW w:w="3070" w:type="dxa"/>
            <w:gridSpan w:val="9"/>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rPr>
                <w:b/>
              </w:rPr>
            </w:pPr>
            <w:r>
              <w:rPr>
                <w:b/>
              </w:rPr>
              <w:t xml:space="preserve">      НАЗВАНИЕ ОРГАНИЗАЦИИ</w:t>
            </w:r>
          </w:p>
        </w:tc>
        <w:tc>
          <w:tcPr>
            <w:tcW w:w="6427" w:type="dxa"/>
            <w:gridSpan w:val="12"/>
            <w:tcBorders>
              <w:top w:val="single" w:sz="4" w:space="0" w:color="auto"/>
              <w:left w:val="single" w:sz="4" w:space="0" w:color="auto"/>
              <w:bottom w:val="single" w:sz="4" w:space="0" w:color="auto"/>
              <w:right w:val="single" w:sz="4" w:space="0" w:color="auto"/>
            </w:tcBorders>
          </w:tcPr>
          <w:p w:rsidR="001E12F3" w:rsidRDefault="001E12F3">
            <w:pPr>
              <w:widowControl w:val="0"/>
            </w:pPr>
          </w:p>
          <w:bookmarkStart w:id="110" w:name="ТекстовоеПоле5"/>
          <w:p w:rsidR="001E12F3" w:rsidRDefault="001E12F3">
            <w:pPr>
              <w:widowControl w:val="0"/>
              <w:rPr>
                <w:b/>
              </w:rPr>
            </w:pPr>
            <w:r>
              <w:fldChar w:fldCharType="begin">
                <w:ffData>
                  <w:name w:val="ТекстовоеПоле5"/>
                  <w:enabled/>
                  <w:calcOnExit w:val="0"/>
                  <w:statusText w:type="autoText" w:val="- СТРАНИЦА -"/>
                  <w:textInput>
                    <w:maxLength w:val="90"/>
                    <w:format w:val="Прописные буквы"/>
                  </w:textInput>
                </w:ffData>
              </w:fldChar>
            </w:r>
            <w:r>
              <w:rPr>
                <w:b/>
              </w:rPr>
              <w:instrText xml:space="preserve"> FORMTEXT </w:instrText>
            </w:r>
            <w:r>
              <w:fldChar w:fldCharType="separate"/>
            </w:r>
            <w:r>
              <w:rPr>
                <w:b/>
              </w:rPr>
              <w:t> </w:t>
            </w:r>
            <w:r>
              <w:rPr>
                <w:b/>
              </w:rPr>
              <w:t> </w:t>
            </w:r>
            <w:r>
              <w:rPr>
                <w:b/>
              </w:rPr>
              <w:t> </w:t>
            </w:r>
            <w:r>
              <w:rPr>
                <w:b/>
              </w:rPr>
              <w:t> </w:t>
            </w:r>
            <w:r>
              <w:rPr>
                <w:b/>
              </w:rPr>
              <w:t> </w:t>
            </w:r>
            <w:r>
              <w:fldChar w:fldCharType="end"/>
            </w:r>
            <w:bookmarkEnd w:id="110"/>
            <w:r>
              <w:rPr>
                <w:b/>
              </w:rPr>
              <w:t xml:space="preserve">                                                                                              </w:t>
            </w:r>
          </w:p>
          <w:p w:rsidR="001E12F3" w:rsidRDefault="001E12F3">
            <w:pPr>
              <w:widowControl w:val="0"/>
            </w:pPr>
          </w:p>
        </w:tc>
      </w:tr>
      <w:tr w:rsidR="001E12F3" w:rsidTr="001E12F3">
        <w:trPr>
          <w:gridAfter w:val="2"/>
          <w:wAfter w:w="14668" w:type="dxa"/>
        </w:trPr>
        <w:tc>
          <w:tcPr>
            <w:tcW w:w="2205" w:type="dxa"/>
            <w:gridSpan w:val="4"/>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jc w:val="center"/>
              <w:rPr>
                <w:b/>
              </w:rPr>
            </w:pPr>
            <w:r>
              <w:rPr>
                <w:b/>
              </w:rPr>
              <w:t>КОНТАКТНОЕ ЛИЦО</w:t>
            </w:r>
          </w:p>
        </w:tc>
        <w:tc>
          <w:tcPr>
            <w:tcW w:w="3040" w:type="dxa"/>
            <w:gridSpan w:val="11"/>
            <w:tcBorders>
              <w:top w:val="single" w:sz="4" w:space="0" w:color="auto"/>
              <w:left w:val="single" w:sz="4" w:space="0" w:color="auto"/>
              <w:bottom w:val="single" w:sz="4" w:space="0" w:color="auto"/>
              <w:right w:val="single" w:sz="4" w:space="0" w:color="auto"/>
            </w:tcBorders>
          </w:tcPr>
          <w:p w:rsidR="001E12F3" w:rsidRDefault="001E12F3">
            <w:pPr>
              <w:widowControl w:val="0"/>
            </w:pPr>
          </w:p>
          <w:bookmarkStart w:id="111" w:name="ТекстовоеПоле6"/>
          <w:p w:rsidR="001E12F3" w:rsidRDefault="001E12F3">
            <w:pPr>
              <w:widowControl w:val="0"/>
              <w:rPr>
                <w:b/>
              </w:rPr>
            </w:pPr>
            <w:r>
              <w:fldChar w:fldCharType="begin">
                <w:ffData>
                  <w:name w:val="ТекстовоеПоле6"/>
                  <w:enabled/>
                  <w:calcOnExit w:val="0"/>
                  <w:textInput>
                    <w:maxLength w:val="40"/>
                    <w:format w:val="Первая прописная"/>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11"/>
            <w:r>
              <w:rPr>
                <w:b/>
              </w:rPr>
              <w:t xml:space="preserve">                                          </w:t>
            </w:r>
          </w:p>
        </w:tc>
        <w:tc>
          <w:tcPr>
            <w:tcW w:w="1559"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rPr>
                <w:b/>
              </w:rPr>
              <w:t>ТЕЛЕФОН:</w:t>
            </w:r>
          </w:p>
          <w:p w:rsidR="001E12F3" w:rsidRDefault="001E12F3">
            <w:pPr>
              <w:widowControl w:val="0"/>
              <w:rPr>
                <w:b/>
              </w:rPr>
            </w:pPr>
            <w:r>
              <w:rPr>
                <w:b/>
              </w:rPr>
              <w:t>ФАКС:</w:t>
            </w:r>
          </w:p>
          <w:p w:rsidR="001E12F3" w:rsidRDefault="001E12F3">
            <w:pPr>
              <w:widowControl w:val="0"/>
            </w:pPr>
            <w:r>
              <w:rPr>
                <w:b/>
                <w:lang w:val="en-US"/>
              </w:rPr>
              <w:t>E</w:t>
            </w:r>
            <w:r>
              <w:rPr>
                <w:b/>
              </w:rPr>
              <w:t>-</w:t>
            </w:r>
            <w:r>
              <w:rPr>
                <w:b/>
                <w:lang w:val="en-US"/>
              </w:rPr>
              <w:t>MAIL</w:t>
            </w:r>
            <w:r>
              <w:rPr>
                <w:b/>
              </w:rPr>
              <w:t>:</w:t>
            </w:r>
          </w:p>
        </w:tc>
        <w:bookmarkStart w:id="112" w:name="ТекстовоеПоле7"/>
        <w:tc>
          <w:tcPr>
            <w:tcW w:w="2693"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7"/>
                  <w:enabled/>
                  <w:calcOnExit w:val="0"/>
                  <w:textInput>
                    <w:type w:val="number"/>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12"/>
          </w:p>
          <w:bookmarkStart w:id="113" w:name="ТекстовоеПоле8"/>
          <w:p w:rsidR="001E12F3" w:rsidRDefault="001E12F3">
            <w:pPr>
              <w:widowControl w:val="0"/>
              <w:rPr>
                <w:b/>
              </w:rPr>
            </w:pPr>
            <w:r>
              <w:fldChar w:fldCharType="begin">
                <w:ffData>
                  <w:name w:val="ТекстовоеПоле8"/>
                  <w:enabled/>
                  <w:calcOnExit w:val="0"/>
                  <w:textInput>
                    <w:type w:val="number"/>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13"/>
          </w:p>
          <w:bookmarkStart w:id="114" w:name="ТекстовоеПоле9"/>
          <w:p w:rsidR="001E12F3" w:rsidRDefault="001E12F3">
            <w:pPr>
              <w:widowControl w:val="0"/>
              <w:rPr>
                <w:b/>
              </w:rPr>
            </w:pPr>
            <w:r>
              <w:fldChar w:fldCharType="begin">
                <w:ffData>
                  <w:name w:val="ТекстовоеПоле9"/>
                  <w:enabled/>
                  <w:calcOnExit w:val="0"/>
                  <w:textInput/>
                </w:ffData>
              </w:fldChar>
            </w:r>
            <w:r>
              <w:rPr>
                <w:b/>
              </w:rPr>
              <w:instrText xml:space="preserve"> FORMTEXT </w:instrText>
            </w:r>
            <w:r>
              <w:fldChar w:fldCharType="separate"/>
            </w:r>
            <w:r>
              <w:rPr>
                <w:b/>
              </w:rPr>
              <w:t> </w:t>
            </w:r>
            <w:r>
              <w:rPr>
                <w:b/>
              </w:rPr>
              <w:t> </w:t>
            </w:r>
            <w:r>
              <w:rPr>
                <w:b/>
              </w:rPr>
              <w:t> </w:t>
            </w:r>
            <w:r>
              <w:rPr>
                <w:b/>
              </w:rPr>
              <w:t> </w:t>
            </w:r>
            <w:r>
              <w:rPr>
                <w:b/>
              </w:rPr>
              <w:t> </w:t>
            </w:r>
            <w:r>
              <w:fldChar w:fldCharType="end"/>
            </w:r>
            <w:bookmarkEnd w:id="114"/>
          </w:p>
        </w:tc>
      </w:tr>
      <w:tr w:rsidR="001E12F3" w:rsidTr="001E12F3">
        <w:trPr>
          <w:gridAfter w:val="2"/>
          <w:wAfter w:w="14668" w:type="dxa"/>
        </w:trPr>
        <w:tc>
          <w:tcPr>
            <w:tcW w:w="2805" w:type="dxa"/>
            <w:gridSpan w:val="7"/>
            <w:tcBorders>
              <w:top w:val="single" w:sz="4" w:space="0" w:color="auto"/>
              <w:left w:val="single" w:sz="4" w:space="0" w:color="auto"/>
              <w:bottom w:val="single" w:sz="4" w:space="0" w:color="auto"/>
              <w:right w:val="nil"/>
            </w:tcBorders>
            <w:hideMark/>
          </w:tcPr>
          <w:p w:rsidR="001E12F3" w:rsidRDefault="001E12F3">
            <w:pPr>
              <w:widowControl w:val="0"/>
              <w:rPr>
                <w:b/>
              </w:rPr>
            </w:pPr>
            <w:r>
              <w:rPr>
                <w:b/>
              </w:rPr>
              <w:t>КЛИЕНТ</w:t>
            </w:r>
          </w:p>
        </w:tc>
        <w:tc>
          <w:tcPr>
            <w:tcW w:w="1773" w:type="dxa"/>
            <w:gridSpan w:val="5"/>
            <w:tcBorders>
              <w:top w:val="single" w:sz="4" w:space="0" w:color="auto"/>
              <w:left w:val="nil"/>
              <w:bottom w:val="single" w:sz="4" w:space="0" w:color="auto"/>
              <w:right w:val="nil"/>
            </w:tcBorders>
          </w:tcPr>
          <w:p w:rsidR="001E12F3" w:rsidRDefault="001E12F3">
            <w:pPr>
              <w:widowControl w:val="0"/>
            </w:pPr>
          </w:p>
        </w:tc>
        <w:tc>
          <w:tcPr>
            <w:tcW w:w="1266" w:type="dxa"/>
            <w:gridSpan w:val="4"/>
            <w:tcBorders>
              <w:top w:val="single" w:sz="4" w:space="0" w:color="auto"/>
              <w:left w:val="nil"/>
              <w:bottom w:val="single" w:sz="4" w:space="0" w:color="auto"/>
              <w:right w:val="nil"/>
            </w:tcBorders>
          </w:tcPr>
          <w:p w:rsidR="001E12F3" w:rsidRDefault="001E12F3">
            <w:pPr>
              <w:widowControl w:val="0"/>
            </w:pPr>
          </w:p>
        </w:tc>
        <w:tc>
          <w:tcPr>
            <w:tcW w:w="1489" w:type="dxa"/>
            <w:gridSpan w:val="3"/>
            <w:tcBorders>
              <w:top w:val="single" w:sz="4" w:space="0" w:color="auto"/>
              <w:left w:val="nil"/>
              <w:bottom w:val="single" w:sz="4" w:space="0" w:color="auto"/>
              <w:right w:val="nil"/>
            </w:tcBorders>
          </w:tcPr>
          <w:p w:rsidR="001E12F3" w:rsidRDefault="001E12F3">
            <w:pPr>
              <w:widowControl w:val="0"/>
            </w:pPr>
          </w:p>
        </w:tc>
        <w:tc>
          <w:tcPr>
            <w:tcW w:w="2164" w:type="dxa"/>
            <w:gridSpan w:val="2"/>
            <w:tcBorders>
              <w:top w:val="single" w:sz="4" w:space="0" w:color="auto"/>
              <w:left w:val="nil"/>
              <w:bottom w:val="single" w:sz="4" w:space="0" w:color="auto"/>
              <w:right w:val="single" w:sz="4" w:space="0" w:color="auto"/>
            </w:tcBorders>
          </w:tcPr>
          <w:p w:rsidR="001E12F3" w:rsidRDefault="001E12F3">
            <w:pPr>
              <w:widowControl w:val="0"/>
            </w:pPr>
          </w:p>
        </w:tc>
      </w:tr>
      <w:tr w:rsidR="001E12F3" w:rsidTr="001E12F3">
        <w:trPr>
          <w:gridAfter w:val="2"/>
          <w:wAfter w:w="14668" w:type="dxa"/>
        </w:trPr>
        <w:tc>
          <w:tcPr>
            <w:tcW w:w="283" w:type="dxa"/>
            <w:gridSpan w:val="2"/>
            <w:tcBorders>
              <w:top w:val="single" w:sz="4" w:space="0" w:color="auto"/>
              <w:left w:val="nil"/>
              <w:bottom w:val="nil"/>
              <w:right w:val="single" w:sz="4" w:space="0" w:color="auto"/>
            </w:tcBorders>
          </w:tcPr>
          <w:p w:rsidR="001E12F3" w:rsidRDefault="001E12F3">
            <w:pPr>
              <w:widowControl w:val="0"/>
              <w:ind w:left="-108" w:right="-534"/>
              <w:jc w:val="center"/>
            </w:pPr>
          </w:p>
        </w:tc>
        <w:tc>
          <w:tcPr>
            <w:tcW w:w="2687"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ФИО (из загранпаспорта)</w:t>
            </w:r>
          </w:p>
        </w:tc>
        <w:tc>
          <w:tcPr>
            <w:tcW w:w="1772"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Дата рождения</w:t>
            </w:r>
          </w:p>
        </w:tc>
        <w:tc>
          <w:tcPr>
            <w:tcW w:w="126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 паспорта</w:t>
            </w:r>
          </w:p>
        </w:tc>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Срок действия</w:t>
            </w: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Примечание</w:t>
            </w:r>
          </w:p>
        </w:tc>
      </w:tr>
      <w:tr w:rsidR="001E12F3" w:rsidTr="001E12F3">
        <w:trPr>
          <w:gridAfter w:val="2"/>
          <w:wAfter w:w="14668" w:type="dxa"/>
          <w:trHeight w:val="225"/>
        </w:trPr>
        <w:tc>
          <w:tcPr>
            <w:tcW w:w="283" w:type="dxa"/>
            <w:gridSpan w:val="2"/>
            <w:tcBorders>
              <w:top w:val="nil"/>
              <w:left w:val="nil"/>
              <w:bottom w:val="nil"/>
              <w:right w:val="single" w:sz="4" w:space="0" w:color="auto"/>
            </w:tcBorders>
          </w:tcPr>
          <w:p w:rsidR="001E12F3" w:rsidRDefault="001E12F3">
            <w:pPr>
              <w:widowControl w:val="0"/>
            </w:pPr>
          </w:p>
        </w:tc>
        <w:tc>
          <w:tcPr>
            <w:tcW w:w="2687"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t>1</w:t>
            </w:r>
            <w:r>
              <w:rPr>
                <w:lang w:val="en-US"/>
              </w:rPr>
              <w:t xml:space="preserve">  </w:t>
            </w:r>
            <w:bookmarkStart w:id="115" w:name="ТекстовоеПоле1"/>
            <w:r>
              <w:fldChar w:fldCharType="begin">
                <w:ffData>
                  <w:name w:val="ТекстовоеПоле1"/>
                  <w:enabled/>
                  <w:calcOnExit w:val="0"/>
                  <w:textInput>
                    <w:maxLength w:val="40"/>
                    <w:format w:val="Прописные буквы"/>
                  </w:textInput>
                </w:ffData>
              </w:fldChar>
            </w:r>
            <w:r>
              <w:rPr>
                <w:b/>
              </w:rPr>
              <w:instrText xml:space="preserve"> FORMTEXT </w:instrText>
            </w:r>
            <w:r>
              <w:fldChar w:fldCharType="separate"/>
            </w:r>
            <w:r>
              <w:rPr>
                <w:b/>
              </w:rPr>
              <w:t> </w:t>
            </w:r>
            <w:r>
              <w:rPr>
                <w:b/>
              </w:rPr>
              <w:t> </w:t>
            </w:r>
            <w:r>
              <w:rPr>
                <w:b/>
              </w:rPr>
              <w:t> </w:t>
            </w:r>
            <w:r>
              <w:rPr>
                <w:b/>
              </w:rPr>
              <w:t> </w:t>
            </w:r>
            <w:r>
              <w:rPr>
                <w:b/>
              </w:rPr>
              <w:t> </w:t>
            </w:r>
            <w:r>
              <w:fldChar w:fldCharType="end"/>
            </w:r>
            <w:bookmarkEnd w:id="115"/>
            <w:r>
              <w:rPr>
                <w:b/>
              </w:rPr>
              <w:t xml:space="preserve">                                         </w:t>
            </w:r>
          </w:p>
        </w:tc>
        <w:bookmarkStart w:id="116" w:name="ТекстовоеПоле10"/>
        <w:tc>
          <w:tcPr>
            <w:tcW w:w="1772"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10"/>
                  <w:enabled/>
                  <w:calcOnExit w:val="0"/>
                  <w:textInput>
                    <w:type w:val="date"/>
                    <w:format w:val="dd.MM.yy"/>
                  </w:textInput>
                </w:ffData>
              </w:fldChar>
            </w:r>
            <w:r>
              <w:rPr>
                <w:b/>
              </w:rPr>
              <w:instrText xml:space="preserve"> FORMTEXT </w:instrText>
            </w:r>
            <w:r>
              <w:fldChar w:fldCharType="separate"/>
            </w:r>
            <w:r>
              <w:rPr>
                <w:b/>
              </w:rPr>
              <w:t> </w:t>
            </w:r>
            <w:r>
              <w:rPr>
                <w:b/>
              </w:rPr>
              <w:t> </w:t>
            </w:r>
            <w:r>
              <w:rPr>
                <w:b/>
              </w:rPr>
              <w:t> </w:t>
            </w:r>
            <w:r>
              <w:rPr>
                <w:b/>
              </w:rPr>
              <w:t> </w:t>
            </w:r>
            <w:r>
              <w:rPr>
                <w:b/>
              </w:rPr>
              <w:t> </w:t>
            </w:r>
            <w:r>
              <w:fldChar w:fldCharType="end"/>
            </w:r>
            <w:bookmarkEnd w:id="116"/>
          </w:p>
        </w:tc>
        <w:bookmarkStart w:id="117" w:name="ТекстовоеПоле26"/>
        <w:tc>
          <w:tcPr>
            <w:tcW w:w="126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26"/>
                  <w:enabled/>
                  <w:calcOnExit w:val="0"/>
                  <w:textInput/>
                </w:ffData>
              </w:fldChar>
            </w:r>
            <w:r>
              <w:rPr>
                <w:b/>
              </w:rPr>
              <w:instrText xml:space="preserve"> FORMTEXT </w:instrText>
            </w:r>
            <w:r>
              <w:fldChar w:fldCharType="separate"/>
            </w:r>
            <w:r>
              <w:rPr>
                <w:b/>
              </w:rPr>
              <w:t> </w:t>
            </w:r>
            <w:r>
              <w:rPr>
                <w:b/>
              </w:rPr>
              <w:t> </w:t>
            </w:r>
            <w:r>
              <w:rPr>
                <w:b/>
              </w:rPr>
              <w:t> </w:t>
            </w:r>
            <w:r>
              <w:rPr>
                <w:b/>
              </w:rPr>
              <w:t> </w:t>
            </w:r>
            <w:r>
              <w:rPr>
                <w:b/>
              </w:rPr>
              <w:t> </w:t>
            </w:r>
            <w:r>
              <w:fldChar w:fldCharType="end"/>
            </w:r>
            <w:bookmarkEnd w:id="117"/>
          </w:p>
        </w:tc>
        <w:bookmarkStart w:id="118" w:name="ТекстовоеПоле18"/>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18"/>
                  <w:enabled/>
                  <w:calcOnExit w:val="0"/>
                  <w:textInput>
                    <w:type w:val="date"/>
                    <w:format w:val="dd.MM.yy"/>
                  </w:textInput>
                </w:ffData>
              </w:fldChar>
            </w:r>
            <w:r>
              <w:rPr>
                <w:b/>
              </w:rPr>
              <w:instrText xml:space="preserve"> FORMTEXT </w:instrText>
            </w:r>
            <w:r>
              <w:fldChar w:fldCharType="separate"/>
            </w:r>
            <w:r>
              <w:rPr>
                <w:b/>
              </w:rPr>
              <w:t> </w:t>
            </w:r>
            <w:r>
              <w:rPr>
                <w:b/>
              </w:rPr>
              <w:t> </w:t>
            </w:r>
            <w:r>
              <w:rPr>
                <w:b/>
              </w:rPr>
              <w:t> </w:t>
            </w:r>
            <w:r>
              <w:rPr>
                <w:b/>
              </w:rPr>
              <w:t> </w:t>
            </w:r>
            <w:r>
              <w:rPr>
                <w:b/>
              </w:rPr>
              <w:t> </w:t>
            </w:r>
            <w:r>
              <w:fldChar w:fldCharType="end"/>
            </w:r>
            <w:bookmarkEnd w:id="118"/>
          </w:p>
        </w:tc>
        <w:bookmarkStart w:id="119" w:name="ПолеСоСписком10"/>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ПолеСоСписком10"/>
                  <w:enabled/>
                  <w:calcOnExit w:val="0"/>
                  <w:ddList>
                    <w:listEntry w:val="     "/>
                    <w:listEntry w:val="врач  "/>
                    <w:listEntry w:val="сотрудник"/>
                  </w:ddList>
                </w:ffData>
              </w:fldChar>
            </w:r>
            <w:r>
              <w:rPr>
                <w:b/>
              </w:rPr>
              <w:instrText xml:space="preserve"> FORMDROPDOWN </w:instrText>
            </w:r>
            <w:r w:rsidR="00906C4C">
              <w:fldChar w:fldCharType="separate"/>
            </w:r>
            <w:r>
              <w:fldChar w:fldCharType="end"/>
            </w:r>
            <w:bookmarkEnd w:id="119"/>
            <w:r>
              <w:rPr>
                <w:b/>
              </w:rPr>
              <w:t xml:space="preserve">                             </w:t>
            </w:r>
          </w:p>
        </w:tc>
      </w:tr>
      <w:tr w:rsidR="001E12F3" w:rsidTr="001E12F3">
        <w:trPr>
          <w:gridAfter w:val="2"/>
          <w:wAfter w:w="14668" w:type="dxa"/>
          <w:trHeight w:val="225"/>
        </w:trPr>
        <w:tc>
          <w:tcPr>
            <w:tcW w:w="283" w:type="dxa"/>
            <w:gridSpan w:val="2"/>
            <w:tcBorders>
              <w:top w:val="nil"/>
              <w:left w:val="nil"/>
              <w:bottom w:val="nil"/>
              <w:right w:val="single" w:sz="4" w:space="0" w:color="auto"/>
            </w:tcBorders>
          </w:tcPr>
          <w:p w:rsidR="001E12F3" w:rsidRDefault="001E12F3">
            <w:pPr>
              <w:widowControl w:val="0"/>
            </w:pPr>
          </w:p>
        </w:tc>
        <w:tc>
          <w:tcPr>
            <w:tcW w:w="2687"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t>2</w:t>
            </w:r>
            <w:r>
              <w:rPr>
                <w:lang w:val="en-US"/>
              </w:rPr>
              <w:t xml:space="preserve">  </w:t>
            </w:r>
            <w:bookmarkStart w:id="120" w:name="ТекстовоеПоле2"/>
            <w:r>
              <w:fldChar w:fldCharType="begin">
                <w:ffData>
                  <w:name w:val="ТекстовоеПоле2"/>
                  <w:enabled/>
                  <w:calcOnExit w:val="0"/>
                  <w:textInput>
                    <w:maxLength w:val="40"/>
                    <w:format w:val="Прописные буквы"/>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20"/>
          </w:p>
        </w:tc>
        <w:bookmarkStart w:id="121" w:name="ТекстовоеПоле11"/>
        <w:tc>
          <w:tcPr>
            <w:tcW w:w="1772"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11"/>
                  <w:enabled/>
                  <w:calcOnExit w:val="0"/>
                  <w:textInput>
                    <w:type w:val="date"/>
                    <w:format w:val="dd.MM.yy"/>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21"/>
          </w:p>
        </w:tc>
        <w:bookmarkStart w:id="122" w:name="ТекстовоеПоле15"/>
        <w:tc>
          <w:tcPr>
            <w:tcW w:w="126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15"/>
                  <w:enabled/>
                  <w:calcOnExit w:val="0"/>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22"/>
          </w:p>
        </w:tc>
        <w:bookmarkStart w:id="123" w:name="ТекстовоеПоле19"/>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19"/>
                  <w:enabled/>
                  <w:calcOnExit w:val="0"/>
                  <w:textInput>
                    <w:type w:val="date"/>
                    <w:format w:val="dd.MM.yy"/>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23"/>
          </w:p>
        </w:tc>
        <w:bookmarkStart w:id="124" w:name="ПолеСоСписком11"/>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ПолеСоСписком11"/>
                  <w:enabled/>
                  <w:calcOnExit w:val="0"/>
                  <w:ddList>
                    <w:listEntry w:val="     "/>
                    <w:listEntry w:val="врач  "/>
                    <w:listEntry w:val="сотрудник"/>
                  </w:ddList>
                </w:ffData>
              </w:fldChar>
            </w:r>
            <w:r>
              <w:rPr>
                <w:b/>
              </w:rPr>
              <w:instrText xml:space="preserve"> FORMDROPDOWN </w:instrText>
            </w:r>
            <w:r w:rsidR="00906C4C">
              <w:fldChar w:fldCharType="separate"/>
            </w:r>
            <w:r>
              <w:fldChar w:fldCharType="end"/>
            </w:r>
            <w:bookmarkEnd w:id="124"/>
          </w:p>
        </w:tc>
      </w:tr>
      <w:tr w:rsidR="001E12F3" w:rsidTr="001E12F3">
        <w:trPr>
          <w:gridAfter w:val="2"/>
          <w:wAfter w:w="14668" w:type="dxa"/>
          <w:trHeight w:val="225"/>
        </w:trPr>
        <w:tc>
          <w:tcPr>
            <w:tcW w:w="283" w:type="dxa"/>
            <w:gridSpan w:val="2"/>
            <w:tcBorders>
              <w:top w:val="nil"/>
              <w:left w:val="nil"/>
              <w:bottom w:val="nil"/>
              <w:right w:val="single" w:sz="4" w:space="0" w:color="auto"/>
            </w:tcBorders>
          </w:tcPr>
          <w:p w:rsidR="001E12F3" w:rsidRDefault="001E12F3">
            <w:pPr>
              <w:widowControl w:val="0"/>
            </w:pPr>
          </w:p>
        </w:tc>
        <w:tc>
          <w:tcPr>
            <w:tcW w:w="2687"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t>3</w:t>
            </w:r>
            <w:r>
              <w:rPr>
                <w:lang w:val="en-US"/>
              </w:rPr>
              <w:t xml:space="preserve">  </w:t>
            </w:r>
            <w:bookmarkStart w:id="125" w:name="ТекстовоеПоле3"/>
            <w:r>
              <w:fldChar w:fldCharType="begin">
                <w:ffData>
                  <w:name w:val="ТекстовоеПоле3"/>
                  <w:enabled/>
                  <w:calcOnExit w:val="0"/>
                  <w:textInput>
                    <w:maxLength w:val="40"/>
                    <w:format w:val="Прописные буквы"/>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25"/>
          </w:p>
        </w:tc>
        <w:bookmarkStart w:id="126" w:name="ТекстовоеПоле12"/>
        <w:tc>
          <w:tcPr>
            <w:tcW w:w="1772"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12"/>
                  <w:enabled/>
                  <w:calcOnExit w:val="0"/>
                  <w:textInput>
                    <w:type w:val="date"/>
                    <w:format w:val="dd.MM.yy"/>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26"/>
          </w:p>
        </w:tc>
        <w:bookmarkStart w:id="127" w:name="ТекстовоеПоле16"/>
        <w:tc>
          <w:tcPr>
            <w:tcW w:w="126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16"/>
                  <w:enabled/>
                  <w:calcOnExit w:val="0"/>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27"/>
          </w:p>
        </w:tc>
        <w:bookmarkStart w:id="128" w:name="ТекстовоеПоле20"/>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20"/>
                  <w:enabled/>
                  <w:calcOnExit w:val="0"/>
                  <w:textInput>
                    <w:type w:val="date"/>
                    <w:format w:val="dd.MM.yy"/>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28"/>
          </w:p>
        </w:tc>
        <w:bookmarkStart w:id="129" w:name="ПолеСоСписком12"/>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ПолеСоСписком12"/>
                  <w:enabled/>
                  <w:calcOnExit w:val="0"/>
                  <w:ddList>
                    <w:listEntry w:val="     "/>
                    <w:listEntry w:val="врач  "/>
                    <w:listEntry w:val="сотрудник"/>
                  </w:ddList>
                </w:ffData>
              </w:fldChar>
            </w:r>
            <w:r>
              <w:rPr>
                <w:b/>
              </w:rPr>
              <w:instrText xml:space="preserve"> FORMDROPDOWN </w:instrText>
            </w:r>
            <w:r w:rsidR="00906C4C">
              <w:fldChar w:fldCharType="separate"/>
            </w:r>
            <w:r>
              <w:fldChar w:fldCharType="end"/>
            </w:r>
            <w:bookmarkEnd w:id="129"/>
          </w:p>
        </w:tc>
      </w:tr>
      <w:tr w:rsidR="001E12F3" w:rsidTr="001E12F3">
        <w:trPr>
          <w:gridAfter w:val="2"/>
          <w:wAfter w:w="14668" w:type="dxa"/>
          <w:trHeight w:val="225"/>
        </w:trPr>
        <w:tc>
          <w:tcPr>
            <w:tcW w:w="283" w:type="dxa"/>
            <w:gridSpan w:val="2"/>
            <w:tcBorders>
              <w:top w:val="nil"/>
              <w:left w:val="nil"/>
              <w:bottom w:val="nil"/>
              <w:right w:val="single" w:sz="4" w:space="0" w:color="auto"/>
            </w:tcBorders>
          </w:tcPr>
          <w:p w:rsidR="001E12F3" w:rsidRDefault="001E12F3">
            <w:pPr>
              <w:widowControl w:val="0"/>
            </w:pPr>
          </w:p>
        </w:tc>
        <w:tc>
          <w:tcPr>
            <w:tcW w:w="2687"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t>4</w:t>
            </w:r>
            <w:r>
              <w:rPr>
                <w:lang w:val="en-US"/>
              </w:rPr>
              <w:t xml:space="preserve">  </w:t>
            </w:r>
            <w:bookmarkStart w:id="130" w:name="ТекстовоеПоле4"/>
            <w:r>
              <w:fldChar w:fldCharType="begin">
                <w:ffData>
                  <w:name w:val="ТекстовоеПоле4"/>
                  <w:enabled/>
                  <w:calcOnExit w:val="0"/>
                  <w:textInput>
                    <w:maxLength w:val="40"/>
                    <w:format w:val="Прописные буквы"/>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30"/>
          </w:p>
        </w:tc>
        <w:bookmarkStart w:id="131" w:name="ТекстовоеПоле13"/>
        <w:tc>
          <w:tcPr>
            <w:tcW w:w="1772"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13"/>
                  <w:enabled/>
                  <w:calcOnExit w:val="0"/>
                  <w:textInput>
                    <w:type w:val="date"/>
                    <w:format w:val="dd.MM.yy"/>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31"/>
          </w:p>
        </w:tc>
        <w:bookmarkStart w:id="132" w:name="ТекстовоеПоле17"/>
        <w:tc>
          <w:tcPr>
            <w:tcW w:w="126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17"/>
                  <w:enabled/>
                  <w:calcOnExit w:val="0"/>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32"/>
          </w:p>
        </w:tc>
        <w:bookmarkStart w:id="133" w:name="ТекстовоеПоле21"/>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ТекстовоеПоле21"/>
                  <w:enabled/>
                  <w:calcOnExit w:val="0"/>
                  <w:textInput>
                    <w:type w:val="date"/>
                    <w:format w:val="dd.MM.yy"/>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33"/>
          </w:p>
        </w:tc>
        <w:bookmarkStart w:id="134" w:name="ПолеСоСписком13"/>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fldChar w:fldCharType="begin">
                <w:ffData>
                  <w:name w:val="ПолеСоСписком13"/>
                  <w:enabled/>
                  <w:calcOnExit w:val="0"/>
                  <w:ddList>
                    <w:listEntry w:val="     "/>
                    <w:listEntry w:val="врач  "/>
                    <w:listEntry w:val="сотрудник"/>
                  </w:ddList>
                </w:ffData>
              </w:fldChar>
            </w:r>
            <w:r>
              <w:rPr>
                <w:b/>
              </w:rPr>
              <w:instrText xml:space="preserve"> FORMDROPDOWN </w:instrText>
            </w:r>
            <w:r w:rsidR="00906C4C">
              <w:fldChar w:fldCharType="separate"/>
            </w:r>
            <w:r>
              <w:fldChar w:fldCharType="end"/>
            </w:r>
            <w:bookmarkEnd w:id="134"/>
          </w:p>
        </w:tc>
      </w:tr>
      <w:bookmarkStart w:id="135" w:name="Флажок10"/>
      <w:tr w:rsidR="001E12F3" w:rsidTr="001E12F3">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1E12F3" w:rsidRDefault="001E12F3">
            <w:pPr>
              <w:widowControl w:val="0"/>
            </w:pPr>
            <w:r>
              <w:fldChar w:fldCharType="begin">
                <w:ffData>
                  <w:name w:val="Флажок10"/>
                  <w:enabled/>
                  <w:calcOnExit w:val="0"/>
                  <w:checkBox>
                    <w:sizeAuto/>
                    <w:default w:val="0"/>
                  </w:checkBox>
                </w:ffData>
              </w:fldChar>
            </w:r>
            <w:r>
              <w:instrText xml:space="preserve"> FORMCHECKBOX </w:instrText>
            </w:r>
            <w:r w:rsidR="00906C4C">
              <w:fldChar w:fldCharType="separate"/>
            </w:r>
            <w:r>
              <w:fldChar w:fldCharType="end"/>
            </w:r>
            <w:bookmarkEnd w:id="135"/>
          </w:p>
        </w:tc>
        <w:tc>
          <w:tcPr>
            <w:tcW w:w="9214" w:type="dxa"/>
            <w:gridSpan w:val="19"/>
            <w:tcBorders>
              <w:top w:val="single" w:sz="4" w:space="0" w:color="auto"/>
              <w:left w:val="nil"/>
              <w:bottom w:val="single" w:sz="4" w:space="0" w:color="auto"/>
              <w:right w:val="single" w:sz="4" w:space="0" w:color="auto"/>
            </w:tcBorders>
            <w:vAlign w:val="center"/>
            <w:hideMark/>
          </w:tcPr>
          <w:p w:rsidR="001E12F3" w:rsidRDefault="001E12F3">
            <w:pPr>
              <w:widowControl w:val="0"/>
              <w:rPr>
                <w:b/>
              </w:rPr>
            </w:pPr>
            <w:r>
              <w:rPr>
                <w:b/>
              </w:rPr>
              <w:t>АВИАБИЛЕТЫ</w:t>
            </w:r>
          </w:p>
        </w:tc>
      </w:tr>
      <w:tr w:rsidR="001E12F3" w:rsidTr="001E12F3">
        <w:trPr>
          <w:gridAfter w:val="2"/>
          <w:wAfter w:w="14668" w:type="dxa"/>
        </w:trPr>
        <w:tc>
          <w:tcPr>
            <w:tcW w:w="283" w:type="dxa"/>
            <w:gridSpan w:val="2"/>
            <w:tcBorders>
              <w:top w:val="single" w:sz="4" w:space="0" w:color="auto"/>
              <w:left w:val="nil"/>
              <w:bottom w:val="nil"/>
              <w:right w:val="single" w:sz="4" w:space="0" w:color="auto"/>
            </w:tcBorders>
          </w:tcPr>
          <w:p w:rsidR="001E12F3" w:rsidRDefault="001E12F3">
            <w:pPr>
              <w:widowControl w:val="0"/>
              <w:jc w:val="center"/>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Дата перелета</w:t>
            </w:r>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jc w:val="center"/>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Примечание</w:t>
            </w:r>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36" w:name="ТекстовоеПоле27"/>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27"/>
                  <w:enabled/>
                  <w:calcOnExit w:val="0"/>
                  <w:textInput>
                    <w:type w:val="date"/>
                    <w:format w:val="dd.MM.yy"/>
                  </w:textInput>
                </w:ffData>
              </w:fldChar>
            </w:r>
            <w:r>
              <w:instrText xml:space="preserve"> FORMTEXT </w:instrText>
            </w:r>
            <w:r>
              <w:fldChar w:fldCharType="separate"/>
            </w:r>
            <w:r>
              <w:t> </w:t>
            </w:r>
            <w:r>
              <w:t> </w:t>
            </w:r>
            <w:r>
              <w:t> </w:t>
            </w:r>
            <w:r>
              <w:t> </w:t>
            </w:r>
            <w:r>
              <w:t> </w:t>
            </w:r>
            <w:r>
              <w:fldChar w:fldCharType="end"/>
            </w:r>
            <w:bookmarkEnd w:id="136"/>
          </w:p>
        </w:tc>
        <w:bookmarkStart w:id="137" w:name="ТекстовоеПоле31"/>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31"/>
                  <w:enabled/>
                  <w:calcOnExit w:val="0"/>
                  <w:textInput/>
                </w:ffData>
              </w:fldChar>
            </w:r>
            <w:r>
              <w:instrText xml:space="preserve"> FORMTEXT </w:instrText>
            </w:r>
            <w:r>
              <w:fldChar w:fldCharType="separate"/>
            </w:r>
            <w:r>
              <w:t> </w:t>
            </w:r>
            <w:r>
              <w:t> </w:t>
            </w:r>
            <w:r>
              <w:t> </w:t>
            </w:r>
            <w:r>
              <w:t> </w:t>
            </w:r>
            <w:r>
              <w:t> </w:t>
            </w:r>
            <w:r>
              <w:fldChar w:fldCharType="end"/>
            </w:r>
            <w:bookmarkEnd w:id="137"/>
          </w:p>
        </w:tc>
        <w:bookmarkStart w:id="138" w:name="ПолеСоСписком1"/>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ПолеСоСписком1"/>
                  <w:enabled/>
                  <w:calcOnExit w:val="0"/>
                  <w:ddList>
                    <w:listEntry w:val="     "/>
                    <w:listEntry w:val="первый  "/>
                    <w:listEntry w:val="бизнес  "/>
                    <w:listEntry w:val="эконом  "/>
                  </w:ddList>
                </w:ffData>
              </w:fldChar>
            </w:r>
            <w:r>
              <w:instrText xml:space="preserve"> FORMDROPDOWN </w:instrText>
            </w:r>
            <w:r w:rsidR="00906C4C">
              <w:fldChar w:fldCharType="separate"/>
            </w:r>
            <w:r>
              <w:fldChar w:fldCharType="end"/>
            </w:r>
            <w:bookmarkEnd w:id="138"/>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39"/>
                  <w:enabled/>
                  <w:calcOnExit w:val="0"/>
                  <w:textInput/>
                </w:ffData>
              </w:fldChar>
            </w:r>
            <w:bookmarkStart w:id="139" w:name="ТекстовоеПоле39"/>
            <w:r>
              <w:instrText xml:space="preserve"> FORMTEXT </w:instrText>
            </w:r>
            <w:r>
              <w:fldChar w:fldCharType="separate"/>
            </w:r>
            <w:r>
              <w:t> </w:t>
            </w:r>
            <w:r>
              <w:t> </w:t>
            </w:r>
            <w:r>
              <w:t> </w:t>
            </w:r>
            <w:r>
              <w:t> </w:t>
            </w:r>
            <w:r>
              <w:t> </w:t>
            </w:r>
            <w:r>
              <w:rPr>
                <w:rFonts w:asciiTheme="minorHAnsi" w:eastAsiaTheme="minorHAnsi" w:hAnsiTheme="minorHAnsi" w:cstheme="minorBidi"/>
                <w:sz w:val="22"/>
                <w:szCs w:val="22"/>
                <w:lang w:eastAsia="en-US"/>
              </w:rPr>
              <w:fldChar w:fldCharType="end"/>
            </w:r>
            <w:bookmarkEnd w:id="139"/>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40" w:name="ТекстовоеПоле28"/>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28"/>
                  <w:enabled/>
                  <w:calcOnExit w:val="0"/>
                  <w:textInput>
                    <w:type w:val="date"/>
                    <w:format w:val="dd.MM.yy"/>
                  </w:textInput>
                </w:ffData>
              </w:fldChar>
            </w:r>
            <w:r>
              <w:instrText xml:space="preserve"> FORMTEXT </w:instrText>
            </w:r>
            <w:r>
              <w:fldChar w:fldCharType="separate"/>
            </w:r>
            <w:r>
              <w:t> </w:t>
            </w:r>
            <w:r>
              <w:t> </w:t>
            </w:r>
            <w:r>
              <w:t> </w:t>
            </w:r>
            <w:r>
              <w:t> </w:t>
            </w:r>
            <w:r>
              <w:t> </w:t>
            </w:r>
            <w:r>
              <w:fldChar w:fldCharType="end"/>
            </w:r>
            <w:bookmarkEnd w:id="140"/>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32"/>
                  <w:enabled/>
                  <w:calcOnExit w:val="0"/>
                  <w:textInput/>
                </w:ffData>
              </w:fldChar>
            </w:r>
            <w:bookmarkStart w:id="141" w:name="ТекстовоеПоле32"/>
            <w:r>
              <w:instrText xml:space="preserve"> FORMTEXT </w:instrText>
            </w:r>
            <w:r>
              <w:fldChar w:fldCharType="separate"/>
            </w:r>
            <w:r>
              <w:t> </w:t>
            </w:r>
            <w:r>
              <w:t> </w:t>
            </w:r>
            <w:r>
              <w:t> </w:t>
            </w:r>
            <w:r>
              <w:t> </w:t>
            </w:r>
            <w:r>
              <w:t> </w:t>
            </w:r>
            <w:r>
              <w:rPr>
                <w:rFonts w:asciiTheme="minorHAnsi" w:eastAsiaTheme="minorHAnsi" w:hAnsiTheme="minorHAnsi" w:cstheme="minorBidi"/>
                <w:sz w:val="22"/>
                <w:szCs w:val="22"/>
                <w:lang w:eastAsia="en-US"/>
              </w:rPr>
              <w:fldChar w:fldCharType="end"/>
            </w:r>
            <w:bookmarkEnd w:id="141"/>
          </w:p>
        </w:tc>
        <w:bookmarkStart w:id="142" w:name="ПолеСоСписком7"/>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ПолеСоСписком7"/>
                  <w:enabled/>
                  <w:calcOnExit w:val="0"/>
                  <w:ddList>
                    <w:listEntry w:val="     "/>
                    <w:listEntry w:val="эконом  "/>
                    <w:listEntry w:val="бизнес"/>
                    <w:listEntry w:val="первый"/>
                  </w:ddList>
                </w:ffData>
              </w:fldChar>
            </w:r>
            <w:r>
              <w:instrText xml:space="preserve"> FORMDROPDOWN </w:instrText>
            </w:r>
            <w:r w:rsidR="00906C4C">
              <w:fldChar w:fldCharType="separate"/>
            </w:r>
            <w:r>
              <w:fldChar w:fldCharType="end"/>
            </w:r>
            <w:bookmarkEnd w:id="142"/>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0"/>
                  <w:enabled/>
                  <w:calcOnExit w:val="0"/>
                  <w:textInput/>
                </w:ffData>
              </w:fldChar>
            </w:r>
            <w:bookmarkStart w:id="143" w:name="ТекстовоеПоле40"/>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43"/>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44" w:name="ТекстовоеПоле29"/>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29"/>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33"/>
                  <w:enabled/>
                  <w:calcOnExit w:val="0"/>
                  <w:textInput/>
                </w:ffData>
              </w:fldChar>
            </w:r>
            <w:bookmarkStart w:id="145" w:name="ТекстовоеПоле33"/>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45"/>
          </w:p>
        </w:tc>
        <w:bookmarkStart w:id="146" w:name="ПолеСоСписком8"/>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ПолеСоСписком8"/>
                  <w:enabled/>
                  <w:calcOnExit w:val="0"/>
                  <w:ddList>
                    <w:listEntry w:val="     "/>
                    <w:listEntry w:val="эконом  "/>
                    <w:listEntry w:val="бизнес"/>
                    <w:listEntry w:val="первый"/>
                  </w:ddList>
                </w:ffData>
              </w:fldChar>
            </w:r>
            <w:r>
              <w:instrText xml:space="preserve"> FORMDROPDOWN </w:instrText>
            </w:r>
            <w:r w:rsidR="00906C4C">
              <w:fldChar w:fldCharType="separate"/>
            </w:r>
            <w:r>
              <w:fldChar w:fldCharType="end"/>
            </w:r>
            <w:bookmarkEnd w:id="146"/>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1"/>
                  <w:enabled/>
                  <w:calcOnExit w:val="0"/>
                  <w:textInput/>
                </w:ffData>
              </w:fldChar>
            </w:r>
            <w:bookmarkStart w:id="147" w:name="ТекстовоеПоле41"/>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47"/>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48" w:name="ТекстовоеПоле30"/>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30"/>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34"/>
                  <w:enabled/>
                  <w:calcOnExit w:val="0"/>
                  <w:textInput/>
                </w:ffData>
              </w:fldChar>
            </w:r>
            <w:bookmarkStart w:id="149" w:name="ТекстовоеПоле34"/>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49"/>
          </w:p>
        </w:tc>
        <w:bookmarkStart w:id="150" w:name="ПолеСоСписком9"/>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ПолеСоСписком9"/>
                  <w:enabled/>
                  <w:calcOnExit w:val="0"/>
                  <w:ddList>
                    <w:listEntry w:val="     "/>
                    <w:listEntry w:val="эконом  "/>
                    <w:listEntry w:val="бизнес"/>
                    <w:listEntry w:val="первый"/>
                  </w:ddList>
                </w:ffData>
              </w:fldChar>
            </w:r>
            <w:r>
              <w:instrText xml:space="preserve"> FORMDROPDOWN </w:instrText>
            </w:r>
            <w:r w:rsidR="00906C4C">
              <w:fldChar w:fldCharType="separate"/>
            </w:r>
            <w:r>
              <w:fldChar w:fldCharType="end"/>
            </w:r>
            <w:bookmarkEnd w:id="150"/>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2"/>
                  <w:enabled/>
                  <w:calcOnExit w:val="0"/>
                  <w:textInput/>
                </w:ffData>
              </w:fldChar>
            </w:r>
            <w:bookmarkStart w:id="151" w:name="ТекстовоеПоле42"/>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51"/>
          </w:p>
        </w:tc>
      </w:tr>
      <w:tr w:rsidR="001E12F3" w:rsidTr="001E12F3">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1E12F3" w:rsidRDefault="001E12F3">
            <w:pPr>
              <w:widowControl w:val="0"/>
            </w:pPr>
            <w:r>
              <w:fldChar w:fldCharType="begin">
                <w:ffData>
                  <w:name w:val="Флажок9"/>
                  <w:enabled/>
                  <w:calcOnExit w:val="0"/>
                  <w:checkBox>
                    <w:sizeAuto/>
                    <w:default w:val="0"/>
                  </w:checkBox>
                </w:ffData>
              </w:fldChar>
            </w:r>
            <w:bookmarkStart w:id="152" w:name="Флажок9"/>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152"/>
          </w:p>
        </w:tc>
        <w:tc>
          <w:tcPr>
            <w:tcW w:w="9214" w:type="dxa"/>
            <w:gridSpan w:val="19"/>
            <w:tcBorders>
              <w:top w:val="single" w:sz="4" w:space="0" w:color="auto"/>
              <w:left w:val="nil"/>
              <w:bottom w:val="single" w:sz="4" w:space="0" w:color="auto"/>
              <w:right w:val="single" w:sz="4" w:space="0" w:color="auto"/>
            </w:tcBorders>
            <w:vAlign w:val="center"/>
            <w:hideMark/>
          </w:tcPr>
          <w:p w:rsidR="001E12F3" w:rsidRDefault="001E12F3">
            <w:pPr>
              <w:widowControl w:val="0"/>
              <w:rPr>
                <w:b/>
              </w:rPr>
            </w:pPr>
            <w:r>
              <w:rPr>
                <w:b/>
              </w:rPr>
              <w:t>ЖЕЛЕЗНОДОРОЖНЫЕ БИЛЕТЫ</w:t>
            </w:r>
          </w:p>
        </w:tc>
      </w:tr>
      <w:tr w:rsidR="001E12F3" w:rsidTr="001E12F3">
        <w:trPr>
          <w:gridAfter w:val="2"/>
          <w:wAfter w:w="14668" w:type="dxa"/>
        </w:trPr>
        <w:tc>
          <w:tcPr>
            <w:tcW w:w="283" w:type="dxa"/>
            <w:gridSpan w:val="2"/>
            <w:tcBorders>
              <w:top w:val="single" w:sz="4" w:space="0" w:color="auto"/>
              <w:left w:val="nil"/>
              <w:bottom w:val="nil"/>
              <w:right w:val="single" w:sz="4" w:space="0" w:color="auto"/>
            </w:tcBorders>
          </w:tcPr>
          <w:p w:rsidR="001E12F3" w:rsidRDefault="001E12F3">
            <w:pPr>
              <w:widowControl w:val="0"/>
              <w:jc w:val="center"/>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Дата обслуживания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jc w:val="center"/>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Примечание</w:t>
            </w:r>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53" w:name="ТекстовоеПоле43"/>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3"/>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bookmarkStart w:id="154" w:name="ТекстовоеПоле47"/>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7"/>
                  <w:enabled/>
                  <w:calcOnExit w:val="0"/>
                  <w:textInput/>
                </w:ffData>
              </w:fldChar>
            </w:r>
            <w:r>
              <w:instrText xml:space="preserve"> FORMTEXT </w:instrText>
            </w:r>
            <w:r>
              <w:fldChar w:fldCharType="separate"/>
            </w:r>
            <w:r>
              <w:rPr>
                <w:noProof/>
              </w:rPr>
              <w:t> </w:t>
            </w:r>
            <w:r>
              <w:rPr>
                <w:noProof/>
              </w:rPr>
              <w:t xml:space="preserve">     </w:t>
            </w:r>
            <w:r>
              <w:rPr>
                <w:noProof/>
              </w:rPr>
              <w:t> </w:t>
            </w:r>
            <w:r>
              <w:rPr>
                <w:noProof/>
              </w:rPr>
              <w:t> </w:t>
            </w:r>
            <w:r>
              <w:fldChar w:fldCharType="end"/>
            </w:r>
            <w:bookmarkEnd w:id="154"/>
            <w:r>
              <w:t xml:space="preserve"> </w:t>
            </w:r>
          </w:p>
        </w:tc>
        <w:bookmarkStart w:id="155" w:name="ПолеСоСписком2"/>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ПолеСоСписком2"/>
                  <w:enabled/>
                  <w:calcOnExit w:val="0"/>
                  <w:ddList>
                    <w:listEntry w:val="     "/>
                    <w:listEntry w:val="СВ"/>
                    <w:listEntry w:val="купе  "/>
                    <w:listEntry w:val="купе с услугами  "/>
                    <w:listEntry w:val="плацкарта  "/>
                    <w:listEntry w:val="сидячие"/>
                  </w:ddList>
                </w:ffData>
              </w:fldChar>
            </w:r>
            <w:r>
              <w:instrText xml:space="preserve"> FORMDROPDOWN </w:instrText>
            </w:r>
            <w:r w:rsidR="00906C4C">
              <w:fldChar w:fldCharType="separate"/>
            </w:r>
            <w:r>
              <w:fldChar w:fldCharType="end"/>
            </w:r>
            <w:bookmarkEnd w:id="155"/>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55"/>
                  <w:enabled/>
                  <w:calcOnExit w:val="0"/>
                  <w:textInput/>
                </w:ffData>
              </w:fldChar>
            </w:r>
            <w:bookmarkStart w:id="156" w:name="ТекстовоеПоле55"/>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56"/>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4"/>
                  <w:enabled/>
                  <w:calcOnExit w:val="0"/>
                  <w:textInput/>
                </w:ffData>
              </w:fldChar>
            </w:r>
            <w:bookmarkStart w:id="157" w:name="ТекстовоеПоле44"/>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57"/>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8"/>
                  <w:enabled/>
                  <w:calcOnExit w:val="0"/>
                  <w:textInput/>
                </w:ffData>
              </w:fldChar>
            </w:r>
            <w:bookmarkStart w:id="158" w:name="ТекстовоеПоле48"/>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58"/>
          </w:p>
        </w:tc>
        <w:bookmarkStart w:id="159" w:name="ПолеСоСписком3"/>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ПолеСоСписком3"/>
                  <w:enabled/>
                  <w:calcOnExit w:val="0"/>
                  <w:ddList>
                    <w:listEntry w:val="     "/>
                    <w:listEntry w:val="СВ"/>
                    <w:listEntry w:val="купе"/>
                    <w:listEntry w:val="купе с услугами"/>
                    <w:listEntry w:val="плацкарта"/>
                    <w:listEntry w:val="сидячие"/>
                  </w:ddList>
                </w:ffData>
              </w:fldChar>
            </w:r>
            <w:r>
              <w:instrText xml:space="preserve"> FORMDROPDOWN </w:instrText>
            </w:r>
            <w:r w:rsidR="00906C4C">
              <w:fldChar w:fldCharType="separate"/>
            </w:r>
            <w:r>
              <w:fldChar w:fldCharType="end"/>
            </w:r>
            <w:bookmarkEnd w:id="159"/>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56"/>
                  <w:enabled/>
                  <w:calcOnExit w:val="0"/>
                  <w:textInput/>
                </w:ffData>
              </w:fldChar>
            </w:r>
            <w:bookmarkStart w:id="160" w:name="ТекстовоеПоле56"/>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60"/>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61" w:name="ТекстовоеПоле45"/>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5"/>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9"/>
                  <w:enabled/>
                  <w:calcOnExit w:val="0"/>
                  <w:textInput/>
                </w:ffData>
              </w:fldChar>
            </w:r>
            <w:bookmarkStart w:id="162" w:name="ТекстовоеПоле49"/>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62"/>
          </w:p>
        </w:tc>
        <w:bookmarkStart w:id="163" w:name="ПолеСоСписком4"/>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ПолеСоСписком4"/>
                  <w:enabled/>
                  <w:calcOnExit w:val="0"/>
                  <w:ddList>
                    <w:listEntry w:val="     "/>
                    <w:listEntry w:val="СВ"/>
                    <w:listEntry w:val="купе"/>
                    <w:listEntry w:val="купе с услугами"/>
                    <w:listEntry w:val="плацкарта"/>
                    <w:listEntry w:val="сидячие"/>
                  </w:ddList>
                </w:ffData>
              </w:fldChar>
            </w:r>
            <w:r>
              <w:instrText xml:space="preserve"> FORMDROPDOWN </w:instrText>
            </w:r>
            <w:r w:rsidR="00906C4C">
              <w:fldChar w:fldCharType="separate"/>
            </w:r>
            <w:r>
              <w:fldChar w:fldCharType="end"/>
            </w:r>
            <w:bookmarkEnd w:id="163"/>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57"/>
                  <w:enabled/>
                  <w:calcOnExit w:val="0"/>
                  <w:textInput/>
                </w:ffData>
              </w:fldChar>
            </w:r>
            <w:bookmarkStart w:id="164" w:name="ТекстовоеПоле57"/>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64"/>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65" w:name="ТекстовоеПоле46"/>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46"/>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50"/>
                  <w:enabled/>
                  <w:calcOnExit w:val="0"/>
                  <w:textInput/>
                </w:ffData>
              </w:fldChar>
            </w:r>
            <w:bookmarkStart w:id="166" w:name="ТекстовоеПоле50"/>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66"/>
          </w:p>
        </w:tc>
        <w:bookmarkStart w:id="167" w:name="ПолеСоСписком5"/>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ПолеСоСписком5"/>
                  <w:enabled/>
                  <w:calcOnExit w:val="0"/>
                  <w:ddList>
                    <w:listEntry w:val="     "/>
                    <w:listEntry w:val="СВ"/>
                    <w:listEntry w:val="купе"/>
                    <w:listEntry w:val="упе с услугами"/>
                    <w:listEntry w:val="плацкарта"/>
                    <w:listEntry w:val="сидячие"/>
                  </w:ddList>
                </w:ffData>
              </w:fldChar>
            </w:r>
            <w:r>
              <w:instrText xml:space="preserve"> FORMDROPDOWN </w:instrText>
            </w:r>
            <w:r w:rsidR="00906C4C">
              <w:fldChar w:fldCharType="separate"/>
            </w:r>
            <w:r>
              <w:fldChar w:fldCharType="end"/>
            </w:r>
            <w:bookmarkEnd w:id="167"/>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58"/>
                  <w:enabled/>
                  <w:calcOnExit w:val="0"/>
                  <w:textInput/>
                </w:ffData>
              </w:fldChar>
            </w:r>
            <w:bookmarkStart w:id="168" w:name="ТекстовоеПоле58"/>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68"/>
          </w:p>
        </w:tc>
      </w:tr>
      <w:tr w:rsidR="001E12F3" w:rsidTr="001E12F3">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1E12F3" w:rsidRDefault="001E12F3">
            <w:pPr>
              <w:widowControl w:val="0"/>
            </w:pPr>
            <w:r>
              <w:fldChar w:fldCharType="begin">
                <w:ffData>
                  <w:name w:val="Флажок8"/>
                  <w:enabled/>
                  <w:calcOnExit w:val="0"/>
                  <w:checkBox>
                    <w:sizeAuto/>
                    <w:default w:val="0"/>
                    <w:checked w:val="0"/>
                  </w:checkBox>
                </w:ffData>
              </w:fldChar>
            </w:r>
            <w:bookmarkStart w:id="169" w:name="Флажок8"/>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169"/>
          </w:p>
        </w:tc>
        <w:tc>
          <w:tcPr>
            <w:tcW w:w="9214" w:type="dxa"/>
            <w:gridSpan w:val="19"/>
            <w:tcBorders>
              <w:top w:val="single" w:sz="4" w:space="0" w:color="auto"/>
              <w:left w:val="nil"/>
              <w:bottom w:val="single" w:sz="4" w:space="0" w:color="auto"/>
              <w:right w:val="single" w:sz="4" w:space="0" w:color="auto"/>
            </w:tcBorders>
            <w:vAlign w:val="center"/>
            <w:hideMark/>
          </w:tcPr>
          <w:p w:rsidR="001E12F3" w:rsidRDefault="001E12F3">
            <w:pPr>
              <w:widowControl w:val="0"/>
              <w:rPr>
                <w:b/>
              </w:rPr>
            </w:pPr>
            <w:r>
              <w:rPr>
                <w:b/>
              </w:rPr>
              <w:t>ГОСТИНИЦА</w:t>
            </w:r>
          </w:p>
        </w:tc>
      </w:tr>
      <w:tr w:rsidR="001E12F3" w:rsidTr="001E12F3">
        <w:trPr>
          <w:gridAfter w:val="2"/>
          <w:wAfter w:w="14668" w:type="dxa"/>
        </w:trPr>
        <w:tc>
          <w:tcPr>
            <w:tcW w:w="283" w:type="dxa"/>
            <w:gridSpan w:val="2"/>
            <w:tcBorders>
              <w:top w:val="single" w:sz="4" w:space="0" w:color="auto"/>
              <w:left w:val="nil"/>
              <w:bottom w:val="nil"/>
              <w:right w:val="single" w:sz="4" w:space="0" w:color="auto"/>
            </w:tcBorders>
          </w:tcPr>
          <w:p w:rsidR="001E12F3" w:rsidRDefault="001E12F3">
            <w:pPr>
              <w:widowControl w:val="0"/>
              <w:jc w:val="center"/>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Даты проживания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Город</w:t>
            </w:r>
          </w:p>
        </w:tc>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Название отеля</w:t>
            </w:r>
          </w:p>
        </w:tc>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Тип номера</w:t>
            </w: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Примечание</w:t>
            </w:r>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70" w:name="ТекстовоеПоле108"/>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108"/>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r>
              <w:t xml:space="preserve">   -   </w:t>
            </w:r>
            <w:bookmarkStart w:id="171" w:name="ТекстовоеПоле109"/>
            <w:r>
              <w:fldChar w:fldCharType="begin">
                <w:ffData>
                  <w:name w:val="ТекстовоеПоле109"/>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3"/>
                  <w:enabled/>
                  <w:calcOnExit w:val="0"/>
                  <w:textInput/>
                </w:ffData>
              </w:fldChar>
            </w:r>
            <w:bookmarkStart w:id="172" w:name="ТекстовоеПоле63"/>
            <w:r>
              <w:instrText xml:space="preserve"> FORMTEXT </w:instrText>
            </w:r>
            <w:r>
              <w:fldChar w:fldCharType="separate"/>
            </w:r>
            <w:r>
              <w:t> </w:t>
            </w:r>
            <w:r>
              <w:t> </w:t>
            </w:r>
            <w:r>
              <w:t> </w:t>
            </w:r>
            <w:r>
              <w:t> </w:t>
            </w:r>
            <w:r>
              <w:t> </w:t>
            </w:r>
            <w:r>
              <w:rPr>
                <w:rFonts w:asciiTheme="minorHAnsi" w:eastAsiaTheme="minorHAnsi" w:hAnsiTheme="minorHAnsi" w:cstheme="minorBidi"/>
                <w:sz w:val="22"/>
                <w:szCs w:val="22"/>
                <w:lang w:eastAsia="en-US"/>
              </w:rPr>
              <w:fldChar w:fldCharType="end"/>
            </w:r>
            <w:bookmarkEnd w:id="172"/>
          </w:p>
        </w:tc>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7"/>
                  <w:enabled/>
                  <w:calcOnExit w:val="0"/>
                  <w:textInput/>
                </w:ffData>
              </w:fldChar>
            </w:r>
            <w:bookmarkStart w:id="173" w:name="ТекстовоеПоле67"/>
            <w:r>
              <w:instrText xml:space="preserve"> FORMTEXT </w:instrText>
            </w:r>
            <w:r>
              <w:fldChar w:fldCharType="separate"/>
            </w:r>
            <w:r>
              <w:t> </w:t>
            </w:r>
            <w:r>
              <w:t> </w:t>
            </w:r>
            <w:r>
              <w:t> </w:t>
            </w:r>
            <w:r>
              <w:t> </w:t>
            </w:r>
            <w:r>
              <w:t> </w:t>
            </w:r>
            <w:r>
              <w:rPr>
                <w:rFonts w:asciiTheme="minorHAnsi" w:eastAsiaTheme="minorHAnsi" w:hAnsiTheme="minorHAnsi" w:cstheme="minorBidi"/>
                <w:sz w:val="22"/>
                <w:szCs w:val="22"/>
                <w:lang w:eastAsia="en-US"/>
              </w:rPr>
              <w:fldChar w:fldCharType="end"/>
            </w:r>
            <w:bookmarkEnd w:id="173"/>
          </w:p>
        </w:tc>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71"/>
                  <w:enabled/>
                  <w:calcOnExit w:val="0"/>
                  <w:textInput/>
                </w:ffData>
              </w:fldChar>
            </w:r>
            <w:bookmarkStart w:id="174" w:name="ТекстовоеПоле71"/>
            <w:r>
              <w:instrText xml:space="preserve"> FORMTEXT </w:instrText>
            </w:r>
            <w:r>
              <w:fldChar w:fldCharType="separate"/>
            </w:r>
            <w:r>
              <w:t> </w:t>
            </w:r>
            <w:r>
              <w:t> </w:t>
            </w:r>
            <w:r>
              <w:t> </w:t>
            </w:r>
            <w:r>
              <w:t> </w:t>
            </w:r>
            <w:r>
              <w:t> </w:t>
            </w:r>
            <w:r>
              <w:rPr>
                <w:rFonts w:asciiTheme="minorHAnsi" w:eastAsiaTheme="minorHAnsi" w:hAnsiTheme="minorHAnsi" w:cstheme="minorBidi"/>
                <w:sz w:val="22"/>
                <w:szCs w:val="22"/>
                <w:lang w:eastAsia="en-US"/>
              </w:rPr>
              <w:fldChar w:fldCharType="end"/>
            </w:r>
            <w:bookmarkEnd w:id="174"/>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75"/>
                  <w:enabled/>
                  <w:calcOnExit w:val="0"/>
                  <w:textInput/>
                </w:ffData>
              </w:fldChar>
            </w:r>
            <w:bookmarkStart w:id="175" w:name="ТекстовоеПоле75"/>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75"/>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76" w:name="ТекстовоеПоле60"/>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0"/>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r>
              <w:t xml:space="preserve">   -   </w:t>
            </w:r>
            <w:bookmarkStart w:id="177" w:name="ТекстовоеПоле110"/>
            <w:r>
              <w:fldChar w:fldCharType="begin">
                <w:ffData>
                  <w:name w:val="ТекстовоеПоле110"/>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4"/>
                  <w:enabled/>
                  <w:calcOnExit w:val="0"/>
                  <w:textInput/>
                </w:ffData>
              </w:fldChar>
            </w:r>
            <w:bookmarkStart w:id="178" w:name="ТекстовоеПоле64"/>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78"/>
          </w:p>
        </w:tc>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8"/>
                  <w:enabled/>
                  <w:calcOnExit w:val="0"/>
                  <w:textInput/>
                </w:ffData>
              </w:fldChar>
            </w:r>
            <w:bookmarkStart w:id="179" w:name="ТекстовоеПоле68"/>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79"/>
          </w:p>
        </w:tc>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72"/>
                  <w:enabled/>
                  <w:calcOnExit w:val="0"/>
                  <w:textInput/>
                </w:ffData>
              </w:fldChar>
            </w:r>
            <w:bookmarkStart w:id="180" w:name="ТекстовоеПоле72"/>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80"/>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76"/>
                  <w:enabled/>
                  <w:calcOnExit w:val="0"/>
                  <w:textInput/>
                </w:ffData>
              </w:fldChar>
            </w:r>
            <w:bookmarkStart w:id="181" w:name="ТекстовоеПоле76"/>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81"/>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82" w:name="ТекстовоеПоле61"/>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r>
              <w:t xml:space="preserve">   -   </w:t>
            </w:r>
            <w:bookmarkStart w:id="183" w:name="ТекстовоеПоле111"/>
            <w:r>
              <w:fldChar w:fldCharType="begin">
                <w:ffData>
                  <w:name w:val="ТекстовоеПоле1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5"/>
                  <w:enabled/>
                  <w:calcOnExit w:val="0"/>
                  <w:textInput/>
                </w:ffData>
              </w:fldChar>
            </w:r>
            <w:bookmarkStart w:id="184" w:name="ТекстовоеПоле65"/>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84"/>
          </w:p>
        </w:tc>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9"/>
                  <w:enabled/>
                  <w:calcOnExit w:val="0"/>
                  <w:textInput/>
                </w:ffData>
              </w:fldChar>
            </w:r>
            <w:bookmarkStart w:id="185" w:name="ТекстовоеПоле69"/>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85"/>
          </w:p>
        </w:tc>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73"/>
                  <w:enabled/>
                  <w:calcOnExit w:val="0"/>
                  <w:textInput/>
                </w:ffData>
              </w:fldChar>
            </w:r>
            <w:bookmarkStart w:id="186" w:name="ТекстовоеПоле73"/>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86"/>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77"/>
                  <w:enabled/>
                  <w:calcOnExit w:val="0"/>
                  <w:textInput/>
                </w:ffData>
              </w:fldChar>
            </w:r>
            <w:bookmarkStart w:id="187" w:name="ТекстовоеПоле77"/>
            <w:r>
              <w:instrText xml:space="preserve"> FORMTEXT </w:instrText>
            </w:r>
            <w:r>
              <w:fldChar w:fldCharType="separate"/>
            </w:r>
            <w:r>
              <w:t> </w:t>
            </w:r>
            <w:r>
              <w:t> </w:t>
            </w:r>
            <w:r>
              <w:t> </w:t>
            </w:r>
            <w:r>
              <w:t> </w:t>
            </w:r>
            <w:r>
              <w:t> </w:t>
            </w:r>
            <w:r>
              <w:rPr>
                <w:rFonts w:asciiTheme="minorHAnsi" w:eastAsiaTheme="minorHAnsi" w:hAnsiTheme="minorHAnsi" w:cstheme="minorBidi"/>
                <w:sz w:val="22"/>
                <w:szCs w:val="22"/>
                <w:lang w:eastAsia="en-US"/>
              </w:rPr>
              <w:fldChar w:fldCharType="end"/>
            </w:r>
            <w:bookmarkEnd w:id="187"/>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88" w:name="ТекстовоеПоле62"/>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2"/>
                  <w:enabled/>
                  <w:calcOnExit w:val="0"/>
                  <w:textInput>
                    <w:type w:val="date"/>
                    <w:format w:val="dd.MM.yy"/>
                  </w:textInput>
                </w:ffData>
              </w:fldChar>
            </w:r>
            <w:r>
              <w:instrText xml:space="preserve"> FORMTEXT </w:instrText>
            </w:r>
            <w:r>
              <w:fldChar w:fldCharType="separate"/>
            </w:r>
            <w:r>
              <w:t> </w:t>
            </w:r>
            <w:r>
              <w:t> </w:t>
            </w:r>
            <w:r>
              <w:t> </w:t>
            </w:r>
            <w:r>
              <w:t> </w:t>
            </w:r>
            <w:r>
              <w:t> </w:t>
            </w:r>
            <w:r>
              <w:fldChar w:fldCharType="end"/>
            </w:r>
            <w:bookmarkEnd w:id="188"/>
            <w:r>
              <w:t xml:space="preserve">   -   </w:t>
            </w:r>
            <w:bookmarkStart w:id="189" w:name="ТекстовоеПоле112"/>
            <w:r>
              <w:fldChar w:fldCharType="begin">
                <w:ffData>
                  <w:name w:val="ТекстовоеПоле112"/>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66"/>
                  <w:enabled/>
                  <w:calcOnExit w:val="0"/>
                  <w:textInput/>
                </w:ffData>
              </w:fldChar>
            </w:r>
            <w:bookmarkStart w:id="190" w:name="ТекстовоеПоле66"/>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90"/>
          </w:p>
        </w:tc>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70"/>
                  <w:enabled/>
                  <w:calcOnExit w:val="0"/>
                  <w:textInput/>
                </w:ffData>
              </w:fldChar>
            </w:r>
            <w:bookmarkStart w:id="191" w:name="ТекстовоеПоле70"/>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91"/>
          </w:p>
        </w:tc>
        <w:tc>
          <w:tcPr>
            <w:tcW w:w="1485" w:type="dxa"/>
            <w:gridSpan w:val="3"/>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74"/>
                  <w:enabled/>
                  <w:calcOnExit w:val="0"/>
                  <w:textInput/>
                </w:ffData>
              </w:fldChar>
            </w:r>
            <w:bookmarkStart w:id="192" w:name="ТекстовоеПоле74"/>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92"/>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78"/>
                  <w:enabled/>
                  <w:calcOnExit w:val="0"/>
                  <w:textInput/>
                </w:ffData>
              </w:fldChar>
            </w:r>
            <w:bookmarkStart w:id="193" w:name="ТекстовоеПоле78"/>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93"/>
          </w:p>
        </w:tc>
      </w:tr>
      <w:tr w:rsidR="001E12F3" w:rsidTr="001E12F3">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1E12F3" w:rsidRDefault="001E12F3">
            <w:pPr>
              <w:widowControl w:val="0"/>
            </w:pPr>
            <w:r>
              <w:fldChar w:fldCharType="begin">
                <w:ffData>
                  <w:name w:val="Флажок11"/>
                  <w:enabled/>
                  <w:calcOnExit w:val="0"/>
                  <w:checkBox>
                    <w:sizeAuto/>
                    <w:default w:val="0"/>
                    <w:checked w:val="0"/>
                  </w:checkBox>
                </w:ffData>
              </w:fldChar>
            </w:r>
            <w:bookmarkStart w:id="194" w:name="Флажок11"/>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194"/>
          </w:p>
        </w:tc>
        <w:tc>
          <w:tcPr>
            <w:tcW w:w="9214" w:type="dxa"/>
            <w:gridSpan w:val="19"/>
            <w:tcBorders>
              <w:top w:val="single" w:sz="4" w:space="0" w:color="auto"/>
              <w:left w:val="nil"/>
              <w:bottom w:val="single" w:sz="4" w:space="0" w:color="auto"/>
              <w:right w:val="single" w:sz="4" w:space="0" w:color="auto"/>
            </w:tcBorders>
            <w:vAlign w:val="center"/>
            <w:hideMark/>
          </w:tcPr>
          <w:p w:rsidR="001E12F3" w:rsidRDefault="001E12F3">
            <w:pPr>
              <w:widowControl w:val="0"/>
              <w:rPr>
                <w:b/>
              </w:rPr>
            </w:pPr>
            <w:r>
              <w:rPr>
                <w:b/>
              </w:rPr>
              <w:t>ТРАНСПОРТНОЕ ОБСЛУЖИВАНИЕ</w:t>
            </w:r>
          </w:p>
        </w:tc>
      </w:tr>
      <w:tr w:rsidR="001E12F3" w:rsidTr="001E12F3">
        <w:trPr>
          <w:gridAfter w:val="2"/>
          <w:wAfter w:w="14668" w:type="dxa"/>
          <w:cantSplit/>
        </w:trPr>
        <w:tc>
          <w:tcPr>
            <w:tcW w:w="283" w:type="dxa"/>
            <w:gridSpan w:val="2"/>
            <w:tcBorders>
              <w:top w:val="single" w:sz="4" w:space="0" w:color="auto"/>
              <w:left w:val="nil"/>
              <w:bottom w:val="nil"/>
              <w:right w:val="single" w:sz="4" w:space="0" w:color="auto"/>
            </w:tcBorders>
          </w:tcPr>
          <w:p w:rsidR="001E12F3" w:rsidRDefault="001E12F3">
            <w:pPr>
              <w:widowControl w:val="0"/>
              <w:jc w:val="center"/>
            </w:pPr>
          </w:p>
        </w:tc>
        <w:tc>
          <w:tcPr>
            <w:tcW w:w="2159" w:type="dxa"/>
            <w:gridSpan w:val="4"/>
            <w:vMerge w:val="restart"/>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Дата обслуживания, время подачи автомобиля</w:t>
            </w:r>
          </w:p>
        </w:tc>
        <w:tc>
          <w:tcPr>
            <w:tcW w:w="5054" w:type="dxa"/>
            <w:gridSpan w:val="14"/>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Маршрут</w:t>
            </w:r>
          </w:p>
        </w:tc>
        <w:tc>
          <w:tcPr>
            <w:tcW w:w="2001" w:type="dxa"/>
            <w:vMerge w:val="restart"/>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Марка автомобиля</w:t>
            </w:r>
          </w:p>
        </w:tc>
      </w:tr>
      <w:tr w:rsidR="001E12F3" w:rsidTr="001E12F3">
        <w:trPr>
          <w:gridAfter w:val="2"/>
          <w:wAfter w:w="14668" w:type="dxa"/>
          <w:cantSplit/>
        </w:trPr>
        <w:tc>
          <w:tcPr>
            <w:tcW w:w="283" w:type="dxa"/>
            <w:gridSpan w:val="2"/>
            <w:tcBorders>
              <w:top w:val="nil"/>
              <w:left w:val="nil"/>
              <w:bottom w:val="nil"/>
              <w:right w:val="single" w:sz="4" w:space="0" w:color="auto"/>
            </w:tcBorders>
          </w:tcPr>
          <w:p w:rsidR="001E12F3" w:rsidRDefault="001E12F3">
            <w:pPr>
              <w:widowControl w:val="0"/>
              <w:jc w:val="cente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E12F3" w:rsidRDefault="001E12F3"/>
        </w:tc>
        <w:tc>
          <w:tcPr>
            <w:tcW w:w="2479" w:type="dxa"/>
            <w:gridSpan w:val="8"/>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Пункт отправления</w:t>
            </w:r>
          </w:p>
        </w:tc>
        <w:tc>
          <w:tcPr>
            <w:tcW w:w="2575"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Пункт прибытия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195" w:name="ТекстовоеПоле79"/>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rPr>
                <w:lang w:val="en-US"/>
              </w:rPr>
            </w:pPr>
            <w:r>
              <w:fldChar w:fldCharType="begin">
                <w:ffData>
                  <w:name w:val="ТекстовоеПоле79"/>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r>
              <w:rPr>
                <w:lang w:val="en-US"/>
              </w:rPr>
              <w:t xml:space="preserve">     </w:t>
            </w:r>
            <w:bookmarkStart w:id="196" w:name="ТекстовоеПоле113"/>
            <w:r>
              <w:fldChar w:fldCharType="begin">
                <w:ffData>
                  <w:name w:val="ТекстовоеПоле113"/>
                  <w:enabled/>
                  <w:calcOnExit w:val="0"/>
                  <w:textInput>
                    <w:maxLength w:val="6"/>
                  </w:textInput>
                </w:ffData>
              </w:fldChar>
            </w:r>
            <w:r>
              <w:rPr>
                <w:lang w:val="en-US"/>
              </w:rPr>
              <w:instrText xml:space="preserve"> FORMTEXT </w:instrText>
            </w:r>
            <w:r>
              <w:fldChar w:fldCharType="separate"/>
            </w:r>
            <w:r>
              <w:rPr>
                <w:noProof/>
                <w:lang w:val="en-US"/>
              </w:rPr>
              <w:t> </w:t>
            </w:r>
            <w:r>
              <w:rPr>
                <w:noProof/>
                <w:lang w:val="en-US"/>
              </w:rPr>
              <w:t> </w:t>
            </w:r>
            <w:r>
              <w:rPr>
                <w:noProof/>
                <w:lang w:val="en-US"/>
              </w:rPr>
              <w:t> </w:t>
            </w:r>
            <w:r>
              <w:rPr>
                <w:noProof/>
                <w:lang w:val="en-US"/>
              </w:rPr>
              <w:t> </w:t>
            </w:r>
            <w:r>
              <w:rPr>
                <w:noProof/>
                <w:lang w:val="en-US"/>
              </w:rPr>
              <w:t> </w:t>
            </w:r>
            <w:r>
              <w:fldChar w:fldCharType="end"/>
            </w:r>
            <w:bookmarkEnd w:id="196"/>
          </w:p>
        </w:tc>
        <w:bookmarkStart w:id="197" w:name="ТекстовоеПоле83"/>
        <w:tc>
          <w:tcPr>
            <w:tcW w:w="2479" w:type="dxa"/>
            <w:gridSpan w:val="8"/>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bookmarkStart w:id="198" w:name="ТекстовоеПоле102"/>
        <w:tc>
          <w:tcPr>
            <w:tcW w:w="2575"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rPr>
                <w:noProof/>
              </w:rPr>
            </w:pPr>
            <w:r>
              <w:fldChar w:fldCharType="begin">
                <w:ffData>
                  <w:name w:val="ТекстовоеПоле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r>
              <w:t xml:space="preserve">                                   </w:t>
            </w: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1"/>
                  <w:enabled/>
                  <w:calcOnExit w:val="0"/>
                  <w:textInput/>
                </w:ffData>
              </w:fldChar>
            </w:r>
            <w:bookmarkStart w:id="199" w:name="ТекстовоеПоле91"/>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199"/>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200" w:name="ТекстовоеПоле80"/>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rPr>
                <w:lang w:val="en-US"/>
              </w:rPr>
            </w:pPr>
            <w:r>
              <w:fldChar w:fldCharType="begin">
                <w:ffData>
                  <w:name w:val="ТекстовоеПоле80"/>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r>
              <w:rPr>
                <w:lang w:val="en-US"/>
              </w:rPr>
              <w:t xml:space="preserve">     </w:t>
            </w:r>
            <w:bookmarkStart w:id="201" w:name="ТекстовоеПоле114"/>
            <w:r>
              <w:fldChar w:fldCharType="begin">
                <w:ffData>
                  <w:name w:val="ТекстовоеПоле114"/>
                  <w:enabled/>
                  <w:calcOnExit w:val="0"/>
                  <w:textInput/>
                </w:ffData>
              </w:fldChar>
            </w:r>
            <w:r>
              <w:rPr>
                <w:lang w:val="en-US"/>
              </w:rPr>
              <w:instrText xml:space="preserve"> FORMTEXT </w:instrText>
            </w:r>
            <w:r>
              <w:fldChar w:fldCharType="separate"/>
            </w:r>
            <w:r>
              <w:rPr>
                <w:noProof/>
                <w:lang w:val="en-US"/>
              </w:rPr>
              <w:t> </w:t>
            </w:r>
            <w:r>
              <w:rPr>
                <w:noProof/>
                <w:lang w:val="en-US"/>
              </w:rPr>
              <w:t> </w:t>
            </w:r>
            <w:r>
              <w:rPr>
                <w:noProof/>
                <w:lang w:val="en-US"/>
              </w:rPr>
              <w:t> </w:t>
            </w:r>
            <w:r>
              <w:rPr>
                <w:noProof/>
                <w:lang w:val="en-US"/>
              </w:rPr>
              <w:t> </w:t>
            </w:r>
            <w:r>
              <w:rPr>
                <w:noProof/>
                <w:lang w:val="en-US"/>
              </w:rPr>
              <w:t> </w:t>
            </w:r>
            <w:r>
              <w:fldChar w:fldCharType="end"/>
            </w:r>
            <w:bookmarkEnd w:id="201"/>
          </w:p>
        </w:tc>
        <w:bookmarkStart w:id="202" w:name="ТекстовоеПоле84"/>
        <w:tc>
          <w:tcPr>
            <w:tcW w:w="2479" w:type="dxa"/>
            <w:gridSpan w:val="8"/>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2575"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88"/>
                  <w:enabled/>
                  <w:calcOnExit w:val="0"/>
                  <w:textInput/>
                </w:ffData>
              </w:fldChar>
            </w:r>
            <w:bookmarkStart w:id="203" w:name="ТекстовоеПоле88"/>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03"/>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2"/>
                  <w:enabled/>
                  <w:calcOnExit w:val="0"/>
                  <w:textInput/>
                </w:ffData>
              </w:fldChar>
            </w:r>
            <w:bookmarkStart w:id="204" w:name="ТекстовоеПоле92"/>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04"/>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205" w:name="ТекстовоеПоле81"/>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810"/>
                <w:tab w:val="center" w:pos="1140"/>
              </w:tabs>
              <w:rPr>
                <w:lang w:val="en-US"/>
              </w:rPr>
            </w:pPr>
            <w:r>
              <w:fldChar w:fldCharType="begin">
                <w:ffData>
                  <w:name w:val="ТекстовоеПоле8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r>
              <w:rPr>
                <w:lang w:val="en-US"/>
              </w:rPr>
              <w:t xml:space="preserve">     </w:t>
            </w:r>
            <w:r>
              <w:rPr>
                <w:lang w:val="en-US"/>
              </w:rPr>
              <w:fldChar w:fldCharType="begin">
                <w:ffData>
                  <w:name w:val="ТекстовоеПоле115"/>
                  <w:enabled/>
                  <w:calcOnExit w:val="0"/>
                  <w:textInput/>
                </w:ffData>
              </w:fldChar>
            </w:r>
            <w:bookmarkStart w:id="206" w:name="ТекстовоеПоле1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rFonts w:asciiTheme="minorHAnsi" w:eastAsiaTheme="minorHAnsi" w:hAnsiTheme="minorHAnsi" w:cstheme="minorBidi"/>
                <w:sz w:val="22"/>
                <w:szCs w:val="22"/>
                <w:lang w:eastAsia="en-US"/>
              </w:rPr>
              <w:fldChar w:fldCharType="end"/>
            </w:r>
            <w:bookmarkEnd w:id="206"/>
            <w:r>
              <w:rPr>
                <w:lang w:val="en-US"/>
              </w:rPr>
              <w:t xml:space="preserve"> </w:t>
            </w:r>
          </w:p>
        </w:tc>
        <w:bookmarkStart w:id="207" w:name="ТекстовоеПоле85"/>
        <w:tc>
          <w:tcPr>
            <w:tcW w:w="2479" w:type="dxa"/>
            <w:gridSpan w:val="8"/>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c>
          <w:tcPr>
            <w:tcW w:w="2575"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89"/>
                  <w:enabled/>
                  <w:calcOnExit w:val="0"/>
                  <w:textInput/>
                </w:ffData>
              </w:fldChar>
            </w:r>
            <w:bookmarkStart w:id="208" w:name="ТекстовоеПоле89"/>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08"/>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3"/>
                  <w:enabled/>
                  <w:calcOnExit w:val="0"/>
                  <w:textInput/>
                </w:ffData>
              </w:fldChar>
            </w:r>
            <w:bookmarkStart w:id="209" w:name="ТекстовоеПоле93"/>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09"/>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210" w:name="ТекстовоеПоле82"/>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center" w:pos="1140"/>
              </w:tabs>
              <w:rPr>
                <w:lang w:val="en-US"/>
              </w:rPr>
            </w:pPr>
            <w:r>
              <w:fldChar w:fldCharType="begin">
                <w:ffData>
                  <w:name w:val="ТекстовоеПоле82"/>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r>
              <w:rPr>
                <w:lang w:val="en-US"/>
              </w:rPr>
              <w:t xml:space="preserve">     </w:t>
            </w:r>
            <w:r>
              <w:rPr>
                <w:lang w:val="en-US"/>
              </w:rPr>
              <w:fldChar w:fldCharType="begin">
                <w:ffData>
                  <w:name w:val="ТекстовоеПоле116"/>
                  <w:enabled/>
                  <w:calcOnExit w:val="0"/>
                  <w:textInput/>
                </w:ffData>
              </w:fldChar>
            </w:r>
            <w:bookmarkStart w:id="211" w:name="ТекстовоеПоле1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rFonts w:asciiTheme="minorHAnsi" w:eastAsiaTheme="minorHAnsi" w:hAnsiTheme="minorHAnsi" w:cstheme="minorBidi"/>
                <w:sz w:val="22"/>
                <w:szCs w:val="22"/>
                <w:lang w:eastAsia="en-US"/>
              </w:rPr>
              <w:fldChar w:fldCharType="end"/>
            </w:r>
            <w:bookmarkEnd w:id="211"/>
          </w:p>
        </w:tc>
        <w:bookmarkStart w:id="212" w:name="ТекстовоеПоле86"/>
        <w:tc>
          <w:tcPr>
            <w:tcW w:w="2479" w:type="dxa"/>
            <w:gridSpan w:val="8"/>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c>
          <w:tcPr>
            <w:tcW w:w="2575"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0"/>
                  <w:enabled/>
                  <w:calcOnExit w:val="0"/>
                  <w:textInput/>
                </w:ffData>
              </w:fldChar>
            </w:r>
            <w:bookmarkStart w:id="213" w:name="ТекстовоеПоле90"/>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13"/>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4"/>
                  <w:enabled/>
                  <w:calcOnExit w:val="0"/>
                  <w:textInput/>
                </w:ffData>
              </w:fldChar>
            </w:r>
            <w:bookmarkStart w:id="214" w:name="ТекстовоеПоле94"/>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14"/>
          </w:p>
        </w:tc>
      </w:tr>
      <w:tr w:rsidR="001E12F3" w:rsidTr="001E12F3">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1E12F3" w:rsidRDefault="001E12F3">
            <w:pPr>
              <w:widowControl w:val="0"/>
            </w:pPr>
            <w:r>
              <w:fldChar w:fldCharType="begin">
                <w:ffData>
                  <w:name w:val="Флажок12"/>
                  <w:enabled/>
                  <w:calcOnExit w:val="0"/>
                  <w:checkBox>
                    <w:sizeAuto/>
                    <w:default w:val="0"/>
                  </w:checkBox>
                </w:ffData>
              </w:fldChar>
            </w:r>
            <w:bookmarkStart w:id="215" w:name="Флажок12"/>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215"/>
          </w:p>
        </w:tc>
        <w:tc>
          <w:tcPr>
            <w:tcW w:w="9214" w:type="dxa"/>
            <w:gridSpan w:val="19"/>
            <w:tcBorders>
              <w:top w:val="single" w:sz="4" w:space="0" w:color="auto"/>
              <w:left w:val="nil"/>
              <w:bottom w:val="single" w:sz="4" w:space="0" w:color="auto"/>
              <w:right w:val="single" w:sz="4" w:space="0" w:color="auto"/>
            </w:tcBorders>
            <w:hideMark/>
          </w:tcPr>
          <w:p w:rsidR="001E12F3" w:rsidRDefault="001E12F3">
            <w:pPr>
              <w:widowControl w:val="0"/>
              <w:rPr>
                <w:b/>
              </w:rPr>
            </w:pPr>
            <w:r>
              <w:rPr>
                <w:b/>
              </w:rPr>
              <w:t>ВИЗА</w:t>
            </w:r>
          </w:p>
        </w:tc>
      </w:tr>
      <w:tr w:rsidR="001E12F3" w:rsidTr="001E12F3">
        <w:trPr>
          <w:gridAfter w:val="2"/>
          <w:wAfter w:w="14668" w:type="dxa"/>
        </w:trPr>
        <w:tc>
          <w:tcPr>
            <w:tcW w:w="283" w:type="dxa"/>
            <w:gridSpan w:val="2"/>
            <w:tcBorders>
              <w:top w:val="single" w:sz="4" w:space="0" w:color="auto"/>
              <w:left w:val="nil"/>
              <w:bottom w:val="nil"/>
              <w:right w:val="single" w:sz="4" w:space="0" w:color="auto"/>
            </w:tcBorders>
          </w:tcPr>
          <w:p w:rsidR="001E12F3" w:rsidRDefault="001E12F3">
            <w:pPr>
              <w:widowControl w:val="0"/>
              <w:jc w:val="center"/>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Тип визы</w:t>
            </w:r>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Страна</w:t>
            </w:r>
          </w:p>
        </w:tc>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Даты поездки</w:t>
            </w:r>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jc w:val="center"/>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jc w:val="center"/>
            </w:pPr>
            <w:r>
              <w:t>Примечание</w:t>
            </w:r>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Флажок14"/>
                  <w:enabled/>
                  <w:calcOnExit w:val="0"/>
                  <w:checkBox>
                    <w:sizeAuto/>
                    <w:default w:val="0"/>
                  </w:checkBox>
                </w:ffData>
              </w:fldChar>
            </w:r>
            <w:bookmarkStart w:id="216" w:name="Флажок14"/>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216"/>
            <w:r>
              <w:t xml:space="preserve">   Бизнес </w:t>
            </w:r>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5"/>
                  <w:enabled/>
                  <w:calcOnExit w:val="0"/>
                  <w:textInput/>
                </w:ffData>
              </w:fldChar>
            </w:r>
            <w:bookmarkStart w:id="217" w:name="ТекстовоеПоле95"/>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17"/>
          </w:p>
        </w:tc>
        <w:bookmarkStart w:id="218" w:name="ТекстовоеПоле97"/>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7"/>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9"/>
                  <w:enabled/>
                  <w:calcOnExit w:val="0"/>
                  <w:textInput/>
                </w:ffData>
              </w:fldChar>
            </w:r>
            <w:bookmarkStart w:id="219" w:name="ТекстовоеПоле99"/>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19"/>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Флажок15"/>
                  <w:enabled/>
                  <w:calcOnExit w:val="0"/>
                  <w:checkBox>
                    <w:sizeAuto/>
                    <w:default w:val="0"/>
                  </w:checkBox>
                </w:ffData>
              </w:fldChar>
            </w:r>
            <w:bookmarkStart w:id="220" w:name="Флажок15"/>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220"/>
            <w:r>
              <w:t xml:space="preserve">   Туристическая</w:t>
            </w:r>
          </w:p>
        </w:tc>
        <w:bookmarkStart w:id="221" w:name="ТекстовоеПоле96"/>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bookmarkStart w:id="222" w:name="ТекстовоеПоле98"/>
        <w:tc>
          <w:tcPr>
            <w:tcW w:w="1810" w:type="dxa"/>
            <w:gridSpan w:val="6"/>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98"/>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100"/>
                  <w:enabled/>
                  <w:calcOnExit w:val="0"/>
                  <w:textInput/>
                </w:ffData>
              </w:fldChar>
            </w:r>
            <w:bookmarkStart w:id="223" w:name="ТекстовоеПоле100"/>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23"/>
          </w:p>
        </w:tc>
      </w:tr>
      <w:tr w:rsidR="001E12F3" w:rsidTr="001E12F3">
        <w:trPr>
          <w:gridAfter w:val="2"/>
          <w:wAfter w:w="14668" w:type="dxa"/>
        </w:trPr>
        <w:tc>
          <w:tcPr>
            <w:tcW w:w="283" w:type="dxa"/>
            <w:gridSpan w:val="2"/>
            <w:tcBorders>
              <w:top w:val="nil"/>
              <w:left w:val="nil"/>
              <w:bottom w:val="single" w:sz="4" w:space="0" w:color="auto"/>
              <w:right w:val="nil"/>
            </w:tcBorders>
          </w:tcPr>
          <w:p w:rsidR="001E12F3" w:rsidRDefault="001E12F3">
            <w:pPr>
              <w:widowControl w:val="0"/>
            </w:pPr>
          </w:p>
        </w:tc>
        <w:tc>
          <w:tcPr>
            <w:tcW w:w="2159" w:type="dxa"/>
            <w:gridSpan w:val="4"/>
            <w:tcBorders>
              <w:top w:val="single" w:sz="4" w:space="0" w:color="auto"/>
              <w:left w:val="nil"/>
              <w:bottom w:val="single" w:sz="4" w:space="0" w:color="auto"/>
              <w:right w:val="nil"/>
            </w:tcBorders>
          </w:tcPr>
          <w:p w:rsidR="001E12F3" w:rsidRDefault="001E12F3">
            <w:pPr>
              <w:widowControl w:val="0"/>
            </w:pPr>
          </w:p>
        </w:tc>
        <w:tc>
          <w:tcPr>
            <w:tcW w:w="1759" w:type="dxa"/>
            <w:gridSpan w:val="5"/>
            <w:tcBorders>
              <w:top w:val="single" w:sz="4" w:space="0" w:color="auto"/>
              <w:left w:val="nil"/>
              <w:bottom w:val="single" w:sz="4" w:space="0" w:color="auto"/>
              <w:right w:val="nil"/>
            </w:tcBorders>
          </w:tcPr>
          <w:p w:rsidR="001E12F3" w:rsidRDefault="001E12F3">
            <w:pPr>
              <w:widowControl w:val="0"/>
            </w:pPr>
          </w:p>
        </w:tc>
        <w:tc>
          <w:tcPr>
            <w:tcW w:w="1810" w:type="dxa"/>
            <w:gridSpan w:val="6"/>
            <w:tcBorders>
              <w:top w:val="single" w:sz="4" w:space="0" w:color="auto"/>
              <w:left w:val="nil"/>
              <w:bottom w:val="single" w:sz="4" w:space="0" w:color="auto"/>
              <w:right w:val="nil"/>
            </w:tcBorders>
          </w:tcPr>
          <w:p w:rsidR="001E12F3" w:rsidRDefault="001E12F3">
            <w:pPr>
              <w:widowControl w:val="0"/>
            </w:pPr>
          </w:p>
        </w:tc>
        <w:tc>
          <w:tcPr>
            <w:tcW w:w="1485" w:type="dxa"/>
            <w:gridSpan w:val="3"/>
            <w:tcBorders>
              <w:top w:val="single" w:sz="4" w:space="0" w:color="auto"/>
              <w:left w:val="nil"/>
              <w:bottom w:val="single" w:sz="4" w:space="0" w:color="auto"/>
              <w:right w:val="nil"/>
            </w:tcBorders>
          </w:tcPr>
          <w:p w:rsidR="001E12F3" w:rsidRDefault="001E12F3">
            <w:pPr>
              <w:widowControl w:val="0"/>
            </w:pPr>
          </w:p>
        </w:tc>
        <w:tc>
          <w:tcPr>
            <w:tcW w:w="2001" w:type="dxa"/>
            <w:tcBorders>
              <w:top w:val="single" w:sz="4" w:space="0" w:color="auto"/>
              <w:left w:val="nil"/>
              <w:bottom w:val="single" w:sz="4" w:space="0" w:color="auto"/>
              <w:right w:val="nil"/>
            </w:tcBorders>
          </w:tcPr>
          <w:p w:rsidR="001E12F3" w:rsidRDefault="001E12F3">
            <w:pPr>
              <w:widowControl w:val="0"/>
            </w:pPr>
          </w:p>
        </w:tc>
      </w:tr>
      <w:tr w:rsidR="001E12F3" w:rsidTr="001E12F3">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1E12F3" w:rsidRDefault="001E12F3">
            <w:pPr>
              <w:widowControl w:val="0"/>
            </w:pPr>
            <w:r>
              <w:fldChar w:fldCharType="begin">
                <w:ffData>
                  <w:name w:val="Флажок13"/>
                  <w:enabled/>
                  <w:calcOnExit w:val="0"/>
                  <w:checkBox>
                    <w:sizeAuto/>
                    <w:default w:val="0"/>
                  </w:checkBox>
                </w:ffData>
              </w:fldChar>
            </w:r>
            <w:bookmarkStart w:id="224" w:name="Флажок13"/>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224"/>
          </w:p>
        </w:tc>
        <w:tc>
          <w:tcPr>
            <w:tcW w:w="9214" w:type="dxa"/>
            <w:gridSpan w:val="19"/>
            <w:tcBorders>
              <w:top w:val="single" w:sz="4" w:space="0" w:color="auto"/>
              <w:left w:val="nil"/>
              <w:bottom w:val="single" w:sz="4" w:space="0" w:color="auto"/>
              <w:right w:val="single" w:sz="4" w:space="0" w:color="auto"/>
            </w:tcBorders>
            <w:hideMark/>
          </w:tcPr>
          <w:p w:rsidR="001E12F3" w:rsidRDefault="001E12F3">
            <w:pPr>
              <w:widowControl w:val="0"/>
              <w:rPr>
                <w:b/>
              </w:rPr>
            </w:pPr>
            <w:r>
              <w:rPr>
                <w:b/>
              </w:rPr>
              <w:t>СТРАХОВАНИЕ</w:t>
            </w:r>
          </w:p>
        </w:tc>
      </w:tr>
      <w:tr w:rsidR="001E12F3" w:rsidTr="001E12F3">
        <w:trPr>
          <w:gridAfter w:val="2"/>
          <w:wAfter w:w="14668" w:type="dxa"/>
        </w:trPr>
        <w:tc>
          <w:tcPr>
            <w:tcW w:w="283" w:type="dxa"/>
            <w:gridSpan w:val="2"/>
            <w:tcBorders>
              <w:top w:val="single" w:sz="4" w:space="0" w:color="auto"/>
              <w:left w:val="nil"/>
              <w:bottom w:val="nil"/>
              <w:right w:val="single" w:sz="4" w:space="0" w:color="auto"/>
            </w:tcBorders>
          </w:tcPr>
          <w:p w:rsidR="001E12F3" w:rsidRDefault="001E12F3">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t>Период страхования</w:t>
            </w:r>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t>Страна</w:t>
            </w:r>
          </w:p>
        </w:tc>
        <w:tc>
          <w:tcPr>
            <w:tcW w:w="1810" w:type="dxa"/>
            <w:gridSpan w:val="6"/>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3486"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t xml:space="preserve">Страхование от невыезда   </w:t>
            </w:r>
            <w:r>
              <w:fldChar w:fldCharType="begin">
                <w:ffData>
                  <w:name w:val="Флажок16"/>
                  <w:enabled/>
                  <w:calcOnExit w:val="0"/>
                  <w:checkBox>
                    <w:sizeAuto/>
                    <w:default w:val="0"/>
                  </w:checkBox>
                </w:ffData>
              </w:fldChar>
            </w:r>
            <w:bookmarkStart w:id="225" w:name="Флажок16"/>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225"/>
          </w:p>
        </w:tc>
      </w:tr>
      <w:tr w:rsidR="001E12F3" w:rsidTr="001E12F3">
        <w:trPr>
          <w:gridAfter w:val="2"/>
          <w:wAfter w:w="14668" w:type="dxa"/>
        </w:trPr>
        <w:tc>
          <w:tcPr>
            <w:tcW w:w="283" w:type="dxa"/>
            <w:gridSpan w:val="2"/>
            <w:tcBorders>
              <w:top w:val="nil"/>
              <w:left w:val="nil"/>
              <w:bottom w:val="nil"/>
              <w:right w:val="single" w:sz="4" w:space="0" w:color="auto"/>
            </w:tcBorders>
          </w:tcPr>
          <w:p w:rsidR="001E12F3" w:rsidRDefault="001E12F3">
            <w:pPr>
              <w:widowControl w:val="0"/>
            </w:pPr>
          </w:p>
        </w:tc>
        <w:bookmarkStart w:id="226" w:name="ТекстовоеПоле103"/>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103"/>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r>
              <w:t xml:space="preserve">  -  </w:t>
            </w:r>
            <w:bookmarkStart w:id="227" w:name="ТекстовоеПоле105"/>
            <w:r>
              <w:fldChar w:fldCharType="begin">
                <w:ffData>
                  <w:name w:val="ТекстовоеПоле105"/>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c>
          <w:tcPr>
            <w:tcW w:w="1759" w:type="dxa"/>
            <w:gridSpan w:val="5"/>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104"/>
                  <w:enabled/>
                  <w:calcOnExit w:val="0"/>
                  <w:textInput/>
                </w:ffData>
              </w:fldChar>
            </w:r>
            <w:bookmarkStart w:id="228" w:name="ТекстовоеПоле104"/>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28"/>
          </w:p>
        </w:tc>
        <w:tc>
          <w:tcPr>
            <w:tcW w:w="1810" w:type="dxa"/>
            <w:gridSpan w:val="6"/>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1485" w:type="dxa"/>
            <w:gridSpan w:val="3"/>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2001" w:type="dxa"/>
            <w:tcBorders>
              <w:top w:val="single" w:sz="4" w:space="0" w:color="auto"/>
              <w:left w:val="single" w:sz="4" w:space="0" w:color="auto"/>
              <w:bottom w:val="single" w:sz="4" w:space="0" w:color="auto"/>
              <w:right w:val="single" w:sz="4" w:space="0" w:color="auto"/>
            </w:tcBorders>
          </w:tcPr>
          <w:p w:rsidR="001E12F3" w:rsidRDefault="001E12F3">
            <w:pPr>
              <w:widowControl w:val="0"/>
            </w:pPr>
          </w:p>
        </w:tc>
      </w:tr>
      <w:tr w:rsidR="001E12F3" w:rsidTr="001E12F3">
        <w:trPr>
          <w:gridAfter w:val="2"/>
          <w:wAfter w:w="14668" w:type="dxa"/>
        </w:trPr>
        <w:tc>
          <w:tcPr>
            <w:tcW w:w="283" w:type="dxa"/>
            <w:gridSpan w:val="2"/>
            <w:tcBorders>
              <w:top w:val="nil"/>
              <w:left w:val="nil"/>
              <w:bottom w:val="nil"/>
              <w:right w:val="nil"/>
            </w:tcBorders>
          </w:tcPr>
          <w:p w:rsidR="001E12F3" w:rsidRDefault="001E12F3">
            <w:pPr>
              <w:widowControl w:val="0"/>
            </w:pPr>
          </w:p>
        </w:tc>
        <w:tc>
          <w:tcPr>
            <w:tcW w:w="2159" w:type="dxa"/>
            <w:gridSpan w:val="4"/>
            <w:tcBorders>
              <w:top w:val="single" w:sz="4" w:space="0" w:color="auto"/>
              <w:left w:val="nil"/>
              <w:bottom w:val="nil"/>
              <w:right w:val="nil"/>
            </w:tcBorders>
          </w:tcPr>
          <w:p w:rsidR="001E12F3" w:rsidRDefault="001E12F3">
            <w:pPr>
              <w:widowControl w:val="0"/>
            </w:pPr>
          </w:p>
        </w:tc>
        <w:tc>
          <w:tcPr>
            <w:tcW w:w="1759" w:type="dxa"/>
            <w:gridSpan w:val="5"/>
            <w:tcBorders>
              <w:top w:val="single" w:sz="4" w:space="0" w:color="auto"/>
              <w:left w:val="nil"/>
              <w:bottom w:val="nil"/>
              <w:right w:val="nil"/>
            </w:tcBorders>
          </w:tcPr>
          <w:p w:rsidR="001E12F3" w:rsidRDefault="001E12F3">
            <w:pPr>
              <w:widowControl w:val="0"/>
            </w:pPr>
          </w:p>
        </w:tc>
        <w:tc>
          <w:tcPr>
            <w:tcW w:w="1810" w:type="dxa"/>
            <w:gridSpan w:val="6"/>
            <w:tcBorders>
              <w:top w:val="single" w:sz="4" w:space="0" w:color="auto"/>
              <w:left w:val="nil"/>
              <w:bottom w:val="nil"/>
              <w:right w:val="nil"/>
            </w:tcBorders>
          </w:tcPr>
          <w:p w:rsidR="001E12F3" w:rsidRDefault="001E12F3">
            <w:pPr>
              <w:widowControl w:val="0"/>
            </w:pPr>
          </w:p>
        </w:tc>
        <w:tc>
          <w:tcPr>
            <w:tcW w:w="1485" w:type="dxa"/>
            <w:gridSpan w:val="3"/>
            <w:tcBorders>
              <w:top w:val="single" w:sz="4" w:space="0" w:color="auto"/>
              <w:left w:val="nil"/>
              <w:bottom w:val="nil"/>
              <w:right w:val="nil"/>
            </w:tcBorders>
          </w:tcPr>
          <w:p w:rsidR="001E12F3" w:rsidRDefault="001E12F3">
            <w:pPr>
              <w:widowControl w:val="0"/>
            </w:pPr>
          </w:p>
        </w:tc>
        <w:tc>
          <w:tcPr>
            <w:tcW w:w="2001" w:type="dxa"/>
            <w:tcBorders>
              <w:top w:val="single" w:sz="4" w:space="0" w:color="auto"/>
              <w:left w:val="nil"/>
              <w:bottom w:val="nil"/>
              <w:right w:val="nil"/>
            </w:tcBorders>
          </w:tcPr>
          <w:p w:rsidR="001E12F3" w:rsidRDefault="001E12F3">
            <w:pPr>
              <w:widowControl w:val="0"/>
            </w:pPr>
          </w:p>
        </w:tc>
      </w:tr>
      <w:tr w:rsidR="001E12F3" w:rsidTr="001E12F3">
        <w:trPr>
          <w:gridAfter w:val="2"/>
          <w:wAfter w:w="14668" w:type="dxa"/>
        </w:trPr>
        <w:tc>
          <w:tcPr>
            <w:tcW w:w="2278" w:type="dxa"/>
            <w:gridSpan w:val="5"/>
            <w:tcBorders>
              <w:top w:val="single" w:sz="4" w:space="0" w:color="auto"/>
              <w:left w:val="single" w:sz="4" w:space="0" w:color="auto"/>
              <w:bottom w:val="single" w:sz="4" w:space="0" w:color="auto"/>
              <w:right w:val="nil"/>
            </w:tcBorders>
            <w:hideMark/>
          </w:tcPr>
          <w:p w:rsidR="001E12F3" w:rsidRDefault="001E12F3">
            <w:pPr>
              <w:widowControl w:val="0"/>
              <w:rPr>
                <w:b/>
              </w:rPr>
            </w:pPr>
            <w:r>
              <w:rPr>
                <w:b/>
              </w:rPr>
              <w:t>СПОСОБ ОПЛАТЫ</w:t>
            </w:r>
          </w:p>
        </w:tc>
        <w:tc>
          <w:tcPr>
            <w:tcW w:w="1758" w:type="dxa"/>
            <w:gridSpan w:val="5"/>
            <w:tcBorders>
              <w:top w:val="single" w:sz="4" w:space="0" w:color="auto"/>
              <w:left w:val="nil"/>
              <w:bottom w:val="single" w:sz="4" w:space="0" w:color="auto"/>
              <w:right w:val="single" w:sz="4" w:space="0" w:color="auto"/>
            </w:tcBorders>
          </w:tcPr>
          <w:p w:rsidR="001E12F3" w:rsidRDefault="001E12F3">
            <w:pPr>
              <w:widowControl w:val="0"/>
              <w:rPr>
                <w:b/>
              </w:rPr>
            </w:pPr>
          </w:p>
        </w:tc>
        <w:tc>
          <w:tcPr>
            <w:tcW w:w="5461" w:type="dxa"/>
            <w:gridSpan w:val="11"/>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rPr>
                <w:b/>
              </w:rPr>
              <w:t xml:space="preserve">ОФОРМЛЕНИЕ ДОКУМЕНТОВ НА </w:t>
            </w:r>
          </w:p>
        </w:tc>
      </w:tr>
      <w:tr w:rsidR="001E12F3" w:rsidTr="001E12F3">
        <w:trPr>
          <w:gridAfter w:val="2"/>
          <w:wAfter w:w="14668" w:type="dxa"/>
          <w:cantSplit/>
        </w:trPr>
        <w:tc>
          <w:tcPr>
            <w:tcW w:w="283" w:type="dxa"/>
            <w:gridSpan w:val="2"/>
            <w:tcBorders>
              <w:top w:val="single" w:sz="4" w:space="0" w:color="auto"/>
              <w:left w:val="nil"/>
              <w:bottom w:val="nil"/>
              <w:right w:val="single" w:sz="4" w:space="0" w:color="auto"/>
            </w:tcBorders>
          </w:tcPr>
          <w:p w:rsidR="001E12F3" w:rsidRDefault="001E12F3">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Флажок17"/>
                  <w:enabled/>
                  <w:calcOnExit w:val="0"/>
                  <w:checkBox>
                    <w:sizeAuto/>
                    <w:default w:val="0"/>
                  </w:checkBox>
                </w:ffData>
              </w:fldChar>
            </w:r>
            <w:bookmarkStart w:id="229" w:name="Флажок17"/>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229"/>
            <w:r>
              <w:t xml:space="preserve">    наличный</w:t>
            </w:r>
          </w:p>
        </w:tc>
        <w:tc>
          <w:tcPr>
            <w:tcW w:w="1759" w:type="dxa"/>
            <w:gridSpan w:val="5"/>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5296" w:type="dxa"/>
            <w:gridSpan w:val="10"/>
            <w:vMerge w:val="restart"/>
            <w:tcBorders>
              <w:top w:val="single" w:sz="4" w:space="0" w:color="auto"/>
              <w:left w:val="single" w:sz="4" w:space="0" w:color="auto"/>
              <w:bottom w:val="single" w:sz="4" w:space="0" w:color="auto"/>
              <w:right w:val="single" w:sz="4" w:space="0" w:color="auto"/>
            </w:tcBorders>
          </w:tcPr>
          <w:p w:rsidR="001E12F3" w:rsidRDefault="001E12F3">
            <w:pPr>
              <w:widowControl w:val="0"/>
            </w:pPr>
            <w:r>
              <w:fldChar w:fldCharType="begin">
                <w:ffData>
                  <w:name w:val="ТекстовоеПоле106"/>
                  <w:enabled/>
                  <w:calcOnExit w:val="0"/>
                  <w:textInput/>
                </w:ffData>
              </w:fldChar>
            </w:r>
            <w:bookmarkStart w:id="230" w:name="ТекстовоеПоле106"/>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30"/>
          </w:p>
          <w:p w:rsidR="001E12F3" w:rsidRDefault="001E12F3">
            <w:pPr>
              <w:widowControl w:val="0"/>
            </w:pPr>
          </w:p>
        </w:tc>
      </w:tr>
      <w:tr w:rsidR="001E12F3" w:rsidTr="001E12F3">
        <w:trPr>
          <w:gridAfter w:val="2"/>
          <w:wAfter w:w="14668" w:type="dxa"/>
          <w:cantSplit/>
        </w:trPr>
        <w:tc>
          <w:tcPr>
            <w:tcW w:w="283" w:type="dxa"/>
            <w:gridSpan w:val="2"/>
            <w:tcBorders>
              <w:top w:val="nil"/>
              <w:left w:val="nil"/>
              <w:bottom w:val="nil"/>
              <w:right w:val="single" w:sz="4" w:space="0" w:color="auto"/>
            </w:tcBorders>
          </w:tcPr>
          <w:p w:rsidR="001E12F3" w:rsidRDefault="001E12F3">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Флажок18"/>
                  <w:enabled/>
                  <w:calcOnExit w:val="0"/>
                  <w:checkBox>
                    <w:sizeAuto/>
                    <w:default w:val="0"/>
                  </w:checkBox>
                </w:ffData>
              </w:fldChar>
            </w:r>
            <w:bookmarkStart w:id="231" w:name="Флажок18"/>
            <w:r>
              <w:instrText xml:space="preserve"> FORMCHECKBOX </w:instrText>
            </w:r>
            <w:r w:rsidR="00906C4C">
              <w:fldChar w:fldCharType="separate"/>
            </w:r>
            <w:r>
              <w:rPr>
                <w:rFonts w:asciiTheme="minorHAnsi" w:eastAsiaTheme="minorHAnsi" w:hAnsiTheme="minorHAnsi" w:cstheme="minorBidi"/>
                <w:sz w:val="22"/>
                <w:szCs w:val="22"/>
                <w:lang w:eastAsia="en-US"/>
              </w:rPr>
              <w:fldChar w:fldCharType="end"/>
            </w:r>
            <w:bookmarkEnd w:id="231"/>
            <w:r>
              <w:t xml:space="preserve">    безналичный</w:t>
            </w:r>
          </w:p>
        </w:tc>
        <w:tc>
          <w:tcPr>
            <w:tcW w:w="1759" w:type="dxa"/>
            <w:gridSpan w:val="5"/>
            <w:tcBorders>
              <w:top w:val="single" w:sz="4" w:space="0" w:color="auto"/>
              <w:left w:val="single" w:sz="4" w:space="0" w:color="auto"/>
              <w:bottom w:val="single" w:sz="4" w:space="0" w:color="auto"/>
              <w:right w:val="single" w:sz="4" w:space="0" w:color="auto"/>
            </w:tcBorders>
          </w:tcPr>
          <w:p w:rsidR="001E12F3" w:rsidRDefault="001E12F3">
            <w:pPr>
              <w:widowControl w:val="0"/>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1E12F3" w:rsidRDefault="001E12F3"/>
        </w:tc>
      </w:tr>
      <w:tr w:rsidR="001E12F3" w:rsidTr="001E12F3">
        <w:trPr>
          <w:gridAfter w:val="2"/>
          <w:wAfter w:w="14668" w:type="dxa"/>
        </w:trPr>
        <w:tc>
          <w:tcPr>
            <w:tcW w:w="283" w:type="dxa"/>
            <w:gridSpan w:val="2"/>
            <w:tcBorders>
              <w:top w:val="nil"/>
              <w:left w:val="nil"/>
              <w:bottom w:val="single" w:sz="4" w:space="0" w:color="auto"/>
              <w:right w:val="nil"/>
            </w:tcBorders>
          </w:tcPr>
          <w:p w:rsidR="001E12F3" w:rsidRDefault="001E12F3">
            <w:pPr>
              <w:widowControl w:val="0"/>
            </w:pPr>
          </w:p>
        </w:tc>
        <w:tc>
          <w:tcPr>
            <w:tcW w:w="2159" w:type="dxa"/>
            <w:gridSpan w:val="4"/>
            <w:tcBorders>
              <w:top w:val="single" w:sz="4" w:space="0" w:color="auto"/>
              <w:left w:val="nil"/>
              <w:bottom w:val="single" w:sz="4" w:space="0" w:color="auto"/>
              <w:right w:val="nil"/>
            </w:tcBorders>
          </w:tcPr>
          <w:p w:rsidR="001E12F3" w:rsidRDefault="001E12F3">
            <w:pPr>
              <w:widowControl w:val="0"/>
            </w:pPr>
          </w:p>
        </w:tc>
        <w:tc>
          <w:tcPr>
            <w:tcW w:w="1759" w:type="dxa"/>
            <w:gridSpan w:val="5"/>
            <w:tcBorders>
              <w:top w:val="single" w:sz="4" w:space="0" w:color="auto"/>
              <w:left w:val="nil"/>
              <w:bottom w:val="single" w:sz="4" w:space="0" w:color="auto"/>
              <w:right w:val="nil"/>
            </w:tcBorders>
          </w:tcPr>
          <w:p w:rsidR="001E12F3" w:rsidRDefault="001E12F3">
            <w:pPr>
              <w:widowControl w:val="0"/>
            </w:pPr>
          </w:p>
        </w:tc>
        <w:tc>
          <w:tcPr>
            <w:tcW w:w="1810" w:type="dxa"/>
            <w:gridSpan w:val="6"/>
            <w:tcBorders>
              <w:top w:val="single" w:sz="4" w:space="0" w:color="auto"/>
              <w:left w:val="nil"/>
              <w:bottom w:val="single" w:sz="4" w:space="0" w:color="auto"/>
              <w:right w:val="nil"/>
            </w:tcBorders>
          </w:tcPr>
          <w:p w:rsidR="001E12F3" w:rsidRDefault="001E12F3">
            <w:pPr>
              <w:widowControl w:val="0"/>
            </w:pPr>
          </w:p>
        </w:tc>
        <w:tc>
          <w:tcPr>
            <w:tcW w:w="1485" w:type="dxa"/>
            <w:gridSpan w:val="3"/>
            <w:tcBorders>
              <w:top w:val="single" w:sz="4" w:space="0" w:color="auto"/>
              <w:left w:val="nil"/>
              <w:bottom w:val="single" w:sz="4" w:space="0" w:color="auto"/>
              <w:right w:val="nil"/>
            </w:tcBorders>
          </w:tcPr>
          <w:p w:rsidR="001E12F3" w:rsidRDefault="001E12F3">
            <w:pPr>
              <w:widowControl w:val="0"/>
            </w:pPr>
          </w:p>
        </w:tc>
        <w:tc>
          <w:tcPr>
            <w:tcW w:w="2001" w:type="dxa"/>
            <w:tcBorders>
              <w:top w:val="single" w:sz="4" w:space="0" w:color="auto"/>
              <w:left w:val="nil"/>
              <w:bottom w:val="single" w:sz="4" w:space="0" w:color="auto"/>
              <w:right w:val="nil"/>
            </w:tcBorders>
          </w:tcPr>
          <w:p w:rsidR="001E12F3" w:rsidRDefault="001E12F3">
            <w:pPr>
              <w:widowControl w:val="0"/>
            </w:pPr>
          </w:p>
        </w:tc>
      </w:tr>
      <w:tr w:rsidR="001E12F3" w:rsidTr="001E12F3">
        <w:trPr>
          <w:gridAfter w:val="2"/>
          <w:wAfter w:w="14668" w:type="dxa"/>
        </w:trPr>
        <w:tc>
          <w:tcPr>
            <w:tcW w:w="9497" w:type="dxa"/>
            <w:gridSpan w:val="21"/>
            <w:tcBorders>
              <w:top w:val="single" w:sz="4" w:space="0" w:color="auto"/>
              <w:left w:val="single" w:sz="4" w:space="0" w:color="auto"/>
              <w:bottom w:val="single" w:sz="4" w:space="0" w:color="auto"/>
              <w:right w:val="single" w:sz="4" w:space="0" w:color="auto"/>
            </w:tcBorders>
            <w:hideMark/>
          </w:tcPr>
          <w:p w:rsidR="001E12F3" w:rsidRDefault="001E12F3">
            <w:pPr>
              <w:widowControl w:val="0"/>
              <w:rPr>
                <w:b/>
              </w:rPr>
            </w:pPr>
            <w:r>
              <w:rPr>
                <w:b/>
              </w:rPr>
              <w:t>ДОСТАВКА</w:t>
            </w:r>
          </w:p>
        </w:tc>
      </w:tr>
      <w:tr w:rsidR="001E12F3" w:rsidTr="001E12F3">
        <w:trPr>
          <w:gridAfter w:val="2"/>
          <w:wAfter w:w="14668" w:type="dxa"/>
          <w:cantSplit/>
        </w:trPr>
        <w:tc>
          <w:tcPr>
            <w:tcW w:w="411" w:type="dxa"/>
            <w:gridSpan w:val="3"/>
            <w:tcBorders>
              <w:top w:val="single" w:sz="4" w:space="0" w:color="auto"/>
              <w:left w:val="nil"/>
              <w:bottom w:val="nil"/>
              <w:right w:val="single" w:sz="4" w:space="0" w:color="auto"/>
            </w:tcBorders>
          </w:tcPr>
          <w:p w:rsidR="001E12F3" w:rsidRDefault="001E12F3">
            <w:pPr>
              <w:widowControl w:val="0"/>
            </w:pPr>
          </w:p>
        </w:tc>
        <w:tc>
          <w:tcPr>
            <w:tcW w:w="9086" w:type="dxa"/>
            <w:gridSpan w:val="18"/>
            <w:vMerge w:val="restart"/>
            <w:tcBorders>
              <w:top w:val="single" w:sz="4" w:space="0" w:color="auto"/>
              <w:left w:val="single" w:sz="4" w:space="0" w:color="auto"/>
              <w:bottom w:val="single" w:sz="4" w:space="0" w:color="auto"/>
              <w:right w:val="single" w:sz="4" w:space="0" w:color="auto"/>
            </w:tcBorders>
            <w:hideMark/>
          </w:tcPr>
          <w:p w:rsidR="001E12F3" w:rsidRDefault="001E12F3">
            <w:pPr>
              <w:widowControl w:val="0"/>
            </w:pPr>
            <w:r>
              <w:fldChar w:fldCharType="begin">
                <w:ffData>
                  <w:name w:val="ТекстовоеПоле107"/>
                  <w:enabled/>
                  <w:calcOnExit w:val="0"/>
                  <w:textInput/>
                </w:ffData>
              </w:fldChar>
            </w:r>
            <w:bookmarkStart w:id="232" w:name="ТекстовоеПоле107"/>
            <w:r>
              <w:instrText xml:space="preserve"> FORMTEXT </w:instrText>
            </w:r>
            <w:r>
              <w:fldChar w:fldCharType="separate"/>
            </w:r>
            <w:r>
              <w:rPr>
                <w:noProof/>
              </w:rPr>
              <w:t> </w:t>
            </w:r>
            <w:r>
              <w:rPr>
                <w:noProof/>
              </w:rPr>
              <w:t> </w:t>
            </w:r>
            <w:r>
              <w:rPr>
                <w:noProof/>
              </w:rPr>
              <w:t> </w:t>
            </w:r>
            <w:r>
              <w:rPr>
                <w:noProof/>
              </w:rPr>
              <w:t> </w:t>
            </w:r>
            <w:r>
              <w:rPr>
                <w:noProof/>
              </w:rPr>
              <w:t> </w:t>
            </w:r>
            <w:r>
              <w:rPr>
                <w:rFonts w:asciiTheme="minorHAnsi" w:eastAsiaTheme="minorHAnsi" w:hAnsiTheme="minorHAnsi" w:cstheme="minorBidi"/>
                <w:sz w:val="22"/>
                <w:szCs w:val="22"/>
                <w:lang w:eastAsia="en-US"/>
              </w:rPr>
              <w:fldChar w:fldCharType="end"/>
            </w:r>
            <w:bookmarkEnd w:id="232"/>
          </w:p>
        </w:tc>
      </w:tr>
      <w:tr w:rsidR="001E12F3" w:rsidTr="001E12F3">
        <w:trPr>
          <w:gridAfter w:val="2"/>
          <w:wAfter w:w="14668" w:type="dxa"/>
          <w:cantSplit/>
        </w:trPr>
        <w:tc>
          <w:tcPr>
            <w:tcW w:w="411" w:type="dxa"/>
            <w:gridSpan w:val="3"/>
            <w:tcBorders>
              <w:top w:val="nil"/>
              <w:left w:val="nil"/>
              <w:bottom w:val="nil"/>
              <w:right w:val="single" w:sz="4" w:space="0" w:color="auto"/>
            </w:tcBorders>
          </w:tcPr>
          <w:p w:rsidR="001E12F3" w:rsidRDefault="001E12F3">
            <w:pPr>
              <w:widowControl w:val="0"/>
            </w:pPr>
          </w:p>
        </w:tc>
        <w:tc>
          <w:tcPr>
            <w:tcW w:w="5400" w:type="dxa"/>
            <w:gridSpan w:val="18"/>
            <w:vMerge/>
            <w:tcBorders>
              <w:top w:val="single" w:sz="4" w:space="0" w:color="auto"/>
              <w:left w:val="single" w:sz="4" w:space="0" w:color="auto"/>
              <w:bottom w:val="single" w:sz="4" w:space="0" w:color="auto"/>
              <w:right w:val="single" w:sz="4" w:space="0" w:color="auto"/>
            </w:tcBorders>
            <w:vAlign w:val="center"/>
            <w:hideMark/>
          </w:tcPr>
          <w:p w:rsidR="001E12F3" w:rsidRDefault="001E12F3"/>
        </w:tc>
      </w:tr>
      <w:tr w:rsidR="001E12F3" w:rsidTr="001E12F3">
        <w:trPr>
          <w:gridBefore w:val="1"/>
          <w:wBefore w:w="175" w:type="dxa"/>
        </w:trPr>
        <w:tc>
          <w:tcPr>
            <w:tcW w:w="13851" w:type="dxa"/>
            <w:gridSpan w:val="21"/>
            <w:tcBorders>
              <w:top w:val="nil"/>
              <w:left w:val="nil"/>
              <w:bottom w:val="nil"/>
              <w:right w:val="nil"/>
            </w:tcBorders>
            <w:hideMark/>
          </w:tcPr>
          <w:tbl>
            <w:tblPr>
              <w:tblW w:w="0" w:type="dxa"/>
              <w:tblLayout w:type="fixed"/>
              <w:tblLook w:val="04A0" w:firstRow="1" w:lastRow="0" w:firstColumn="1" w:lastColumn="0" w:noHBand="0" w:noVBand="1"/>
            </w:tblPr>
            <w:tblGrid>
              <w:gridCol w:w="4678"/>
              <w:gridCol w:w="4560"/>
              <w:gridCol w:w="216"/>
              <w:gridCol w:w="3496"/>
            </w:tblGrid>
            <w:tr w:rsidR="001E12F3">
              <w:tc>
                <w:tcPr>
                  <w:tcW w:w="9454" w:type="dxa"/>
                  <w:gridSpan w:val="3"/>
                  <w:hideMark/>
                </w:tcPr>
                <w:p w:rsidR="001E12F3" w:rsidRDefault="001E12F3"/>
              </w:tc>
              <w:tc>
                <w:tcPr>
                  <w:tcW w:w="3496" w:type="dxa"/>
                </w:tcPr>
                <w:p w:rsidR="001E12F3" w:rsidRDefault="001E12F3">
                  <w:pPr>
                    <w:widowControl w:val="0"/>
                  </w:pPr>
                </w:p>
              </w:tc>
            </w:tr>
            <w:tr w:rsidR="001E12F3">
              <w:trPr>
                <w:gridAfter w:val="2"/>
                <w:wAfter w:w="3712" w:type="dxa"/>
              </w:trPr>
              <w:tc>
                <w:tcPr>
                  <w:tcW w:w="4678" w:type="dxa"/>
                  <w:hideMark/>
                </w:tcPr>
                <w:p w:rsidR="001E12F3" w:rsidRDefault="001E12F3">
                  <w:pPr>
                    <w:widowControl w:val="0"/>
                    <w:tabs>
                      <w:tab w:val="left" w:pos="1134"/>
                    </w:tabs>
                  </w:pPr>
                  <w:r>
                    <w:t>Заказчик:</w:t>
                  </w:r>
                </w:p>
              </w:tc>
              <w:tc>
                <w:tcPr>
                  <w:tcW w:w="4560" w:type="dxa"/>
                  <w:hideMark/>
                </w:tcPr>
                <w:p w:rsidR="001E12F3" w:rsidRDefault="001E12F3">
                  <w:pPr>
                    <w:widowControl w:val="0"/>
                    <w:tabs>
                      <w:tab w:val="left" w:pos="1134"/>
                    </w:tabs>
                  </w:pPr>
                  <w:r>
                    <w:t>Исполнитель:</w:t>
                  </w:r>
                </w:p>
              </w:tc>
            </w:tr>
            <w:tr w:rsidR="001E12F3">
              <w:trPr>
                <w:gridAfter w:val="2"/>
                <w:wAfter w:w="3712" w:type="dxa"/>
              </w:trPr>
              <w:tc>
                <w:tcPr>
                  <w:tcW w:w="4678" w:type="dxa"/>
                </w:tcPr>
                <w:p w:rsidR="001E12F3" w:rsidRDefault="001E12F3">
                  <w:pPr>
                    <w:widowControl w:val="0"/>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widowControl w:val="0"/>
                    <w:tabs>
                      <w:tab w:val="left" w:pos="1134"/>
                    </w:tabs>
                    <w:rPr>
                      <w:b/>
                    </w:rPr>
                  </w:pPr>
                </w:p>
              </w:tc>
              <w:tc>
                <w:tcPr>
                  <w:tcW w:w="4560" w:type="dxa"/>
                </w:tcPr>
                <w:p w:rsidR="001E12F3" w:rsidRDefault="001E12F3">
                  <w:pPr>
                    <w:widowControl w:val="0"/>
                  </w:pPr>
                </w:p>
                <w:p w:rsidR="001E12F3" w:rsidRDefault="001E12F3">
                  <w:pPr>
                    <w:widowControl w:val="0"/>
                    <w:rPr>
                      <w:b/>
                    </w:rPr>
                  </w:pPr>
                </w:p>
              </w:tc>
            </w:tr>
            <w:tr w:rsidR="001E12F3">
              <w:trPr>
                <w:gridAfter w:val="2"/>
                <w:wAfter w:w="3712" w:type="dxa"/>
              </w:trPr>
              <w:tc>
                <w:tcPr>
                  <w:tcW w:w="4678" w:type="dxa"/>
                </w:tcPr>
                <w:p w:rsidR="001E12F3" w:rsidRDefault="001E12F3">
                  <w:pPr>
                    <w:widowControl w:val="0"/>
                    <w:tabs>
                      <w:tab w:val="left" w:pos="1134"/>
                    </w:tabs>
                    <w:jc w:val="both"/>
                  </w:pPr>
                </w:p>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___________________С.В.Чупшева</w:t>
                  </w:r>
                </w:p>
                <w:p w:rsidR="001E12F3" w:rsidRDefault="001E12F3">
                  <w:pPr>
                    <w:widowControl w:val="0"/>
                    <w:tabs>
                      <w:tab w:val="left" w:pos="1134"/>
                    </w:tabs>
                    <w:jc w:val="both"/>
                  </w:pPr>
                  <w:r>
                    <w:t>М.П.</w:t>
                  </w:r>
                </w:p>
              </w:tc>
              <w:tc>
                <w:tcPr>
                  <w:tcW w:w="4560" w:type="dxa"/>
                </w:tcPr>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r>
                    <w:t xml:space="preserve">___________________ </w:t>
                  </w:r>
                </w:p>
                <w:p w:rsidR="001E12F3" w:rsidRDefault="001E12F3">
                  <w:pPr>
                    <w:widowControl w:val="0"/>
                  </w:pPr>
                  <w:r>
                    <w:t>М.П.</w:t>
                  </w:r>
                </w:p>
                <w:p w:rsidR="001E12F3" w:rsidRDefault="001E12F3">
                  <w:pPr>
                    <w:widowControl w:val="0"/>
                  </w:pPr>
                </w:p>
              </w:tc>
            </w:tr>
          </w:tbl>
          <w:p w:rsidR="001E12F3" w:rsidRDefault="001E12F3"/>
        </w:tc>
        <w:tc>
          <w:tcPr>
            <w:tcW w:w="10139" w:type="dxa"/>
            <w:tcBorders>
              <w:top w:val="nil"/>
              <w:left w:val="nil"/>
              <w:bottom w:val="nil"/>
              <w:right w:val="nil"/>
            </w:tcBorders>
            <w:hideMark/>
          </w:tcPr>
          <w:tbl>
            <w:tblPr>
              <w:tblW w:w="0" w:type="dxa"/>
              <w:tblLayout w:type="fixed"/>
              <w:tblLook w:val="04A0" w:firstRow="1" w:lastRow="0" w:firstColumn="1" w:lastColumn="0" w:noHBand="0" w:noVBand="1"/>
            </w:tblPr>
            <w:tblGrid>
              <w:gridCol w:w="4678"/>
              <w:gridCol w:w="5245"/>
            </w:tblGrid>
            <w:tr w:rsidR="001E12F3">
              <w:tc>
                <w:tcPr>
                  <w:tcW w:w="4678" w:type="dxa"/>
                </w:tcPr>
                <w:p w:rsidR="001E12F3" w:rsidRDefault="001E12F3">
                  <w:pPr>
                    <w:widowControl w:val="0"/>
                    <w:tabs>
                      <w:tab w:val="left" w:pos="1134"/>
                    </w:tabs>
                    <w:jc w:val="both"/>
                  </w:pPr>
                </w:p>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______________/А.С.Никитин/</w:t>
                  </w:r>
                </w:p>
                <w:p w:rsidR="001E12F3" w:rsidRDefault="001E12F3">
                  <w:pPr>
                    <w:widowControl w:val="0"/>
                    <w:tabs>
                      <w:tab w:val="left" w:pos="1134"/>
                    </w:tabs>
                    <w:jc w:val="both"/>
                  </w:pPr>
                </w:p>
                <w:p w:rsidR="001E12F3" w:rsidRDefault="001E12F3">
                  <w:pPr>
                    <w:widowControl w:val="0"/>
                    <w:tabs>
                      <w:tab w:val="left" w:pos="1134"/>
                    </w:tabs>
                    <w:jc w:val="both"/>
                  </w:pPr>
                  <w:r>
                    <w:t>М.П.</w:t>
                  </w:r>
                </w:p>
              </w:tc>
              <w:tc>
                <w:tcPr>
                  <w:tcW w:w="5245" w:type="dxa"/>
                </w:tcPr>
                <w:p w:rsidR="001E12F3" w:rsidRDefault="001E12F3">
                  <w:pPr>
                    <w:widowControl w:val="0"/>
                  </w:pPr>
                </w:p>
                <w:p w:rsidR="001E12F3" w:rsidRDefault="001E12F3">
                  <w:pPr>
                    <w:widowControl w:val="0"/>
                  </w:pPr>
                  <w:r>
                    <w:t xml:space="preserve">Директор по развитию и управлению корпоративными продажами </w:t>
                  </w:r>
                </w:p>
                <w:p w:rsidR="001E12F3" w:rsidRDefault="001E12F3">
                  <w:pPr>
                    <w:widowControl w:val="0"/>
                  </w:pPr>
                </w:p>
                <w:p w:rsidR="001E12F3" w:rsidRDefault="001E12F3">
                  <w:pPr>
                    <w:widowControl w:val="0"/>
                  </w:pPr>
                </w:p>
                <w:p w:rsidR="001E12F3" w:rsidRDefault="001E12F3">
                  <w:pPr>
                    <w:widowControl w:val="0"/>
                  </w:pPr>
                  <w:r>
                    <w:t>___________________/Статкова О.В./</w:t>
                  </w:r>
                </w:p>
                <w:p w:rsidR="001E12F3" w:rsidRDefault="001E12F3">
                  <w:pPr>
                    <w:widowControl w:val="0"/>
                  </w:pPr>
                </w:p>
                <w:p w:rsidR="001E12F3" w:rsidRDefault="001E12F3">
                  <w:pPr>
                    <w:widowControl w:val="0"/>
                  </w:pPr>
                  <w:r>
                    <w:t>М.П.</w:t>
                  </w:r>
                </w:p>
              </w:tc>
            </w:tr>
          </w:tbl>
          <w:p w:rsidR="001E12F3" w:rsidRDefault="001E12F3">
            <w:pPr>
              <w:rPr>
                <w:rFonts w:asciiTheme="minorHAnsi" w:eastAsiaTheme="minorHAnsi" w:hAnsiTheme="minorHAnsi"/>
                <w:sz w:val="22"/>
                <w:szCs w:val="22"/>
                <w:lang w:eastAsia="en-US"/>
              </w:rPr>
            </w:pPr>
          </w:p>
        </w:tc>
      </w:tr>
    </w:tbl>
    <w:p w:rsidR="001E12F3" w:rsidRDefault="001E12F3" w:rsidP="001E12F3">
      <w:pPr>
        <w:widowControl w:val="0"/>
        <w:rPr>
          <w:b/>
        </w:rPr>
      </w:pPr>
    </w:p>
    <w:p w:rsidR="001E12F3" w:rsidRDefault="001E12F3" w:rsidP="001E12F3">
      <w:pPr>
        <w:rPr>
          <w:b/>
        </w:rPr>
      </w:pPr>
      <w:r>
        <w:rPr>
          <w:b/>
        </w:rPr>
        <w:br w:type="page"/>
      </w:r>
    </w:p>
    <w:p w:rsidR="001E12F3" w:rsidRDefault="001E12F3" w:rsidP="001E12F3">
      <w:pPr>
        <w:widowControl w:val="0"/>
        <w:jc w:val="right"/>
      </w:pPr>
      <w:r>
        <w:t xml:space="preserve">Приложение № 2 </w:t>
      </w:r>
    </w:p>
    <w:p w:rsidR="001E12F3" w:rsidRDefault="001E12F3" w:rsidP="001E12F3">
      <w:pPr>
        <w:widowControl w:val="0"/>
        <w:jc w:val="right"/>
        <w:rPr>
          <w:shd w:val="clear" w:color="auto" w:fill="B8CCE4"/>
        </w:rPr>
      </w:pPr>
      <w:r>
        <w:t>к Договору оказания услуг № ______________</w:t>
      </w:r>
    </w:p>
    <w:p w:rsidR="001E12F3" w:rsidRDefault="001E12F3" w:rsidP="001E12F3">
      <w:pPr>
        <w:widowControl w:val="0"/>
        <w:jc w:val="right"/>
      </w:pPr>
      <w:r>
        <w:rPr>
          <w:shd w:val="clear" w:color="auto" w:fill="B8CCE4"/>
        </w:rPr>
        <w:t xml:space="preserve">от «__» _______ </w:t>
      </w:r>
      <w:r w:rsidR="00A45F4F">
        <w:t>2019</w:t>
      </w:r>
      <w:r>
        <w:t xml:space="preserve"> г.</w:t>
      </w:r>
    </w:p>
    <w:p w:rsidR="001E12F3" w:rsidRDefault="001E12F3" w:rsidP="001E12F3">
      <w:pPr>
        <w:widowControl w:val="0"/>
        <w:rPr>
          <w:b/>
        </w:rPr>
      </w:pPr>
    </w:p>
    <w:p w:rsidR="001E12F3" w:rsidRDefault="001E12F3" w:rsidP="001E12F3">
      <w:pPr>
        <w:widowControl w:val="0"/>
        <w:rPr>
          <w:b/>
        </w:rPr>
      </w:pPr>
      <w:r>
        <w:rPr>
          <w:b/>
        </w:rPr>
        <w:t>Список уполномоченных лиц Заказчика.</w:t>
      </w:r>
    </w:p>
    <w:p w:rsidR="001E12F3" w:rsidRDefault="001E12F3" w:rsidP="001E12F3">
      <w:pPr>
        <w:widowControl w:val="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142"/>
        <w:gridCol w:w="2968"/>
        <w:gridCol w:w="2384"/>
        <w:gridCol w:w="1227"/>
      </w:tblGrid>
      <w:tr w:rsidR="001E12F3" w:rsidTr="001E12F3">
        <w:trPr>
          <w:trHeight w:val="600"/>
          <w:jc w:val="center"/>
        </w:trPr>
        <w:tc>
          <w:tcPr>
            <w:tcW w:w="627"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 п.п.</w:t>
            </w:r>
          </w:p>
        </w:tc>
        <w:tc>
          <w:tcPr>
            <w:tcW w:w="2229"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ФИО</w:t>
            </w:r>
          </w:p>
        </w:tc>
        <w:tc>
          <w:tcPr>
            <w:tcW w:w="3295"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Должность</w:t>
            </w:r>
          </w:p>
        </w:tc>
        <w:tc>
          <w:tcPr>
            <w:tcW w:w="2374"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lang w:val="en-US"/>
              </w:rPr>
            </w:pPr>
            <w:r>
              <w:rPr>
                <w:b/>
                <w:lang w:val="en-US"/>
              </w:rPr>
              <w:t>E-mail</w:t>
            </w:r>
            <w:r>
              <w:rPr>
                <w:b/>
              </w:rPr>
              <w:t>/Тел:</w:t>
            </w:r>
          </w:p>
        </w:tc>
        <w:tc>
          <w:tcPr>
            <w:tcW w:w="1245"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Подпись</w:t>
            </w:r>
          </w:p>
        </w:tc>
      </w:tr>
      <w:tr w:rsidR="001E12F3" w:rsidTr="001E12F3">
        <w:trPr>
          <w:jc w:val="center"/>
        </w:trPr>
        <w:tc>
          <w:tcPr>
            <w:tcW w:w="627"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1</w:t>
            </w:r>
          </w:p>
        </w:tc>
        <w:tc>
          <w:tcPr>
            <w:tcW w:w="2229"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rPr>
            </w:pPr>
            <w:r>
              <w:rPr>
                <w:rFonts w:eastAsia="Calibri"/>
              </w:rPr>
              <w:t>Дрожжина Алла Александровна</w:t>
            </w:r>
          </w:p>
        </w:tc>
        <w:tc>
          <w:tcPr>
            <w:tcW w:w="3295"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rPr>
            </w:pPr>
            <w:r>
              <w:rPr>
                <w:rFonts w:eastAsia="Calibri"/>
              </w:rPr>
              <w:t>Ведущий специалист</w:t>
            </w:r>
          </w:p>
        </w:tc>
        <w:tc>
          <w:tcPr>
            <w:tcW w:w="2374"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i/>
                <w:iCs/>
              </w:rPr>
            </w:pPr>
            <w:r>
              <w:rPr>
                <w:rFonts w:eastAsia="Calibri"/>
                <w:i/>
                <w:iCs/>
              </w:rPr>
              <w:t>+7 495 690 91 29</w:t>
            </w:r>
          </w:p>
          <w:p w:rsidR="001E12F3" w:rsidRDefault="00906C4C">
            <w:pPr>
              <w:widowControl w:val="0"/>
              <w:autoSpaceDE w:val="0"/>
              <w:autoSpaceDN w:val="0"/>
              <w:jc w:val="center"/>
              <w:rPr>
                <w:rFonts w:eastAsia="Calibri"/>
                <w:i/>
                <w:iCs/>
              </w:rPr>
            </w:pPr>
            <w:hyperlink r:id="rId22" w:history="1">
              <w:r w:rsidR="001E12F3">
                <w:rPr>
                  <w:rStyle w:val="ac"/>
                  <w:rFonts w:eastAsia="Calibri"/>
                  <w:i/>
                  <w:iCs/>
                  <w:lang w:val="en-US"/>
                </w:rPr>
                <w:t>aa</w:t>
              </w:r>
              <w:r w:rsidR="001E12F3">
                <w:rPr>
                  <w:rStyle w:val="ac"/>
                  <w:rFonts w:eastAsia="Calibri"/>
                  <w:i/>
                  <w:iCs/>
                </w:rPr>
                <w:t>.</w:t>
              </w:r>
              <w:r w:rsidR="001E12F3">
                <w:rPr>
                  <w:rStyle w:val="ac"/>
                  <w:rFonts w:eastAsia="Calibri"/>
                  <w:i/>
                  <w:iCs/>
                  <w:lang w:val="en-US"/>
                </w:rPr>
                <w:t>drozhzhina</w:t>
              </w:r>
              <w:r w:rsidR="001E12F3">
                <w:rPr>
                  <w:rStyle w:val="ac"/>
                  <w:rFonts w:eastAsia="Calibri"/>
                  <w:i/>
                  <w:iCs/>
                </w:rPr>
                <w:t>@asi.ru</w:t>
              </w:r>
            </w:hyperlink>
          </w:p>
        </w:tc>
        <w:tc>
          <w:tcPr>
            <w:tcW w:w="1245" w:type="dxa"/>
            <w:tcBorders>
              <w:top w:val="single" w:sz="4" w:space="0" w:color="000000"/>
              <w:left w:val="single" w:sz="4" w:space="0" w:color="000000"/>
              <w:bottom w:val="single" w:sz="4" w:space="0" w:color="000000"/>
              <w:right w:val="single" w:sz="4" w:space="0" w:color="000000"/>
            </w:tcBorders>
          </w:tcPr>
          <w:p w:rsidR="001E12F3" w:rsidRDefault="001E12F3">
            <w:pPr>
              <w:widowControl w:val="0"/>
              <w:autoSpaceDE w:val="0"/>
              <w:autoSpaceDN w:val="0"/>
              <w:jc w:val="center"/>
              <w:rPr>
                <w:rFonts w:eastAsia="Calibri"/>
              </w:rPr>
            </w:pPr>
          </w:p>
        </w:tc>
      </w:tr>
      <w:tr w:rsidR="001E12F3" w:rsidTr="001E12F3">
        <w:trPr>
          <w:jc w:val="center"/>
        </w:trPr>
        <w:tc>
          <w:tcPr>
            <w:tcW w:w="627"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2</w:t>
            </w:r>
          </w:p>
        </w:tc>
        <w:tc>
          <w:tcPr>
            <w:tcW w:w="2229"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rPr>
            </w:pPr>
            <w:r>
              <w:rPr>
                <w:rFonts w:eastAsia="Calibri"/>
              </w:rPr>
              <w:t>Ершова Евгения Викторовна</w:t>
            </w:r>
          </w:p>
        </w:tc>
        <w:tc>
          <w:tcPr>
            <w:tcW w:w="3295"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rPr>
            </w:pPr>
            <w:r>
              <w:rPr>
                <w:rFonts w:eastAsia="Calibri"/>
              </w:rPr>
              <w:t>Секретарь-референт</w:t>
            </w:r>
          </w:p>
        </w:tc>
        <w:tc>
          <w:tcPr>
            <w:tcW w:w="2374"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i/>
                <w:iCs/>
              </w:rPr>
            </w:pPr>
            <w:r>
              <w:rPr>
                <w:rFonts w:eastAsia="Calibri"/>
                <w:i/>
                <w:iCs/>
              </w:rPr>
              <w:t>+7 495 690 91 29</w:t>
            </w:r>
          </w:p>
          <w:p w:rsidR="001E12F3" w:rsidRDefault="00906C4C">
            <w:pPr>
              <w:widowControl w:val="0"/>
              <w:autoSpaceDE w:val="0"/>
              <w:autoSpaceDN w:val="0"/>
              <w:jc w:val="center"/>
              <w:rPr>
                <w:rFonts w:eastAsia="Calibri"/>
                <w:i/>
                <w:iCs/>
              </w:rPr>
            </w:pPr>
            <w:hyperlink r:id="rId23" w:history="1">
              <w:r w:rsidR="001E12F3">
                <w:rPr>
                  <w:rStyle w:val="ac"/>
                  <w:rFonts w:eastAsia="Calibri"/>
                  <w:i/>
                  <w:iCs/>
                </w:rPr>
                <w:t>ev.ershova@asi.ru</w:t>
              </w:r>
            </w:hyperlink>
            <w:r w:rsidR="001E12F3">
              <w:rPr>
                <w:rFonts w:eastAsia="Calibri"/>
                <w:i/>
                <w:iCs/>
              </w:rPr>
              <w:t xml:space="preserve"> </w:t>
            </w:r>
          </w:p>
          <w:p w:rsidR="001E12F3" w:rsidRDefault="00906C4C">
            <w:pPr>
              <w:widowControl w:val="0"/>
              <w:autoSpaceDE w:val="0"/>
              <w:autoSpaceDN w:val="0"/>
              <w:jc w:val="center"/>
              <w:rPr>
                <w:rFonts w:eastAsia="Calibri"/>
                <w:i/>
                <w:iCs/>
              </w:rPr>
            </w:pPr>
            <w:hyperlink r:id="rId24" w:history="1">
              <w:r w:rsidR="001E12F3">
                <w:rPr>
                  <w:rStyle w:val="ac"/>
                  <w:rFonts w:eastAsia="Calibri"/>
                  <w:i/>
                  <w:iCs/>
                </w:rPr>
                <w:t>secretary@asi.ru</w:t>
              </w:r>
            </w:hyperlink>
            <w:r w:rsidR="001E12F3">
              <w:rPr>
                <w:rFonts w:eastAsia="Calibri"/>
                <w:i/>
                <w:iCs/>
              </w:rPr>
              <w:t xml:space="preserve"> </w:t>
            </w:r>
          </w:p>
        </w:tc>
        <w:tc>
          <w:tcPr>
            <w:tcW w:w="1245" w:type="dxa"/>
            <w:tcBorders>
              <w:top w:val="single" w:sz="4" w:space="0" w:color="000000"/>
              <w:left w:val="single" w:sz="4" w:space="0" w:color="000000"/>
              <w:bottom w:val="single" w:sz="4" w:space="0" w:color="000000"/>
              <w:right w:val="single" w:sz="4" w:space="0" w:color="000000"/>
            </w:tcBorders>
          </w:tcPr>
          <w:p w:rsidR="001E12F3" w:rsidRDefault="001E12F3">
            <w:pPr>
              <w:widowControl w:val="0"/>
              <w:autoSpaceDE w:val="0"/>
              <w:autoSpaceDN w:val="0"/>
              <w:jc w:val="center"/>
              <w:rPr>
                <w:rFonts w:eastAsia="Calibri"/>
              </w:rPr>
            </w:pPr>
          </w:p>
        </w:tc>
      </w:tr>
      <w:tr w:rsidR="001E12F3" w:rsidTr="001E12F3">
        <w:trPr>
          <w:jc w:val="center"/>
        </w:trPr>
        <w:tc>
          <w:tcPr>
            <w:tcW w:w="627"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3</w:t>
            </w:r>
          </w:p>
        </w:tc>
        <w:tc>
          <w:tcPr>
            <w:tcW w:w="2229"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rPr>
            </w:pPr>
            <w:r>
              <w:rPr>
                <w:rFonts w:eastAsia="Calibri"/>
              </w:rPr>
              <w:t>Попова Мария Сергеевна</w:t>
            </w:r>
          </w:p>
        </w:tc>
        <w:tc>
          <w:tcPr>
            <w:tcW w:w="3295"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rPr>
            </w:pPr>
            <w:r>
              <w:rPr>
                <w:rFonts w:eastAsia="Calibri"/>
              </w:rPr>
              <w:t>Секретарь-референт</w:t>
            </w:r>
          </w:p>
        </w:tc>
        <w:tc>
          <w:tcPr>
            <w:tcW w:w="2374"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i/>
                <w:iCs/>
              </w:rPr>
            </w:pPr>
            <w:r>
              <w:rPr>
                <w:rFonts w:eastAsia="Calibri"/>
                <w:i/>
                <w:iCs/>
              </w:rPr>
              <w:t>+7 495 690 91 29</w:t>
            </w:r>
          </w:p>
          <w:p w:rsidR="001E12F3" w:rsidRDefault="001E12F3">
            <w:pPr>
              <w:widowControl w:val="0"/>
              <w:autoSpaceDE w:val="0"/>
              <w:autoSpaceDN w:val="0"/>
              <w:jc w:val="center"/>
              <w:rPr>
                <w:rFonts w:eastAsia="Calibri"/>
              </w:rPr>
            </w:pPr>
            <w:r>
              <w:rPr>
                <w:rStyle w:val="ac"/>
                <w:rFonts w:eastAsia="Calibri"/>
              </w:rPr>
              <w:t>ms.popova@asi.ru</w:t>
            </w:r>
            <w:r>
              <w:rPr>
                <w:rFonts w:eastAsia="Calibri"/>
              </w:rPr>
              <w:t xml:space="preserve"> </w:t>
            </w:r>
            <w:hyperlink r:id="rId25" w:history="1">
              <w:r>
                <w:rPr>
                  <w:rStyle w:val="ac"/>
                  <w:rFonts w:eastAsia="Calibri"/>
                </w:rPr>
                <w:t>secretary@asi.ru</w:t>
              </w:r>
            </w:hyperlink>
            <w:r>
              <w:rPr>
                <w:rFonts w:eastAsia="Calibri"/>
              </w:rPr>
              <w:t xml:space="preserve"> </w:t>
            </w:r>
          </w:p>
        </w:tc>
        <w:tc>
          <w:tcPr>
            <w:tcW w:w="1245" w:type="dxa"/>
            <w:tcBorders>
              <w:top w:val="single" w:sz="4" w:space="0" w:color="000000"/>
              <w:left w:val="single" w:sz="4" w:space="0" w:color="000000"/>
              <w:bottom w:val="single" w:sz="4" w:space="0" w:color="000000"/>
              <w:right w:val="single" w:sz="4" w:space="0" w:color="000000"/>
            </w:tcBorders>
          </w:tcPr>
          <w:p w:rsidR="001E12F3" w:rsidRDefault="001E12F3">
            <w:pPr>
              <w:widowControl w:val="0"/>
              <w:autoSpaceDE w:val="0"/>
              <w:autoSpaceDN w:val="0"/>
              <w:jc w:val="center"/>
              <w:rPr>
                <w:rFonts w:eastAsia="Calibri"/>
              </w:rPr>
            </w:pPr>
          </w:p>
        </w:tc>
      </w:tr>
      <w:tr w:rsidR="001E12F3" w:rsidTr="001E12F3">
        <w:trPr>
          <w:jc w:val="center"/>
        </w:trPr>
        <w:tc>
          <w:tcPr>
            <w:tcW w:w="627"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4</w:t>
            </w:r>
          </w:p>
        </w:tc>
        <w:tc>
          <w:tcPr>
            <w:tcW w:w="2229"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rPr>
            </w:pPr>
            <w:r>
              <w:rPr>
                <w:rFonts w:eastAsia="Calibri"/>
              </w:rPr>
              <w:t>Дедюхина Ольга Николаевна</w:t>
            </w:r>
          </w:p>
        </w:tc>
        <w:tc>
          <w:tcPr>
            <w:tcW w:w="3295"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rPr>
            </w:pPr>
            <w:r>
              <w:rPr>
                <w:rFonts w:eastAsia="Calibri"/>
              </w:rPr>
              <w:t>Руководитель Секретариата</w:t>
            </w:r>
          </w:p>
        </w:tc>
        <w:tc>
          <w:tcPr>
            <w:tcW w:w="2374"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autoSpaceDE w:val="0"/>
              <w:autoSpaceDN w:val="0"/>
              <w:jc w:val="center"/>
              <w:rPr>
                <w:rFonts w:eastAsia="Calibri"/>
                <w:i/>
                <w:iCs/>
              </w:rPr>
            </w:pPr>
            <w:r>
              <w:rPr>
                <w:rFonts w:eastAsia="Calibri"/>
                <w:i/>
                <w:iCs/>
              </w:rPr>
              <w:t>+7 495 690 91 29</w:t>
            </w:r>
          </w:p>
          <w:p w:rsidR="001E12F3" w:rsidRDefault="00906C4C">
            <w:pPr>
              <w:widowControl w:val="0"/>
              <w:autoSpaceDE w:val="0"/>
              <w:autoSpaceDN w:val="0"/>
              <w:jc w:val="center"/>
              <w:rPr>
                <w:rFonts w:eastAsia="Calibri"/>
              </w:rPr>
            </w:pPr>
            <w:hyperlink r:id="rId26" w:history="1">
              <w:r w:rsidR="001E12F3">
                <w:rPr>
                  <w:rStyle w:val="ac"/>
                  <w:rFonts w:eastAsia="Calibri"/>
                </w:rPr>
                <w:t>on.dedyukhina@asi.ru</w:t>
              </w:r>
            </w:hyperlink>
            <w:r w:rsidR="001E12F3">
              <w:rPr>
                <w:rFonts w:eastAsia="Calibri"/>
              </w:rPr>
              <w:t xml:space="preserve"> </w:t>
            </w:r>
          </w:p>
        </w:tc>
        <w:tc>
          <w:tcPr>
            <w:tcW w:w="1245" w:type="dxa"/>
            <w:tcBorders>
              <w:top w:val="single" w:sz="4" w:space="0" w:color="000000"/>
              <w:left w:val="single" w:sz="4" w:space="0" w:color="000000"/>
              <w:bottom w:val="single" w:sz="4" w:space="0" w:color="000000"/>
              <w:right w:val="single" w:sz="4" w:space="0" w:color="000000"/>
            </w:tcBorders>
          </w:tcPr>
          <w:p w:rsidR="001E12F3" w:rsidRDefault="001E12F3">
            <w:pPr>
              <w:widowControl w:val="0"/>
              <w:autoSpaceDE w:val="0"/>
              <w:autoSpaceDN w:val="0"/>
              <w:jc w:val="center"/>
              <w:rPr>
                <w:rFonts w:eastAsia="Calibri"/>
              </w:rPr>
            </w:pPr>
          </w:p>
        </w:tc>
      </w:tr>
      <w:tr w:rsidR="001E12F3" w:rsidTr="001E12F3">
        <w:trPr>
          <w:jc w:val="center"/>
        </w:trPr>
        <w:tc>
          <w:tcPr>
            <w:tcW w:w="627"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5</w:t>
            </w:r>
          </w:p>
        </w:tc>
        <w:tc>
          <w:tcPr>
            <w:tcW w:w="2229" w:type="dxa"/>
            <w:tcBorders>
              <w:top w:val="single" w:sz="4" w:space="0" w:color="000000"/>
              <w:left w:val="single" w:sz="4" w:space="0" w:color="000000"/>
              <w:bottom w:val="single" w:sz="4" w:space="0" w:color="000000"/>
              <w:right w:val="single" w:sz="4" w:space="0" w:color="000000"/>
            </w:tcBorders>
            <w:vAlign w:val="center"/>
          </w:tcPr>
          <w:p w:rsidR="001E12F3" w:rsidRDefault="001E12F3">
            <w:pPr>
              <w:widowControl w:val="0"/>
              <w:jc w:val="center"/>
            </w:pPr>
          </w:p>
        </w:tc>
        <w:tc>
          <w:tcPr>
            <w:tcW w:w="3295" w:type="dxa"/>
            <w:tcBorders>
              <w:top w:val="single" w:sz="4" w:space="0" w:color="000000"/>
              <w:left w:val="single" w:sz="4" w:space="0" w:color="000000"/>
              <w:bottom w:val="single" w:sz="4" w:space="0" w:color="000000"/>
              <w:right w:val="single" w:sz="4" w:space="0" w:color="000000"/>
            </w:tcBorders>
            <w:vAlign w:val="center"/>
          </w:tcPr>
          <w:p w:rsidR="001E12F3" w:rsidRDefault="001E12F3">
            <w:pPr>
              <w:widowControl w:val="0"/>
              <w:jc w:val="center"/>
            </w:pPr>
          </w:p>
        </w:tc>
        <w:tc>
          <w:tcPr>
            <w:tcW w:w="2374" w:type="dxa"/>
            <w:tcBorders>
              <w:top w:val="single" w:sz="4" w:space="0" w:color="000000"/>
              <w:left w:val="single" w:sz="4" w:space="0" w:color="000000"/>
              <w:bottom w:val="single" w:sz="4" w:space="0" w:color="000000"/>
              <w:right w:val="single" w:sz="4" w:space="0" w:color="000000"/>
            </w:tcBorders>
            <w:vAlign w:val="center"/>
          </w:tcPr>
          <w:p w:rsidR="001E12F3" w:rsidRDefault="001E12F3">
            <w:pPr>
              <w:widowControl w:val="0"/>
              <w:jc w:val="center"/>
            </w:pPr>
          </w:p>
        </w:tc>
        <w:tc>
          <w:tcPr>
            <w:tcW w:w="1245" w:type="dxa"/>
            <w:tcBorders>
              <w:top w:val="single" w:sz="4" w:space="0" w:color="000000"/>
              <w:left w:val="single" w:sz="4" w:space="0" w:color="000000"/>
              <w:bottom w:val="single" w:sz="4" w:space="0" w:color="000000"/>
              <w:right w:val="single" w:sz="4" w:space="0" w:color="000000"/>
            </w:tcBorders>
            <w:vAlign w:val="center"/>
          </w:tcPr>
          <w:p w:rsidR="001E12F3" w:rsidRDefault="001E12F3">
            <w:pPr>
              <w:widowControl w:val="0"/>
              <w:jc w:val="center"/>
            </w:pPr>
          </w:p>
        </w:tc>
      </w:tr>
    </w:tbl>
    <w:p w:rsidR="001E12F3" w:rsidRDefault="001E12F3" w:rsidP="001E12F3">
      <w:pPr>
        <w:widowControl w:val="0"/>
        <w:rPr>
          <w:b/>
        </w:rPr>
      </w:pPr>
    </w:p>
    <w:tbl>
      <w:tblPr>
        <w:tblW w:w="0" w:type="dxa"/>
        <w:tblLayout w:type="fixed"/>
        <w:tblLook w:val="04A0" w:firstRow="1" w:lastRow="0" w:firstColumn="1" w:lastColumn="0" w:noHBand="0" w:noVBand="1"/>
      </w:tblPr>
      <w:tblGrid>
        <w:gridCol w:w="4678"/>
        <w:gridCol w:w="4560"/>
        <w:gridCol w:w="216"/>
        <w:gridCol w:w="3496"/>
      </w:tblGrid>
      <w:tr w:rsidR="001E12F3" w:rsidTr="001E12F3">
        <w:tc>
          <w:tcPr>
            <w:tcW w:w="9454" w:type="dxa"/>
            <w:gridSpan w:val="3"/>
            <w:hideMark/>
          </w:tcPr>
          <w:p w:rsidR="001E12F3" w:rsidRDefault="001E12F3">
            <w:pPr>
              <w:rPr>
                <w:b/>
              </w:rPr>
            </w:pPr>
          </w:p>
        </w:tc>
        <w:tc>
          <w:tcPr>
            <w:tcW w:w="3496" w:type="dxa"/>
          </w:tcPr>
          <w:p w:rsidR="001E12F3" w:rsidRDefault="001E12F3">
            <w:pPr>
              <w:widowControl w:val="0"/>
            </w:pPr>
          </w:p>
        </w:tc>
      </w:tr>
      <w:tr w:rsidR="001E12F3" w:rsidTr="001E12F3">
        <w:trPr>
          <w:gridAfter w:val="2"/>
          <w:wAfter w:w="3712" w:type="dxa"/>
        </w:trPr>
        <w:tc>
          <w:tcPr>
            <w:tcW w:w="4678" w:type="dxa"/>
            <w:hideMark/>
          </w:tcPr>
          <w:p w:rsidR="001E12F3" w:rsidRDefault="001E12F3">
            <w:pPr>
              <w:widowControl w:val="0"/>
              <w:tabs>
                <w:tab w:val="left" w:pos="1134"/>
              </w:tabs>
            </w:pPr>
            <w:r>
              <w:t>Заказчик:</w:t>
            </w:r>
          </w:p>
        </w:tc>
        <w:tc>
          <w:tcPr>
            <w:tcW w:w="4560" w:type="dxa"/>
            <w:hideMark/>
          </w:tcPr>
          <w:p w:rsidR="001E12F3" w:rsidRDefault="001E12F3">
            <w:pPr>
              <w:widowControl w:val="0"/>
              <w:tabs>
                <w:tab w:val="left" w:pos="1134"/>
              </w:tabs>
              <w:ind w:left="317"/>
            </w:pPr>
            <w:r>
              <w:t>Исполнитель:</w:t>
            </w:r>
          </w:p>
        </w:tc>
      </w:tr>
      <w:tr w:rsidR="001E12F3" w:rsidTr="001E12F3">
        <w:trPr>
          <w:gridAfter w:val="2"/>
          <w:wAfter w:w="3712" w:type="dxa"/>
        </w:trPr>
        <w:tc>
          <w:tcPr>
            <w:tcW w:w="4678" w:type="dxa"/>
          </w:tcPr>
          <w:p w:rsidR="001E12F3" w:rsidRDefault="001E12F3">
            <w:pPr>
              <w:widowControl w:val="0"/>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widowControl w:val="0"/>
              <w:tabs>
                <w:tab w:val="left" w:pos="1134"/>
              </w:tabs>
              <w:rPr>
                <w:b/>
              </w:rPr>
            </w:pPr>
          </w:p>
        </w:tc>
        <w:tc>
          <w:tcPr>
            <w:tcW w:w="4560" w:type="dxa"/>
          </w:tcPr>
          <w:p w:rsidR="001E12F3" w:rsidRDefault="001E12F3">
            <w:pPr>
              <w:widowControl w:val="0"/>
              <w:ind w:left="317"/>
              <w:rPr>
                <w:b/>
              </w:rPr>
            </w:pPr>
          </w:p>
        </w:tc>
      </w:tr>
      <w:tr w:rsidR="001E12F3" w:rsidTr="001E12F3">
        <w:trPr>
          <w:gridAfter w:val="2"/>
          <w:wAfter w:w="3712" w:type="dxa"/>
        </w:trPr>
        <w:tc>
          <w:tcPr>
            <w:tcW w:w="4678" w:type="dxa"/>
          </w:tcPr>
          <w:p w:rsidR="001E12F3" w:rsidRDefault="001E12F3">
            <w:pPr>
              <w:widowControl w:val="0"/>
              <w:tabs>
                <w:tab w:val="left" w:pos="1134"/>
              </w:tabs>
              <w:jc w:val="both"/>
            </w:pPr>
          </w:p>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___________________С.В.Чупшева</w:t>
            </w:r>
          </w:p>
          <w:p w:rsidR="001E12F3" w:rsidRDefault="001E12F3">
            <w:pPr>
              <w:widowControl w:val="0"/>
              <w:tabs>
                <w:tab w:val="left" w:pos="1134"/>
              </w:tabs>
              <w:jc w:val="both"/>
            </w:pPr>
            <w:r>
              <w:t>М.П.</w:t>
            </w:r>
          </w:p>
        </w:tc>
        <w:tc>
          <w:tcPr>
            <w:tcW w:w="4560" w:type="dxa"/>
          </w:tcPr>
          <w:p w:rsidR="001E12F3" w:rsidRDefault="001E12F3">
            <w:pPr>
              <w:widowControl w:val="0"/>
              <w:ind w:left="317"/>
            </w:pPr>
          </w:p>
          <w:p w:rsidR="001E12F3" w:rsidRDefault="001E12F3">
            <w:pPr>
              <w:widowControl w:val="0"/>
              <w:ind w:left="317"/>
            </w:pPr>
          </w:p>
          <w:p w:rsidR="001E12F3" w:rsidRDefault="001E12F3">
            <w:pPr>
              <w:widowControl w:val="0"/>
              <w:ind w:left="317"/>
            </w:pPr>
          </w:p>
          <w:p w:rsidR="001E12F3" w:rsidRDefault="001E12F3">
            <w:pPr>
              <w:widowControl w:val="0"/>
              <w:ind w:left="317"/>
            </w:pPr>
          </w:p>
          <w:p w:rsidR="001E12F3" w:rsidRDefault="001E12F3">
            <w:pPr>
              <w:widowControl w:val="0"/>
              <w:ind w:left="317"/>
            </w:pPr>
          </w:p>
          <w:p w:rsidR="001E12F3" w:rsidRDefault="001E12F3">
            <w:pPr>
              <w:widowControl w:val="0"/>
              <w:ind w:left="317"/>
            </w:pPr>
            <w:r>
              <w:t>___________________</w:t>
            </w:r>
          </w:p>
          <w:p w:rsidR="001E12F3" w:rsidRDefault="001E12F3">
            <w:pPr>
              <w:widowControl w:val="0"/>
              <w:ind w:left="317"/>
            </w:pPr>
          </w:p>
          <w:p w:rsidR="001E12F3" w:rsidRDefault="001E12F3">
            <w:pPr>
              <w:widowControl w:val="0"/>
              <w:ind w:left="317"/>
            </w:pPr>
            <w:r>
              <w:t>М.П.</w:t>
            </w:r>
          </w:p>
        </w:tc>
      </w:tr>
    </w:tbl>
    <w:p w:rsidR="001E12F3" w:rsidRDefault="001E12F3" w:rsidP="001E12F3">
      <w:pPr>
        <w:widowControl w:val="0"/>
        <w:jc w:val="right"/>
      </w:pPr>
    </w:p>
    <w:p w:rsidR="001E12F3" w:rsidRDefault="001E12F3" w:rsidP="001E12F3">
      <w:r>
        <w:br w:type="page"/>
      </w:r>
    </w:p>
    <w:p w:rsidR="001E12F3" w:rsidRDefault="001E12F3" w:rsidP="001E12F3">
      <w:pPr>
        <w:widowControl w:val="0"/>
        <w:jc w:val="right"/>
      </w:pPr>
      <w:r>
        <w:t>Приложение № 3</w:t>
      </w:r>
    </w:p>
    <w:p w:rsidR="001E12F3" w:rsidRDefault="001E12F3" w:rsidP="001E12F3">
      <w:pPr>
        <w:widowControl w:val="0"/>
        <w:jc w:val="right"/>
        <w:rPr>
          <w:shd w:val="clear" w:color="auto" w:fill="B8CCE4"/>
        </w:rPr>
      </w:pPr>
      <w:r>
        <w:t>к Договору оказания услуг № _______________</w:t>
      </w:r>
    </w:p>
    <w:p w:rsidR="001E12F3" w:rsidRDefault="001E12F3" w:rsidP="001E12F3">
      <w:pPr>
        <w:widowControl w:val="0"/>
        <w:jc w:val="right"/>
      </w:pPr>
      <w:r>
        <w:rPr>
          <w:shd w:val="clear" w:color="auto" w:fill="B8CCE4"/>
        </w:rPr>
        <w:t xml:space="preserve">от «__» _______ </w:t>
      </w:r>
      <w:r w:rsidR="00A45F4F">
        <w:t>2019</w:t>
      </w:r>
      <w:r>
        <w:t xml:space="preserve"> г.</w:t>
      </w:r>
    </w:p>
    <w:p w:rsidR="001E12F3" w:rsidRDefault="001E12F3" w:rsidP="001E12F3">
      <w:pPr>
        <w:widowControl w:val="0"/>
        <w:rPr>
          <w:b/>
        </w:rPr>
      </w:pPr>
    </w:p>
    <w:p w:rsidR="001E12F3" w:rsidRDefault="001E12F3" w:rsidP="001E12F3">
      <w:pPr>
        <w:widowControl w:val="0"/>
        <w:rPr>
          <w:b/>
        </w:rPr>
      </w:pPr>
    </w:p>
    <w:p w:rsidR="001E12F3" w:rsidRDefault="001E12F3" w:rsidP="001E12F3">
      <w:pPr>
        <w:ind w:firstLine="567"/>
        <w:rPr>
          <w:b/>
          <w:sz w:val="22"/>
          <w:szCs w:val="20"/>
        </w:rPr>
      </w:pPr>
      <w:r>
        <w:rPr>
          <w:b/>
          <w:szCs w:val="20"/>
        </w:rPr>
        <w:t>1.</w:t>
      </w:r>
      <w:r>
        <w:rPr>
          <w:b/>
          <w:szCs w:val="20"/>
        </w:rPr>
        <w:tab/>
        <w:t>Сервисные сборы (включая НДС 20%), взимаемые Исполнителем при бронировании, оформлении авиационных перевозок и оказании прочих услуг</w:t>
      </w:r>
    </w:p>
    <w:p w:rsidR="001E12F3" w:rsidRDefault="001E12F3" w:rsidP="001E12F3">
      <w:pPr>
        <w:ind w:firstLine="567"/>
        <w:rPr>
          <w:b/>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1E12F3" w:rsidTr="001E12F3">
        <w:tc>
          <w:tcPr>
            <w:tcW w:w="560"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rPr>
                <w:b/>
              </w:rPr>
            </w:pPr>
            <w:r>
              <w:rPr>
                <w:b/>
              </w:rPr>
              <w:t>№ п/п</w:t>
            </w:r>
          </w:p>
        </w:tc>
        <w:tc>
          <w:tcPr>
            <w:tcW w:w="5568" w:type="dxa"/>
            <w:tcBorders>
              <w:top w:val="single" w:sz="4" w:space="0" w:color="auto"/>
              <w:left w:val="single" w:sz="4" w:space="0" w:color="auto"/>
              <w:bottom w:val="single" w:sz="4" w:space="0" w:color="auto"/>
              <w:right w:val="single" w:sz="4" w:space="0" w:color="auto"/>
            </w:tcBorders>
            <w:vAlign w:val="center"/>
          </w:tcPr>
          <w:p w:rsidR="001E12F3" w:rsidRDefault="001E12F3">
            <w:pPr>
              <w:widowControl w:val="0"/>
              <w:tabs>
                <w:tab w:val="left" w:pos="708"/>
                <w:tab w:val="center" w:pos="4677"/>
                <w:tab w:val="right" w:pos="9355"/>
              </w:tabs>
              <w:jc w:val="center"/>
              <w:rPr>
                <w:b/>
              </w:rPr>
            </w:pPr>
          </w:p>
          <w:p w:rsidR="001E12F3" w:rsidRDefault="001E12F3">
            <w:pPr>
              <w:widowControl w:val="0"/>
              <w:tabs>
                <w:tab w:val="left" w:pos="708"/>
                <w:tab w:val="center" w:pos="4677"/>
                <w:tab w:val="right" w:pos="9355"/>
              </w:tabs>
              <w:jc w:val="center"/>
              <w:rPr>
                <w:b/>
              </w:rPr>
            </w:pPr>
            <w:r>
              <w:rPr>
                <w:b/>
              </w:rPr>
              <w:t>Наименование услуги</w:t>
            </w:r>
          </w:p>
          <w:p w:rsidR="001E12F3" w:rsidRDefault="001E12F3">
            <w:pPr>
              <w:widowControl w:val="0"/>
              <w:tabs>
                <w:tab w:val="left" w:pos="708"/>
                <w:tab w:val="center" w:pos="4677"/>
                <w:tab w:val="right" w:pos="9355"/>
              </w:tabs>
              <w:jc w:val="center"/>
            </w:pPr>
          </w:p>
        </w:tc>
        <w:tc>
          <w:tcPr>
            <w:tcW w:w="3592"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rPr>
                <w:b/>
              </w:rPr>
            </w:pPr>
            <w:r>
              <w:rPr>
                <w:b/>
              </w:rPr>
              <w:t>Сервисный сбор, в т.ч. НДС 20%, руб.</w:t>
            </w:r>
          </w:p>
        </w:tc>
      </w:tr>
      <w:tr w:rsidR="001E12F3" w:rsidTr="001E12F3">
        <w:trPr>
          <w:trHeight w:val="529"/>
        </w:trPr>
        <w:tc>
          <w:tcPr>
            <w:tcW w:w="560"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1</w:t>
            </w:r>
          </w:p>
        </w:tc>
        <w:tc>
          <w:tcPr>
            <w:tcW w:w="5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Оформление авиабилетов на внутренних рейсах</w:t>
            </w:r>
          </w:p>
        </w:tc>
        <w:tc>
          <w:tcPr>
            <w:tcW w:w="3592"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rPr>
          <w:trHeight w:val="565"/>
        </w:trPr>
        <w:tc>
          <w:tcPr>
            <w:tcW w:w="560"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2</w:t>
            </w:r>
          </w:p>
        </w:tc>
        <w:tc>
          <w:tcPr>
            <w:tcW w:w="5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rPr>
                <w:rFonts w:eastAsia="Calibri"/>
              </w:rPr>
              <w:t>Оформление авиабилетов на международные рейсы</w:t>
            </w:r>
          </w:p>
        </w:tc>
        <w:tc>
          <w:tcPr>
            <w:tcW w:w="3592"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c>
          <w:tcPr>
            <w:tcW w:w="560"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rPr>
                <w:lang w:val="en-US"/>
              </w:rPr>
            </w:pPr>
            <w:r>
              <w:t>3</w:t>
            </w:r>
          </w:p>
        </w:tc>
        <w:tc>
          <w:tcPr>
            <w:tcW w:w="5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Оформление обмена или возврата авиационных перевозочных документов</w:t>
            </w:r>
          </w:p>
        </w:tc>
        <w:tc>
          <w:tcPr>
            <w:tcW w:w="3592"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c>
          <w:tcPr>
            <w:tcW w:w="560"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rPr>
                <w:lang w:val="en-US"/>
              </w:rPr>
            </w:pPr>
            <w:r>
              <w:rPr>
                <w:lang w:val="en-US"/>
              </w:rPr>
              <w:t>5</w:t>
            </w:r>
          </w:p>
        </w:tc>
        <w:tc>
          <w:tcPr>
            <w:tcW w:w="5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 xml:space="preserve">Оформление </w:t>
            </w:r>
            <w:r>
              <w:rPr>
                <w:lang w:val="en-US"/>
              </w:rPr>
              <w:t>PTA</w:t>
            </w:r>
            <w:r>
              <w:t xml:space="preserve"> (уведомление о предварительной оплате перевозки)</w:t>
            </w:r>
          </w:p>
        </w:tc>
        <w:tc>
          <w:tcPr>
            <w:tcW w:w="3592"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c>
          <w:tcPr>
            <w:tcW w:w="560"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center" w:pos="4677"/>
                <w:tab w:val="right" w:pos="9355"/>
              </w:tabs>
              <w:jc w:val="center"/>
            </w:pPr>
            <w:r>
              <w:rPr>
                <w:lang w:val="en-US"/>
              </w:rPr>
              <w:t xml:space="preserve">6 </w:t>
            </w:r>
          </w:p>
        </w:tc>
        <w:tc>
          <w:tcPr>
            <w:tcW w:w="5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center" w:pos="4677"/>
                <w:tab w:val="right" w:pos="9355"/>
              </w:tabs>
            </w:pPr>
            <w:r>
              <w:t>Оформление справки по подтверждению перелета пассажира (при утере посадочного талона)</w:t>
            </w:r>
          </w:p>
        </w:tc>
        <w:tc>
          <w:tcPr>
            <w:tcW w:w="3592"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center" w:pos="4677"/>
                <w:tab w:val="right" w:pos="9355"/>
              </w:tabs>
              <w:jc w:val="center"/>
            </w:pPr>
          </w:p>
        </w:tc>
      </w:tr>
      <w:tr w:rsidR="001E12F3" w:rsidTr="001E12F3">
        <w:tc>
          <w:tcPr>
            <w:tcW w:w="560"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center" w:pos="4677"/>
                <w:tab w:val="right" w:pos="9355"/>
              </w:tabs>
              <w:jc w:val="center"/>
              <w:rPr>
                <w:lang w:val="en-US"/>
              </w:rPr>
            </w:pPr>
            <w:r>
              <w:rPr>
                <w:lang w:val="en-US"/>
              </w:rPr>
              <w:t>7</w:t>
            </w:r>
          </w:p>
        </w:tc>
        <w:tc>
          <w:tcPr>
            <w:tcW w:w="5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center" w:pos="4677"/>
                <w:tab w:val="right" w:pos="9355"/>
              </w:tabs>
            </w:pPr>
            <w:r>
              <w:t>Оформление дополнительных сервисов, предоставляемых поставщиками услуг</w:t>
            </w:r>
          </w:p>
        </w:tc>
        <w:tc>
          <w:tcPr>
            <w:tcW w:w="3592"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center" w:pos="4677"/>
                <w:tab w:val="right" w:pos="9355"/>
              </w:tabs>
              <w:jc w:val="center"/>
            </w:pPr>
          </w:p>
        </w:tc>
      </w:tr>
    </w:tbl>
    <w:p w:rsidR="001E12F3" w:rsidRDefault="001E12F3" w:rsidP="001E12F3">
      <w:pPr>
        <w:widowControl w:val="0"/>
        <w:tabs>
          <w:tab w:val="left" w:pos="567"/>
        </w:tabs>
        <w:jc w:val="both"/>
      </w:pPr>
    </w:p>
    <w:p w:rsidR="001E12F3" w:rsidRDefault="001E12F3" w:rsidP="001E12F3">
      <w:pPr>
        <w:widowControl w:val="0"/>
        <w:tabs>
          <w:tab w:val="left" w:pos="0"/>
        </w:tabs>
        <w:ind w:firstLine="567"/>
        <w:jc w:val="both"/>
        <w:rPr>
          <w:b/>
        </w:rPr>
      </w:pPr>
      <w:r>
        <w:rPr>
          <w:b/>
        </w:rPr>
        <w:t>2.</w:t>
      </w:r>
      <w:r>
        <w:rPr>
          <w:b/>
        </w:rPr>
        <w:tab/>
        <w:t>Условия возврата проездных документов</w:t>
      </w:r>
    </w:p>
    <w:p w:rsidR="001E12F3" w:rsidRDefault="001E12F3" w:rsidP="001E12F3">
      <w:pPr>
        <w:widowControl w:val="0"/>
        <w:tabs>
          <w:tab w:val="left" w:pos="0"/>
        </w:tabs>
        <w:ind w:firstLine="567"/>
        <w:jc w:val="both"/>
      </w:pPr>
      <w:r>
        <w:t>2.1. Сервисные сборы и сборы поставщика, уплаченные при оформлении перевозочных документов, не возвращаются.</w:t>
      </w:r>
    </w:p>
    <w:p w:rsidR="001E12F3" w:rsidRDefault="001E12F3" w:rsidP="001E12F3">
      <w:pPr>
        <w:widowControl w:val="0"/>
        <w:tabs>
          <w:tab w:val="left" w:pos="0"/>
        </w:tabs>
        <w:ind w:firstLine="567"/>
        <w:jc w:val="both"/>
      </w:pPr>
      <w:r>
        <w:t>2.2. При возврате авиабилетов, выписанных на бланках строгой отчетности, к возврату принимаются только оригиналы перевозочных документов.</w:t>
      </w:r>
    </w:p>
    <w:p w:rsidR="001E12F3" w:rsidRDefault="001E12F3" w:rsidP="001E12F3">
      <w:pPr>
        <w:widowControl w:val="0"/>
        <w:tabs>
          <w:tab w:val="left" w:pos="0"/>
        </w:tabs>
        <w:ind w:firstLine="567"/>
        <w:jc w:val="both"/>
      </w:pPr>
      <w:r>
        <w:t xml:space="preserve">2.3. Возврат перевозочных документов осуществляется в сроки и на условиях правил применения тарифов, установленных перевозчиками. </w:t>
      </w:r>
    </w:p>
    <w:p w:rsidR="001E12F3" w:rsidRDefault="001E12F3" w:rsidP="001E12F3">
      <w:pPr>
        <w:widowControl w:val="0"/>
        <w:tabs>
          <w:tab w:val="left" w:pos="1134"/>
        </w:tabs>
        <w:jc w:val="both"/>
        <w:rPr>
          <w:b/>
        </w:rPr>
      </w:pPr>
    </w:p>
    <w:tbl>
      <w:tblPr>
        <w:tblW w:w="0" w:type="dxa"/>
        <w:tblLayout w:type="fixed"/>
        <w:tblLook w:val="04A0" w:firstRow="1" w:lastRow="0" w:firstColumn="1" w:lastColumn="0" w:noHBand="0" w:noVBand="1"/>
      </w:tblPr>
      <w:tblGrid>
        <w:gridCol w:w="4678"/>
        <w:gridCol w:w="5245"/>
        <w:gridCol w:w="216"/>
        <w:gridCol w:w="3496"/>
      </w:tblGrid>
      <w:tr w:rsidR="001E12F3" w:rsidTr="001E12F3">
        <w:tc>
          <w:tcPr>
            <w:tcW w:w="10139" w:type="dxa"/>
            <w:gridSpan w:val="3"/>
            <w:hideMark/>
          </w:tcPr>
          <w:p w:rsidR="001E12F3" w:rsidRDefault="001E12F3">
            <w:pPr>
              <w:rPr>
                <w:b/>
              </w:rPr>
            </w:pPr>
          </w:p>
        </w:tc>
        <w:tc>
          <w:tcPr>
            <w:tcW w:w="3496" w:type="dxa"/>
          </w:tcPr>
          <w:p w:rsidR="001E12F3" w:rsidRDefault="001E12F3">
            <w:pPr>
              <w:widowControl w:val="0"/>
            </w:pPr>
          </w:p>
        </w:tc>
      </w:tr>
      <w:tr w:rsidR="001E12F3" w:rsidTr="001E12F3">
        <w:trPr>
          <w:gridAfter w:val="2"/>
          <w:wAfter w:w="3712" w:type="dxa"/>
        </w:trPr>
        <w:tc>
          <w:tcPr>
            <w:tcW w:w="4678" w:type="dxa"/>
            <w:hideMark/>
          </w:tcPr>
          <w:p w:rsidR="001E12F3" w:rsidRDefault="001E12F3">
            <w:pPr>
              <w:widowControl w:val="0"/>
              <w:tabs>
                <w:tab w:val="left" w:pos="1134"/>
              </w:tabs>
            </w:pPr>
            <w:r>
              <w:t>Заказчик:</w:t>
            </w:r>
          </w:p>
        </w:tc>
        <w:tc>
          <w:tcPr>
            <w:tcW w:w="5245" w:type="dxa"/>
            <w:hideMark/>
          </w:tcPr>
          <w:p w:rsidR="001E12F3" w:rsidRDefault="001E12F3">
            <w:pPr>
              <w:widowControl w:val="0"/>
              <w:tabs>
                <w:tab w:val="left" w:pos="1134"/>
              </w:tabs>
            </w:pPr>
            <w:r>
              <w:t>Исполнитель:</w:t>
            </w:r>
          </w:p>
        </w:tc>
      </w:tr>
      <w:tr w:rsidR="001E12F3" w:rsidTr="001E12F3">
        <w:trPr>
          <w:gridAfter w:val="2"/>
          <w:wAfter w:w="3712" w:type="dxa"/>
        </w:trPr>
        <w:tc>
          <w:tcPr>
            <w:tcW w:w="4678" w:type="dxa"/>
          </w:tcPr>
          <w:p w:rsidR="001E12F3" w:rsidRDefault="001E12F3">
            <w:pPr>
              <w:widowControl w:val="0"/>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widowControl w:val="0"/>
              <w:tabs>
                <w:tab w:val="left" w:pos="1134"/>
              </w:tabs>
              <w:rPr>
                <w:b/>
              </w:rPr>
            </w:pPr>
          </w:p>
        </w:tc>
        <w:tc>
          <w:tcPr>
            <w:tcW w:w="5245" w:type="dxa"/>
          </w:tcPr>
          <w:p w:rsidR="001E12F3" w:rsidRDefault="001E12F3">
            <w:pPr>
              <w:widowControl w:val="0"/>
              <w:rPr>
                <w:b/>
              </w:rPr>
            </w:pPr>
          </w:p>
        </w:tc>
      </w:tr>
      <w:tr w:rsidR="001E12F3" w:rsidTr="001E12F3">
        <w:trPr>
          <w:gridAfter w:val="2"/>
          <w:wAfter w:w="3712" w:type="dxa"/>
        </w:trPr>
        <w:tc>
          <w:tcPr>
            <w:tcW w:w="4678" w:type="dxa"/>
          </w:tcPr>
          <w:p w:rsidR="001E12F3" w:rsidRDefault="001E12F3">
            <w:pPr>
              <w:widowControl w:val="0"/>
              <w:tabs>
                <w:tab w:val="left" w:pos="1134"/>
              </w:tabs>
              <w:jc w:val="both"/>
            </w:pPr>
          </w:p>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______________________С.В.Чупшева</w:t>
            </w:r>
          </w:p>
          <w:p w:rsidR="001E12F3" w:rsidRDefault="001E12F3">
            <w:pPr>
              <w:widowControl w:val="0"/>
              <w:tabs>
                <w:tab w:val="left" w:pos="1134"/>
              </w:tabs>
              <w:jc w:val="both"/>
            </w:pPr>
          </w:p>
          <w:p w:rsidR="001E12F3" w:rsidRDefault="001E12F3">
            <w:pPr>
              <w:widowControl w:val="0"/>
              <w:tabs>
                <w:tab w:val="left" w:pos="1134"/>
              </w:tabs>
              <w:jc w:val="both"/>
            </w:pPr>
            <w:r>
              <w:t>М.П.</w:t>
            </w:r>
          </w:p>
        </w:tc>
        <w:tc>
          <w:tcPr>
            <w:tcW w:w="5245" w:type="dxa"/>
          </w:tcPr>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r>
              <w:t xml:space="preserve">___________________ </w:t>
            </w:r>
          </w:p>
          <w:p w:rsidR="001E12F3" w:rsidRDefault="001E12F3">
            <w:pPr>
              <w:widowControl w:val="0"/>
            </w:pPr>
            <w:r>
              <w:t>М.П.</w:t>
            </w:r>
          </w:p>
          <w:p w:rsidR="001E12F3" w:rsidRDefault="001E12F3">
            <w:pPr>
              <w:widowControl w:val="0"/>
            </w:pPr>
          </w:p>
        </w:tc>
      </w:tr>
    </w:tbl>
    <w:p w:rsidR="001E12F3" w:rsidRDefault="001E12F3" w:rsidP="001E12F3">
      <w:pPr>
        <w:widowControl w:val="0"/>
        <w:jc w:val="right"/>
      </w:pPr>
    </w:p>
    <w:p w:rsidR="001E12F3" w:rsidRDefault="001E12F3" w:rsidP="001E12F3">
      <w:r>
        <w:br w:type="page"/>
      </w:r>
    </w:p>
    <w:p w:rsidR="001E12F3" w:rsidRDefault="001E12F3" w:rsidP="001E12F3">
      <w:pPr>
        <w:widowControl w:val="0"/>
        <w:jc w:val="right"/>
      </w:pPr>
      <w:r>
        <w:t>Приложение № 4</w:t>
      </w:r>
    </w:p>
    <w:p w:rsidR="001E12F3" w:rsidRDefault="001E12F3" w:rsidP="001E12F3">
      <w:pPr>
        <w:widowControl w:val="0"/>
        <w:shd w:val="clear" w:color="auto" w:fill="FFFFFF"/>
        <w:jc w:val="right"/>
        <w:rPr>
          <w:shd w:val="clear" w:color="auto" w:fill="B8CCE4"/>
        </w:rPr>
      </w:pPr>
      <w:r>
        <w:t>к Договору оказания услуг № ____________</w:t>
      </w:r>
    </w:p>
    <w:p w:rsidR="001E12F3" w:rsidRDefault="001E12F3" w:rsidP="001E12F3">
      <w:pPr>
        <w:widowControl w:val="0"/>
        <w:shd w:val="clear" w:color="auto" w:fill="FFFFFF"/>
        <w:jc w:val="right"/>
      </w:pPr>
      <w:r>
        <w:rPr>
          <w:shd w:val="clear" w:color="auto" w:fill="B8CCE4"/>
        </w:rPr>
        <w:t xml:space="preserve">от «__» _______ </w:t>
      </w:r>
      <w:r w:rsidR="00A45F4F">
        <w:t>2019</w:t>
      </w:r>
      <w:r>
        <w:t xml:space="preserve"> г.</w:t>
      </w:r>
    </w:p>
    <w:p w:rsidR="001E12F3" w:rsidRDefault="001E12F3" w:rsidP="001E12F3">
      <w:pPr>
        <w:widowControl w:val="0"/>
        <w:rPr>
          <w:b/>
        </w:rPr>
      </w:pPr>
    </w:p>
    <w:p w:rsidR="001E12F3" w:rsidRDefault="001E12F3" w:rsidP="001E12F3">
      <w:pPr>
        <w:widowControl w:val="0"/>
        <w:tabs>
          <w:tab w:val="left" w:pos="1134"/>
        </w:tabs>
        <w:ind w:left="360"/>
        <w:rPr>
          <w:b/>
        </w:rPr>
      </w:pPr>
    </w:p>
    <w:p w:rsidR="001E12F3" w:rsidRDefault="001E12F3" w:rsidP="001F01A4">
      <w:pPr>
        <w:widowControl w:val="0"/>
        <w:numPr>
          <w:ilvl w:val="0"/>
          <w:numId w:val="86"/>
        </w:numPr>
        <w:tabs>
          <w:tab w:val="num" w:pos="0"/>
          <w:tab w:val="left" w:pos="567"/>
          <w:tab w:val="left" w:pos="993"/>
        </w:tabs>
        <w:ind w:firstLine="709"/>
        <w:jc w:val="both"/>
        <w:outlineLvl w:val="0"/>
        <w:rPr>
          <w:b/>
        </w:rPr>
      </w:pPr>
      <w:r>
        <w:rPr>
          <w:b/>
        </w:rPr>
        <w:t xml:space="preserve"> Сервисные сборы (включая НДС 20%), взимаемые Исполнителем при оказании услуг по оформлению железнодорожных перевозок </w:t>
      </w:r>
    </w:p>
    <w:p w:rsidR="001E12F3" w:rsidRDefault="001E12F3" w:rsidP="001E12F3">
      <w:pPr>
        <w:widowControl w:val="0"/>
        <w:tabs>
          <w:tab w:val="left" w:pos="567"/>
        </w:tabs>
        <w:jc w:val="both"/>
        <w:outlineLvl w:val="0"/>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643"/>
        <w:gridCol w:w="2337"/>
      </w:tblGrid>
      <w:tr w:rsidR="001E12F3" w:rsidTr="001E12F3">
        <w:tc>
          <w:tcPr>
            <w:tcW w:w="560"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jc w:val="center"/>
              <w:rPr>
                <w:b/>
              </w:rPr>
            </w:pPr>
            <w:r>
              <w:rPr>
                <w:b/>
              </w:rPr>
              <w:t>№ п/п</w:t>
            </w:r>
          </w:p>
        </w:tc>
        <w:tc>
          <w:tcPr>
            <w:tcW w:w="6643" w:type="dxa"/>
            <w:tcBorders>
              <w:top w:val="single" w:sz="4" w:space="0" w:color="auto"/>
              <w:left w:val="single" w:sz="4" w:space="0" w:color="auto"/>
              <w:bottom w:val="single" w:sz="4" w:space="0" w:color="auto"/>
              <w:right w:val="single" w:sz="4" w:space="0" w:color="auto"/>
            </w:tcBorders>
          </w:tcPr>
          <w:p w:rsidR="001E12F3" w:rsidRDefault="001E12F3">
            <w:pPr>
              <w:widowControl w:val="0"/>
              <w:tabs>
                <w:tab w:val="left" w:pos="708"/>
                <w:tab w:val="center" w:pos="4677"/>
                <w:tab w:val="right" w:pos="9355"/>
              </w:tabs>
              <w:jc w:val="center"/>
              <w:rPr>
                <w:b/>
              </w:rPr>
            </w:pPr>
            <w:r>
              <w:rPr>
                <w:b/>
              </w:rPr>
              <w:t>Наименование услуги</w:t>
            </w:r>
          </w:p>
          <w:p w:rsidR="001E12F3" w:rsidRDefault="001E12F3">
            <w:pPr>
              <w:widowControl w:val="0"/>
              <w:tabs>
                <w:tab w:val="left" w:pos="708"/>
                <w:tab w:val="center" w:pos="4677"/>
                <w:tab w:val="right" w:pos="9355"/>
              </w:tabs>
            </w:pPr>
          </w:p>
        </w:tc>
        <w:tc>
          <w:tcPr>
            <w:tcW w:w="2337"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jc w:val="center"/>
              <w:rPr>
                <w:b/>
              </w:rPr>
            </w:pPr>
            <w:r>
              <w:rPr>
                <w:b/>
              </w:rPr>
              <w:t>Сервисный сбор (в т.ч. НДС 20%) руб./место</w:t>
            </w:r>
          </w:p>
        </w:tc>
      </w:tr>
      <w:tr w:rsidR="001E12F3" w:rsidTr="001E12F3">
        <w:tc>
          <w:tcPr>
            <w:tcW w:w="560"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jc w:val="center"/>
            </w:pPr>
            <w:r>
              <w:t>1</w:t>
            </w:r>
          </w:p>
        </w:tc>
        <w:tc>
          <w:tcPr>
            <w:tcW w:w="6643"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pPr>
            <w:r>
              <w:t xml:space="preserve">Оформление железнодорожных билетов во внутреннем и межгосударственном сообщении (не включая сбор </w:t>
            </w:r>
            <w:r>
              <w:rPr>
                <w:lang w:val="en-US"/>
              </w:rPr>
              <w:t>UFS</w:t>
            </w:r>
            <w:r>
              <w:t>)</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1E12F3" w:rsidRDefault="001E12F3">
            <w:pPr>
              <w:widowControl w:val="0"/>
              <w:tabs>
                <w:tab w:val="left" w:pos="708"/>
                <w:tab w:val="center" w:pos="4677"/>
                <w:tab w:val="right" w:pos="9355"/>
              </w:tabs>
              <w:jc w:val="center"/>
            </w:pPr>
          </w:p>
        </w:tc>
      </w:tr>
      <w:tr w:rsidR="001E12F3" w:rsidTr="001E12F3">
        <w:tc>
          <w:tcPr>
            <w:tcW w:w="560"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jc w:val="center"/>
            </w:pPr>
            <w:r>
              <w:t>2</w:t>
            </w:r>
          </w:p>
        </w:tc>
        <w:tc>
          <w:tcPr>
            <w:tcW w:w="6643"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pPr>
            <w:r>
              <w:t xml:space="preserve">Оформление железнодорожных билетов в международном сообщении (не включая сбор </w:t>
            </w:r>
            <w:r>
              <w:rPr>
                <w:lang w:val="en-US"/>
              </w:rPr>
              <w:t>UFS</w:t>
            </w:r>
            <w:r>
              <w:t>)</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1E12F3" w:rsidRDefault="001E12F3">
            <w:pPr>
              <w:widowControl w:val="0"/>
              <w:tabs>
                <w:tab w:val="left" w:pos="708"/>
                <w:tab w:val="center" w:pos="4677"/>
                <w:tab w:val="right" w:pos="9355"/>
              </w:tabs>
              <w:jc w:val="center"/>
            </w:pPr>
          </w:p>
        </w:tc>
      </w:tr>
      <w:tr w:rsidR="001E12F3" w:rsidTr="001E12F3">
        <w:tc>
          <w:tcPr>
            <w:tcW w:w="560"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jc w:val="center"/>
            </w:pPr>
            <w:r>
              <w:t>3</w:t>
            </w:r>
          </w:p>
        </w:tc>
        <w:tc>
          <w:tcPr>
            <w:tcW w:w="6643"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pPr>
            <w:r>
              <w:t xml:space="preserve">Оформление железнодорожных билетов сети железных дорог Европы (не включая сбор </w:t>
            </w:r>
            <w:r>
              <w:rPr>
                <w:lang w:val="en-US"/>
              </w:rPr>
              <w:t>UFS</w:t>
            </w:r>
            <w:r>
              <w:t>)</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1E12F3" w:rsidRDefault="001E12F3">
            <w:pPr>
              <w:widowControl w:val="0"/>
              <w:tabs>
                <w:tab w:val="left" w:pos="708"/>
                <w:tab w:val="center" w:pos="4677"/>
                <w:tab w:val="right" w:pos="9355"/>
              </w:tabs>
              <w:ind w:left="-108" w:firstLine="108"/>
              <w:jc w:val="center"/>
            </w:pPr>
          </w:p>
        </w:tc>
      </w:tr>
      <w:tr w:rsidR="001E12F3" w:rsidTr="001E12F3">
        <w:tc>
          <w:tcPr>
            <w:tcW w:w="560"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jc w:val="center"/>
            </w:pPr>
            <w:r>
              <w:t>4</w:t>
            </w:r>
          </w:p>
        </w:tc>
        <w:tc>
          <w:tcPr>
            <w:tcW w:w="6643"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pPr>
            <w:r>
              <w:t xml:space="preserve">Оформление возврата железнодорожных перевозочных документов  </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1E12F3" w:rsidRDefault="001E12F3">
            <w:pPr>
              <w:widowControl w:val="0"/>
              <w:tabs>
                <w:tab w:val="left" w:pos="708"/>
                <w:tab w:val="center" w:pos="4677"/>
                <w:tab w:val="right" w:pos="9355"/>
              </w:tabs>
              <w:jc w:val="center"/>
            </w:pPr>
          </w:p>
        </w:tc>
      </w:tr>
      <w:tr w:rsidR="001E12F3" w:rsidTr="001E12F3">
        <w:tc>
          <w:tcPr>
            <w:tcW w:w="560"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jc w:val="center"/>
            </w:pPr>
            <w:r>
              <w:t>5</w:t>
            </w:r>
          </w:p>
        </w:tc>
        <w:tc>
          <w:tcPr>
            <w:tcW w:w="6643" w:type="dxa"/>
            <w:tcBorders>
              <w:top w:val="single" w:sz="4" w:space="0" w:color="auto"/>
              <w:left w:val="single" w:sz="4" w:space="0" w:color="auto"/>
              <w:bottom w:val="single" w:sz="4" w:space="0" w:color="auto"/>
              <w:right w:val="single" w:sz="4" w:space="0" w:color="auto"/>
            </w:tcBorders>
            <w:hideMark/>
          </w:tcPr>
          <w:p w:rsidR="001E12F3" w:rsidRDefault="001E12F3">
            <w:pPr>
              <w:widowControl w:val="0"/>
              <w:tabs>
                <w:tab w:val="left" w:pos="708"/>
                <w:tab w:val="center" w:pos="4677"/>
                <w:tab w:val="right" w:pos="9355"/>
              </w:tabs>
            </w:pPr>
            <w:r>
              <w:t>Оформление справки по подтверждению поездки пассажира (при утере бланка проездного документа)</w:t>
            </w: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1E12F3" w:rsidRDefault="001E12F3">
            <w:pPr>
              <w:widowControl w:val="0"/>
              <w:tabs>
                <w:tab w:val="left" w:pos="708"/>
                <w:tab w:val="center" w:pos="4677"/>
                <w:tab w:val="right" w:pos="9355"/>
              </w:tabs>
              <w:jc w:val="center"/>
            </w:pPr>
          </w:p>
        </w:tc>
      </w:tr>
    </w:tbl>
    <w:p w:rsidR="001E12F3" w:rsidRDefault="001E12F3" w:rsidP="001E12F3">
      <w:pPr>
        <w:widowControl w:val="0"/>
        <w:tabs>
          <w:tab w:val="left" w:pos="1134"/>
        </w:tabs>
        <w:ind w:left="360"/>
        <w:jc w:val="center"/>
        <w:rPr>
          <w:b/>
          <w:lang w:val="x-none"/>
        </w:rPr>
      </w:pPr>
    </w:p>
    <w:p w:rsidR="001E12F3" w:rsidRDefault="001E12F3" w:rsidP="001E12F3">
      <w:pPr>
        <w:widowControl w:val="0"/>
        <w:tabs>
          <w:tab w:val="left" w:pos="1134"/>
        </w:tabs>
        <w:ind w:firstLine="709"/>
        <w:rPr>
          <w:b/>
        </w:rPr>
      </w:pPr>
      <w:r>
        <w:rPr>
          <w:b/>
        </w:rPr>
        <w:t>2. Сроки и условия возврата проездных документов</w:t>
      </w:r>
    </w:p>
    <w:p w:rsidR="001E12F3" w:rsidRDefault="001E12F3" w:rsidP="001E12F3">
      <w:pPr>
        <w:widowControl w:val="0"/>
        <w:tabs>
          <w:tab w:val="left" w:pos="1134"/>
        </w:tabs>
        <w:ind w:firstLine="709"/>
        <w:rPr>
          <w:b/>
        </w:rPr>
      </w:pPr>
    </w:p>
    <w:p w:rsidR="001E12F3" w:rsidRDefault="001E12F3" w:rsidP="001E12F3">
      <w:pPr>
        <w:widowControl w:val="0"/>
        <w:tabs>
          <w:tab w:val="left" w:pos="1134"/>
        </w:tabs>
        <w:ind w:firstLine="709"/>
        <w:jc w:val="both"/>
      </w:pPr>
      <w:r>
        <w:t>2.1. Сборы перевозчика и сервисные сборы Исполнителя, уплаченные при оформлении проездных документов, не возвращаются.</w:t>
      </w:r>
    </w:p>
    <w:p w:rsidR="001E12F3" w:rsidRDefault="001E12F3" w:rsidP="001E12F3">
      <w:pPr>
        <w:widowControl w:val="0"/>
        <w:tabs>
          <w:tab w:val="left" w:pos="567"/>
        </w:tabs>
        <w:ind w:firstLine="709"/>
        <w:jc w:val="both"/>
      </w:pPr>
      <w:r>
        <w:t>2.2. При возврате железнодорожных билетов, выписанных на бланках строгой отчетности, к возврату принимаются только оригиналы перевозочных документов.</w:t>
      </w:r>
    </w:p>
    <w:p w:rsidR="001E12F3" w:rsidRDefault="001E12F3" w:rsidP="001E12F3">
      <w:pPr>
        <w:widowControl w:val="0"/>
        <w:tabs>
          <w:tab w:val="left" w:pos="1134"/>
        </w:tabs>
        <w:ind w:firstLine="709"/>
        <w:jc w:val="both"/>
      </w:pPr>
      <w:r>
        <w:t>2.3. Возврат проездных документов, оформленных в Российской Федерации на поезда формирования РЖД между станциями Российской Федерации в прямом и обратном направлении, осуществляется в следующие сроки и на следующих условиях:</w:t>
      </w:r>
    </w:p>
    <w:p w:rsidR="001E12F3" w:rsidRDefault="001E12F3" w:rsidP="001F01A4">
      <w:pPr>
        <w:widowControl w:val="0"/>
        <w:numPr>
          <w:ilvl w:val="2"/>
          <w:numId w:val="87"/>
        </w:numPr>
        <w:tabs>
          <w:tab w:val="left" w:pos="1134"/>
          <w:tab w:val="num" w:pos="1418"/>
        </w:tabs>
        <w:ind w:left="142" w:firstLine="567"/>
        <w:jc w:val="both"/>
      </w:pPr>
      <w:r>
        <w:t>При возврате проездных документов (билетов) не позднее 8 часов до отправления поезда, выплачивается стоимость билета и стоимость плацкарты.</w:t>
      </w:r>
    </w:p>
    <w:p w:rsidR="001E12F3" w:rsidRDefault="001E12F3" w:rsidP="001F01A4">
      <w:pPr>
        <w:widowControl w:val="0"/>
        <w:numPr>
          <w:ilvl w:val="2"/>
          <w:numId w:val="87"/>
        </w:numPr>
        <w:tabs>
          <w:tab w:val="left" w:pos="1134"/>
          <w:tab w:val="num" w:pos="1418"/>
        </w:tabs>
        <w:ind w:left="142" w:firstLine="567"/>
        <w:jc w:val="both"/>
      </w:pPr>
      <w:r>
        <w:t>При предъявлении к возврату проездных документов в срок менее чем за 8 часов до отправления поезда, но не менее 2-х часов до отправления поезда с проездного документа удерживается 50% стоимости плацкарты.</w:t>
      </w:r>
    </w:p>
    <w:p w:rsidR="001E12F3" w:rsidRDefault="001E12F3" w:rsidP="001F01A4">
      <w:pPr>
        <w:widowControl w:val="0"/>
        <w:numPr>
          <w:ilvl w:val="2"/>
          <w:numId w:val="87"/>
        </w:numPr>
        <w:tabs>
          <w:tab w:val="left" w:pos="1134"/>
          <w:tab w:val="num" w:pos="1418"/>
        </w:tabs>
        <w:ind w:left="142" w:firstLine="567"/>
        <w:jc w:val="both"/>
      </w:pPr>
      <w:r>
        <w:t>При предъявлении проездных документов к возврату менее чем за 2 часа до отправления поезда, но не более 12-ти часов после отправления поезда с проездного документа удерживается 100% стоимости плацкарты.</w:t>
      </w:r>
    </w:p>
    <w:p w:rsidR="001E12F3" w:rsidRDefault="001E12F3" w:rsidP="001F01A4">
      <w:pPr>
        <w:widowControl w:val="0"/>
        <w:numPr>
          <w:ilvl w:val="2"/>
          <w:numId w:val="87"/>
        </w:numPr>
        <w:tabs>
          <w:tab w:val="left" w:pos="1134"/>
          <w:tab w:val="num" w:pos="1418"/>
        </w:tabs>
        <w:ind w:left="142" w:firstLine="567"/>
        <w:jc w:val="both"/>
      </w:pPr>
      <w:r>
        <w:t>При возврате проездных документов вследствие болезни, несчастного случая в течение 5 суток с момента отправления поезда и отказе от поездки, выплачивается стоимость билета.</w:t>
      </w:r>
    </w:p>
    <w:p w:rsidR="001E12F3" w:rsidRDefault="001E12F3" w:rsidP="001F01A4">
      <w:pPr>
        <w:widowControl w:val="0"/>
        <w:numPr>
          <w:ilvl w:val="1"/>
          <w:numId w:val="87"/>
        </w:numPr>
        <w:tabs>
          <w:tab w:val="num" w:pos="540"/>
          <w:tab w:val="left" w:pos="1134"/>
        </w:tabs>
        <w:ind w:left="142" w:firstLine="567"/>
        <w:jc w:val="both"/>
      </w:pPr>
      <w:r>
        <w:t>Возврат проездных документов, оформленных в межгосударственном сообщении (страны СНГ Балтии) в прямом и обратном направлении, а также во внутреннем сообщении в вагонах других государств, осуществляется в следующие сроки и на следующих условиях:</w:t>
      </w:r>
    </w:p>
    <w:p w:rsidR="001E12F3" w:rsidRDefault="001E12F3" w:rsidP="001F01A4">
      <w:pPr>
        <w:widowControl w:val="0"/>
        <w:numPr>
          <w:ilvl w:val="2"/>
          <w:numId w:val="87"/>
        </w:numPr>
        <w:tabs>
          <w:tab w:val="clear" w:pos="1800"/>
          <w:tab w:val="left" w:pos="1000"/>
          <w:tab w:val="left" w:pos="1040"/>
          <w:tab w:val="num" w:pos="1418"/>
          <w:tab w:val="left" w:pos="9420"/>
        </w:tabs>
        <w:ind w:left="142" w:firstLine="567"/>
        <w:jc w:val="both"/>
        <w:outlineLvl w:val="0"/>
        <w:rPr>
          <w:kern w:val="28"/>
        </w:rPr>
      </w:pPr>
      <w:r>
        <w:rPr>
          <w:bCs/>
          <w:kern w:val="28"/>
        </w:rPr>
        <w:t>При возврате неиспользованных проездных документов (билетов) не позднее, чем за 24 часа до отправления поезда выплачивается полная стоимость проездного документа.</w:t>
      </w:r>
    </w:p>
    <w:p w:rsidR="001E12F3" w:rsidRDefault="001E12F3" w:rsidP="001F01A4">
      <w:pPr>
        <w:widowControl w:val="0"/>
        <w:numPr>
          <w:ilvl w:val="2"/>
          <w:numId w:val="87"/>
        </w:numPr>
        <w:tabs>
          <w:tab w:val="num" w:pos="1418"/>
        </w:tabs>
        <w:ind w:left="142" w:firstLine="567"/>
        <w:jc w:val="both"/>
        <w:rPr>
          <w:iCs/>
        </w:rPr>
      </w:pPr>
      <w:r>
        <w:rPr>
          <w:iCs/>
        </w:rPr>
        <w:t>При возврате неиспользованных проездных документов (билетов) менее чем за 24 часа, но не позднее, чем за 6 часов до отправления поезда, пассажиру выплачивается стоимость билета и 50% стоимости плацкарты.</w:t>
      </w:r>
    </w:p>
    <w:p w:rsidR="001E12F3" w:rsidRDefault="001E12F3" w:rsidP="001F01A4">
      <w:pPr>
        <w:widowControl w:val="0"/>
        <w:numPr>
          <w:ilvl w:val="2"/>
          <w:numId w:val="87"/>
        </w:numPr>
        <w:ind w:left="142" w:firstLine="567"/>
        <w:jc w:val="both"/>
        <w:rPr>
          <w:bCs/>
        </w:rPr>
      </w:pPr>
      <w:r>
        <w:rPr>
          <w:bCs/>
        </w:rPr>
        <w:t>При возврате неиспользованных проездных документов (билетов) менее чем за 6 часов до отправления поезда, но не позднее 3-х часов после отправления поезда, пассажиру выплачивается только стоимость билета, стоимость плацкарты не возвращается.</w:t>
      </w:r>
    </w:p>
    <w:p w:rsidR="001E12F3" w:rsidRDefault="001E12F3" w:rsidP="001F01A4">
      <w:pPr>
        <w:widowControl w:val="0"/>
        <w:numPr>
          <w:ilvl w:val="2"/>
          <w:numId w:val="87"/>
        </w:numPr>
        <w:ind w:left="142" w:firstLine="567"/>
        <w:jc w:val="both"/>
        <w:rPr>
          <w:bCs/>
        </w:rPr>
      </w:pPr>
      <w:r>
        <w:rPr>
          <w:bCs/>
        </w:rPr>
        <w:t>При возврате неиспользованных проездных документов (билетов), если пассажир не может осуществить поездку вследствие вынужденных причин (болезнь, несчастный случай и т.п.), произошедших до отправления поезда, и предъявил проездной документ для отметки железной дороге в течение 10-ти суток после окончания срока действия подтверждающих документов, пассажиру возвращается только стоимость билета.</w:t>
      </w:r>
    </w:p>
    <w:p w:rsidR="001E12F3" w:rsidRDefault="001E12F3" w:rsidP="001E12F3">
      <w:pPr>
        <w:widowControl w:val="0"/>
        <w:tabs>
          <w:tab w:val="left" w:pos="1134"/>
          <w:tab w:val="left" w:pos="1276"/>
        </w:tabs>
        <w:ind w:firstLine="709"/>
        <w:jc w:val="both"/>
      </w:pPr>
      <w:r>
        <w:t>2.5. Возврат электронных железнодорожных перевозочных документов осуществляется Исполнителем не позднее, чем за 26 часов до отправления поезда с начальной станции маршрута следования. Возврат электронных железнодорожных проездных документов на поезда, до отправления которых осталось менее 26 часов, но более 1 часа, производится только в кассах ОАО «РЖД» при личном предъявлении пассажиром распечатанного проездного документа на бумажном бланке строгой отчетности ОАО «РЖД» и документа, удостоверяющего личность пассажира, указанную в распечатанном проездном документе. Возврат электронных железнодорожных проездных документов менее чем за 1 час до отправления поезда не производится.</w:t>
      </w:r>
    </w:p>
    <w:p w:rsidR="001E12F3" w:rsidRDefault="001E12F3" w:rsidP="001E12F3">
      <w:pPr>
        <w:widowControl w:val="0"/>
        <w:tabs>
          <w:tab w:val="left" w:pos="1134"/>
          <w:tab w:val="left" w:pos="1276"/>
        </w:tabs>
        <w:ind w:firstLine="709"/>
        <w:jc w:val="both"/>
      </w:pPr>
    </w:p>
    <w:p w:rsidR="001E12F3" w:rsidRDefault="001E12F3" w:rsidP="001E12F3">
      <w:pPr>
        <w:widowControl w:val="0"/>
        <w:tabs>
          <w:tab w:val="left" w:pos="1134"/>
          <w:tab w:val="left" w:pos="1276"/>
        </w:tabs>
        <w:ind w:firstLine="709"/>
        <w:jc w:val="both"/>
        <w:rPr>
          <w:lang w:val="x-none" w:eastAsia="x-none"/>
        </w:rPr>
      </w:pPr>
    </w:p>
    <w:tbl>
      <w:tblPr>
        <w:tblW w:w="0" w:type="dxa"/>
        <w:tblLayout w:type="fixed"/>
        <w:tblLook w:val="04A0" w:firstRow="1" w:lastRow="0" w:firstColumn="1" w:lastColumn="0" w:noHBand="0" w:noVBand="1"/>
      </w:tblPr>
      <w:tblGrid>
        <w:gridCol w:w="4678"/>
        <w:gridCol w:w="4560"/>
        <w:gridCol w:w="216"/>
        <w:gridCol w:w="3496"/>
      </w:tblGrid>
      <w:tr w:rsidR="001E12F3" w:rsidTr="001E12F3">
        <w:tc>
          <w:tcPr>
            <w:tcW w:w="9454" w:type="dxa"/>
            <w:gridSpan w:val="3"/>
            <w:hideMark/>
          </w:tcPr>
          <w:p w:rsidR="001E12F3" w:rsidRDefault="001E12F3">
            <w:pPr>
              <w:rPr>
                <w:lang w:val="x-none" w:eastAsia="x-none"/>
              </w:rPr>
            </w:pPr>
          </w:p>
        </w:tc>
        <w:tc>
          <w:tcPr>
            <w:tcW w:w="3496" w:type="dxa"/>
          </w:tcPr>
          <w:p w:rsidR="001E12F3" w:rsidRDefault="001E12F3">
            <w:pPr>
              <w:tabs>
                <w:tab w:val="left" w:pos="1134"/>
              </w:tabs>
              <w:ind w:left="720"/>
              <w:contextualSpacing/>
              <w:jc w:val="both"/>
            </w:pPr>
          </w:p>
        </w:tc>
      </w:tr>
      <w:tr w:rsidR="001E12F3" w:rsidTr="001E12F3">
        <w:trPr>
          <w:gridAfter w:val="2"/>
          <w:wAfter w:w="3712" w:type="dxa"/>
        </w:trPr>
        <w:tc>
          <w:tcPr>
            <w:tcW w:w="4678" w:type="dxa"/>
            <w:hideMark/>
          </w:tcPr>
          <w:p w:rsidR="001E12F3" w:rsidRDefault="001E12F3">
            <w:pPr>
              <w:ind w:left="-108"/>
              <w:contextualSpacing/>
            </w:pPr>
            <w:r>
              <w:t>Заказчик:</w:t>
            </w:r>
          </w:p>
        </w:tc>
        <w:tc>
          <w:tcPr>
            <w:tcW w:w="4560" w:type="dxa"/>
            <w:hideMark/>
          </w:tcPr>
          <w:p w:rsidR="001E12F3" w:rsidRDefault="001E12F3">
            <w:pPr>
              <w:ind w:left="34"/>
              <w:contextualSpacing/>
            </w:pPr>
            <w:r>
              <w:t>Исполнитель:</w:t>
            </w:r>
          </w:p>
        </w:tc>
      </w:tr>
      <w:tr w:rsidR="001E12F3" w:rsidTr="001E12F3">
        <w:trPr>
          <w:gridAfter w:val="2"/>
          <w:wAfter w:w="3712" w:type="dxa"/>
        </w:trPr>
        <w:tc>
          <w:tcPr>
            <w:tcW w:w="4678" w:type="dxa"/>
          </w:tcPr>
          <w:p w:rsidR="001E12F3" w:rsidRDefault="001E12F3">
            <w:pPr>
              <w:tabs>
                <w:tab w:val="left" w:pos="1134"/>
              </w:tabs>
              <w:ind w:left="-108"/>
              <w:contextualSpacing/>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ind w:left="-108"/>
              <w:contextualSpacing/>
              <w:rPr>
                <w:b/>
              </w:rPr>
            </w:pPr>
          </w:p>
        </w:tc>
        <w:tc>
          <w:tcPr>
            <w:tcW w:w="4560" w:type="dxa"/>
          </w:tcPr>
          <w:p w:rsidR="001E12F3" w:rsidRDefault="001E12F3">
            <w:pPr>
              <w:tabs>
                <w:tab w:val="left" w:pos="1134"/>
              </w:tabs>
              <w:ind w:left="34"/>
              <w:contextualSpacing/>
            </w:pPr>
          </w:p>
          <w:p w:rsidR="001E12F3" w:rsidRDefault="001E12F3">
            <w:pPr>
              <w:tabs>
                <w:tab w:val="left" w:pos="1134"/>
              </w:tabs>
              <w:ind w:left="34"/>
              <w:contextualSpacing/>
              <w:rPr>
                <w:b/>
              </w:rPr>
            </w:pPr>
          </w:p>
        </w:tc>
      </w:tr>
      <w:tr w:rsidR="001E12F3" w:rsidTr="001E12F3">
        <w:trPr>
          <w:gridAfter w:val="2"/>
          <w:wAfter w:w="3712" w:type="dxa"/>
        </w:trPr>
        <w:tc>
          <w:tcPr>
            <w:tcW w:w="4678" w:type="dxa"/>
          </w:tcPr>
          <w:p w:rsidR="001E12F3" w:rsidRDefault="001E12F3">
            <w:pPr>
              <w:ind w:left="-108"/>
              <w:contextualSpacing/>
            </w:pPr>
          </w:p>
          <w:p w:rsidR="001E12F3" w:rsidRDefault="001E12F3">
            <w:pPr>
              <w:ind w:left="-108"/>
              <w:contextualSpacing/>
            </w:pPr>
            <w:r>
              <w:t>Генеральный директор</w:t>
            </w:r>
          </w:p>
          <w:p w:rsidR="001E12F3" w:rsidRDefault="001E12F3">
            <w:pPr>
              <w:ind w:left="-108"/>
              <w:contextualSpacing/>
            </w:pPr>
          </w:p>
          <w:p w:rsidR="001E12F3" w:rsidRDefault="001E12F3">
            <w:pPr>
              <w:ind w:left="-108"/>
              <w:contextualSpacing/>
            </w:pPr>
          </w:p>
          <w:p w:rsidR="001E12F3" w:rsidRDefault="001E12F3">
            <w:pPr>
              <w:ind w:left="-108"/>
              <w:contextualSpacing/>
            </w:pPr>
          </w:p>
          <w:p w:rsidR="001E12F3" w:rsidRDefault="001E12F3">
            <w:pPr>
              <w:widowControl w:val="0"/>
              <w:tabs>
                <w:tab w:val="left" w:pos="1134"/>
              </w:tabs>
              <w:jc w:val="both"/>
            </w:pPr>
            <w:r>
              <w:t>___________________С.В.Чупшева</w:t>
            </w:r>
          </w:p>
          <w:p w:rsidR="001E12F3" w:rsidRDefault="001E12F3">
            <w:pPr>
              <w:ind w:left="-108"/>
              <w:contextualSpacing/>
            </w:pPr>
            <w:r>
              <w:t>М.П.</w:t>
            </w:r>
          </w:p>
        </w:tc>
        <w:tc>
          <w:tcPr>
            <w:tcW w:w="4560" w:type="dxa"/>
          </w:tcPr>
          <w:p w:rsidR="001E12F3" w:rsidRDefault="001E12F3">
            <w:pPr>
              <w:tabs>
                <w:tab w:val="left" w:pos="1134"/>
              </w:tabs>
              <w:ind w:left="34"/>
              <w:contextualSpacing/>
            </w:pPr>
          </w:p>
          <w:p w:rsidR="001E12F3" w:rsidRDefault="001E12F3">
            <w:pPr>
              <w:tabs>
                <w:tab w:val="left" w:pos="1134"/>
              </w:tabs>
              <w:ind w:left="34"/>
              <w:contextualSpacing/>
            </w:pPr>
          </w:p>
          <w:p w:rsidR="001E12F3" w:rsidRDefault="001E12F3">
            <w:pPr>
              <w:tabs>
                <w:tab w:val="left" w:pos="1134"/>
              </w:tabs>
              <w:ind w:left="34"/>
              <w:contextualSpacing/>
            </w:pPr>
          </w:p>
          <w:p w:rsidR="001E12F3" w:rsidRDefault="001E12F3">
            <w:pPr>
              <w:tabs>
                <w:tab w:val="left" w:pos="1134"/>
              </w:tabs>
              <w:ind w:left="34"/>
              <w:contextualSpacing/>
            </w:pPr>
          </w:p>
          <w:p w:rsidR="001E12F3" w:rsidRDefault="001E12F3">
            <w:pPr>
              <w:tabs>
                <w:tab w:val="left" w:pos="1134"/>
              </w:tabs>
              <w:ind w:left="34"/>
              <w:contextualSpacing/>
            </w:pPr>
          </w:p>
          <w:p w:rsidR="001E12F3" w:rsidRDefault="001E12F3">
            <w:pPr>
              <w:tabs>
                <w:tab w:val="left" w:pos="1134"/>
              </w:tabs>
              <w:ind w:left="34"/>
              <w:contextualSpacing/>
            </w:pPr>
            <w:r>
              <w:t xml:space="preserve">___________________ </w:t>
            </w:r>
          </w:p>
          <w:p w:rsidR="001E12F3" w:rsidRDefault="001E12F3">
            <w:pPr>
              <w:tabs>
                <w:tab w:val="left" w:pos="1134"/>
              </w:tabs>
              <w:ind w:left="34"/>
              <w:contextualSpacing/>
            </w:pPr>
            <w:r>
              <w:t>М.П.</w:t>
            </w:r>
          </w:p>
          <w:p w:rsidR="001E12F3" w:rsidRDefault="001E12F3">
            <w:pPr>
              <w:tabs>
                <w:tab w:val="left" w:pos="1134"/>
              </w:tabs>
              <w:ind w:left="34"/>
              <w:contextualSpacing/>
            </w:pPr>
          </w:p>
        </w:tc>
      </w:tr>
    </w:tbl>
    <w:p w:rsidR="001E12F3" w:rsidRDefault="001E12F3" w:rsidP="001E12F3">
      <w:pPr>
        <w:widowControl w:val="0"/>
        <w:tabs>
          <w:tab w:val="left" w:pos="1134"/>
        </w:tabs>
        <w:jc w:val="both"/>
      </w:pPr>
    </w:p>
    <w:p w:rsidR="001E12F3" w:rsidRDefault="001E12F3" w:rsidP="001E12F3">
      <w:r>
        <w:br w:type="page"/>
      </w:r>
    </w:p>
    <w:p w:rsidR="001E12F3" w:rsidRDefault="001E12F3" w:rsidP="001E12F3">
      <w:pPr>
        <w:widowControl w:val="0"/>
        <w:jc w:val="right"/>
      </w:pPr>
      <w:r>
        <w:t>Приложение № 5</w:t>
      </w:r>
    </w:p>
    <w:p w:rsidR="001E12F3" w:rsidRDefault="001E12F3" w:rsidP="001E12F3">
      <w:pPr>
        <w:widowControl w:val="0"/>
        <w:jc w:val="right"/>
        <w:rPr>
          <w:shd w:val="clear" w:color="auto" w:fill="B8CCE4"/>
        </w:rPr>
      </w:pPr>
      <w:r>
        <w:t>к Договору № ___________________</w:t>
      </w:r>
    </w:p>
    <w:p w:rsidR="001E12F3" w:rsidRDefault="001E12F3" w:rsidP="001E12F3">
      <w:pPr>
        <w:widowControl w:val="0"/>
        <w:jc w:val="right"/>
      </w:pPr>
      <w:r>
        <w:rPr>
          <w:shd w:val="clear" w:color="auto" w:fill="B8CCE4"/>
        </w:rPr>
        <w:t xml:space="preserve">от «___» _______ </w:t>
      </w:r>
      <w:r w:rsidR="00A45F4F">
        <w:t>2019</w:t>
      </w:r>
      <w:r>
        <w:t xml:space="preserve"> г.</w:t>
      </w:r>
    </w:p>
    <w:p w:rsidR="001E12F3" w:rsidRDefault="001E12F3" w:rsidP="001E12F3">
      <w:pPr>
        <w:widowControl w:val="0"/>
        <w:rPr>
          <w:b/>
        </w:rPr>
      </w:pPr>
    </w:p>
    <w:p w:rsidR="001E12F3" w:rsidRDefault="001E12F3" w:rsidP="001E12F3">
      <w:pPr>
        <w:widowControl w:val="0"/>
        <w:rPr>
          <w:b/>
        </w:rPr>
      </w:pPr>
    </w:p>
    <w:p w:rsidR="001E12F3" w:rsidRDefault="001E12F3" w:rsidP="001E12F3">
      <w:pPr>
        <w:widowControl w:val="0"/>
        <w:rPr>
          <w:b/>
        </w:rPr>
      </w:pPr>
    </w:p>
    <w:p w:rsidR="001E12F3" w:rsidRDefault="001E12F3" w:rsidP="001F01A4">
      <w:pPr>
        <w:widowControl w:val="0"/>
        <w:numPr>
          <w:ilvl w:val="0"/>
          <w:numId w:val="88"/>
        </w:numPr>
        <w:tabs>
          <w:tab w:val="left" w:pos="567"/>
        </w:tabs>
        <w:jc w:val="both"/>
        <w:outlineLvl w:val="0"/>
        <w:rPr>
          <w:b/>
        </w:rPr>
      </w:pPr>
      <w:r>
        <w:rPr>
          <w:b/>
        </w:rPr>
        <w:t xml:space="preserve"> Сервисные сборы (включая НДС 20%), взимаемые Исполнителем при бронировании и подтверждении мест в гостиницах, организации транспортных услуг</w:t>
      </w:r>
    </w:p>
    <w:p w:rsidR="001E12F3" w:rsidRDefault="001E12F3" w:rsidP="001E12F3">
      <w:pPr>
        <w:widowControl w:val="0"/>
        <w:tabs>
          <w:tab w:val="left" w:pos="567"/>
        </w:tabs>
        <w:jc w:val="both"/>
        <w:outlineLvl w:val="0"/>
        <w:rPr>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1E12F3" w:rsidTr="001E12F3">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rPr>
                <w:b/>
              </w:rPr>
            </w:pPr>
            <w:r>
              <w:rPr>
                <w:b/>
              </w:rPr>
              <w:t>№ п/п</w:t>
            </w:r>
          </w:p>
        </w:tc>
        <w:tc>
          <w:tcPr>
            <w:tcW w:w="5572" w:type="dxa"/>
            <w:tcBorders>
              <w:top w:val="single" w:sz="4" w:space="0" w:color="auto"/>
              <w:left w:val="single" w:sz="4" w:space="0" w:color="auto"/>
              <w:bottom w:val="single" w:sz="4" w:space="0" w:color="auto"/>
              <w:right w:val="single" w:sz="4" w:space="0" w:color="auto"/>
            </w:tcBorders>
            <w:vAlign w:val="center"/>
          </w:tcPr>
          <w:p w:rsidR="001E12F3" w:rsidRDefault="001E12F3">
            <w:pPr>
              <w:widowControl w:val="0"/>
              <w:tabs>
                <w:tab w:val="left" w:pos="708"/>
                <w:tab w:val="center" w:pos="4677"/>
                <w:tab w:val="right" w:pos="9355"/>
              </w:tabs>
              <w:jc w:val="center"/>
              <w:rPr>
                <w:b/>
              </w:rPr>
            </w:pPr>
          </w:p>
          <w:p w:rsidR="001E12F3" w:rsidRDefault="001E12F3">
            <w:pPr>
              <w:widowControl w:val="0"/>
              <w:tabs>
                <w:tab w:val="left" w:pos="708"/>
                <w:tab w:val="center" w:pos="4677"/>
                <w:tab w:val="right" w:pos="9355"/>
              </w:tabs>
              <w:jc w:val="center"/>
              <w:rPr>
                <w:b/>
              </w:rPr>
            </w:pPr>
            <w:r>
              <w:rPr>
                <w:b/>
              </w:rPr>
              <w:t>Наименование услуги</w:t>
            </w:r>
          </w:p>
          <w:p w:rsidR="001E12F3" w:rsidRDefault="001E12F3">
            <w:pPr>
              <w:widowControl w:val="0"/>
              <w:tabs>
                <w:tab w:val="left" w:pos="708"/>
                <w:tab w:val="center" w:pos="4677"/>
                <w:tab w:val="right" w:pos="9355"/>
              </w:tabs>
              <w:jc w:val="center"/>
            </w:pPr>
          </w:p>
        </w:tc>
        <w:tc>
          <w:tcPr>
            <w:tcW w:w="3595"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rPr>
                <w:b/>
              </w:rPr>
            </w:pPr>
            <w:r>
              <w:rPr>
                <w:b/>
              </w:rPr>
              <w:t>Сервисный сбор*, в т.ч. НДС 20%, руб.</w:t>
            </w:r>
          </w:p>
        </w:tc>
      </w:tr>
      <w:tr w:rsidR="001E12F3" w:rsidTr="001E12F3">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1</w:t>
            </w:r>
          </w:p>
        </w:tc>
        <w:tc>
          <w:tcPr>
            <w:tcW w:w="5572"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 xml:space="preserve">Бронирование номеров в гостинцах по России </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2.</w:t>
            </w:r>
          </w:p>
        </w:tc>
        <w:tc>
          <w:tcPr>
            <w:tcW w:w="5572"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Бронирование номеров в гостиницах за рубежом</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3.</w:t>
            </w:r>
          </w:p>
        </w:tc>
        <w:tc>
          <w:tcPr>
            <w:tcW w:w="5572"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Организация трансферов в городах за рубежом</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2</w:t>
            </w:r>
          </w:p>
        </w:tc>
        <w:tc>
          <w:tcPr>
            <w:tcW w:w="5572"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Организация трансферов в городах по России</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rPr>
          <w:trHeight w:val="529"/>
        </w:trPr>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3</w:t>
            </w:r>
          </w:p>
        </w:tc>
        <w:tc>
          <w:tcPr>
            <w:tcW w:w="5572"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Бронирование и подтверждение мест в гостиницах по прямым контрактам Заказчика, а также в некомиссионных гостиницах Исполнителя</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rPr>
          <w:trHeight w:val="565"/>
        </w:trPr>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4</w:t>
            </w:r>
          </w:p>
        </w:tc>
        <w:tc>
          <w:tcPr>
            <w:tcW w:w="5572"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Услуга по бронированию (при оплате Заказчиком напрямую Поставщику услуг)</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5</w:t>
            </w:r>
          </w:p>
        </w:tc>
        <w:tc>
          <w:tcPr>
            <w:tcW w:w="5572" w:type="dxa"/>
            <w:tcBorders>
              <w:top w:val="single" w:sz="4" w:space="0" w:color="auto"/>
              <w:left w:val="single" w:sz="4" w:space="0" w:color="auto"/>
              <w:bottom w:val="single" w:sz="4" w:space="0" w:color="auto"/>
              <w:right w:val="single" w:sz="4" w:space="0" w:color="auto"/>
            </w:tcBorders>
            <w:vAlign w:val="center"/>
          </w:tcPr>
          <w:p w:rsidR="001E12F3" w:rsidRDefault="001E12F3">
            <w:pPr>
              <w:widowControl w:val="0"/>
              <w:tabs>
                <w:tab w:val="left" w:pos="708"/>
                <w:tab w:val="center" w:pos="4677"/>
                <w:tab w:val="right" w:pos="9355"/>
              </w:tabs>
            </w:pPr>
            <w:r>
              <w:t>Услуга по внесению изменений в созданное бронирование, в том числе по прямым контрактам Заказчика</w:t>
            </w:r>
          </w:p>
          <w:p w:rsidR="001E12F3" w:rsidRDefault="001E12F3">
            <w:pPr>
              <w:widowControl w:val="0"/>
              <w:tabs>
                <w:tab w:val="left" w:pos="708"/>
                <w:tab w:val="center" w:pos="4677"/>
                <w:tab w:val="right" w:pos="9355"/>
              </w:tabs>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r w:rsidR="001E12F3" w:rsidTr="001E12F3">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6</w:t>
            </w:r>
          </w:p>
        </w:tc>
        <w:tc>
          <w:tcPr>
            <w:tcW w:w="5572"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 xml:space="preserve">Внесение изменений в документы по договору по инициативе Заказчика после получения Актов оказанных услуг </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1E12F3" w:rsidRDefault="001E12F3">
            <w:pPr>
              <w:widowControl w:val="0"/>
              <w:tabs>
                <w:tab w:val="left" w:pos="708"/>
                <w:tab w:val="center" w:pos="4677"/>
                <w:tab w:val="right" w:pos="9355"/>
              </w:tabs>
              <w:jc w:val="center"/>
            </w:pPr>
          </w:p>
        </w:tc>
      </w:tr>
    </w:tbl>
    <w:p w:rsidR="001E12F3" w:rsidRDefault="001E12F3" w:rsidP="001E12F3">
      <w:pPr>
        <w:widowControl w:val="0"/>
        <w:tabs>
          <w:tab w:val="left" w:pos="567"/>
        </w:tabs>
        <w:jc w:val="both"/>
      </w:pPr>
    </w:p>
    <w:p w:rsidR="001E12F3" w:rsidRDefault="001E12F3" w:rsidP="001E12F3">
      <w:pPr>
        <w:widowControl w:val="0"/>
        <w:tabs>
          <w:tab w:val="left" w:pos="567"/>
        </w:tabs>
        <w:jc w:val="both"/>
      </w:pPr>
      <w:r>
        <w:rPr>
          <w:b/>
        </w:rPr>
        <w:t>*</w:t>
      </w:r>
      <w:r>
        <w:t xml:space="preserve"> При оформлении услуг может быть произведено взимание сбора Поставщика (в случае наличия такого условия Поставщика услуг).</w:t>
      </w:r>
    </w:p>
    <w:p w:rsidR="001E12F3" w:rsidRDefault="001E12F3" w:rsidP="001E12F3">
      <w:pPr>
        <w:widowControl w:val="0"/>
        <w:tabs>
          <w:tab w:val="left" w:pos="567"/>
        </w:tabs>
        <w:jc w:val="both"/>
      </w:pPr>
    </w:p>
    <w:p w:rsidR="001E12F3" w:rsidRDefault="001E12F3" w:rsidP="001E12F3">
      <w:pPr>
        <w:widowControl w:val="0"/>
        <w:rPr>
          <w:b/>
        </w:rPr>
      </w:pPr>
    </w:p>
    <w:p w:rsidR="001E12F3" w:rsidRDefault="001E12F3" w:rsidP="001E12F3">
      <w:pPr>
        <w:widowControl w:val="0"/>
        <w:rPr>
          <w:b/>
        </w:rPr>
      </w:pPr>
    </w:p>
    <w:tbl>
      <w:tblPr>
        <w:tblW w:w="0" w:type="dxa"/>
        <w:tblLayout w:type="fixed"/>
        <w:tblLook w:val="04A0" w:firstRow="1" w:lastRow="0" w:firstColumn="1" w:lastColumn="0" w:noHBand="0" w:noVBand="1"/>
      </w:tblPr>
      <w:tblGrid>
        <w:gridCol w:w="4678"/>
        <w:gridCol w:w="4560"/>
        <w:gridCol w:w="216"/>
        <w:gridCol w:w="3496"/>
      </w:tblGrid>
      <w:tr w:rsidR="001E12F3" w:rsidTr="001E12F3">
        <w:tc>
          <w:tcPr>
            <w:tcW w:w="9454" w:type="dxa"/>
            <w:gridSpan w:val="3"/>
            <w:hideMark/>
          </w:tcPr>
          <w:p w:rsidR="001E12F3" w:rsidRDefault="001E12F3">
            <w:pPr>
              <w:rPr>
                <w:b/>
              </w:rPr>
            </w:pPr>
          </w:p>
        </w:tc>
        <w:tc>
          <w:tcPr>
            <w:tcW w:w="3496" w:type="dxa"/>
          </w:tcPr>
          <w:p w:rsidR="001E12F3" w:rsidRDefault="001E12F3">
            <w:pPr>
              <w:widowControl w:val="0"/>
            </w:pPr>
          </w:p>
        </w:tc>
      </w:tr>
      <w:tr w:rsidR="001E12F3" w:rsidTr="001E12F3">
        <w:trPr>
          <w:gridAfter w:val="2"/>
          <w:wAfter w:w="3712" w:type="dxa"/>
        </w:trPr>
        <w:tc>
          <w:tcPr>
            <w:tcW w:w="4678" w:type="dxa"/>
            <w:hideMark/>
          </w:tcPr>
          <w:p w:rsidR="001E12F3" w:rsidRDefault="001E12F3">
            <w:pPr>
              <w:widowControl w:val="0"/>
              <w:tabs>
                <w:tab w:val="left" w:pos="1134"/>
              </w:tabs>
            </w:pPr>
            <w:r>
              <w:t>Заказчик:</w:t>
            </w:r>
          </w:p>
        </w:tc>
        <w:tc>
          <w:tcPr>
            <w:tcW w:w="4560" w:type="dxa"/>
            <w:hideMark/>
          </w:tcPr>
          <w:p w:rsidR="001E12F3" w:rsidRDefault="001E12F3">
            <w:pPr>
              <w:widowControl w:val="0"/>
              <w:tabs>
                <w:tab w:val="left" w:pos="1134"/>
              </w:tabs>
            </w:pPr>
            <w:r>
              <w:t>Исполнитель:</w:t>
            </w:r>
          </w:p>
        </w:tc>
      </w:tr>
      <w:tr w:rsidR="001E12F3" w:rsidTr="001E12F3">
        <w:trPr>
          <w:gridAfter w:val="2"/>
          <w:wAfter w:w="3712" w:type="dxa"/>
        </w:trPr>
        <w:tc>
          <w:tcPr>
            <w:tcW w:w="4678" w:type="dxa"/>
          </w:tcPr>
          <w:p w:rsidR="001E12F3" w:rsidRDefault="001E12F3">
            <w:pPr>
              <w:widowControl w:val="0"/>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widowControl w:val="0"/>
              <w:tabs>
                <w:tab w:val="left" w:pos="1134"/>
              </w:tabs>
              <w:rPr>
                <w:b/>
              </w:rPr>
            </w:pPr>
          </w:p>
        </w:tc>
        <w:tc>
          <w:tcPr>
            <w:tcW w:w="4560" w:type="dxa"/>
          </w:tcPr>
          <w:p w:rsidR="001E12F3" w:rsidRDefault="001E12F3">
            <w:pPr>
              <w:widowControl w:val="0"/>
              <w:rPr>
                <w:b/>
              </w:rPr>
            </w:pPr>
          </w:p>
        </w:tc>
      </w:tr>
      <w:tr w:rsidR="001E12F3" w:rsidTr="001E12F3">
        <w:trPr>
          <w:gridAfter w:val="2"/>
          <w:wAfter w:w="3712" w:type="dxa"/>
        </w:trPr>
        <w:tc>
          <w:tcPr>
            <w:tcW w:w="4678" w:type="dxa"/>
          </w:tcPr>
          <w:p w:rsidR="001E12F3" w:rsidRDefault="001E12F3">
            <w:pPr>
              <w:widowControl w:val="0"/>
              <w:tabs>
                <w:tab w:val="left" w:pos="1134"/>
              </w:tabs>
              <w:jc w:val="both"/>
            </w:pPr>
          </w:p>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___________________С.В.Чупшева</w:t>
            </w:r>
          </w:p>
          <w:p w:rsidR="001E12F3" w:rsidRDefault="001E12F3">
            <w:pPr>
              <w:widowControl w:val="0"/>
              <w:tabs>
                <w:tab w:val="left" w:pos="1134"/>
              </w:tabs>
              <w:jc w:val="both"/>
            </w:pPr>
            <w:r>
              <w:t>М.П.</w:t>
            </w:r>
          </w:p>
        </w:tc>
        <w:tc>
          <w:tcPr>
            <w:tcW w:w="4560" w:type="dxa"/>
          </w:tcPr>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r>
              <w:t xml:space="preserve">___________________ </w:t>
            </w:r>
          </w:p>
          <w:p w:rsidR="001E12F3" w:rsidRDefault="001E12F3">
            <w:pPr>
              <w:widowControl w:val="0"/>
            </w:pPr>
            <w:r>
              <w:t>М.П.</w:t>
            </w:r>
          </w:p>
        </w:tc>
      </w:tr>
    </w:tbl>
    <w:p w:rsidR="001E12F3" w:rsidRDefault="001E12F3" w:rsidP="001E12F3">
      <w:pPr>
        <w:widowControl w:val="0"/>
        <w:rPr>
          <w:b/>
        </w:rPr>
      </w:pPr>
    </w:p>
    <w:p w:rsidR="001E12F3" w:rsidRDefault="001E12F3" w:rsidP="001E12F3">
      <w:pPr>
        <w:jc w:val="right"/>
      </w:pPr>
      <w:r>
        <w:t xml:space="preserve">Приложение № 6 </w:t>
      </w:r>
    </w:p>
    <w:p w:rsidR="001E12F3" w:rsidRDefault="001E12F3" w:rsidP="001E12F3">
      <w:pPr>
        <w:widowControl w:val="0"/>
        <w:jc w:val="right"/>
        <w:rPr>
          <w:shd w:val="clear" w:color="auto" w:fill="B8CCE4"/>
        </w:rPr>
      </w:pPr>
      <w:r>
        <w:t>к Договору оказания услуг № ________________________</w:t>
      </w:r>
    </w:p>
    <w:p w:rsidR="001E12F3" w:rsidRDefault="001E12F3" w:rsidP="001E12F3">
      <w:pPr>
        <w:widowControl w:val="0"/>
        <w:jc w:val="right"/>
      </w:pPr>
      <w:r>
        <w:rPr>
          <w:shd w:val="clear" w:color="auto" w:fill="B8CCE4"/>
        </w:rPr>
        <w:t xml:space="preserve">от «__» _______ </w:t>
      </w:r>
      <w:r w:rsidR="00A45F4F">
        <w:t>2019</w:t>
      </w:r>
      <w:r>
        <w:t xml:space="preserve"> г.</w:t>
      </w:r>
    </w:p>
    <w:p w:rsidR="001E12F3" w:rsidRDefault="001E12F3" w:rsidP="001E12F3">
      <w:pPr>
        <w:widowControl w:val="0"/>
        <w:jc w:val="right"/>
      </w:pPr>
      <w:r>
        <w:tab/>
      </w:r>
      <w:r>
        <w:tab/>
      </w:r>
      <w:r>
        <w:tab/>
      </w:r>
      <w:r>
        <w:tab/>
      </w:r>
    </w:p>
    <w:p w:rsidR="001E12F3" w:rsidRDefault="001E12F3" w:rsidP="001E12F3">
      <w:pPr>
        <w:widowControl w:val="0"/>
        <w:tabs>
          <w:tab w:val="left" w:pos="1134"/>
        </w:tabs>
        <w:ind w:firstLine="709"/>
        <w:jc w:val="both"/>
      </w:pPr>
      <w:r>
        <w:t xml:space="preserve">Настоящее Приложение определяет условия оказания Исполнителем услуг по подготовке необходимых документов, связанных с оформлением выездных виз для сотрудников Заказчика. </w:t>
      </w:r>
    </w:p>
    <w:p w:rsidR="001E12F3" w:rsidRDefault="001E12F3" w:rsidP="001F01A4">
      <w:pPr>
        <w:widowControl w:val="0"/>
        <w:numPr>
          <w:ilvl w:val="0"/>
          <w:numId w:val="89"/>
        </w:numPr>
        <w:tabs>
          <w:tab w:val="left" w:pos="1134"/>
        </w:tabs>
        <w:ind w:firstLine="709"/>
        <w:jc w:val="both"/>
      </w:pPr>
      <w:r>
        <w:t>Услуги Исполнителя по оформлению документов, необходимых для получения виз, включают в себя:</w:t>
      </w:r>
    </w:p>
    <w:p w:rsidR="001E12F3" w:rsidRDefault="001E12F3" w:rsidP="001F01A4">
      <w:pPr>
        <w:widowControl w:val="0"/>
        <w:numPr>
          <w:ilvl w:val="1"/>
          <w:numId w:val="89"/>
        </w:numPr>
        <w:tabs>
          <w:tab w:val="left" w:pos="1134"/>
        </w:tabs>
        <w:ind w:firstLine="709"/>
        <w:jc w:val="both"/>
      </w:pPr>
      <w:r>
        <w:t>Обеспечение Заказчика информацией о видах выездных виз, об условиях получения выездных виз в различные государства и об иммиграционной политике таких государств.</w:t>
      </w:r>
    </w:p>
    <w:p w:rsidR="001E12F3" w:rsidRDefault="001E12F3" w:rsidP="001F01A4">
      <w:pPr>
        <w:widowControl w:val="0"/>
        <w:numPr>
          <w:ilvl w:val="1"/>
          <w:numId w:val="89"/>
        </w:numPr>
        <w:tabs>
          <w:tab w:val="left" w:pos="1134"/>
        </w:tabs>
        <w:ind w:firstLine="709"/>
        <w:jc w:val="both"/>
      </w:pPr>
      <w:r>
        <w:t>Консультационные услуги по заполнению анкеты и подготовке комплекта документов для последующей подачи в иностранное посольство (консульство).</w:t>
      </w:r>
    </w:p>
    <w:p w:rsidR="001E12F3" w:rsidRDefault="001E12F3" w:rsidP="001F01A4">
      <w:pPr>
        <w:widowControl w:val="0"/>
        <w:numPr>
          <w:ilvl w:val="1"/>
          <w:numId w:val="89"/>
        </w:numPr>
        <w:tabs>
          <w:tab w:val="left" w:pos="1134"/>
        </w:tabs>
        <w:ind w:firstLine="709"/>
        <w:jc w:val="both"/>
      </w:pPr>
      <w:r>
        <w:t>Хранение копий документов сотрудников Заказчика до выполнения заказа.</w:t>
      </w:r>
    </w:p>
    <w:p w:rsidR="001E12F3" w:rsidRDefault="001E12F3" w:rsidP="001F01A4">
      <w:pPr>
        <w:widowControl w:val="0"/>
        <w:numPr>
          <w:ilvl w:val="1"/>
          <w:numId w:val="89"/>
        </w:numPr>
        <w:tabs>
          <w:tab w:val="left" w:pos="1134"/>
        </w:tabs>
        <w:ind w:firstLine="709"/>
        <w:jc w:val="both"/>
      </w:pPr>
      <w:r>
        <w:t>Проверку правильности подготовленного комплекта документов.</w:t>
      </w:r>
    </w:p>
    <w:p w:rsidR="001E12F3" w:rsidRDefault="001E12F3" w:rsidP="001F01A4">
      <w:pPr>
        <w:widowControl w:val="0"/>
        <w:numPr>
          <w:ilvl w:val="1"/>
          <w:numId w:val="89"/>
        </w:numPr>
        <w:tabs>
          <w:tab w:val="left" w:pos="1134"/>
        </w:tabs>
        <w:ind w:firstLine="709"/>
        <w:jc w:val="both"/>
      </w:pPr>
      <w:r>
        <w:t xml:space="preserve">Подачу документов от лица Заказчика (его сотрудников) в иностранное посольство (консульство), если не требуется личное присутствие данного лица. </w:t>
      </w:r>
    </w:p>
    <w:p w:rsidR="001E12F3" w:rsidRDefault="001E12F3" w:rsidP="001F01A4">
      <w:pPr>
        <w:widowControl w:val="0"/>
        <w:numPr>
          <w:ilvl w:val="1"/>
          <w:numId w:val="89"/>
        </w:numPr>
        <w:tabs>
          <w:tab w:val="left" w:pos="1134"/>
        </w:tabs>
        <w:ind w:firstLine="709"/>
        <w:jc w:val="both"/>
      </w:pPr>
      <w:r>
        <w:t xml:space="preserve">Получение готовых документов в иностранном посольстве (консульстве). </w:t>
      </w:r>
    </w:p>
    <w:p w:rsidR="001E12F3" w:rsidRDefault="001E12F3" w:rsidP="001F01A4">
      <w:pPr>
        <w:widowControl w:val="0"/>
        <w:numPr>
          <w:ilvl w:val="0"/>
          <w:numId w:val="89"/>
        </w:numPr>
        <w:tabs>
          <w:tab w:val="left" w:pos="1134"/>
        </w:tabs>
        <w:ind w:firstLine="709"/>
        <w:jc w:val="both"/>
      </w:pPr>
      <w:r>
        <w:t>Также Исполнитель оказывает дополнительные услуги, которые оплачиваются отдельно:</w:t>
      </w:r>
    </w:p>
    <w:p w:rsidR="001E12F3" w:rsidRDefault="001E12F3" w:rsidP="001F01A4">
      <w:pPr>
        <w:widowControl w:val="0"/>
        <w:numPr>
          <w:ilvl w:val="1"/>
          <w:numId w:val="89"/>
        </w:numPr>
        <w:tabs>
          <w:tab w:val="left" w:pos="1134"/>
        </w:tabs>
        <w:ind w:firstLine="709"/>
        <w:jc w:val="both"/>
      </w:pPr>
      <w:r>
        <w:t>Заблаговременное занятие очереди в иностранном посольстве (консульстве) в случае вызова Заказчика (его сотрудников) на интервью.</w:t>
      </w:r>
    </w:p>
    <w:p w:rsidR="001E12F3" w:rsidRDefault="001E12F3" w:rsidP="001F01A4">
      <w:pPr>
        <w:widowControl w:val="0"/>
        <w:numPr>
          <w:ilvl w:val="1"/>
          <w:numId w:val="89"/>
        </w:numPr>
        <w:tabs>
          <w:tab w:val="left" w:pos="1134"/>
        </w:tabs>
        <w:ind w:firstLine="709"/>
        <w:jc w:val="both"/>
      </w:pPr>
      <w:r>
        <w:t>Донос документов в консульство.</w:t>
      </w:r>
    </w:p>
    <w:p w:rsidR="001E12F3" w:rsidRDefault="001E12F3" w:rsidP="001F01A4">
      <w:pPr>
        <w:widowControl w:val="0"/>
        <w:numPr>
          <w:ilvl w:val="1"/>
          <w:numId w:val="89"/>
        </w:numPr>
        <w:tabs>
          <w:tab w:val="left" w:pos="1134"/>
        </w:tabs>
        <w:ind w:firstLine="709"/>
        <w:jc w:val="both"/>
      </w:pPr>
      <w:r>
        <w:t>Консультации при заполнении анкет при самостоятельном обращении клиента в посольство (консульство).</w:t>
      </w:r>
    </w:p>
    <w:p w:rsidR="001E12F3" w:rsidRDefault="001E12F3" w:rsidP="001F01A4">
      <w:pPr>
        <w:widowControl w:val="0"/>
        <w:numPr>
          <w:ilvl w:val="1"/>
          <w:numId w:val="89"/>
        </w:numPr>
        <w:tabs>
          <w:tab w:val="left" w:pos="1134"/>
        </w:tabs>
        <w:ind w:firstLine="709"/>
        <w:jc w:val="both"/>
      </w:pPr>
      <w:r>
        <w:t>Срочное оформление документов для подачи в консульство.</w:t>
      </w:r>
    </w:p>
    <w:p w:rsidR="001E12F3" w:rsidRDefault="001E12F3" w:rsidP="001F01A4">
      <w:pPr>
        <w:widowControl w:val="0"/>
        <w:numPr>
          <w:ilvl w:val="1"/>
          <w:numId w:val="89"/>
        </w:numPr>
        <w:tabs>
          <w:tab w:val="left" w:pos="1134"/>
        </w:tabs>
        <w:ind w:firstLine="709"/>
        <w:jc w:val="both"/>
      </w:pPr>
      <w:r>
        <w:t>Изменение фотографий в соответствии с требованиями посольства (консульства)</w:t>
      </w:r>
    </w:p>
    <w:p w:rsidR="001E12F3" w:rsidRDefault="001E12F3" w:rsidP="001F01A4">
      <w:pPr>
        <w:widowControl w:val="0"/>
        <w:numPr>
          <w:ilvl w:val="1"/>
          <w:numId w:val="89"/>
        </w:numPr>
        <w:tabs>
          <w:tab w:val="left" w:pos="1134"/>
        </w:tabs>
        <w:ind w:firstLine="709"/>
        <w:jc w:val="both"/>
      </w:pPr>
      <w:r>
        <w:t>Услуги записи в консульство при личной подаче документов и др.</w:t>
      </w:r>
    </w:p>
    <w:p w:rsidR="001E12F3" w:rsidRDefault="001E12F3" w:rsidP="001F01A4">
      <w:pPr>
        <w:widowControl w:val="0"/>
        <w:numPr>
          <w:ilvl w:val="0"/>
          <w:numId w:val="89"/>
        </w:numPr>
        <w:tabs>
          <w:tab w:val="left" w:pos="1134"/>
        </w:tabs>
        <w:ind w:firstLine="709"/>
        <w:jc w:val="both"/>
      </w:pPr>
      <w:r>
        <w:t xml:space="preserve">Исполнитель не гарантирует выполнение специальных пожеланий Заказчика, таких как сокращение срока оформления визы, однако предпримет все необходимые и законные меры для содействия Заказчику.  </w:t>
      </w:r>
    </w:p>
    <w:p w:rsidR="001E12F3" w:rsidRDefault="001E12F3" w:rsidP="001F01A4">
      <w:pPr>
        <w:widowControl w:val="0"/>
        <w:numPr>
          <w:ilvl w:val="0"/>
          <w:numId w:val="89"/>
        </w:numPr>
        <w:tabs>
          <w:tab w:val="left" w:pos="1134"/>
        </w:tabs>
        <w:ind w:firstLine="709"/>
        <w:jc w:val="both"/>
      </w:pPr>
      <w:r>
        <w:t xml:space="preserve">В связи с тем, что выдача визы не является достаточной гарантией въезда на территорию соответствующего государства, Исполнитель не несет ответственности за отказ на въезд на территорию соответствующего государства при пересечении границы. </w:t>
      </w:r>
    </w:p>
    <w:p w:rsidR="001E12F3" w:rsidRDefault="001E12F3" w:rsidP="001F01A4">
      <w:pPr>
        <w:widowControl w:val="0"/>
        <w:numPr>
          <w:ilvl w:val="0"/>
          <w:numId w:val="89"/>
        </w:numPr>
        <w:tabs>
          <w:tab w:val="left" w:pos="1134"/>
        </w:tabs>
        <w:ind w:firstLine="709"/>
        <w:jc w:val="both"/>
      </w:pPr>
      <w:r>
        <w:t>Исполнитель не несет ответственности за дополнительные расходы Заказчика, вызванные задержкой или отказом в выдаче визы по вине посольства (консульства).</w:t>
      </w:r>
    </w:p>
    <w:p w:rsidR="001E12F3" w:rsidRDefault="001E12F3" w:rsidP="001F01A4">
      <w:pPr>
        <w:widowControl w:val="0"/>
        <w:numPr>
          <w:ilvl w:val="0"/>
          <w:numId w:val="89"/>
        </w:numPr>
        <w:tabs>
          <w:tab w:val="left" w:pos="1134"/>
        </w:tabs>
        <w:ind w:firstLine="709"/>
        <w:jc w:val="both"/>
      </w:pPr>
      <w:r>
        <w:t>Для отдельных посольств (консульств), когда среднее время ожидания в посольстве (для сдачи или получения документов) превышает 4 часа, Исполнитель вправе устанавливать дополнительный сбор. О введении дополнительного сбора Исполнитель обязуется уведомить Заказчика при размещении заказа.</w:t>
      </w:r>
    </w:p>
    <w:p w:rsidR="001E12F3" w:rsidRDefault="001E12F3" w:rsidP="001F01A4">
      <w:pPr>
        <w:widowControl w:val="0"/>
        <w:numPr>
          <w:ilvl w:val="0"/>
          <w:numId w:val="89"/>
        </w:numPr>
        <w:tabs>
          <w:tab w:val="left" w:pos="1134"/>
        </w:tabs>
        <w:spacing w:after="120"/>
        <w:ind w:firstLine="709"/>
        <w:jc w:val="both"/>
      </w:pPr>
      <w:r>
        <w:t>При отказе в получении визы Исполнитель не возвращает Заказчику сумму консульского сбора. Сумма вознаграждения за услуги Исполнителя возврату также не подлежит.</w:t>
      </w:r>
    </w:p>
    <w:tbl>
      <w:tblPr>
        <w:tblW w:w="0" w:type="dxa"/>
        <w:tblLayout w:type="fixed"/>
        <w:tblLook w:val="04A0" w:firstRow="1" w:lastRow="0" w:firstColumn="1" w:lastColumn="0" w:noHBand="0" w:noVBand="1"/>
      </w:tblPr>
      <w:tblGrid>
        <w:gridCol w:w="4820"/>
        <w:gridCol w:w="5103"/>
      </w:tblGrid>
      <w:tr w:rsidR="001E12F3" w:rsidTr="001E12F3">
        <w:tc>
          <w:tcPr>
            <w:tcW w:w="4820" w:type="dxa"/>
            <w:hideMark/>
          </w:tcPr>
          <w:p w:rsidR="001E12F3" w:rsidRDefault="001E12F3">
            <w:pPr>
              <w:widowControl w:val="0"/>
              <w:tabs>
                <w:tab w:val="left" w:pos="1134"/>
              </w:tabs>
              <w:ind w:left="-108"/>
              <w:jc w:val="both"/>
            </w:pPr>
            <w:r>
              <w:t>Заказчик:</w:t>
            </w:r>
          </w:p>
        </w:tc>
        <w:tc>
          <w:tcPr>
            <w:tcW w:w="5103" w:type="dxa"/>
            <w:hideMark/>
          </w:tcPr>
          <w:p w:rsidR="001E12F3" w:rsidRDefault="001E12F3">
            <w:pPr>
              <w:widowControl w:val="0"/>
              <w:tabs>
                <w:tab w:val="left" w:pos="1134"/>
              </w:tabs>
              <w:ind w:left="34"/>
            </w:pPr>
            <w:r>
              <w:t>Исполнитель:</w:t>
            </w:r>
          </w:p>
        </w:tc>
      </w:tr>
      <w:tr w:rsidR="001E12F3" w:rsidTr="001E12F3">
        <w:tc>
          <w:tcPr>
            <w:tcW w:w="4820" w:type="dxa"/>
            <w:hideMark/>
          </w:tcPr>
          <w:p w:rsidR="001E12F3" w:rsidRDefault="001E12F3">
            <w:pPr>
              <w:widowControl w:val="0"/>
              <w:tabs>
                <w:tab w:val="left" w:pos="1134"/>
              </w:tabs>
              <w:ind w:left="-108"/>
              <w:jc w:val="both"/>
              <w:rPr>
                <w:b/>
              </w:rPr>
            </w:pPr>
            <w:r>
              <w:rPr>
                <w:b/>
              </w:rPr>
              <w:t>Автономная некоммерческая организация «Агентство стратегических инициатив по продвижению новых проектов»</w:t>
            </w:r>
          </w:p>
        </w:tc>
        <w:tc>
          <w:tcPr>
            <w:tcW w:w="5103" w:type="dxa"/>
          </w:tcPr>
          <w:p w:rsidR="001E12F3" w:rsidRDefault="001E12F3">
            <w:pPr>
              <w:widowControl w:val="0"/>
              <w:tabs>
                <w:tab w:val="left" w:pos="1134"/>
              </w:tabs>
              <w:ind w:left="34"/>
              <w:rPr>
                <w:b/>
                <w:bCs/>
              </w:rPr>
            </w:pPr>
          </w:p>
        </w:tc>
      </w:tr>
      <w:tr w:rsidR="001E12F3" w:rsidTr="001E12F3">
        <w:tc>
          <w:tcPr>
            <w:tcW w:w="4820" w:type="dxa"/>
          </w:tcPr>
          <w:p w:rsidR="001E12F3" w:rsidRDefault="001E12F3">
            <w:pPr>
              <w:widowControl w:val="0"/>
              <w:tabs>
                <w:tab w:val="left" w:pos="1134"/>
              </w:tabs>
              <w:ind w:left="-108"/>
              <w:jc w:val="both"/>
            </w:pPr>
          </w:p>
          <w:p w:rsidR="001E12F3" w:rsidRDefault="001E12F3">
            <w:pPr>
              <w:widowControl w:val="0"/>
              <w:tabs>
                <w:tab w:val="left" w:pos="1134"/>
              </w:tabs>
              <w:ind w:left="-108"/>
              <w:jc w:val="both"/>
            </w:pPr>
            <w:r>
              <w:t>Генеральный директор</w:t>
            </w:r>
          </w:p>
          <w:p w:rsidR="001E12F3" w:rsidRDefault="001E12F3">
            <w:pPr>
              <w:widowControl w:val="0"/>
              <w:tabs>
                <w:tab w:val="left" w:pos="1134"/>
              </w:tabs>
              <w:ind w:left="-108"/>
              <w:jc w:val="both"/>
            </w:pPr>
          </w:p>
          <w:p w:rsidR="001E12F3" w:rsidRDefault="001E12F3">
            <w:pPr>
              <w:widowControl w:val="0"/>
              <w:tabs>
                <w:tab w:val="left" w:pos="1134"/>
              </w:tabs>
              <w:jc w:val="both"/>
            </w:pPr>
            <w:r>
              <w:t>___________________С.В.Чупшева</w:t>
            </w:r>
          </w:p>
          <w:p w:rsidR="001E12F3" w:rsidRDefault="001E12F3">
            <w:pPr>
              <w:widowControl w:val="0"/>
              <w:tabs>
                <w:tab w:val="left" w:pos="1134"/>
              </w:tabs>
              <w:ind w:left="-108"/>
              <w:jc w:val="both"/>
            </w:pPr>
            <w:r>
              <w:t>М.П.</w:t>
            </w:r>
          </w:p>
        </w:tc>
        <w:tc>
          <w:tcPr>
            <w:tcW w:w="5103" w:type="dxa"/>
          </w:tcPr>
          <w:p w:rsidR="001E12F3" w:rsidRDefault="001E12F3">
            <w:pPr>
              <w:widowControl w:val="0"/>
              <w:tabs>
                <w:tab w:val="left" w:pos="1134"/>
              </w:tabs>
              <w:ind w:left="34"/>
            </w:pPr>
          </w:p>
          <w:p w:rsidR="001E12F3" w:rsidRDefault="001E12F3">
            <w:pPr>
              <w:widowControl w:val="0"/>
              <w:tabs>
                <w:tab w:val="left" w:pos="1134"/>
              </w:tabs>
              <w:ind w:left="34"/>
            </w:pPr>
          </w:p>
          <w:p w:rsidR="001E12F3" w:rsidRDefault="001E12F3">
            <w:pPr>
              <w:widowControl w:val="0"/>
              <w:tabs>
                <w:tab w:val="left" w:pos="1134"/>
              </w:tabs>
              <w:ind w:left="34"/>
            </w:pPr>
          </w:p>
          <w:p w:rsidR="001E12F3" w:rsidRDefault="001E12F3">
            <w:pPr>
              <w:widowControl w:val="0"/>
              <w:tabs>
                <w:tab w:val="left" w:pos="1134"/>
              </w:tabs>
              <w:ind w:left="34"/>
            </w:pPr>
            <w:r>
              <w:t xml:space="preserve">___________________ </w:t>
            </w:r>
          </w:p>
          <w:p w:rsidR="001E12F3" w:rsidRDefault="001E12F3">
            <w:pPr>
              <w:widowControl w:val="0"/>
              <w:tabs>
                <w:tab w:val="left" w:pos="1134"/>
              </w:tabs>
              <w:ind w:left="34"/>
            </w:pPr>
          </w:p>
          <w:p w:rsidR="001E12F3" w:rsidRDefault="001E12F3">
            <w:pPr>
              <w:widowControl w:val="0"/>
              <w:tabs>
                <w:tab w:val="left" w:pos="1134"/>
              </w:tabs>
              <w:ind w:left="34"/>
            </w:pPr>
            <w:r>
              <w:t>М.П.</w:t>
            </w:r>
          </w:p>
        </w:tc>
      </w:tr>
    </w:tbl>
    <w:p w:rsidR="0075327E" w:rsidRDefault="0075327E" w:rsidP="001E12F3">
      <w:pPr>
        <w:widowControl w:val="0"/>
        <w:jc w:val="right"/>
      </w:pPr>
    </w:p>
    <w:p w:rsidR="0075327E" w:rsidRDefault="0075327E">
      <w:r>
        <w:br w:type="page"/>
      </w:r>
    </w:p>
    <w:p w:rsidR="001E12F3" w:rsidRDefault="001E12F3" w:rsidP="001E12F3">
      <w:pPr>
        <w:widowControl w:val="0"/>
        <w:jc w:val="right"/>
      </w:pPr>
      <w:r>
        <w:t>Приложение № 7</w:t>
      </w:r>
    </w:p>
    <w:p w:rsidR="001E12F3" w:rsidRDefault="001E12F3" w:rsidP="001E12F3">
      <w:pPr>
        <w:widowControl w:val="0"/>
        <w:jc w:val="right"/>
        <w:rPr>
          <w:shd w:val="clear" w:color="auto" w:fill="B8CCE4"/>
        </w:rPr>
      </w:pPr>
      <w:r>
        <w:t>к Договору оказания услуг № ___________________</w:t>
      </w:r>
    </w:p>
    <w:p w:rsidR="001E12F3" w:rsidRDefault="001E12F3" w:rsidP="001E12F3">
      <w:pPr>
        <w:widowControl w:val="0"/>
        <w:jc w:val="right"/>
      </w:pPr>
      <w:r>
        <w:rPr>
          <w:shd w:val="clear" w:color="auto" w:fill="B8CCE4"/>
        </w:rPr>
        <w:t xml:space="preserve">от «__» _______ </w:t>
      </w:r>
      <w:r w:rsidR="00A45F4F">
        <w:t>2019</w:t>
      </w:r>
      <w:r>
        <w:t xml:space="preserve"> г.</w:t>
      </w:r>
    </w:p>
    <w:p w:rsidR="001E12F3" w:rsidRDefault="001E12F3" w:rsidP="001E12F3">
      <w:pPr>
        <w:widowControl w:val="0"/>
        <w:rPr>
          <w:b/>
        </w:rPr>
      </w:pPr>
    </w:p>
    <w:p w:rsidR="001E12F3" w:rsidRDefault="001E12F3" w:rsidP="001E12F3">
      <w:pPr>
        <w:widowControl w:val="0"/>
        <w:ind w:firstLine="709"/>
        <w:jc w:val="both"/>
        <w:rPr>
          <w:b/>
        </w:rPr>
      </w:pPr>
      <w:r>
        <w:rPr>
          <w:b/>
        </w:rPr>
        <w:t>1. Сервисные сборы (включая НДС 20%), взимаемые Исполнителем при оказании услуг по подготовке необходимых визовых документов, сдаче и получении документов в посольствах (консульствах):</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6008"/>
        <w:gridCol w:w="2864"/>
      </w:tblGrid>
      <w:tr w:rsidR="001E12F3" w:rsidTr="001E12F3">
        <w:tc>
          <w:tcPr>
            <w:tcW w:w="1188"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both"/>
              <w:rPr>
                <w:b/>
              </w:rPr>
            </w:pPr>
            <w:r>
              <w:rPr>
                <w:b/>
              </w:rPr>
              <w:t>№ п/п</w:t>
            </w:r>
          </w:p>
        </w:tc>
        <w:tc>
          <w:tcPr>
            <w:tcW w:w="6008" w:type="dxa"/>
            <w:tcBorders>
              <w:top w:val="single" w:sz="4" w:space="0" w:color="000000"/>
              <w:left w:val="single" w:sz="4" w:space="0" w:color="000000"/>
              <w:bottom w:val="single" w:sz="4" w:space="0" w:color="000000"/>
              <w:right w:val="single" w:sz="4" w:space="0" w:color="000000"/>
            </w:tcBorders>
          </w:tcPr>
          <w:p w:rsidR="001E12F3" w:rsidRDefault="001E12F3">
            <w:pPr>
              <w:widowControl w:val="0"/>
              <w:jc w:val="center"/>
              <w:rPr>
                <w:b/>
              </w:rPr>
            </w:pPr>
            <w:r>
              <w:rPr>
                <w:b/>
              </w:rPr>
              <w:t>Наименование услуги</w:t>
            </w:r>
          </w:p>
          <w:p w:rsidR="001E12F3" w:rsidRDefault="001E12F3">
            <w:pPr>
              <w:widowControl w:val="0"/>
              <w:jc w:val="both"/>
            </w:pPr>
          </w:p>
        </w:tc>
        <w:tc>
          <w:tcPr>
            <w:tcW w:w="2864"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center"/>
              <w:rPr>
                <w:b/>
              </w:rPr>
            </w:pPr>
            <w:r>
              <w:rPr>
                <w:b/>
              </w:rPr>
              <w:t xml:space="preserve">Сервисный сбор, руб. (не включая консульский сбор) </w:t>
            </w:r>
          </w:p>
        </w:tc>
      </w:tr>
      <w:tr w:rsidR="001E12F3" w:rsidTr="001E12F3">
        <w:tc>
          <w:tcPr>
            <w:tcW w:w="1188"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both"/>
            </w:pPr>
            <w:r>
              <w:t>1.</w:t>
            </w:r>
          </w:p>
        </w:tc>
        <w:tc>
          <w:tcPr>
            <w:tcW w:w="6008"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both"/>
            </w:pPr>
            <w:r>
              <w:t>Подача и получение документов в Посольстве (консульстве)</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cPr>
          <w:p w:rsidR="001E12F3" w:rsidRDefault="001E12F3">
            <w:pPr>
              <w:widowControl w:val="0"/>
              <w:jc w:val="both"/>
            </w:pPr>
          </w:p>
        </w:tc>
      </w:tr>
      <w:tr w:rsidR="001E12F3" w:rsidTr="001E12F3">
        <w:trPr>
          <w:trHeight w:val="6290"/>
        </w:trPr>
        <w:tc>
          <w:tcPr>
            <w:tcW w:w="1188" w:type="dxa"/>
            <w:tcBorders>
              <w:top w:val="single" w:sz="4" w:space="0" w:color="000000"/>
              <w:left w:val="single" w:sz="4" w:space="0" w:color="000000"/>
              <w:bottom w:val="single" w:sz="4" w:space="0" w:color="000000"/>
              <w:right w:val="single" w:sz="4" w:space="0" w:color="000000"/>
            </w:tcBorders>
            <w:hideMark/>
          </w:tcPr>
          <w:p w:rsidR="001E12F3" w:rsidRDefault="001E12F3">
            <w:pPr>
              <w:widowControl w:val="0"/>
              <w:jc w:val="both"/>
            </w:pPr>
            <w:r>
              <w:t>2.</w:t>
            </w:r>
          </w:p>
        </w:tc>
        <w:tc>
          <w:tcPr>
            <w:tcW w:w="6008" w:type="dxa"/>
            <w:tcBorders>
              <w:top w:val="single" w:sz="4" w:space="0" w:color="000000"/>
              <w:left w:val="single" w:sz="4" w:space="0" w:color="000000"/>
              <w:bottom w:val="single" w:sz="4" w:space="0" w:color="000000"/>
              <w:right w:val="single" w:sz="4" w:space="0" w:color="000000"/>
            </w:tcBorders>
          </w:tcPr>
          <w:p w:rsidR="001E12F3" w:rsidRDefault="001E12F3">
            <w:pPr>
              <w:widowControl w:val="0"/>
              <w:jc w:val="both"/>
            </w:pPr>
            <w:r>
              <w:t>Дополнительные услуги:</w:t>
            </w:r>
          </w:p>
          <w:p w:rsidR="001E12F3" w:rsidRDefault="001E12F3">
            <w:pPr>
              <w:widowControl w:val="0"/>
              <w:jc w:val="both"/>
            </w:pPr>
            <w:r>
              <w:t>- заблаговременное занятие очереди в иностранном посольстве (консульстве) в случае вызова Заказчика (его сотрудников) на интервью</w:t>
            </w:r>
          </w:p>
          <w:p w:rsidR="001E12F3" w:rsidRDefault="001E12F3">
            <w:pPr>
              <w:widowControl w:val="0"/>
              <w:jc w:val="both"/>
            </w:pPr>
          </w:p>
          <w:p w:rsidR="001E12F3" w:rsidRDefault="001E12F3">
            <w:pPr>
              <w:widowControl w:val="0"/>
              <w:jc w:val="both"/>
            </w:pPr>
            <w:r>
              <w:t>- Донос документов в посольство (консульство)</w:t>
            </w:r>
          </w:p>
          <w:p w:rsidR="001E12F3" w:rsidRDefault="001E12F3">
            <w:pPr>
              <w:widowControl w:val="0"/>
              <w:jc w:val="both"/>
            </w:pPr>
          </w:p>
          <w:p w:rsidR="001E12F3" w:rsidRDefault="001E12F3">
            <w:pPr>
              <w:widowControl w:val="0"/>
              <w:jc w:val="both"/>
            </w:pPr>
            <w:r>
              <w:t>-  консультации при заполнении анкет при самостоятельном обращении Заказчика (его сотрудников) в посольство (консульство)</w:t>
            </w:r>
          </w:p>
          <w:p w:rsidR="001E12F3" w:rsidRDefault="001E12F3">
            <w:pPr>
              <w:widowControl w:val="0"/>
              <w:jc w:val="both"/>
            </w:pPr>
          </w:p>
          <w:p w:rsidR="001E12F3" w:rsidRDefault="001E12F3">
            <w:pPr>
              <w:widowControl w:val="0"/>
              <w:jc w:val="both"/>
            </w:pPr>
            <w:r>
              <w:t>- срочное оформление документов для подачи в посольство (консульство)*</w:t>
            </w:r>
          </w:p>
          <w:p w:rsidR="001E12F3" w:rsidRDefault="001E12F3">
            <w:pPr>
              <w:widowControl w:val="0"/>
              <w:jc w:val="both"/>
            </w:pPr>
          </w:p>
          <w:p w:rsidR="001E12F3" w:rsidRDefault="001E12F3">
            <w:pPr>
              <w:widowControl w:val="0"/>
              <w:jc w:val="both"/>
            </w:pPr>
            <w:r>
              <w:t>- изменение фотографий в соответствии с требованиями посольства (консульства)</w:t>
            </w:r>
          </w:p>
          <w:p w:rsidR="001E12F3" w:rsidRDefault="001E12F3">
            <w:pPr>
              <w:widowControl w:val="0"/>
              <w:jc w:val="both"/>
            </w:pPr>
          </w:p>
          <w:p w:rsidR="001E12F3" w:rsidRDefault="001E12F3">
            <w:pPr>
              <w:widowControl w:val="0"/>
              <w:jc w:val="both"/>
            </w:pPr>
            <w:r>
              <w:t xml:space="preserve">- услуги записи в посольство (консульство) </w:t>
            </w:r>
          </w:p>
          <w:p w:rsidR="001E12F3" w:rsidRDefault="001E12F3">
            <w:pPr>
              <w:widowControl w:val="0"/>
              <w:jc w:val="both"/>
            </w:pPr>
          </w:p>
          <w:p w:rsidR="001E12F3" w:rsidRDefault="001E12F3">
            <w:pPr>
              <w:widowControl w:val="0"/>
              <w:jc w:val="both"/>
            </w:pPr>
            <w:r>
              <w:t>- сопровождение курьером в посольство (консульство)</w:t>
            </w:r>
          </w:p>
          <w:p w:rsidR="001E12F3" w:rsidRDefault="001E12F3">
            <w:pPr>
              <w:widowControl w:val="0"/>
              <w:jc w:val="both"/>
            </w:pPr>
          </w:p>
          <w:p w:rsidR="001E12F3" w:rsidRDefault="001E12F3">
            <w:pPr>
              <w:widowControl w:val="0"/>
              <w:jc w:val="both"/>
            </w:pPr>
            <w:r>
              <w:t>- оказание помощи в сборе документов на получение визы</w:t>
            </w:r>
          </w:p>
        </w:tc>
        <w:tc>
          <w:tcPr>
            <w:tcW w:w="2864" w:type="dxa"/>
            <w:tcBorders>
              <w:top w:val="single" w:sz="4" w:space="0" w:color="000000"/>
              <w:left w:val="single" w:sz="4" w:space="0" w:color="000000"/>
              <w:bottom w:val="single" w:sz="4" w:space="0" w:color="000000"/>
              <w:right w:val="single" w:sz="4" w:space="0" w:color="000000"/>
            </w:tcBorders>
            <w:shd w:val="clear" w:color="auto" w:fill="FFFFFF"/>
          </w:tcPr>
          <w:p w:rsidR="001E12F3" w:rsidRDefault="001E12F3">
            <w:pPr>
              <w:widowControl w:val="0"/>
              <w:jc w:val="both"/>
            </w:pPr>
          </w:p>
        </w:tc>
      </w:tr>
    </w:tbl>
    <w:p w:rsidR="001E12F3" w:rsidRDefault="001E12F3" w:rsidP="001E12F3">
      <w:pPr>
        <w:widowControl w:val="0"/>
        <w:ind w:firstLine="709"/>
        <w:jc w:val="both"/>
        <w:outlineLvl w:val="0"/>
        <w:rPr>
          <w:bCs/>
          <w:kern w:val="28"/>
        </w:rPr>
      </w:pPr>
      <w:r>
        <w:rPr>
          <w:bCs/>
          <w:kern w:val="28"/>
        </w:rPr>
        <w:t>2.</w:t>
      </w:r>
      <w:r>
        <w:rPr>
          <w:b/>
          <w:bCs/>
          <w:kern w:val="28"/>
        </w:rPr>
        <w:t xml:space="preserve"> </w:t>
      </w:r>
      <w:r>
        <w:rPr>
          <w:bCs/>
          <w:kern w:val="28"/>
        </w:rPr>
        <w:t>При оформлении и подаче документов в посольства (консульства) в периоды повышенного спроса сервисные сборы согласовываются отдельно.</w:t>
      </w:r>
    </w:p>
    <w:tbl>
      <w:tblPr>
        <w:tblW w:w="0" w:type="dxa"/>
        <w:tblLayout w:type="fixed"/>
        <w:tblLook w:val="04A0" w:firstRow="1" w:lastRow="0" w:firstColumn="1" w:lastColumn="0" w:noHBand="0" w:noVBand="1"/>
      </w:tblPr>
      <w:tblGrid>
        <w:gridCol w:w="4678"/>
        <w:gridCol w:w="5245"/>
        <w:gridCol w:w="216"/>
        <w:gridCol w:w="3496"/>
      </w:tblGrid>
      <w:tr w:rsidR="001E12F3" w:rsidTr="001E12F3">
        <w:tc>
          <w:tcPr>
            <w:tcW w:w="10139" w:type="dxa"/>
            <w:gridSpan w:val="3"/>
            <w:hideMark/>
          </w:tcPr>
          <w:p w:rsidR="001E12F3" w:rsidRDefault="001E12F3">
            <w:pPr>
              <w:rPr>
                <w:bCs/>
                <w:kern w:val="28"/>
              </w:rPr>
            </w:pPr>
          </w:p>
        </w:tc>
        <w:tc>
          <w:tcPr>
            <w:tcW w:w="3496" w:type="dxa"/>
          </w:tcPr>
          <w:p w:rsidR="001E12F3" w:rsidRDefault="001E12F3">
            <w:pPr>
              <w:widowControl w:val="0"/>
            </w:pPr>
          </w:p>
        </w:tc>
      </w:tr>
      <w:tr w:rsidR="001E12F3" w:rsidTr="001E12F3">
        <w:trPr>
          <w:gridAfter w:val="2"/>
          <w:wAfter w:w="3712" w:type="dxa"/>
        </w:trPr>
        <w:tc>
          <w:tcPr>
            <w:tcW w:w="4678" w:type="dxa"/>
            <w:hideMark/>
          </w:tcPr>
          <w:p w:rsidR="001E12F3" w:rsidRDefault="001E12F3">
            <w:pPr>
              <w:widowControl w:val="0"/>
              <w:tabs>
                <w:tab w:val="left" w:pos="1134"/>
              </w:tabs>
            </w:pPr>
            <w:r>
              <w:t>Заказчик:</w:t>
            </w:r>
          </w:p>
        </w:tc>
        <w:tc>
          <w:tcPr>
            <w:tcW w:w="5245" w:type="dxa"/>
            <w:hideMark/>
          </w:tcPr>
          <w:p w:rsidR="001E12F3" w:rsidRDefault="001E12F3">
            <w:pPr>
              <w:widowControl w:val="0"/>
              <w:tabs>
                <w:tab w:val="left" w:pos="1134"/>
              </w:tabs>
            </w:pPr>
            <w:r>
              <w:t>Исполнитель:</w:t>
            </w:r>
          </w:p>
        </w:tc>
      </w:tr>
      <w:tr w:rsidR="001E12F3" w:rsidTr="001E12F3">
        <w:trPr>
          <w:gridAfter w:val="2"/>
          <w:wAfter w:w="3712" w:type="dxa"/>
        </w:trPr>
        <w:tc>
          <w:tcPr>
            <w:tcW w:w="4678" w:type="dxa"/>
          </w:tcPr>
          <w:p w:rsidR="001E12F3" w:rsidRDefault="001E12F3">
            <w:pPr>
              <w:widowControl w:val="0"/>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widowControl w:val="0"/>
              <w:tabs>
                <w:tab w:val="left" w:pos="1134"/>
              </w:tabs>
              <w:rPr>
                <w:b/>
              </w:rPr>
            </w:pPr>
          </w:p>
        </w:tc>
        <w:tc>
          <w:tcPr>
            <w:tcW w:w="5245" w:type="dxa"/>
          </w:tcPr>
          <w:p w:rsidR="001E12F3" w:rsidRDefault="001E12F3">
            <w:pPr>
              <w:widowControl w:val="0"/>
              <w:outlineLvl w:val="8"/>
              <w:rPr>
                <w:b/>
                <w:bCs/>
              </w:rPr>
            </w:pPr>
          </w:p>
        </w:tc>
      </w:tr>
      <w:tr w:rsidR="001E12F3" w:rsidTr="001E12F3">
        <w:trPr>
          <w:gridAfter w:val="2"/>
          <w:wAfter w:w="3712" w:type="dxa"/>
        </w:trPr>
        <w:tc>
          <w:tcPr>
            <w:tcW w:w="4678" w:type="dxa"/>
          </w:tcPr>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___________________С.В.Чупшева</w:t>
            </w:r>
          </w:p>
          <w:p w:rsidR="001E12F3" w:rsidRDefault="001E12F3">
            <w:pPr>
              <w:widowControl w:val="0"/>
              <w:tabs>
                <w:tab w:val="left" w:pos="1134"/>
              </w:tabs>
              <w:jc w:val="both"/>
            </w:pPr>
            <w:r>
              <w:t>М.П.</w:t>
            </w:r>
          </w:p>
        </w:tc>
        <w:tc>
          <w:tcPr>
            <w:tcW w:w="5245" w:type="dxa"/>
          </w:tcPr>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r>
              <w:t xml:space="preserve">___________________ </w:t>
            </w:r>
          </w:p>
          <w:p w:rsidR="001E12F3" w:rsidRDefault="001E12F3">
            <w:pPr>
              <w:widowControl w:val="0"/>
            </w:pPr>
            <w:r>
              <w:t>М.П.</w:t>
            </w:r>
          </w:p>
        </w:tc>
      </w:tr>
    </w:tbl>
    <w:p w:rsidR="001E12F3" w:rsidRDefault="001E12F3" w:rsidP="001E12F3">
      <w:pPr>
        <w:widowControl w:val="0"/>
        <w:jc w:val="right"/>
      </w:pPr>
    </w:p>
    <w:p w:rsidR="001E12F3" w:rsidRDefault="001E12F3" w:rsidP="001E12F3">
      <w:r>
        <w:br w:type="page"/>
      </w:r>
    </w:p>
    <w:p w:rsidR="001E12F3" w:rsidRDefault="001E12F3" w:rsidP="001E12F3">
      <w:pPr>
        <w:widowControl w:val="0"/>
        <w:jc w:val="right"/>
      </w:pPr>
      <w:r>
        <w:t>Приложение № 8</w:t>
      </w:r>
    </w:p>
    <w:p w:rsidR="001E12F3" w:rsidRDefault="001E12F3" w:rsidP="001E12F3">
      <w:pPr>
        <w:widowControl w:val="0"/>
        <w:jc w:val="right"/>
        <w:rPr>
          <w:shd w:val="clear" w:color="auto" w:fill="B8CCE4"/>
        </w:rPr>
      </w:pPr>
      <w:r>
        <w:t>к Договору оказания услуг № __________________</w:t>
      </w:r>
    </w:p>
    <w:p w:rsidR="001E12F3" w:rsidRDefault="001E12F3" w:rsidP="001E12F3">
      <w:pPr>
        <w:widowControl w:val="0"/>
        <w:jc w:val="right"/>
      </w:pPr>
      <w:r>
        <w:rPr>
          <w:shd w:val="clear" w:color="auto" w:fill="B8CCE4"/>
        </w:rPr>
        <w:t xml:space="preserve">от «__» _______ </w:t>
      </w:r>
      <w:r w:rsidR="00A45F4F">
        <w:t>2019</w:t>
      </w:r>
      <w:r>
        <w:t xml:space="preserve"> г.</w:t>
      </w:r>
    </w:p>
    <w:p w:rsidR="001E12F3" w:rsidRDefault="001E12F3" w:rsidP="001E12F3">
      <w:pPr>
        <w:widowControl w:val="0"/>
        <w:jc w:val="right"/>
      </w:pPr>
    </w:p>
    <w:p w:rsidR="001E12F3" w:rsidRDefault="001E12F3" w:rsidP="001E12F3">
      <w:pPr>
        <w:widowControl w:val="0"/>
        <w:rPr>
          <w:b/>
        </w:rPr>
      </w:pPr>
    </w:p>
    <w:p w:rsidR="001E12F3" w:rsidRDefault="001E12F3" w:rsidP="001E12F3">
      <w:pPr>
        <w:widowControl w:val="0"/>
        <w:ind w:firstLine="709"/>
        <w:jc w:val="both"/>
      </w:pPr>
      <w:r>
        <w:t>Настоящее Приложение определяет условия оказания Исполнителем услуг по оформлению приглашений иностранным гражданам для въезда на территорию Российской Федерации и документов, необходимых иностранным гражданам для пребывания на территории Российской Федерации.</w:t>
      </w:r>
    </w:p>
    <w:p w:rsidR="001E12F3" w:rsidRDefault="001E12F3" w:rsidP="001E12F3">
      <w:pPr>
        <w:widowControl w:val="0"/>
        <w:ind w:firstLine="709"/>
        <w:jc w:val="both"/>
      </w:pPr>
    </w:p>
    <w:p w:rsidR="001E12F3" w:rsidRDefault="001E12F3" w:rsidP="001E12F3">
      <w:pPr>
        <w:widowControl w:val="0"/>
        <w:ind w:firstLine="709"/>
        <w:jc w:val="both"/>
      </w:pPr>
      <w:r>
        <w:t>1. Услуги Исполнителя включают в себя:</w:t>
      </w:r>
    </w:p>
    <w:p w:rsidR="001E12F3" w:rsidRDefault="001E12F3" w:rsidP="001E12F3">
      <w:pPr>
        <w:widowControl w:val="0"/>
        <w:ind w:firstLine="709"/>
        <w:jc w:val="both"/>
      </w:pPr>
    </w:p>
    <w:p w:rsidR="001E12F3" w:rsidRDefault="001E12F3" w:rsidP="001E12F3">
      <w:pPr>
        <w:widowControl w:val="0"/>
        <w:ind w:firstLine="709"/>
        <w:jc w:val="both"/>
      </w:pPr>
      <w:r>
        <w:t>1.1. Услуги по оформлению приглашений в РФ для иностранных граждан, а именно – получение подтверждения (телекса либо бумажного приглашения) в Департаменте Консульской службы МИД РФ или УФМС РФ, необходимого для получения в Консульстве РФ за границей РФ визы.</w:t>
      </w:r>
    </w:p>
    <w:p w:rsidR="001E12F3" w:rsidRDefault="001E12F3" w:rsidP="001E12F3">
      <w:pPr>
        <w:widowControl w:val="0"/>
        <w:ind w:firstLine="709"/>
        <w:jc w:val="both"/>
      </w:pPr>
      <w:r>
        <w:t>1.2. Услуги по оформлению документов для миграционного учета иностранного гражданина и лица без гражданства на территории РФ.</w:t>
      </w:r>
    </w:p>
    <w:p w:rsidR="001E12F3" w:rsidRDefault="001E12F3" w:rsidP="001E12F3">
      <w:pPr>
        <w:widowControl w:val="0"/>
        <w:ind w:firstLine="709"/>
        <w:jc w:val="both"/>
      </w:pPr>
    </w:p>
    <w:p w:rsidR="001E12F3" w:rsidRDefault="001E12F3" w:rsidP="001E12F3">
      <w:pPr>
        <w:widowControl w:val="0"/>
        <w:ind w:firstLine="709"/>
        <w:jc w:val="both"/>
      </w:pPr>
      <w:r>
        <w:t xml:space="preserve">2. В связи с тем, что принятие и выдача документов является прерогативой государственных органов, Исполнитель не несет ответственности за отказ, задержку в оформлении документов, возврат поданных документов государственными органами в порядке отказа по формальным и иным основаниям, не зависящим от действия/бездействия Исполнителя в рамках действующего законодательства РФ. </w:t>
      </w:r>
    </w:p>
    <w:p w:rsidR="001E12F3" w:rsidRDefault="001E12F3" w:rsidP="001E12F3">
      <w:pPr>
        <w:widowControl w:val="0"/>
        <w:ind w:firstLine="709"/>
        <w:jc w:val="both"/>
      </w:pPr>
    </w:p>
    <w:p w:rsidR="001E12F3" w:rsidRDefault="001E12F3" w:rsidP="001E12F3">
      <w:pPr>
        <w:widowControl w:val="0"/>
        <w:ind w:firstLine="709"/>
        <w:jc w:val="both"/>
      </w:pPr>
      <w:r>
        <w:t>3.  Исполнитель не несет ответственности за действия и бездействие Заказчика (нарушение сроков и правил пребывания, несоблюдение действующего законодательства, уголовные, финансовые и налоговые преступления и др.), приведшие к противоправным последствиям на территории РФ и иных государств, в результате которых создалась невозможность оказания услуг не по вине Исполнителя.</w:t>
      </w:r>
    </w:p>
    <w:p w:rsidR="001E12F3" w:rsidRDefault="001E12F3" w:rsidP="001E12F3">
      <w:pPr>
        <w:widowControl w:val="0"/>
        <w:ind w:firstLine="709"/>
        <w:jc w:val="both"/>
      </w:pPr>
    </w:p>
    <w:p w:rsidR="001E12F3" w:rsidRDefault="001E12F3" w:rsidP="001E12F3">
      <w:pPr>
        <w:widowControl w:val="0"/>
        <w:ind w:firstLine="709"/>
        <w:jc w:val="both"/>
      </w:pPr>
      <w:r>
        <w:t>4. Заказчик информирует приглашенных им лиц о необходимости обязательной регистрации по прибытии на территорию РФ согласно существующему законодательству РФ. Лицо, приглашенное Заказчиком, в случае необходимости (проживание в частном секторе) представляет в течение 4-х дней Исполнителю документы, необходимые для регистрации прибывающих в РФ иностранных граждан в УФМС РФ, а Исполнитель в свою очередь вправе за дополнительную плату в соответствии с тарифами «Исполнителя» осуществить правовое содействие при регистрации лица, приглашенного Заказчиком, в УФМС РФ. Для регистрации временного пребывания необходимо предоставить оригинал паспорта, миграционную карту, визу, паспорт ответственного квартиросъемщика и телефон квартиросъемщика.</w:t>
      </w:r>
    </w:p>
    <w:p w:rsidR="001E12F3" w:rsidRDefault="001E12F3" w:rsidP="001E12F3">
      <w:pPr>
        <w:widowControl w:val="0"/>
        <w:ind w:firstLine="709"/>
        <w:jc w:val="both"/>
      </w:pPr>
    </w:p>
    <w:p w:rsidR="001E12F3" w:rsidRDefault="001E12F3" w:rsidP="001E12F3">
      <w:pPr>
        <w:widowControl w:val="0"/>
        <w:ind w:firstLine="709"/>
        <w:jc w:val="both"/>
      </w:pPr>
      <w:r>
        <w:t>5. Лицо, приглашенное Заказчиком, обязано покинуть пределы РФ не позднее окончания срока действия визы. В случае необходимости продления визы, Заказчик может обратиться к Исполнителю за 7 дней до окончания срока действия визы. Оформление продления визы осуществляется за дополнительную плату по тарифам Исполнителя на момент обращения, при предоставлении Заказчиком необходимых объяснений (документов) о причинах, вызвавших необходимость её продления. Если УФМС РФ не сочтет необходимость продления визы обоснованной, в продлении визы может быть отказано.</w:t>
      </w:r>
    </w:p>
    <w:p w:rsidR="001E12F3" w:rsidRDefault="001E12F3" w:rsidP="001E12F3">
      <w:pPr>
        <w:widowControl w:val="0"/>
        <w:ind w:firstLine="709"/>
        <w:jc w:val="both"/>
      </w:pPr>
    </w:p>
    <w:p w:rsidR="001E12F3" w:rsidRDefault="001E12F3" w:rsidP="001E12F3">
      <w:pPr>
        <w:widowControl w:val="0"/>
        <w:ind w:firstLine="709"/>
        <w:jc w:val="both"/>
      </w:pPr>
      <w:r>
        <w:t xml:space="preserve">6. В случае нарушения лицом, приглашенным Заказчиком, законодательства РФ в части нарушения лицом правил въезда в Российскую Федерацию либо режима пребывания (проживания) в Российской Федерации, а также представления приглашенным лицом ложных сведений при осуществлении миграционного учета, повлекшего за собой штрафные санкции для Исполнителя на основании Кодекса Российской Федерации об административных правонарушениях, Заказчик обязуется в полном объеме возместить Исполнителю, нанесенный неправомерными действиями иностранного гражданина, ущерб. </w:t>
      </w:r>
    </w:p>
    <w:p w:rsidR="001E12F3" w:rsidRDefault="001E12F3" w:rsidP="001E12F3">
      <w:pPr>
        <w:widowControl w:val="0"/>
        <w:ind w:firstLine="709"/>
        <w:jc w:val="both"/>
      </w:pPr>
      <w:r>
        <w:t>При повторном нарушении законодательства РФ гражданами, приглашенными Заказчиком, Исполнитель оставляет за собой право на расторжение данного договора в одностороннем порядке.</w:t>
      </w:r>
    </w:p>
    <w:p w:rsidR="001E12F3" w:rsidRDefault="001E12F3" w:rsidP="001E12F3">
      <w:pPr>
        <w:widowControl w:val="0"/>
        <w:rPr>
          <w:b/>
        </w:rPr>
      </w:pPr>
    </w:p>
    <w:p w:rsidR="001E12F3" w:rsidRDefault="001E12F3" w:rsidP="001E12F3">
      <w:pPr>
        <w:widowControl w:val="0"/>
        <w:rPr>
          <w:b/>
        </w:rPr>
      </w:pPr>
    </w:p>
    <w:p w:rsidR="001E12F3" w:rsidRDefault="001E12F3" w:rsidP="001E12F3">
      <w:pPr>
        <w:widowControl w:val="0"/>
        <w:rPr>
          <w:b/>
        </w:rPr>
      </w:pPr>
    </w:p>
    <w:tbl>
      <w:tblPr>
        <w:tblW w:w="0" w:type="dxa"/>
        <w:tblLayout w:type="fixed"/>
        <w:tblLook w:val="04A0" w:firstRow="1" w:lastRow="0" w:firstColumn="1" w:lastColumn="0" w:noHBand="0" w:noVBand="1"/>
      </w:tblPr>
      <w:tblGrid>
        <w:gridCol w:w="4678"/>
        <w:gridCol w:w="4560"/>
        <w:gridCol w:w="216"/>
        <w:gridCol w:w="3496"/>
      </w:tblGrid>
      <w:tr w:rsidR="001E12F3" w:rsidTr="001E12F3">
        <w:tc>
          <w:tcPr>
            <w:tcW w:w="9454" w:type="dxa"/>
            <w:gridSpan w:val="3"/>
            <w:hideMark/>
          </w:tcPr>
          <w:p w:rsidR="001E12F3" w:rsidRDefault="001E12F3">
            <w:pPr>
              <w:rPr>
                <w:b/>
              </w:rPr>
            </w:pPr>
          </w:p>
        </w:tc>
        <w:tc>
          <w:tcPr>
            <w:tcW w:w="3496" w:type="dxa"/>
          </w:tcPr>
          <w:p w:rsidR="001E12F3" w:rsidRDefault="001E12F3">
            <w:pPr>
              <w:widowControl w:val="0"/>
            </w:pPr>
          </w:p>
        </w:tc>
      </w:tr>
      <w:tr w:rsidR="001E12F3" w:rsidTr="001E12F3">
        <w:trPr>
          <w:gridAfter w:val="2"/>
          <w:wAfter w:w="3712" w:type="dxa"/>
        </w:trPr>
        <w:tc>
          <w:tcPr>
            <w:tcW w:w="4678" w:type="dxa"/>
            <w:hideMark/>
          </w:tcPr>
          <w:p w:rsidR="001E12F3" w:rsidRDefault="001E12F3">
            <w:pPr>
              <w:widowControl w:val="0"/>
              <w:tabs>
                <w:tab w:val="left" w:pos="1134"/>
              </w:tabs>
            </w:pPr>
            <w:r>
              <w:t>Заказчик:</w:t>
            </w:r>
          </w:p>
        </w:tc>
        <w:tc>
          <w:tcPr>
            <w:tcW w:w="4560" w:type="dxa"/>
            <w:hideMark/>
          </w:tcPr>
          <w:p w:rsidR="001E12F3" w:rsidRDefault="001E12F3">
            <w:pPr>
              <w:widowControl w:val="0"/>
              <w:tabs>
                <w:tab w:val="left" w:pos="1134"/>
              </w:tabs>
            </w:pPr>
            <w:r>
              <w:t>Исполнитель:</w:t>
            </w:r>
          </w:p>
        </w:tc>
      </w:tr>
      <w:tr w:rsidR="001E12F3" w:rsidTr="001E12F3">
        <w:trPr>
          <w:gridAfter w:val="2"/>
          <w:wAfter w:w="3712" w:type="dxa"/>
        </w:trPr>
        <w:tc>
          <w:tcPr>
            <w:tcW w:w="4678" w:type="dxa"/>
          </w:tcPr>
          <w:p w:rsidR="001E12F3" w:rsidRDefault="001E12F3">
            <w:pPr>
              <w:widowControl w:val="0"/>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widowControl w:val="0"/>
              <w:tabs>
                <w:tab w:val="left" w:pos="1134"/>
              </w:tabs>
              <w:rPr>
                <w:b/>
              </w:rPr>
            </w:pPr>
          </w:p>
        </w:tc>
        <w:tc>
          <w:tcPr>
            <w:tcW w:w="4560" w:type="dxa"/>
          </w:tcPr>
          <w:p w:rsidR="001E12F3" w:rsidRDefault="001E12F3">
            <w:pPr>
              <w:widowControl w:val="0"/>
            </w:pPr>
          </w:p>
          <w:p w:rsidR="001E12F3" w:rsidRDefault="001E12F3">
            <w:pPr>
              <w:widowControl w:val="0"/>
              <w:rPr>
                <w:b/>
              </w:rPr>
            </w:pPr>
          </w:p>
        </w:tc>
      </w:tr>
      <w:tr w:rsidR="001E12F3" w:rsidTr="001E12F3">
        <w:trPr>
          <w:gridAfter w:val="2"/>
          <w:wAfter w:w="3712" w:type="dxa"/>
        </w:trPr>
        <w:tc>
          <w:tcPr>
            <w:tcW w:w="4678" w:type="dxa"/>
          </w:tcPr>
          <w:p w:rsidR="001E12F3" w:rsidRDefault="001E12F3">
            <w:pPr>
              <w:widowControl w:val="0"/>
              <w:tabs>
                <w:tab w:val="left" w:pos="1134"/>
              </w:tabs>
              <w:jc w:val="both"/>
            </w:pPr>
          </w:p>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___________________С.В.Чупшева</w:t>
            </w:r>
          </w:p>
          <w:p w:rsidR="001E12F3" w:rsidRDefault="001E12F3">
            <w:pPr>
              <w:widowControl w:val="0"/>
              <w:tabs>
                <w:tab w:val="left" w:pos="1134"/>
              </w:tabs>
              <w:jc w:val="both"/>
            </w:pPr>
            <w:r>
              <w:t>М.П.</w:t>
            </w:r>
          </w:p>
        </w:tc>
        <w:tc>
          <w:tcPr>
            <w:tcW w:w="4560" w:type="dxa"/>
          </w:tcPr>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r>
              <w:t>___________________</w:t>
            </w:r>
          </w:p>
          <w:p w:rsidR="001E12F3" w:rsidRDefault="001E12F3">
            <w:pPr>
              <w:widowControl w:val="0"/>
            </w:pPr>
          </w:p>
          <w:p w:rsidR="001E12F3" w:rsidRDefault="001E12F3">
            <w:pPr>
              <w:widowControl w:val="0"/>
            </w:pPr>
            <w:r>
              <w:t>М.П.</w:t>
            </w:r>
          </w:p>
          <w:p w:rsidR="001E12F3" w:rsidRDefault="001E12F3">
            <w:pPr>
              <w:widowControl w:val="0"/>
            </w:pPr>
          </w:p>
        </w:tc>
      </w:tr>
    </w:tbl>
    <w:p w:rsidR="001E12F3" w:rsidRDefault="001E12F3" w:rsidP="001E12F3">
      <w:pPr>
        <w:widowControl w:val="0"/>
        <w:rPr>
          <w:b/>
        </w:rPr>
      </w:pPr>
    </w:p>
    <w:p w:rsidR="001E12F3" w:rsidRDefault="001E12F3" w:rsidP="001E12F3">
      <w:pPr>
        <w:rPr>
          <w:b/>
        </w:rPr>
      </w:pPr>
      <w:r>
        <w:rPr>
          <w:b/>
        </w:rPr>
        <w:br w:type="page"/>
      </w:r>
    </w:p>
    <w:p w:rsidR="001E12F3" w:rsidRDefault="001E12F3" w:rsidP="001E12F3">
      <w:pPr>
        <w:widowControl w:val="0"/>
        <w:jc w:val="right"/>
      </w:pPr>
      <w:r>
        <w:t>Приложение № 9</w:t>
      </w:r>
    </w:p>
    <w:p w:rsidR="001E12F3" w:rsidRDefault="001E12F3" w:rsidP="001E12F3">
      <w:pPr>
        <w:widowControl w:val="0"/>
        <w:jc w:val="right"/>
        <w:rPr>
          <w:shd w:val="clear" w:color="auto" w:fill="B8CCE4"/>
        </w:rPr>
      </w:pPr>
      <w:r>
        <w:t>к Договору оказания услуг № __________________</w:t>
      </w:r>
    </w:p>
    <w:p w:rsidR="001E12F3" w:rsidRDefault="001E12F3" w:rsidP="001E12F3">
      <w:pPr>
        <w:widowControl w:val="0"/>
        <w:jc w:val="right"/>
      </w:pPr>
      <w:r>
        <w:rPr>
          <w:shd w:val="clear" w:color="auto" w:fill="B8CCE4"/>
        </w:rPr>
        <w:t xml:space="preserve">от «__» ______ </w:t>
      </w:r>
      <w:r w:rsidR="00A45F4F">
        <w:t>2019</w:t>
      </w:r>
      <w:r>
        <w:t xml:space="preserve"> года</w:t>
      </w:r>
    </w:p>
    <w:p w:rsidR="001E12F3" w:rsidRDefault="001E12F3" w:rsidP="001E12F3">
      <w:pPr>
        <w:widowControl w:val="0"/>
        <w:rPr>
          <w:b/>
        </w:rPr>
      </w:pPr>
    </w:p>
    <w:p w:rsidR="001E12F3" w:rsidRDefault="001E12F3" w:rsidP="001F01A4">
      <w:pPr>
        <w:widowControl w:val="0"/>
        <w:numPr>
          <w:ilvl w:val="1"/>
          <w:numId w:val="88"/>
        </w:numPr>
        <w:spacing w:before="360" w:after="120"/>
        <w:jc w:val="both"/>
        <w:outlineLvl w:val="1"/>
      </w:pPr>
      <w:r>
        <w:rPr>
          <w:b/>
        </w:rPr>
        <w:t xml:space="preserve">Сервисные сборы (включая НДС 20%), взимаемые Исполнителем при бронировании услуг класса </w:t>
      </w:r>
      <w:r>
        <w:rPr>
          <w:b/>
          <w:lang w:val="en-US"/>
        </w:rPr>
        <w:t>VIP</w:t>
      </w:r>
      <w:r w:rsidRPr="001E12F3">
        <w:t xml:space="preserve"> </w:t>
      </w:r>
      <w:r>
        <w:rPr>
          <w:b/>
        </w:rPr>
        <w:t>в аэропортах.</w:t>
      </w:r>
    </w:p>
    <w:p w:rsidR="001E12F3" w:rsidRDefault="001E12F3" w:rsidP="001E12F3">
      <w:pPr>
        <w:widowControl w:val="0"/>
        <w:tabs>
          <w:tab w:val="num" w:pos="1276"/>
        </w:tabs>
        <w:spacing w:before="360" w:after="120"/>
        <w:jc w:val="both"/>
        <w:outlineLvl w:val="1"/>
      </w:pPr>
      <w:r>
        <w:t xml:space="preserve">Исполнитель по Заявкам Заказчика осуществляет бронирование услуги класса </w:t>
      </w:r>
      <w:r>
        <w:rPr>
          <w:lang w:val="en-US"/>
        </w:rPr>
        <w:t>VIP</w:t>
      </w:r>
      <w:r>
        <w:t xml:space="preserve"> в аэропортах г. Москвы, и при необходимости в других городах России.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8"/>
        <w:gridCol w:w="3592"/>
      </w:tblGrid>
      <w:tr w:rsidR="001E12F3" w:rsidTr="001E12F3">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rPr>
                <w:b/>
              </w:rPr>
            </w:pPr>
            <w:r>
              <w:rPr>
                <w:b/>
              </w:rPr>
              <w:t>№ п/п</w:t>
            </w:r>
          </w:p>
        </w:tc>
        <w:tc>
          <w:tcPr>
            <w:tcW w:w="5572" w:type="dxa"/>
            <w:tcBorders>
              <w:top w:val="single" w:sz="4" w:space="0" w:color="auto"/>
              <w:left w:val="single" w:sz="4" w:space="0" w:color="auto"/>
              <w:bottom w:val="single" w:sz="4" w:space="0" w:color="auto"/>
              <w:right w:val="single" w:sz="4" w:space="0" w:color="auto"/>
            </w:tcBorders>
            <w:vAlign w:val="center"/>
          </w:tcPr>
          <w:p w:rsidR="001E12F3" w:rsidRDefault="001E12F3">
            <w:pPr>
              <w:widowControl w:val="0"/>
              <w:tabs>
                <w:tab w:val="left" w:pos="708"/>
                <w:tab w:val="center" w:pos="4677"/>
                <w:tab w:val="right" w:pos="9355"/>
              </w:tabs>
              <w:jc w:val="center"/>
              <w:rPr>
                <w:b/>
              </w:rPr>
            </w:pPr>
          </w:p>
          <w:p w:rsidR="001E12F3" w:rsidRDefault="001E12F3">
            <w:pPr>
              <w:widowControl w:val="0"/>
              <w:tabs>
                <w:tab w:val="left" w:pos="708"/>
                <w:tab w:val="center" w:pos="4677"/>
                <w:tab w:val="right" w:pos="9355"/>
              </w:tabs>
              <w:jc w:val="center"/>
              <w:rPr>
                <w:b/>
              </w:rPr>
            </w:pPr>
            <w:r>
              <w:rPr>
                <w:b/>
              </w:rPr>
              <w:t>Наименование услуги</w:t>
            </w:r>
          </w:p>
          <w:p w:rsidR="001E12F3" w:rsidRDefault="001E12F3">
            <w:pPr>
              <w:widowControl w:val="0"/>
              <w:tabs>
                <w:tab w:val="left" w:pos="708"/>
                <w:tab w:val="center" w:pos="4677"/>
                <w:tab w:val="right" w:pos="9355"/>
              </w:tabs>
              <w:jc w:val="center"/>
            </w:pPr>
          </w:p>
        </w:tc>
        <w:tc>
          <w:tcPr>
            <w:tcW w:w="3595"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rPr>
                <w:b/>
              </w:rPr>
            </w:pPr>
            <w:r>
              <w:rPr>
                <w:b/>
              </w:rPr>
              <w:t>Сервисный сбор, руб.</w:t>
            </w:r>
          </w:p>
        </w:tc>
      </w:tr>
      <w:tr w:rsidR="001E12F3" w:rsidTr="001E12F3">
        <w:trPr>
          <w:trHeight w:val="467"/>
        </w:trPr>
        <w:tc>
          <w:tcPr>
            <w:tcW w:w="55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jc w:val="center"/>
            </w:pPr>
            <w:r>
              <w:t>1</w:t>
            </w:r>
          </w:p>
        </w:tc>
        <w:tc>
          <w:tcPr>
            <w:tcW w:w="5572" w:type="dxa"/>
            <w:tcBorders>
              <w:top w:val="single" w:sz="4" w:space="0" w:color="auto"/>
              <w:left w:val="single" w:sz="4" w:space="0" w:color="auto"/>
              <w:bottom w:val="single" w:sz="4" w:space="0" w:color="auto"/>
              <w:right w:val="single" w:sz="4" w:space="0" w:color="auto"/>
            </w:tcBorders>
            <w:vAlign w:val="center"/>
            <w:hideMark/>
          </w:tcPr>
          <w:p w:rsidR="001E12F3" w:rsidRDefault="001E12F3">
            <w:pPr>
              <w:widowControl w:val="0"/>
              <w:tabs>
                <w:tab w:val="left" w:pos="708"/>
                <w:tab w:val="center" w:pos="4677"/>
                <w:tab w:val="right" w:pos="9355"/>
              </w:tabs>
            </w:pPr>
            <w:r>
              <w:t xml:space="preserve">Бронирование услуг класса </w:t>
            </w:r>
            <w:r>
              <w:rPr>
                <w:lang w:val="en-US"/>
              </w:rPr>
              <w:t>VIP</w:t>
            </w:r>
            <w:r>
              <w:t xml:space="preserve"> в аэропортах  </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12F3" w:rsidRDefault="001E12F3"/>
        </w:tc>
      </w:tr>
    </w:tbl>
    <w:p w:rsidR="001E12F3" w:rsidRDefault="001E12F3" w:rsidP="001E12F3">
      <w:pPr>
        <w:widowControl w:val="0"/>
        <w:tabs>
          <w:tab w:val="num" w:pos="1276"/>
        </w:tabs>
        <w:spacing w:before="360" w:after="120"/>
        <w:ind w:left="480"/>
        <w:jc w:val="both"/>
        <w:outlineLvl w:val="1"/>
      </w:pPr>
      <w:r>
        <w:t xml:space="preserve">Стоимость той или иной услуги разряда </w:t>
      </w:r>
      <w:r>
        <w:rPr>
          <w:lang w:val="en-US"/>
        </w:rPr>
        <w:t>VIP</w:t>
      </w:r>
      <w:r>
        <w:t>, а также информацию об условиях и ограничениях выполнения данных услуг в аэропортах отправления и прибытия Исполнитель сообщает Заказчику в письменной форме в ценовом предложении при оформлении каждого конкретного заказа.</w:t>
      </w:r>
    </w:p>
    <w:p w:rsidR="001E12F3" w:rsidRDefault="001E12F3" w:rsidP="001E12F3">
      <w:pPr>
        <w:widowControl w:val="0"/>
        <w:rPr>
          <w:b/>
        </w:rPr>
      </w:pPr>
    </w:p>
    <w:tbl>
      <w:tblPr>
        <w:tblW w:w="0" w:type="dxa"/>
        <w:tblLayout w:type="fixed"/>
        <w:tblLook w:val="04A0" w:firstRow="1" w:lastRow="0" w:firstColumn="1" w:lastColumn="0" w:noHBand="0" w:noVBand="1"/>
      </w:tblPr>
      <w:tblGrid>
        <w:gridCol w:w="4678"/>
        <w:gridCol w:w="4560"/>
        <w:gridCol w:w="216"/>
        <w:gridCol w:w="3496"/>
      </w:tblGrid>
      <w:tr w:rsidR="001E12F3" w:rsidTr="001E12F3">
        <w:trPr>
          <w:trHeight w:val="297"/>
        </w:trPr>
        <w:tc>
          <w:tcPr>
            <w:tcW w:w="9454" w:type="dxa"/>
            <w:gridSpan w:val="3"/>
            <w:hideMark/>
          </w:tcPr>
          <w:p w:rsidR="001E12F3" w:rsidRDefault="001E12F3">
            <w:pPr>
              <w:rPr>
                <w:b/>
              </w:rPr>
            </w:pPr>
          </w:p>
        </w:tc>
        <w:tc>
          <w:tcPr>
            <w:tcW w:w="3496" w:type="dxa"/>
          </w:tcPr>
          <w:p w:rsidR="001E12F3" w:rsidRDefault="001E12F3">
            <w:pPr>
              <w:widowControl w:val="0"/>
            </w:pPr>
          </w:p>
        </w:tc>
      </w:tr>
      <w:tr w:rsidR="001E12F3" w:rsidTr="001E12F3">
        <w:trPr>
          <w:gridAfter w:val="2"/>
          <w:wAfter w:w="3712" w:type="dxa"/>
        </w:trPr>
        <w:tc>
          <w:tcPr>
            <w:tcW w:w="4678" w:type="dxa"/>
            <w:hideMark/>
          </w:tcPr>
          <w:p w:rsidR="001E12F3" w:rsidRDefault="001E12F3">
            <w:pPr>
              <w:widowControl w:val="0"/>
              <w:tabs>
                <w:tab w:val="left" w:pos="1134"/>
              </w:tabs>
            </w:pPr>
            <w:r>
              <w:t>Заказчик:</w:t>
            </w:r>
          </w:p>
        </w:tc>
        <w:tc>
          <w:tcPr>
            <w:tcW w:w="4560" w:type="dxa"/>
            <w:hideMark/>
          </w:tcPr>
          <w:p w:rsidR="001E12F3" w:rsidRDefault="001E12F3">
            <w:pPr>
              <w:widowControl w:val="0"/>
              <w:tabs>
                <w:tab w:val="left" w:pos="1134"/>
              </w:tabs>
            </w:pPr>
            <w:r>
              <w:t>Исполнитель:</w:t>
            </w:r>
          </w:p>
        </w:tc>
      </w:tr>
      <w:tr w:rsidR="001E12F3" w:rsidTr="001E12F3">
        <w:trPr>
          <w:gridAfter w:val="2"/>
          <w:wAfter w:w="3712" w:type="dxa"/>
        </w:trPr>
        <w:tc>
          <w:tcPr>
            <w:tcW w:w="4678" w:type="dxa"/>
          </w:tcPr>
          <w:p w:rsidR="001E12F3" w:rsidRDefault="001E12F3">
            <w:pPr>
              <w:widowControl w:val="0"/>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widowControl w:val="0"/>
              <w:tabs>
                <w:tab w:val="left" w:pos="1134"/>
              </w:tabs>
              <w:rPr>
                <w:b/>
              </w:rPr>
            </w:pPr>
          </w:p>
        </w:tc>
        <w:tc>
          <w:tcPr>
            <w:tcW w:w="4560" w:type="dxa"/>
          </w:tcPr>
          <w:p w:rsidR="001E12F3" w:rsidRDefault="001E12F3">
            <w:pPr>
              <w:widowControl w:val="0"/>
              <w:rPr>
                <w:b/>
              </w:rPr>
            </w:pPr>
          </w:p>
        </w:tc>
      </w:tr>
      <w:tr w:rsidR="001E12F3" w:rsidTr="001E12F3">
        <w:trPr>
          <w:gridAfter w:val="2"/>
          <w:wAfter w:w="3712" w:type="dxa"/>
        </w:trPr>
        <w:tc>
          <w:tcPr>
            <w:tcW w:w="4678" w:type="dxa"/>
          </w:tcPr>
          <w:p w:rsidR="001E12F3" w:rsidRDefault="001E12F3">
            <w:pPr>
              <w:widowControl w:val="0"/>
              <w:tabs>
                <w:tab w:val="left" w:pos="1134"/>
              </w:tabs>
              <w:jc w:val="both"/>
            </w:pPr>
          </w:p>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___________________С.В.Чупшева</w:t>
            </w:r>
          </w:p>
          <w:p w:rsidR="001E12F3" w:rsidRDefault="001E12F3">
            <w:pPr>
              <w:widowControl w:val="0"/>
              <w:tabs>
                <w:tab w:val="left" w:pos="1134"/>
              </w:tabs>
              <w:jc w:val="both"/>
            </w:pPr>
            <w:r>
              <w:t>М.П.</w:t>
            </w:r>
          </w:p>
        </w:tc>
        <w:tc>
          <w:tcPr>
            <w:tcW w:w="4560" w:type="dxa"/>
          </w:tcPr>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r>
              <w:t>___________________</w:t>
            </w:r>
          </w:p>
          <w:p w:rsidR="001E12F3" w:rsidRDefault="001E12F3">
            <w:pPr>
              <w:widowControl w:val="0"/>
            </w:pPr>
          </w:p>
          <w:p w:rsidR="001E12F3" w:rsidRDefault="001E12F3">
            <w:pPr>
              <w:widowControl w:val="0"/>
            </w:pPr>
            <w:r>
              <w:t>М.П.</w:t>
            </w:r>
          </w:p>
          <w:p w:rsidR="001E12F3" w:rsidRDefault="001E12F3">
            <w:pPr>
              <w:widowControl w:val="0"/>
            </w:pPr>
          </w:p>
        </w:tc>
      </w:tr>
    </w:tbl>
    <w:p w:rsidR="001E12F3" w:rsidRDefault="001E12F3" w:rsidP="001E12F3">
      <w:pPr>
        <w:widowControl w:val="0"/>
        <w:rPr>
          <w:b/>
        </w:rPr>
      </w:pPr>
    </w:p>
    <w:p w:rsidR="001E12F3" w:rsidRDefault="001E12F3" w:rsidP="001E12F3">
      <w:r>
        <w:br w:type="page"/>
      </w:r>
    </w:p>
    <w:p w:rsidR="001E12F3" w:rsidRDefault="001E12F3" w:rsidP="001E12F3">
      <w:pPr>
        <w:widowControl w:val="0"/>
        <w:jc w:val="right"/>
      </w:pPr>
      <w:r>
        <w:t>Приложение № 10</w:t>
      </w:r>
    </w:p>
    <w:p w:rsidR="001E12F3" w:rsidRDefault="001E12F3" w:rsidP="001E12F3">
      <w:pPr>
        <w:widowControl w:val="0"/>
        <w:jc w:val="right"/>
        <w:rPr>
          <w:shd w:val="clear" w:color="auto" w:fill="B8CCE4"/>
        </w:rPr>
      </w:pPr>
      <w:r>
        <w:t>к Договору оказания услуг № ____________________</w:t>
      </w:r>
    </w:p>
    <w:p w:rsidR="001E12F3" w:rsidRDefault="001E12F3" w:rsidP="001E12F3">
      <w:pPr>
        <w:widowControl w:val="0"/>
        <w:jc w:val="right"/>
      </w:pPr>
      <w:r>
        <w:rPr>
          <w:shd w:val="clear" w:color="auto" w:fill="B8CCE4"/>
        </w:rPr>
        <w:t>от «__» _______</w:t>
      </w:r>
      <w:r>
        <w:t>201</w:t>
      </w:r>
      <w:r w:rsidR="00A45F4F">
        <w:t>9</w:t>
      </w:r>
      <w:r>
        <w:t xml:space="preserve"> года</w:t>
      </w:r>
    </w:p>
    <w:p w:rsidR="001E12F3" w:rsidRDefault="001E12F3" w:rsidP="001E12F3">
      <w:pPr>
        <w:rPr>
          <w:sz w:val="20"/>
          <w:szCs w:val="20"/>
        </w:rPr>
      </w:pPr>
    </w:p>
    <w:p w:rsidR="001E12F3" w:rsidRDefault="001E12F3" w:rsidP="001E12F3">
      <w:pPr>
        <w:rPr>
          <w:sz w:val="20"/>
          <w:szCs w:val="20"/>
        </w:rPr>
      </w:pPr>
    </w:p>
    <w:p w:rsidR="001E12F3" w:rsidRDefault="001E12F3" w:rsidP="001E12F3">
      <w:pPr>
        <w:keepNext/>
        <w:spacing w:after="60"/>
        <w:ind w:left="720"/>
        <w:jc w:val="center"/>
        <w:outlineLvl w:val="1"/>
        <w:rPr>
          <w:b/>
          <w:sz w:val="22"/>
          <w:szCs w:val="20"/>
        </w:rPr>
      </w:pPr>
      <w:r>
        <w:rPr>
          <w:b/>
          <w:szCs w:val="20"/>
        </w:rPr>
        <w:t>Сроки обработки заявки</w:t>
      </w: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5670"/>
        <w:gridCol w:w="2268"/>
      </w:tblGrid>
      <w:tr w:rsidR="001E12F3" w:rsidTr="001E12F3">
        <w:trPr>
          <w:trHeight w:val="625"/>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b/>
                <w:bCs/>
                <w:color w:val="000000"/>
              </w:rPr>
            </w:pPr>
            <w:r>
              <w:rPr>
                <w:b/>
                <w:bCs/>
                <w:color w:val="000000"/>
              </w:rPr>
              <w:t>Категория услуги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b/>
                <w:bCs/>
                <w:color w:val="000000"/>
              </w:rPr>
            </w:pPr>
            <w:r>
              <w:rPr>
                <w:b/>
                <w:bCs/>
                <w:color w:val="000000"/>
              </w:rPr>
              <w:t>Перечень услуг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b/>
                <w:bCs/>
                <w:color w:val="000000"/>
              </w:rPr>
            </w:pPr>
            <w:r>
              <w:rPr>
                <w:b/>
                <w:bCs/>
                <w:color w:val="000000"/>
              </w:rPr>
              <w:t>Сроки обработки заявки</w:t>
            </w:r>
          </w:p>
        </w:tc>
      </w:tr>
      <w:tr w:rsidR="001E12F3" w:rsidTr="001E12F3">
        <w:trPr>
          <w:trHeight w:val="325"/>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E12F3" w:rsidRDefault="001E12F3">
            <w:pPr>
              <w:ind w:right="815"/>
              <w:rPr>
                <w:b/>
                <w:bCs/>
                <w:color w:val="000000"/>
              </w:rPr>
            </w:pPr>
            <w:r>
              <w:rPr>
                <w:b/>
                <w:bCs/>
                <w:color w:val="000000"/>
              </w:rPr>
              <w:t xml:space="preserve">Сроки </w:t>
            </w:r>
          </w:p>
          <w:p w:rsidR="001E12F3" w:rsidRDefault="001E12F3">
            <w:pPr>
              <w:ind w:right="318"/>
              <w:rPr>
                <w:b/>
                <w:bCs/>
                <w:color w:val="000000"/>
              </w:rPr>
            </w:pPr>
            <w:r>
              <w:rPr>
                <w:b/>
                <w:bCs/>
                <w:color w:val="000000"/>
              </w:rPr>
              <w:t>обработки заявки</w:t>
            </w: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Подтверждение получения любого типа заявки</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15 минут</w:t>
            </w:r>
          </w:p>
        </w:tc>
      </w:tr>
      <w:tr w:rsidR="001E12F3" w:rsidTr="001E12F3">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b/>
                <w:color w:val="000000"/>
              </w:rPr>
            </w:pPr>
            <w:r>
              <w:rPr>
                <w:b/>
                <w:color w:val="000000"/>
              </w:rPr>
              <w:t xml:space="preserve">Обработка запросов на железнодорожные билеты: </w:t>
            </w:r>
          </w:p>
        </w:tc>
        <w:tc>
          <w:tcPr>
            <w:tcW w:w="2268" w:type="dxa"/>
            <w:tcBorders>
              <w:top w:val="single" w:sz="4" w:space="0" w:color="auto"/>
              <w:left w:val="single" w:sz="4" w:space="0" w:color="auto"/>
              <w:bottom w:val="single" w:sz="4" w:space="0" w:color="auto"/>
              <w:right w:val="single" w:sz="4" w:space="0" w:color="auto"/>
            </w:tcBorders>
          </w:tcPr>
          <w:p w:rsidR="001E12F3" w:rsidRDefault="001E12F3">
            <w:pPr>
              <w:jc w:val="both"/>
              <w:rPr>
                <w:color w:val="000000"/>
              </w:rPr>
            </w:pPr>
          </w:p>
        </w:tc>
      </w:tr>
      <w:tr w:rsidR="001E12F3" w:rsidTr="001E12F3">
        <w:trPr>
          <w:trHeight w:val="419"/>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 подтверждение наличия мест или предложение альтернативных вариантов,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30 минут</w:t>
            </w:r>
          </w:p>
        </w:tc>
      </w:tr>
      <w:tr w:rsidR="001E12F3" w:rsidTr="001E12F3">
        <w:trPr>
          <w:trHeight w:val="383"/>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 выписка билета</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30 минут</w:t>
            </w:r>
          </w:p>
        </w:tc>
      </w:tr>
      <w:tr w:rsidR="001E12F3" w:rsidTr="001E12F3">
        <w:trPr>
          <w:trHeight w:val="261"/>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b/>
                <w:color w:val="000000"/>
              </w:rPr>
            </w:pPr>
            <w:r>
              <w:rPr>
                <w:b/>
                <w:color w:val="000000"/>
              </w:rPr>
              <w:t xml:space="preserve">Обработка запросов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rsidR="001E12F3" w:rsidRDefault="001E12F3">
            <w:pPr>
              <w:jc w:val="both"/>
              <w:rPr>
                <w:color w:val="000000"/>
              </w:rPr>
            </w:pPr>
          </w:p>
        </w:tc>
      </w:tr>
      <w:tr w:rsidR="001E12F3" w:rsidTr="001E12F3">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 бронь авиабилета или предложение вариантов перелета по указанному направлению,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30 минут</w:t>
            </w:r>
          </w:p>
        </w:tc>
      </w:tr>
      <w:tr w:rsidR="001E12F3" w:rsidTr="001E12F3">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  выписка билета</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30 минут</w:t>
            </w:r>
          </w:p>
        </w:tc>
      </w:tr>
      <w:tr w:rsidR="001E12F3" w:rsidTr="001E12F3">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запросов на бронирование гостиницы по РФ, за исключением Москвы,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4 часов</w:t>
            </w:r>
          </w:p>
        </w:tc>
      </w:tr>
      <w:tr w:rsidR="001E12F3" w:rsidTr="001E12F3">
        <w:trPr>
          <w:trHeight w:val="486"/>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запросов на бронирование гостиницы по Москве,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3 часов</w:t>
            </w:r>
          </w:p>
        </w:tc>
      </w:tr>
      <w:tr w:rsidR="001E12F3" w:rsidTr="001E12F3">
        <w:trPr>
          <w:trHeight w:val="55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запросов на бронирование гостиницы за границей,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24 часов</w:t>
            </w:r>
          </w:p>
        </w:tc>
      </w:tr>
      <w:tr w:rsidR="001E12F3" w:rsidTr="001E12F3">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срочной (вылет в этот же или на следующий день) заявки на авиационные билеты – подтверждение наличия мест, доступных рейсов</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25 минут</w:t>
            </w:r>
          </w:p>
        </w:tc>
      </w:tr>
      <w:tr w:rsidR="001E12F3" w:rsidTr="001E12F3">
        <w:trPr>
          <w:trHeight w:val="1118"/>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срочной (выезд в этот же или на следующий день) заявки на железнодорожные билеты - информирование о доступных рейсах</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 xml:space="preserve"> Не более 25 минут</w:t>
            </w:r>
          </w:p>
        </w:tc>
      </w:tr>
      <w:tr w:rsidR="001E12F3" w:rsidTr="001E12F3">
        <w:trPr>
          <w:trHeight w:val="387"/>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Выписка билета по срочной заявке на авиационный или железнодорожный билет</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20 минут</w:t>
            </w:r>
          </w:p>
        </w:tc>
      </w:tr>
      <w:tr w:rsidR="001E12F3" w:rsidTr="001E12F3">
        <w:trPr>
          <w:trHeight w:val="837"/>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срочной (заезд в этот же или на следующий день) заявки на бронирование гостиницы, в т.ч. за границей, - предложение доступных вариантов</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40 минут</w:t>
            </w:r>
          </w:p>
        </w:tc>
      </w:tr>
      <w:tr w:rsidR="001E12F3" w:rsidTr="001E12F3">
        <w:trPr>
          <w:trHeight w:val="502"/>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 xml:space="preserve">Направление ваучера от отеля по срочной заявке, за исключением бронирования гостиницы по Москве </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Устное подтверждение – не более 3 часо</w:t>
            </w:r>
            <w:r>
              <w:rPr>
                <w:color w:val="000000"/>
                <w:u w:val="single"/>
              </w:rPr>
              <w:t>в</w:t>
            </w:r>
            <w:r>
              <w:rPr>
                <w:color w:val="000000"/>
              </w:rPr>
              <w:t xml:space="preserve"> Письменное подтверждение – не позднее, чем за 1 час до заселения</w:t>
            </w:r>
          </w:p>
        </w:tc>
      </w:tr>
      <w:tr w:rsidR="001E12F3" w:rsidTr="001E12F3">
        <w:trPr>
          <w:trHeight w:val="411"/>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 xml:space="preserve">Направление ваучера от отеля по срочной заявке на бронирование гостиницы по Москве </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Устное подтверждение – не</w:t>
            </w:r>
            <w:r>
              <w:rPr>
                <w:color w:val="000000"/>
                <w:u w:val="single"/>
              </w:rPr>
              <w:t xml:space="preserve"> </w:t>
            </w:r>
            <w:r>
              <w:rPr>
                <w:color w:val="000000"/>
              </w:rPr>
              <w:t>более 3 часов Письменное подтверждение не позднее, чем за 1 час до заселения</w:t>
            </w:r>
          </w:p>
        </w:tc>
      </w:tr>
      <w:tr w:rsidR="001E12F3" w:rsidTr="001E12F3">
        <w:trPr>
          <w:trHeight w:val="361"/>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1,5 часов</w:t>
            </w:r>
          </w:p>
        </w:tc>
      </w:tr>
      <w:tr w:rsidR="001E12F3" w:rsidTr="001E12F3">
        <w:trPr>
          <w:trHeight w:val="281"/>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5 часов</w:t>
            </w:r>
          </w:p>
        </w:tc>
      </w:tr>
      <w:tr w:rsidR="001E12F3" w:rsidTr="001E12F3">
        <w:trPr>
          <w:trHeight w:val="271"/>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19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Не более 24 часов</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E12F3" w:rsidRDefault="001E12F3">
            <w:pPr>
              <w:rPr>
                <w:b/>
                <w:bCs/>
                <w:color w:val="000000"/>
              </w:rPr>
            </w:pPr>
            <w:r>
              <w:rPr>
                <w:b/>
                <w:bCs/>
                <w:color w:val="000000"/>
              </w:rPr>
              <w:t>Обработка групповых заявок (до 30 человек)</w:t>
            </w: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Подтверждение получения заявки</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Не более 15 минут</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color w:val="000000"/>
              </w:rPr>
              <w:t>Обработка запросов на железнодорожные билеты: подтверждение наличия мест, информирование о стоимости, выписка билетов</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Не более 24 часов</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color w:val="000000"/>
              </w:rPr>
              <w:t xml:space="preserve">Обработка запросов на авиационные билеты: подтверждение наличия мест, информирование о стоимости, бронь и выписка билетов </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Не более 24 часов</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Не более 24 часов</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 xml:space="preserve">Обработка срочной (вылет в этот же или на следующий день) заявки на авиационные билеты  </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Не более 4 часов</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срочной заявки на бронирование гостиницы (заезд в этот же или на следующий день)</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
                <w:bCs/>
                <w:color w:val="000000"/>
              </w:rPr>
            </w:pPr>
            <w:r>
              <w:rPr>
                <w:bCs/>
                <w:color w:val="000000"/>
              </w:rPr>
              <w:t>Не более 12 часов</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
                <w:bCs/>
                <w:color w:val="000000"/>
              </w:rPr>
            </w:pPr>
            <w:r>
              <w:rPr>
                <w:bCs/>
                <w:color w:val="000000"/>
              </w:rPr>
              <w:t>Не более 3 часов</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Не более 18 часов</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2F3" w:rsidRDefault="001E12F3">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jc w:val="both"/>
              <w:rPr>
                <w:color w:val="000000"/>
              </w:rPr>
            </w:pPr>
            <w:r>
              <w:rPr>
                <w:color w:val="000000"/>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Не более 28 часов</w:t>
            </w:r>
          </w:p>
        </w:tc>
      </w:tr>
      <w:tr w:rsidR="001E12F3" w:rsidTr="001E12F3">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1E12F3" w:rsidRDefault="001E12F3">
            <w:pPr>
              <w:jc w:val="center"/>
              <w:rPr>
                <w:color w:val="000000"/>
              </w:rPr>
            </w:pPr>
            <w:r>
              <w:rPr>
                <w:color w:val="000000"/>
              </w:rPr>
              <w:t>29</w:t>
            </w:r>
          </w:p>
        </w:tc>
        <w:tc>
          <w:tcPr>
            <w:tcW w:w="1843" w:type="dxa"/>
            <w:tcBorders>
              <w:top w:val="single" w:sz="4" w:space="0" w:color="auto"/>
              <w:left w:val="single" w:sz="4" w:space="0" w:color="auto"/>
              <w:bottom w:val="single" w:sz="4" w:space="0" w:color="auto"/>
              <w:right w:val="single" w:sz="4" w:space="0" w:color="auto"/>
            </w:tcBorders>
            <w:hideMark/>
          </w:tcPr>
          <w:p w:rsidR="001E12F3" w:rsidRDefault="001E12F3">
            <w:pPr>
              <w:rPr>
                <w:b/>
                <w:bCs/>
                <w:color w:val="000000"/>
              </w:rPr>
            </w:pPr>
            <w:r>
              <w:rPr>
                <w:b/>
                <w:bCs/>
                <w:color w:val="000000"/>
              </w:rPr>
              <w:t>Визовая поддержка</w:t>
            </w:r>
          </w:p>
        </w:tc>
        <w:tc>
          <w:tcPr>
            <w:tcW w:w="5670"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Предоставление информации по перечню необходимых для получения визы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1E12F3" w:rsidRDefault="001E12F3">
            <w:pPr>
              <w:rPr>
                <w:bCs/>
                <w:color w:val="000000"/>
              </w:rPr>
            </w:pPr>
            <w:r>
              <w:rPr>
                <w:bCs/>
                <w:color w:val="000000"/>
              </w:rPr>
              <w:t>Не более 1 часа</w:t>
            </w:r>
          </w:p>
        </w:tc>
      </w:tr>
    </w:tbl>
    <w:p w:rsidR="001E12F3" w:rsidRDefault="001E12F3" w:rsidP="001E12F3">
      <w:pPr>
        <w:spacing w:after="120"/>
        <w:ind w:left="283"/>
        <w:jc w:val="right"/>
        <w:rPr>
          <w:b/>
          <w:bCs/>
          <w:i/>
          <w:sz w:val="20"/>
          <w:szCs w:val="20"/>
        </w:rPr>
      </w:pPr>
    </w:p>
    <w:tbl>
      <w:tblPr>
        <w:tblW w:w="0" w:type="dxa"/>
        <w:tblLayout w:type="fixed"/>
        <w:tblLook w:val="04A0" w:firstRow="1" w:lastRow="0" w:firstColumn="1" w:lastColumn="0" w:noHBand="0" w:noVBand="1"/>
      </w:tblPr>
      <w:tblGrid>
        <w:gridCol w:w="4678"/>
        <w:gridCol w:w="4560"/>
        <w:gridCol w:w="216"/>
        <w:gridCol w:w="3496"/>
      </w:tblGrid>
      <w:tr w:rsidR="001E12F3" w:rsidTr="001E12F3">
        <w:trPr>
          <w:trHeight w:val="297"/>
        </w:trPr>
        <w:tc>
          <w:tcPr>
            <w:tcW w:w="9454" w:type="dxa"/>
            <w:gridSpan w:val="3"/>
            <w:hideMark/>
          </w:tcPr>
          <w:p w:rsidR="001E12F3" w:rsidRDefault="001E12F3">
            <w:pPr>
              <w:rPr>
                <w:b/>
                <w:bCs/>
                <w:i/>
                <w:sz w:val="20"/>
                <w:szCs w:val="20"/>
              </w:rPr>
            </w:pPr>
          </w:p>
        </w:tc>
        <w:tc>
          <w:tcPr>
            <w:tcW w:w="3496" w:type="dxa"/>
          </w:tcPr>
          <w:p w:rsidR="001E12F3" w:rsidRDefault="001E12F3">
            <w:pPr>
              <w:widowControl w:val="0"/>
            </w:pPr>
          </w:p>
        </w:tc>
      </w:tr>
      <w:tr w:rsidR="001E12F3" w:rsidTr="001E12F3">
        <w:trPr>
          <w:gridAfter w:val="2"/>
          <w:wAfter w:w="3712" w:type="dxa"/>
        </w:trPr>
        <w:tc>
          <w:tcPr>
            <w:tcW w:w="4678" w:type="dxa"/>
            <w:hideMark/>
          </w:tcPr>
          <w:p w:rsidR="001E12F3" w:rsidRDefault="001E12F3">
            <w:pPr>
              <w:widowControl w:val="0"/>
              <w:tabs>
                <w:tab w:val="left" w:pos="1134"/>
              </w:tabs>
            </w:pPr>
            <w:r>
              <w:t>Заказчик:</w:t>
            </w:r>
          </w:p>
        </w:tc>
        <w:tc>
          <w:tcPr>
            <w:tcW w:w="4560" w:type="dxa"/>
            <w:hideMark/>
          </w:tcPr>
          <w:p w:rsidR="001E12F3" w:rsidRDefault="001E12F3">
            <w:pPr>
              <w:widowControl w:val="0"/>
              <w:tabs>
                <w:tab w:val="left" w:pos="1134"/>
              </w:tabs>
            </w:pPr>
            <w:r>
              <w:t>Исполнитель:</w:t>
            </w:r>
          </w:p>
        </w:tc>
      </w:tr>
      <w:tr w:rsidR="001E12F3" w:rsidTr="001E12F3">
        <w:trPr>
          <w:gridAfter w:val="2"/>
          <w:wAfter w:w="3712" w:type="dxa"/>
        </w:trPr>
        <w:tc>
          <w:tcPr>
            <w:tcW w:w="4678" w:type="dxa"/>
          </w:tcPr>
          <w:p w:rsidR="001E12F3" w:rsidRDefault="001E12F3">
            <w:pPr>
              <w:widowControl w:val="0"/>
              <w:rPr>
                <w:b/>
              </w:rPr>
            </w:pPr>
            <w:r>
              <w:rPr>
                <w:b/>
              </w:rPr>
              <w:t>Автономная некоммерческая организация «Агентство стратегических инициатив по продвижению новых проектов»</w:t>
            </w:r>
          </w:p>
          <w:p w:rsidR="001E12F3" w:rsidRDefault="001E12F3">
            <w:pPr>
              <w:widowControl w:val="0"/>
              <w:tabs>
                <w:tab w:val="left" w:pos="1134"/>
              </w:tabs>
              <w:rPr>
                <w:b/>
              </w:rPr>
            </w:pPr>
          </w:p>
        </w:tc>
        <w:tc>
          <w:tcPr>
            <w:tcW w:w="4560" w:type="dxa"/>
          </w:tcPr>
          <w:p w:rsidR="001E12F3" w:rsidRDefault="001E12F3">
            <w:pPr>
              <w:widowControl w:val="0"/>
              <w:rPr>
                <w:b/>
              </w:rPr>
            </w:pPr>
          </w:p>
        </w:tc>
      </w:tr>
      <w:tr w:rsidR="001E12F3" w:rsidTr="001E12F3">
        <w:trPr>
          <w:gridAfter w:val="2"/>
          <w:wAfter w:w="3712" w:type="dxa"/>
        </w:trPr>
        <w:tc>
          <w:tcPr>
            <w:tcW w:w="4678" w:type="dxa"/>
          </w:tcPr>
          <w:p w:rsidR="001E12F3" w:rsidRDefault="001E12F3">
            <w:pPr>
              <w:widowControl w:val="0"/>
              <w:tabs>
                <w:tab w:val="left" w:pos="1134"/>
              </w:tabs>
              <w:jc w:val="both"/>
            </w:pPr>
          </w:p>
          <w:p w:rsidR="001E12F3" w:rsidRDefault="001E12F3">
            <w:pPr>
              <w:widowControl w:val="0"/>
              <w:tabs>
                <w:tab w:val="left" w:pos="1134"/>
              </w:tabs>
              <w:jc w:val="both"/>
            </w:pPr>
            <w:r>
              <w:t>Генеральный директор</w:t>
            </w: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p>
          <w:p w:rsidR="001E12F3" w:rsidRDefault="001E12F3">
            <w:pPr>
              <w:widowControl w:val="0"/>
              <w:tabs>
                <w:tab w:val="left" w:pos="1134"/>
              </w:tabs>
              <w:jc w:val="both"/>
            </w:pPr>
            <w:r>
              <w:t>___________________С.В.Чупшева</w:t>
            </w:r>
          </w:p>
          <w:p w:rsidR="001E12F3" w:rsidRDefault="001E12F3">
            <w:pPr>
              <w:widowControl w:val="0"/>
              <w:tabs>
                <w:tab w:val="left" w:pos="1134"/>
              </w:tabs>
              <w:jc w:val="both"/>
            </w:pPr>
            <w:r>
              <w:t>М.П.</w:t>
            </w:r>
          </w:p>
        </w:tc>
        <w:tc>
          <w:tcPr>
            <w:tcW w:w="4560" w:type="dxa"/>
          </w:tcPr>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p>
          <w:p w:rsidR="001E12F3" w:rsidRDefault="001E12F3">
            <w:pPr>
              <w:widowControl w:val="0"/>
            </w:pPr>
            <w:r>
              <w:t xml:space="preserve">___________________ </w:t>
            </w:r>
          </w:p>
          <w:p w:rsidR="001E12F3" w:rsidRDefault="001E12F3">
            <w:pPr>
              <w:widowControl w:val="0"/>
            </w:pPr>
            <w:r>
              <w:t>М.П.</w:t>
            </w:r>
          </w:p>
          <w:p w:rsidR="001E12F3" w:rsidRDefault="001E12F3">
            <w:pPr>
              <w:widowControl w:val="0"/>
            </w:pPr>
          </w:p>
        </w:tc>
      </w:tr>
    </w:tbl>
    <w:p w:rsidR="001E12F3" w:rsidRDefault="001E12F3" w:rsidP="001E12F3">
      <w:pPr>
        <w:rPr>
          <w:rFonts w:asciiTheme="minorHAnsi" w:hAnsiTheme="minorHAnsi" w:cstheme="minorBid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233" w:name="_ФОРМА_ЗАЯВКИ"/>
      <w:bookmarkStart w:id="234" w:name="_Toc531131237"/>
      <w:bookmarkEnd w:id="233"/>
      <w:r w:rsidRPr="00D44CF8">
        <w:rPr>
          <w:b/>
          <w:bCs/>
          <w:sz w:val="28"/>
          <w:szCs w:val="28"/>
          <w:lang w:eastAsia="en-US"/>
        </w:rPr>
        <w:t>ФОРМА ЗАЯВКИ</w:t>
      </w:r>
      <w:bookmarkEnd w:id="234"/>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235" w:name="_ФОРМА_1._ЗАЯВКА"/>
      <w:bookmarkEnd w:id="235"/>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236" w:name="_Ref166329400"/>
      <w:r w:rsidRPr="00D44CF8">
        <w:rPr>
          <w:sz w:val="20"/>
          <w:szCs w:val="20"/>
        </w:rPr>
        <w:t xml:space="preserve">На бланке участника </w:t>
      </w:r>
      <w:bookmarkEnd w:id="236"/>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237" w:name="_ФОРМА_3._ОПИСЬ"/>
      <w:bookmarkEnd w:id="237"/>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1F01A4">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1F01A4">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D44CF8">
              <w:rPr>
                <w:b/>
                <w:i/>
                <w:sz w:val="20"/>
                <w:szCs w:val="20"/>
                <w:highlight w:val="yellow"/>
              </w:rPr>
              <w:t>**</w:t>
            </w:r>
            <w:r w:rsidRPr="00D44CF8">
              <w:rPr>
                <w:b/>
                <w:i/>
                <w:sz w:val="20"/>
                <w:szCs w:val="20"/>
              </w:rPr>
              <w:t>, материальных средств, а также иных возможностей, необходимых для выполнения условий договора</w:t>
            </w:r>
            <w:r w:rsidRPr="00D44CF8">
              <w:rPr>
                <w:b/>
                <w:i/>
                <w:sz w:val="20"/>
                <w:szCs w:val="20"/>
                <w:highlight w:val="yellow"/>
              </w:rPr>
              <w:t>**</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закупки финансовыми</w:t>
            </w:r>
            <w:r w:rsidRPr="00D44CF8">
              <w:rPr>
                <w:b/>
                <w:i/>
                <w:sz w:val="20"/>
                <w:szCs w:val="20"/>
                <w:highlight w:val="yellow"/>
              </w:rPr>
              <w:t>**</w:t>
            </w:r>
            <w:r w:rsidRPr="00D44CF8">
              <w:rPr>
                <w:b/>
                <w:i/>
                <w:sz w:val="20"/>
                <w:szCs w:val="20"/>
              </w:rPr>
              <w:t>, материальными средствами», «обеспеченность Участника закупки иными возможностями, необходимыми для выполнения условий договора</w:t>
            </w:r>
            <w:r w:rsidRPr="00D44CF8">
              <w:rPr>
                <w:b/>
                <w:i/>
                <w:sz w:val="20"/>
                <w:szCs w:val="20"/>
                <w:highlight w:val="yellow"/>
              </w:rPr>
              <w:t>**</w:t>
            </w:r>
            <w:r w:rsidRPr="00D44CF8">
              <w:rPr>
                <w:b/>
                <w:i/>
                <w:sz w:val="20"/>
                <w:szCs w:val="20"/>
              </w:rPr>
              <w:t>»</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rPr>
          <w:i/>
        </w:rPr>
      </w:pPr>
      <w:r w:rsidRPr="00D44CF8">
        <w:rPr>
          <w:i/>
          <w:highlight w:val="yellow"/>
        </w:rPr>
        <w:t>**в случае включения наличия финансовых средств и (или) иных возможностей, необходимых для выполнения условий договора, в требования к Участникам закупки и (или) в показатели оценки Заявок</w:t>
      </w:r>
      <w:r w:rsidR="009C3791">
        <w:rPr>
          <w:i/>
          <w:highlight w:val="yellow"/>
        </w:rPr>
        <w:t>,</w:t>
      </w:r>
      <w:r w:rsidRPr="00D44CF8">
        <w:rPr>
          <w:i/>
          <w:highlight w:val="yellow"/>
        </w:rPr>
        <w:t xml:space="preserve"> настоящая таблица изменяется и (или) дополняется в зависимости от установленного в Закупочной документации содержания указанных требований (показателей).</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CDE567B"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4F516F" w:rsidRDefault="004F516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4F516F" w:rsidRDefault="004F516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4F516F" w:rsidRDefault="004F516F"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4F516F" w:rsidRDefault="004F516F"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4F516F" w:rsidRDefault="004F516F" w:rsidP="00D44CF8">
                            <w:pPr>
                              <w:rPr>
                                <w:rFonts w:ascii="Arial" w:hAnsi="Arial" w:cs="Arial"/>
                              </w:rPr>
                            </w:pPr>
                            <w:r>
                              <w:rPr>
                                <w:rFonts w:ascii="Arial" w:hAnsi="Arial" w:cs="Arial"/>
                                <w:b/>
                              </w:rPr>
                              <w:t>От кого:</w:t>
                            </w:r>
                            <w:r>
                              <w:rPr>
                                <w:rFonts w:ascii="Arial" w:hAnsi="Arial" w:cs="Arial"/>
                              </w:rPr>
                              <w:t xml:space="preserve"> </w:t>
                            </w:r>
                          </w:p>
                          <w:p w:rsidR="004F516F" w:rsidRDefault="004F516F"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4F516F" w:rsidRDefault="004F516F"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4F516F" w:rsidRDefault="004F516F" w:rsidP="00D44CF8">
                      <w:pPr>
                        <w:rPr>
                          <w:rFonts w:ascii="Arial" w:hAnsi="Arial" w:cs="Arial"/>
                        </w:rPr>
                      </w:pPr>
                      <w:r>
                        <w:rPr>
                          <w:rFonts w:ascii="Arial" w:hAnsi="Arial" w:cs="Arial"/>
                          <w:b/>
                        </w:rPr>
                        <w:t>От кого:</w:t>
                      </w:r>
                      <w:r>
                        <w:rPr>
                          <w:rFonts w:ascii="Arial" w:hAnsi="Arial" w:cs="Arial"/>
                        </w:rPr>
                        <w:t xml:space="preserve"> </w:t>
                      </w:r>
                    </w:p>
                    <w:p w:rsidR="004F516F" w:rsidRDefault="004F516F" w:rsidP="00D44CF8">
                      <w:pPr>
                        <w:rPr>
                          <w:rStyle w:val="aff8"/>
                          <w:bCs/>
                          <w:iCs/>
                          <w:shd w:val="pct10" w:color="auto" w:fill="auto"/>
                        </w:rPr>
                      </w:pPr>
                      <w:r>
                        <w:rPr>
                          <w:rStyle w:val="aff8"/>
                          <w:rFonts w:cs="Arial"/>
                          <w:bCs/>
                          <w:iCs/>
                          <w:shd w:val="pct10" w:color="auto" w:fill="auto"/>
                        </w:rPr>
                        <w:t>[</w:t>
                      </w:r>
                      <w:r>
                        <w:rPr>
                          <w:rStyle w:val="aff8"/>
                          <w:bCs/>
                          <w:iCs/>
                          <w:shd w:val="pct10" w:color="auto" w:fill="auto"/>
                        </w:rPr>
                        <w:t>Наименование, адрес Поставщика,</w:t>
                      </w:r>
                    </w:p>
                    <w:p w:rsidR="004F516F" w:rsidRDefault="004F516F" w:rsidP="00D44CF8">
                      <w:pPr>
                        <w:rPr>
                          <w:rStyle w:val="aff8"/>
                          <w:rFonts w:ascii="Calibri" w:hAnsi="Calibri"/>
                          <w:b w:val="0"/>
                          <w:bCs/>
                          <w:iCs/>
                          <w:shd w:val="pct10" w:color="auto" w:fill="auto"/>
                        </w:rPr>
                      </w:pPr>
                      <w:r>
                        <w:rPr>
                          <w:rStyle w:val="aff8"/>
                          <w:bCs/>
                          <w:iCs/>
                          <w:shd w:val="pct10" w:color="auto" w:fill="auto"/>
                        </w:rPr>
                        <w:t>ФИО, тел. контактного лица</w:t>
                      </w:r>
                      <w:r>
                        <w:rPr>
                          <w:rStyle w:val="aff8"/>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4F516F" w:rsidRDefault="004F516F" w:rsidP="00D44CF8">
                            <w:pPr>
                              <w:jc w:val="center"/>
                              <w:rPr>
                                <w:i/>
                              </w:rPr>
                            </w:pPr>
                            <w:r>
                              <w:rPr>
                                <w:rFonts w:ascii="Arial" w:hAnsi="Arial" w:cs="Arial"/>
                                <w:b/>
                              </w:rPr>
                              <w:t>Документы на Закупку</w:t>
                            </w:r>
                          </w:p>
                          <w:p w:rsidR="004F516F" w:rsidRDefault="004F516F"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4F516F" w:rsidRDefault="004F516F" w:rsidP="00D44CF8">
                      <w:pPr>
                        <w:jc w:val="center"/>
                        <w:rPr>
                          <w:i/>
                        </w:rPr>
                      </w:pPr>
                      <w:r>
                        <w:rPr>
                          <w:rFonts w:ascii="Arial" w:hAnsi="Arial" w:cs="Arial"/>
                          <w:b/>
                        </w:rPr>
                        <w:t>Документы на Закупку</w:t>
                      </w:r>
                    </w:p>
                    <w:p w:rsidR="004F516F" w:rsidRDefault="004F516F" w:rsidP="00D44CF8">
                      <w:pPr>
                        <w:jc w:val="center"/>
                        <w:rPr>
                          <w:rFonts w:ascii="Arial" w:hAnsi="Arial" w:cs="Arial"/>
                          <w:b/>
                        </w:rPr>
                      </w:pPr>
                      <w:r>
                        <w:rPr>
                          <w:rStyle w:val="aff8"/>
                          <w:rFonts w:cs="Arial"/>
                          <w:bCs/>
                          <w:iCs/>
                          <w:color w:val="000000" w:themeColor="text1"/>
                          <w:shd w:val="pct10" w:color="auto" w:fill="auto"/>
                        </w:rPr>
                        <w:t>[</w:t>
                      </w:r>
                      <w:r>
                        <w:rPr>
                          <w:rStyle w:val="aff8"/>
                          <w:rFonts w:cs="Arial"/>
                          <w:bCs/>
                          <w:iCs/>
                          <w:color w:val="000000" w:themeColor="text1"/>
                          <w:u w:val="single"/>
                          <w:shd w:val="pct10" w:color="auto" w:fill="auto"/>
                        </w:rPr>
                        <w:t>предмет Закупки, № Лота, наименование Заказчика</w:t>
                      </w:r>
                      <w:r>
                        <w:rPr>
                          <w:rStyle w:val="aff8"/>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97C97AD"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5B46FCE"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7A6BAD5"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4F516F" w:rsidRDefault="004F516F" w:rsidP="00D44CF8">
                            <w:pPr>
                              <w:ind w:left="-142"/>
                              <w:rPr>
                                <w:rFonts w:ascii="Arial" w:hAnsi="Arial" w:cs="Arial"/>
                                <w:sz w:val="18"/>
                                <w:szCs w:val="18"/>
                              </w:rPr>
                            </w:pPr>
                            <w:r>
                              <w:rPr>
                                <w:rFonts w:ascii="Arial" w:hAnsi="Arial" w:cs="Arial"/>
                                <w:sz w:val="18"/>
                                <w:szCs w:val="18"/>
                              </w:rPr>
                              <w:t>Печать (при наличии)</w:t>
                            </w:r>
                          </w:p>
                          <w:p w:rsidR="004F516F" w:rsidRDefault="004F516F"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4F516F" w:rsidRDefault="004F516F" w:rsidP="00D44CF8">
                      <w:pPr>
                        <w:ind w:left="-142"/>
                        <w:rPr>
                          <w:rFonts w:ascii="Arial" w:hAnsi="Arial" w:cs="Arial"/>
                          <w:sz w:val="18"/>
                          <w:szCs w:val="18"/>
                        </w:rPr>
                      </w:pPr>
                      <w:r>
                        <w:rPr>
                          <w:rFonts w:ascii="Arial" w:hAnsi="Arial" w:cs="Arial"/>
                          <w:sz w:val="18"/>
                          <w:szCs w:val="18"/>
                        </w:rPr>
                        <w:t>Печать (при наличии)</w:t>
                      </w:r>
                    </w:p>
                    <w:p w:rsidR="004F516F" w:rsidRDefault="004F516F"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4F516F" w:rsidRDefault="004F516F" w:rsidP="00D44CF8">
                            <w:pPr>
                              <w:rPr>
                                <w:rFonts w:ascii="Arial" w:hAnsi="Arial" w:cs="Arial"/>
                              </w:rPr>
                            </w:pPr>
                            <w:r>
                              <w:rPr>
                                <w:rFonts w:ascii="Arial" w:hAnsi="Arial" w:cs="Arial"/>
                              </w:rPr>
                              <w:t>Адрес подачи:</w:t>
                            </w:r>
                          </w:p>
                          <w:p w:rsidR="004F516F" w:rsidRDefault="004F516F"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4F516F" w:rsidRDefault="004F516F"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4F516F" w:rsidRDefault="004F516F" w:rsidP="00D44CF8">
                      <w:pPr>
                        <w:rPr>
                          <w:rFonts w:ascii="Arial" w:hAnsi="Arial" w:cs="Arial"/>
                        </w:rPr>
                      </w:pPr>
                      <w:r>
                        <w:rPr>
                          <w:rFonts w:ascii="Arial" w:hAnsi="Arial" w:cs="Arial"/>
                        </w:rPr>
                        <w:t>Адрес подачи:</w:t>
                      </w:r>
                    </w:p>
                    <w:p w:rsidR="004F516F" w:rsidRDefault="004F516F" w:rsidP="00D44CF8">
                      <w:pPr>
                        <w:rPr>
                          <w:rStyle w:val="aff8"/>
                          <w:b w:val="0"/>
                          <w:bCs/>
                          <w:i w:val="0"/>
                          <w:iCs/>
                          <w:shd w:val="pct10" w:color="auto" w:fill="auto"/>
                        </w:rPr>
                      </w:pPr>
                      <w:r>
                        <w:rPr>
                          <w:rStyle w:val="aff8"/>
                          <w:rFonts w:cs="Arial"/>
                          <w:bCs/>
                          <w:iCs/>
                          <w:shd w:val="pct10" w:color="auto" w:fill="auto"/>
                        </w:rPr>
                        <w:t>[</w:t>
                      </w:r>
                      <w:r>
                        <w:rPr>
                          <w:rStyle w:val="aff8"/>
                          <w:bCs/>
                          <w:iCs/>
                          <w:shd w:val="pct10" w:color="auto" w:fill="auto"/>
                        </w:rPr>
                        <w:t>121099, Москва, ул. Новый Арбат, д.36</w:t>
                      </w:r>
                      <w:r>
                        <w:rPr>
                          <w:rStyle w:val="aff8"/>
                          <w:rFonts w:cs="Arial"/>
                          <w:bCs/>
                          <w:iCs/>
                          <w:shd w:val="pct10" w:color="auto" w:fill="auto"/>
                        </w:rPr>
                        <w:t>]</w:t>
                      </w:r>
                    </w:p>
                    <w:p w:rsidR="004F516F" w:rsidRDefault="004F516F"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4F516F" w:rsidRDefault="004F516F"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4F516F" w:rsidRDefault="004F516F"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4F516F" w:rsidRDefault="004F516F" w:rsidP="00D44CF8">
                            <w:pPr>
                              <w:jc w:val="center"/>
                            </w:pPr>
                            <w:r>
                              <w:t>_________</w:t>
                            </w:r>
                          </w:p>
                          <w:p w:rsidR="004F516F" w:rsidRDefault="004F516F"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4F516F" w:rsidRDefault="004F516F" w:rsidP="00D44CF8">
                      <w:pPr>
                        <w:jc w:val="center"/>
                      </w:pPr>
                      <w:r>
                        <w:t>_________</w:t>
                      </w:r>
                    </w:p>
                    <w:p w:rsidR="004F516F" w:rsidRDefault="004F516F"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4F516F" w:rsidRDefault="004F516F"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4F516F" w:rsidRDefault="004F516F"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0EA84D8"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238" w:name="_ФОРМА_ЗАЯВЛЕНИЯ_НА"/>
      <w:bookmarkStart w:id="239" w:name="_Toc531131238"/>
      <w:bookmarkEnd w:id="238"/>
      <w:r w:rsidRPr="00D44CF8">
        <w:rPr>
          <w:b/>
          <w:bCs/>
          <w:sz w:val="28"/>
          <w:szCs w:val="28"/>
          <w:lang w:eastAsia="en-US"/>
        </w:rPr>
        <w:t>ФОРМА ЗАЯВЛЕНИЯ НА АККРЕДИТАЦИЮ</w:t>
      </w:r>
      <w:bookmarkEnd w:id="239"/>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240" w:name="_Toc398807148"/>
      <w:bookmarkStart w:id="241" w:name="_Toc393888125"/>
      <w:bookmarkStart w:id="242" w:name="_Toc393989340"/>
      <w:bookmarkStart w:id="243" w:name="_Toc392610538"/>
      <w:bookmarkStart w:id="244" w:name="_Toc392595026"/>
      <w:bookmarkStart w:id="245" w:name="_Toc392495198"/>
      <w:bookmarkStart w:id="246" w:name="_Toc392326437"/>
      <w:bookmarkStart w:id="247" w:name="_Ref391375597"/>
      <w:bookmarkStart w:id="248" w:name="_Ref391375476"/>
      <w:bookmarkStart w:id="249" w:name="_Ref391194808"/>
      <w:bookmarkStart w:id="250" w:name="_Ref391310895"/>
      <w:r w:rsidRPr="00D44CF8">
        <w:rPr>
          <w:b/>
        </w:rPr>
        <w:t>ФОРМА ПРЕДСТАВЛЕНИЯ ИНФОРМАЦИИ О ЦЕПОЧКЕ СОБСТВЕННИКОВ, ВКЛЮЧАЯ КОНЕЧНЫХ БЕНЕФИЦИАРОВ</w:t>
      </w:r>
      <w:bookmarkEnd w:id="240"/>
      <w:bookmarkEnd w:id="241"/>
      <w:bookmarkEnd w:id="242"/>
      <w:bookmarkEnd w:id="243"/>
      <w:bookmarkEnd w:id="244"/>
      <w:bookmarkEnd w:id="245"/>
      <w:bookmarkEnd w:id="246"/>
      <w:bookmarkEnd w:id="247"/>
      <w:bookmarkEnd w:id="248"/>
      <w:r w:rsidRPr="00D44CF8">
        <w:rPr>
          <w:b/>
          <w:bCs/>
          <w:caps/>
          <w:sz w:val="20"/>
          <w:vertAlign w:val="superscript"/>
        </w:rPr>
        <w:footnoteReference w:id="3"/>
      </w:r>
    </w:p>
    <w:p w:rsidR="00D44CF8" w:rsidRPr="00D44CF8" w:rsidRDefault="00D44CF8" w:rsidP="00D44CF8">
      <w:pPr>
        <w:jc w:val="center"/>
        <w:rPr>
          <w:vanish/>
          <w:sz w:val="20"/>
          <w:szCs w:val="20"/>
        </w:rPr>
      </w:pPr>
    </w:p>
    <w:bookmarkEnd w:id="249"/>
    <w:bookmarkEnd w:id="250"/>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251" w:name="_Toc393888126"/>
      <w:bookmarkStart w:id="252" w:name="_Toc393989341"/>
      <w:bookmarkStart w:id="253" w:name="_Toc392610539"/>
      <w:bookmarkStart w:id="254" w:name="_Toc392595027"/>
      <w:bookmarkStart w:id="255" w:name="_Toc392495199"/>
      <w:bookmarkStart w:id="256" w:name="_Toc392326438"/>
      <w:bookmarkStart w:id="257" w:name="_Ref392931988"/>
      <w:r w:rsidRPr="00D44CF8">
        <w:rPr>
          <w:b/>
          <w:bCs/>
          <w:color w:val="000000"/>
          <w:spacing w:val="36"/>
          <w:sz w:val="20"/>
          <w:szCs w:val="22"/>
        </w:rPr>
        <w:t>конец формы</w:t>
      </w:r>
      <w:bookmarkEnd w:id="251"/>
      <w:bookmarkEnd w:id="252"/>
      <w:bookmarkEnd w:id="253"/>
      <w:bookmarkEnd w:id="254"/>
      <w:bookmarkEnd w:id="255"/>
      <w:bookmarkEnd w:id="256"/>
      <w:bookmarkEnd w:id="257"/>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258" w:name="персданные"/>
      <w:r w:rsidRPr="00D44CF8">
        <w:rPr>
          <w:b/>
          <w:caps/>
          <w:sz w:val="22"/>
          <w:szCs w:val="28"/>
        </w:rPr>
        <w:t>Подтверждение согласия физического лица на обработку персональных данных</w:t>
      </w:r>
    </w:p>
    <w:bookmarkEnd w:id="258"/>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259" w:name="_Toc398807152"/>
      <w:bookmarkEnd w:id="259"/>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260" w:name="_ТРЕБОВАНИЯ_И_ПЕРЕЧЕНЬ"/>
      <w:bookmarkStart w:id="261" w:name="_Ref520988356"/>
      <w:bookmarkStart w:id="262" w:name="_Toc526426184"/>
      <w:bookmarkStart w:id="263" w:name="_Toc531131239"/>
      <w:bookmarkEnd w:id="260"/>
      <w:r w:rsidRPr="00D44CF8">
        <w:rPr>
          <w:b/>
          <w:bCs/>
          <w:sz w:val="28"/>
          <w:szCs w:val="28"/>
          <w:lang w:eastAsia="en-US"/>
        </w:rPr>
        <w:t>ТРЕБОВАНИЯ И ПЕРЕЧЕНЬ ДОКУМЕНТОВ ДЛЯ ПРОХОЖДЕНИЯ АККРЕДИТАЦИИ</w:t>
      </w:r>
      <w:bookmarkEnd w:id="261"/>
      <w:bookmarkEnd w:id="262"/>
      <w:bookmarkEnd w:id="263"/>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1F01A4">
            <w:pPr>
              <w:widowControl w:val="0"/>
              <w:numPr>
                <w:ilvl w:val="0"/>
                <w:numId w:val="31"/>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1F01A4">
            <w:pPr>
              <w:widowControl w:val="0"/>
              <w:numPr>
                <w:ilvl w:val="0"/>
                <w:numId w:val="31"/>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1F01A4">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1F01A4">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1F01A4">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1F01A4">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1F01A4">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1F01A4">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1F01A4">
            <w:pPr>
              <w:widowControl w:val="0"/>
              <w:numPr>
                <w:ilvl w:val="0"/>
                <w:numId w:val="32"/>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1F01A4">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1F01A4">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1F01A4">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1F01A4">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1F01A4">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1F01A4">
            <w:pPr>
              <w:widowControl w:val="0"/>
              <w:numPr>
                <w:ilvl w:val="0"/>
                <w:numId w:val="34"/>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1F01A4">
            <w:pPr>
              <w:widowControl w:val="0"/>
              <w:numPr>
                <w:ilvl w:val="0"/>
                <w:numId w:val="30"/>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1F01A4">
            <w:pPr>
              <w:widowControl w:val="0"/>
              <w:numPr>
                <w:ilvl w:val="0"/>
                <w:numId w:val="30"/>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1F01A4">
            <w:pPr>
              <w:widowControl w:val="0"/>
              <w:numPr>
                <w:ilvl w:val="0"/>
                <w:numId w:val="29"/>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D35B905"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7"/>
      <w:footerReference w:type="default" r:id="rId28"/>
      <w:headerReference w:type="first" r:id="rId2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6F" w:rsidRDefault="004F516F">
      <w:r>
        <w:separator/>
      </w:r>
    </w:p>
  </w:endnote>
  <w:endnote w:type="continuationSeparator" w:id="0">
    <w:p w:rsidR="004F516F" w:rsidRDefault="004F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yrvetica">
    <w:altName w:val="Times New Roman"/>
    <w:charset w:val="CC"/>
    <w:family w:val="roman"/>
    <w:pitch w:val="variable"/>
  </w:font>
  <w:font w:name="OpenSymbol">
    <w:altName w:val="Arial Unicode MS"/>
    <w:charset w:val="CC"/>
    <w:family w:val="roman"/>
    <w:pitch w:val="variable"/>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4F516F" w:rsidRDefault="004F516F">
        <w:pPr>
          <w:pStyle w:val="a7"/>
          <w:jc w:val="right"/>
        </w:pPr>
        <w:r>
          <w:fldChar w:fldCharType="begin"/>
        </w:r>
        <w:r>
          <w:instrText>PAGE   \* MERGEFORMAT</w:instrText>
        </w:r>
        <w:r>
          <w:fldChar w:fldCharType="separate"/>
        </w:r>
        <w:r w:rsidR="00906C4C">
          <w:rPr>
            <w:noProof/>
          </w:rPr>
          <w:t>2</w:t>
        </w:r>
        <w:r>
          <w:fldChar w:fldCharType="end"/>
        </w:r>
      </w:p>
    </w:sdtContent>
  </w:sdt>
  <w:p w:rsidR="004F516F" w:rsidRDefault="004F516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6F" w:rsidRDefault="004F516F"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4F516F" w:rsidRDefault="004F516F" w:rsidP="00B649E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6F" w:rsidRDefault="004F516F"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6C4C">
      <w:rPr>
        <w:rStyle w:val="a9"/>
        <w:noProof/>
      </w:rPr>
      <w:t>98</w:t>
    </w:r>
    <w:r>
      <w:rPr>
        <w:rStyle w:val="a9"/>
      </w:rPr>
      <w:fldChar w:fldCharType="end"/>
    </w:r>
  </w:p>
  <w:p w:rsidR="004F516F" w:rsidRDefault="004F516F" w:rsidP="00B649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6F" w:rsidRDefault="004F516F">
      <w:r>
        <w:separator/>
      </w:r>
    </w:p>
  </w:footnote>
  <w:footnote w:type="continuationSeparator" w:id="0">
    <w:p w:rsidR="004F516F" w:rsidRDefault="004F516F">
      <w:r>
        <w:continuationSeparator/>
      </w:r>
    </w:p>
  </w:footnote>
  <w:footnote w:id="1">
    <w:p w:rsidR="004F516F" w:rsidRDefault="004F516F" w:rsidP="00DE3C7C">
      <w:pPr>
        <w:pStyle w:val="afc"/>
      </w:pPr>
      <w:r>
        <w:rPr>
          <w:rStyle w:val="afe"/>
        </w:rPr>
        <w:footnoteRef/>
      </w:r>
      <w:r>
        <w:t xml:space="preserve"> Сервисный с</w:t>
      </w:r>
      <w:r w:rsidRPr="007F56F9">
        <w:t>бор</w:t>
      </w:r>
      <w:r>
        <w:t xml:space="preserve"> признается </w:t>
      </w:r>
      <w:r w:rsidRPr="007F56F9">
        <w:t>«ничтожно малым»,</w:t>
      </w:r>
      <w:r>
        <w:t xml:space="preserve"> если составляет сумму меньшую </w:t>
      </w:r>
      <w:r w:rsidRPr="007F56F9">
        <w:t xml:space="preserve">на </w:t>
      </w:r>
      <w:r>
        <w:t>50</w:t>
      </w:r>
      <w:r w:rsidRPr="007F56F9">
        <w:t xml:space="preserve"> %</w:t>
      </w:r>
      <w:r>
        <w:t>, чем НМЦ.</w:t>
      </w:r>
    </w:p>
  </w:footnote>
  <w:footnote w:id="2">
    <w:p w:rsidR="004F516F" w:rsidRDefault="004F516F" w:rsidP="00C643C0">
      <w:pPr>
        <w:pStyle w:val="afc"/>
      </w:pPr>
      <w:r>
        <w:rPr>
          <w:rStyle w:val="afe"/>
        </w:rPr>
        <w:footnoteRef/>
      </w:r>
      <w:r>
        <w:t xml:space="preserve"> Услуги по оформлению проездных документов (авиа и ж/д билетов), виз, бронированию гостиниц</w:t>
      </w:r>
    </w:p>
    <w:p w:rsidR="004F516F" w:rsidRDefault="004F516F" w:rsidP="00C643C0">
      <w:pPr>
        <w:pStyle w:val="afc"/>
      </w:pPr>
      <w:r>
        <w:t>и заказу транспорта</w:t>
      </w:r>
    </w:p>
  </w:footnote>
  <w:footnote w:id="3">
    <w:p w:rsidR="004F516F" w:rsidRPr="00CB5883" w:rsidRDefault="004F516F" w:rsidP="00D44CF8">
      <w:pPr>
        <w:pStyle w:val="afc"/>
      </w:pPr>
      <w:r w:rsidRPr="00CB5883">
        <w:rPr>
          <w:rStyle w:val="afe"/>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16F" w:rsidRDefault="004F516F" w:rsidP="005D1F4C">
    <w:pPr>
      <w:pStyle w:val="af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1705BC5"/>
    <w:multiLevelType w:val="hybridMultilevel"/>
    <w:tmpl w:val="407AFE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498759E"/>
    <w:multiLevelType w:val="multilevel"/>
    <w:tmpl w:val="BCCEBB70"/>
    <w:lvl w:ilvl="0">
      <w:start w:val="14"/>
      <w:numFmt w:val="none"/>
      <w:lvlText w:val="18.5."/>
      <w:lvlJc w:val="left"/>
      <w:pPr>
        <w:tabs>
          <w:tab w:val="num" w:pos="0"/>
        </w:tabs>
        <w:ind w:left="360" w:hanging="360"/>
      </w:pPr>
    </w:lvl>
    <w:lvl w:ilvl="1">
      <w:start w:val="1"/>
      <w:numFmt w:val="none"/>
      <w:lvlText w:val="18.6."/>
      <w:lvlJc w:val="left"/>
      <w:pPr>
        <w:tabs>
          <w:tab w:val="num" w:pos="0"/>
        </w:tabs>
        <w:ind w:left="1494" w:hanging="360"/>
      </w:pPr>
    </w:lvl>
    <w:lvl w:ilvl="2">
      <w:start w:val="1"/>
      <w:numFmt w:val="decimal"/>
      <w:lvlText w:val="%120.7.%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5"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6"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D12E84"/>
    <w:multiLevelType w:val="hybridMultilevel"/>
    <w:tmpl w:val="5866D156"/>
    <w:lvl w:ilvl="0" w:tplc="4EAC6B46">
      <w:start w:val="7"/>
      <w:numFmt w:val="decimal"/>
      <w:lvlText w:val="%1."/>
      <w:lvlJc w:val="left"/>
      <w:pPr>
        <w:tabs>
          <w:tab w:val="num" w:pos="4046"/>
        </w:tabs>
        <w:ind w:left="4046" w:hanging="360"/>
      </w:pPr>
    </w:lvl>
    <w:lvl w:ilvl="1" w:tplc="D8F0FC42">
      <w:numFmt w:val="none"/>
      <w:lvlText w:val=""/>
      <w:lvlJc w:val="left"/>
      <w:pPr>
        <w:tabs>
          <w:tab w:val="num" w:pos="3506"/>
        </w:tabs>
        <w:ind w:left="3146" w:firstLine="0"/>
      </w:pPr>
    </w:lvl>
    <w:lvl w:ilvl="2" w:tplc="34E4748A">
      <w:numFmt w:val="none"/>
      <w:lvlText w:val=""/>
      <w:lvlJc w:val="left"/>
      <w:pPr>
        <w:tabs>
          <w:tab w:val="num" w:pos="3506"/>
        </w:tabs>
        <w:ind w:left="3146" w:firstLine="0"/>
      </w:pPr>
    </w:lvl>
    <w:lvl w:ilvl="3" w:tplc="4944337E">
      <w:numFmt w:val="none"/>
      <w:lvlText w:val=""/>
      <w:lvlJc w:val="left"/>
      <w:pPr>
        <w:tabs>
          <w:tab w:val="num" w:pos="3506"/>
        </w:tabs>
        <w:ind w:left="3146" w:firstLine="0"/>
      </w:pPr>
    </w:lvl>
    <w:lvl w:ilvl="4" w:tplc="C0A4CC6E">
      <w:numFmt w:val="none"/>
      <w:lvlText w:val=""/>
      <w:lvlJc w:val="left"/>
      <w:pPr>
        <w:tabs>
          <w:tab w:val="num" w:pos="3506"/>
        </w:tabs>
        <w:ind w:left="3146" w:firstLine="0"/>
      </w:pPr>
    </w:lvl>
    <w:lvl w:ilvl="5" w:tplc="531E3942">
      <w:numFmt w:val="none"/>
      <w:lvlText w:val=""/>
      <w:lvlJc w:val="left"/>
      <w:pPr>
        <w:tabs>
          <w:tab w:val="num" w:pos="3506"/>
        </w:tabs>
        <w:ind w:left="3146" w:firstLine="0"/>
      </w:pPr>
    </w:lvl>
    <w:lvl w:ilvl="6" w:tplc="2C308EAA">
      <w:numFmt w:val="none"/>
      <w:lvlText w:val=""/>
      <w:lvlJc w:val="left"/>
      <w:pPr>
        <w:tabs>
          <w:tab w:val="num" w:pos="3506"/>
        </w:tabs>
        <w:ind w:left="3146" w:firstLine="0"/>
      </w:pPr>
    </w:lvl>
    <w:lvl w:ilvl="7" w:tplc="9AAAFEC0">
      <w:numFmt w:val="none"/>
      <w:lvlText w:val=""/>
      <w:lvlJc w:val="left"/>
      <w:pPr>
        <w:tabs>
          <w:tab w:val="num" w:pos="3506"/>
        </w:tabs>
        <w:ind w:left="3146" w:firstLine="0"/>
      </w:pPr>
    </w:lvl>
    <w:lvl w:ilvl="8" w:tplc="B28C13FE">
      <w:numFmt w:val="none"/>
      <w:lvlText w:val=""/>
      <w:lvlJc w:val="left"/>
      <w:pPr>
        <w:tabs>
          <w:tab w:val="num" w:pos="3506"/>
        </w:tabs>
        <w:ind w:left="3146" w:firstLine="0"/>
      </w:p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5" w15:restartNumberingAfterBreak="0">
    <w:nsid w:val="12C11D5C"/>
    <w:multiLevelType w:val="multilevel"/>
    <w:tmpl w:val="C6B0D3BA"/>
    <w:lvl w:ilvl="0">
      <w:start w:val="1"/>
      <w:numFmt w:val="decimal"/>
      <w:lvlText w:val="%1."/>
      <w:lvlJc w:val="left"/>
      <w:pPr>
        <w:ind w:left="108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6" w15:restartNumberingAfterBreak="0">
    <w:nsid w:val="131D673C"/>
    <w:multiLevelType w:val="multilevel"/>
    <w:tmpl w:val="935253A4"/>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58247EC"/>
    <w:multiLevelType w:val="multilevel"/>
    <w:tmpl w:val="D632EE52"/>
    <w:lvl w:ilvl="0">
      <w:start w:val="10"/>
      <w:numFmt w:val="none"/>
      <w:lvlText w:val="12."/>
      <w:lvlJc w:val="left"/>
      <w:pPr>
        <w:tabs>
          <w:tab w:val="num" w:pos="705"/>
        </w:tabs>
        <w:ind w:left="705" w:hanging="705"/>
      </w:pPr>
    </w:lvl>
    <w:lvl w:ilvl="1">
      <w:start w:val="1"/>
      <w:numFmt w:val="decimal"/>
      <w:lvlText w:val="13.%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15B14EA9"/>
    <w:multiLevelType w:val="multilevel"/>
    <w:tmpl w:val="8D5A4D16"/>
    <w:lvl w:ilvl="0">
      <w:start w:val="1"/>
      <w:numFmt w:val="decimal"/>
      <w:lvlText w:val="%1."/>
      <w:lvlJc w:val="left"/>
      <w:pPr>
        <w:tabs>
          <w:tab w:val="num" w:pos="360"/>
        </w:tabs>
        <w:ind w:left="360" w:hanging="360"/>
      </w:pPr>
    </w:lvl>
    <w:lvl w:ilvl="1">
      <w:start w:val="1"/>
      <w:numFmt w:val="decimal"/>
      <w:lvlText w:val="1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start w:val="1"/>
      <w:numFmt w:val="lowerLetter"/>
      <w:pStyle w:val="2"/>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16C247FD"/>
    <w:multiLevelType w:val="multilevel"/>
    <w:tmpl w:val="D5BAE74E"/>
    <w:lvl w:ilvl="0">
      <w:start w:val="8"/>
      <w:numFmt w:val="none"/>
      <w:lvlText w:val="10."/>
      <w:lvlJc w:val="left"/>
      <w:pPr>
        <w:tabs>
          <w:tab w:val="num" w:pos="360"/>
        </w:tabs>
        <w:ind w:left="360" w:hanging="360"/>
      </w:pPr>
    </w:lvl>
    <w:lvl w:ilvl="1">
      <w:start w:val="1"/>
      <w:numFmt w:val="decimal"/>
      <w:lvlText w:val="%11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18570420"/>
    <w:multiLevelType w:val="multilevel"/>
    <w:tmpl w:val="9C165E62"/>
    <w:lvl w:ilvl="0">
      <w:start w:val="8"/>
      <w:numFmt w:val="none"/>
      <w:lvlText w:val="10."/>
      <w:lvlJc w:val="left"/>
      <w:pPr>
        <w:tabs>
          <w:tab w:val="num" w:pos="360"/>
        </w:tabs>
        <w:ind w:left="360" w:hanging="360"/>
      </w:pPr>
    </w:lvl>
    <w:lvl w:ilvl="1">
      <w:start w:val="1"/>
      <w:numFmt w:val="decimal"/>
      <w:lvlText w:val="%12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187F0117"/>
    <w:multiLevelType w:val="multilevel"/>
    <w:tmpl w:val="FB4E7858"/>
    <w:lvl w:ilvl="0">
      <w:start w:val="2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9DD7A53"/>
    <w:multiLevelType w:val="multilevel"/>
    <w:tmpl w:val="BBAE8C36"/>
    <w:lvl w:ilvl="0">
      <w:start w:val="1"/>
      <w:numFmt w:val="decimal"/>
      <w:lvlText w:val="%1."/>
      <w:lvlJc w:val="left"/>
      <w:pPr>
        <w:tabs>
          <w:tab w:val="num" w:pos="360"/>
        </w:tabs>
        <w:ind w:left="360" w:hanging="360"/>
      </w:pPr>
    </w:lvl>
    <w:lvl w:ilvl="1">
      <w:start w:val="1"/>
      <w:numFmt w:val="decimal"/>
      <w:lvlText w:val="9.%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25" w15:restartNumberingAfterBreak="0">
    <w:nsid w:val="1EBC4BAB"/>
    <w:multiLevelType w:val="multilevel"/>
    <w:tmpl w:val="399A16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trike w:val="0"/>
        <w:dstrike w:val="0"/>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1FC27ED7"/>
    <w:multiLevelType w:val="multilevel"/>
    <w:tmpl w:val="94145278"/>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3.%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F17BB7"/>
    <w:multiLevelType w:val="hybridMultilevel"/>
    <w:tmpl w:val="DBA6F194"/>
    <w:lvl w:ilvl="0" w:tplc="820445AE">
      <w:start w:val="1"/>
      <w:numFmt w:val="decimal"/>
      <w:lvlText w:val="%1."/>
      <w:lvlJc w:val="left"/>
      <w:pPr>
        <w:tabs>
          <w:tab w:val="num" w:pos="927"/>
        </w:tabs>
        <w:ind w:left="927" w:hanging="360"/>
      </w:pPr>
      <w:rPr>
        <w:b/>
      </w:rPr>
    </w:lvl>
    <w:lvl w:ilvl="1" w:tplc="8B3A9FE6">
      <w:numFmt w:val="none"/>
      <w:lvlText w:val=""/>
      <w:lvlJc w:val="left"/>
      <w:pPr>
        <w:tabs>
          <w:tab w:val="num" w:pos="360"/>
        </w:tabs>
        <w:ind w:left="0" w:firstLine="0"/>
      </w:pPr>
      <w:rPr>
        <w:b/>
      </w:rPr>
    </w:lvl>
    <w:lvl w:ilvl="2" w:tplc="BC08F170">
      <w:numFmt w:val="none"/>
      <w:lvlText w:val=""/>
      <w:lvlJc w:val="left"/>
      <w:pPr>
        <w:tabs>
          <w:tab w:val="num" w:pos="360"/>
        </w:tabs>
        <w:ind w:left="0" w:firstLine="0"/>
      </w:pPr>
    </w:lvl>
    <w:lvl w:ilvl="3" w:tplc="102AA2C4">
      <w:numFmt w:val="none"/>
      <w:lvlText w:val=""/>
      <w:lvlJc w:val="left"/>
      <w:pPr>
        <w:tabs>
          <w:tab w:val="num" w:pos="360"/>
        </w:tabs>
        <w:ind w:left="0" w:firstLine="0"/>
      </w:pPr>
    </w:lvl>
    <w:lvl w:ilvl="4" w:tplc="C6F2C972">
      <w:numFmt w:val="none"/>
      <w:lvlText w:val=""/>
      <w:lvlJc w:val="left"/>
      <w:pPr>
        <w:tabs>
          <w:tab w:val="num" w:pos="360"/>
        </w:tabs>
        <w:ind w:left="0" w:firstLine="0"/>
      </w:pPr>
    </w:lvl>
    <w:lvl w:ilvl="5" w:tplc="B6964F68">
      <w:numFmt w:val="none"/>
      <w:lvlText w:val=""/>
      <w:lvlJc w:val="left"/>
      <w:pPr>
        <w:tabs>
          <w:tab w:val="num" w:pos="360"/>
        </w:tabs>
        <w:ind w:left="0" w:firstLine="0"/>
      </w:pPr>
    </w:lvl>
    <w:lvl w:ilvl="6" w:tplc="A244BC02">
      <w:numFmt w:val="none"/>
      <w:lvlText w:val=""/>
      <w:lvlJc w:val="left"/>
      <w:pPr>
        <w:tabs>
          <w:tab w:val="num" w:pos="360"/>
        </w:tabs>
        <w:ind w:left="0" w:firstLine="0"/>
      </w:pPr>
    </w:lvl>
    <w:lvl w:ilvl="7" w:tplc="3CCCDC8A">
      <w:numFmt w:val="none"/>
      <w:lvlText w:val=""/>
      <w:lvlJc w:val="left"/>
      <w:pPr>
        <w:tabs>
          <w:tab w:val="num" w:pos="360"/>
        </w:tabs>
        <w:ind w:left="0" w:firstLine="0"/>
      </w:pPr>
    </w:lvl>
    <w:lvl w:ilvl="8" w:tplc="302EBFBA">
      <w:numFmt w:val="none"/>
      <w:lvlText w:val=""/>
      <w:lvlJc w:val="left"/>
      <w:pPr>
        <w:tabs>
          <w:tab w:val="num" w:pos="360"/>
        </w:tabs>
        <w:ind w:left="0" w:firstLine="0"/>
      </w:pPr>
    </w:lvl>
  </w:abstractNum>
  <w:abstractNum w:abstractNumId="30" w15:restartNumberingAfterBreak="0">
    <w:nsid w:val="287301AF"/>
    <w:multiLevelType w:val="hybridMultilevel"/>
    <w:tmpl w:val="A656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9DD3283"/>
    <w:multiLevelType w:val="multilevel"/>
    <w:tmpl w:val="2E3AB59A"/>
    <w:lvl w:ilvl="0">
      <w:start w:val="1"/>
      <w:numFmt w:val="decimal"/>
      <w:lvlText w:val="%1."/>
      <w:lvlJc w:val="left"/>
      <w:pPr>
        <w:tabs>
          <w:tab w:val="num" w:pos="360"/>
        </w:tabs>
        <w:ind w:left="360" w:hanging="360"/>
      </w:pPr>
    </w:lvl>
    <w:lvl w:ilvl="1">
      <w:start w:val="1"/>
      <w:numFmt w:val="decimal"/>
      <w:lvlText w:val="8.%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2F225BAA"/>
    <w:multiLevelType w:val="hybridMultilevel"/>
    <w:tmpl w:val="7FEE5A2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35" w15:restartNumberingAfterBreak="0">
    <w:nsid w:val="32E005DA"/>
    <w:multiLevelType w:val="hybridMultilevel"/>
    <w:tmpl w:val="518A8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FA70B6"/>
    <w:multiLevelType w:val="hybridMultilevel"/>
    <w:tmpl w:val="199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B7F53"/>
    <w:multiLevelType w:val="hybridMultilevel"/>
    <w:tmpl w:val="AB6C0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5216644"/>
    <w:multiLevelType w:val="multilevel"/>
    <w:tmpl w:val="D6923014"/>
    <w:lvl w:ilvl="0">
      <w:start w:val="4"/>
      <w:numFmt w:val="none"/>
      <w:lvlText w:val="6."/>
      <w:lvlJc w:val="left"/>
      <w:pPr>
        <w:tabs>
          <w:tab w:val="num" w:pos="0"/>
        </w:tabs>
        <w:ind w:left="360" w:hanging="360"/>
      </w:pPr>
    </w:lvl>
    <w:lvl w:ilvl="1">
      <w:start w:val="1"/>
      <w:numFmt w:val="decimal"/>
      <w:lvlText w:val="5.%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15:restartNumberingAfterBreak="0">
    <w:nsid w:val="35A53A3F"/>
    <w:multiLevelType w:val="multilevel"/>
    <w:tmpl w:val="7A36D354"/>
    <w:lvl w:ilvl="0">
      <w:start w:val="1"/>
      <w:numFmt w:val="decimal"/>
      <w:lvlText w:val="%1."/>
      <w:lvlJc w:val="left"/>
      <w:pPr>
        <w:tabs>
          <w:tab w:val="num" w:pos="360"/>
        </w:tabs>
        <w:ind w:left="360" w:hanging="360"/>
      </w:pPr>
    </w:lvl>
    <w:lvl w:ilvl="1">
      <w:start w:val="1"/>
      <w:numFmt w:val="decimal"/>
      <w:lvlText w:val="10.%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42"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378116D1"/>
    <w:multiLevelType w:val="multilevel"/>
    <w:tmpl w:val="134CA28C"/>
    <w:lvl w:ilvl="0">
      <w:start w:val="4"/>
      <w:numFmt w:val="none"/>
      <w:lvlText w:val="9."/>
      <w:lvlJc w:val="left"/>
      <w:pPr>
        <w:tabs>
          <w:tab w:val="num" w:pos="0"/>
        </w:tabs>
        <w:ind w:left="360" w:hanging="360"/>
      </w:pPr>
    </w:lvl>
    <w:lvl w:ilvl="1">
      <w:start w:val="1"/>
      <w:numFmt w:val="decimal"/>
      <w:lvlText w:val="6.%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4" w15:restartNumberingAfterBreak="0">
    <w:nsid w:val="39651603"/>
    <w:multiLevelType w:val="multilevel"/>
    <w:tmpl w:val="7AA80822"/>
    <w:lvl w:ilvl="0">
      <w:start w:val="1"/>
      <w:numFmt w:val="decimal"/>
      <w:lvlText w:val="%1."/>
      <w:lvlJc w:val="left"/>
      <w:pPr>
        <w:tabs>
          <w:tab w:val="num" w:pos="480"/>
        </w:tabs>
        <w:ind w:left="480" w:hanging="360"/>
      </w:pPr>
    </w:lvl>
    <w:lvl w:ilvl="1">
      <w:start w:val="1"/>
      <w:numFmt w:val="decimal"/>
      <w:isLgl/>
      <w:lvlText w:val="%2."/>
      <w:lvlJc w:val="left"/>
      <w:pPr>
        <w:ind w:left="502" w:hanging="360"/>
      </w:pPr>
      <w:rPr>
        <w:rFonts w:ascii="Times New Roman" w:eastAsia="Times New Roman" w:hAnsi="Times New Roman" w:cs="Times New Roman"/>
      </w:rPr>
    </w:lvl>
    <w:lvl w:ilvl="2">
      <w:start w:val="1"/>
      <w:numFmt w:val="decimal"/>
      <w:isLgl/>
      <w:lvlText w:val="%1.%2.%3"/>
      <w:lvlJc w:val="left"/>
      <w:pPr>
        <w:ind w:left="884" w:hanging="720"/>
      </w:pPr>
    </w:lvl>
    <w:lvl w:ilvl="3">
      <w:start w:val="1"/>
      <w:numFmt w:val="decimal"/>
      <w:isLgl/>
      <w:lvlText w:val="%1.%2.%3.%4"/>
      <w:lvlJc w:val="left"/>
      <w:pPr>
        <w:ind w:left="906" w:hanging="720"/>
      </w:pPr>
    </w:lvl>
    <w:lvl w:ilvl="4">
      <w:start w:val="1"/>
      <w:numFmt w:val="decimal"/>
      <w:isLgl/>
      <w:lvlText w:val="%1.%2.%3.%4.%5"/>
      <w:lvlJc w:val="left"/>
      <w:pPr>
        <w:ind w:left="1288" w:hanging="1080"/>
      </w:pPr>
    </w:lvl>
    <w:lvl w:ilvl="5">
      <w:start w:val="1"/>
      <w:numFmt w:val="decimal"/>
      <w:isLgl/>
      <w:lvlText w:val="%1.%2.%3.%4.%5.%6"/>
      <w:lvlJc w:val="left"/>
      <w:pPr>
        <w:ind w:left="1310" w:hanging="1080"/>
      </w:pPr>
    </w:lvl>
    <w:lvl w:ilvl="6">
      <w:start w:val="1"/>
      <w:numFmt w:val="decimal"/>
      <w:isLgl/>
      <w:lvlText w:val="%1.%2.%3.%4.%5.%6.%7"/>
      <w:lvlJc w:val="left"/>
      <w:pPr>
        <w:ind w:left="1692" w:hanging="1440"/>
      </w:pPr>
    </w:lvl>
    <w:lvl w:ilvl="7">
      <w:start w:val="1"/>
      <w:numFmt w:val="decimal"/>
      <w:isLgl/>
      <w:lvlText w:val="%1.%2.%3.%4.%5.%6.%7.%8"/>
      <w:lvlJc w:val="left"/>
      <w:pPr>
        <w:ind w:left="1714" w:hanging="1440"/>
      </w:pPr>
    </w:lvl>
    <w:lvl w:ilvl="8">
      <w:start w:val="1"/>
      <w:numFmt w:val="decimal"/>
      <w:isLgl/>
      <w:lvlText w:val="%1.%2.%3.%4.%5.%6.%7.%8.%9"/>
      <w:lvlJc w:val="left"/>
      <w:pPr>
        <w:ind w:left="2096" w:hanging="1800"/>
      </w:pPr>
    </w:lvl>
  </w:abstractNum>
  <w:abstractNum w:abstractNumId="45" w15:restartNumberingAfterBreak="0">
    <w:nsid w:val="3CDC0AB4"/>
    <w:multiLevelType w:val="multilevel"/>
    <w:tmpl w:val="A6B8670C"/>
    <w:lvl w:ilvl="0">
      <w:start w:val="18"/>
      <w:numFmt w:val="decimal"/>
      <w:lvlText w:val="%1."/>
      <w:lvlJc w:val="left"/>
      <w:pPr>
        <w:tabs>
          <w:tab w:val="num" w:pos="420"/>
        </w:tabs>
        <w:ind w:left="420" w:hanging="420"/>
      </w:pPr>
    </w:lvl>
    <w:lvl w:ilvl="1">
      <w:start w:val="7"/>
      <w:numFmt w:val="decimal"/>
      <w:lvlText w:val="%1.%2."/>
      <w:lvlJc w:val="left"/>
      <w:pPr>
        <w:tabs>
          <w:tab w:val="num" w:pos="1854"/>
        </w:tabs>
        <w:ind w:left="1854"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0872"/>
        </w:tabs>
        <w:ind w:left="10872" w:hanging="1800"/>
      </w:pPr>
    </w:lvl>
  </w:abstractNum>
  <w:abstractNum w:abstractNumId="46"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8" w15:restartNumberingAfterBreak="0">
    <w:nsid w:val="46C54785"/>
    <w:multiLevelType w:val="multilevel"/>
    <w:tmpl w:val="9912BB70"/>
    <w:lvl w:ilvl="0">
      <w:start w:val="10"/>
      <w:numFmt w:val="none"/>
      <w:lvlText w:val="14."/>
      <w:lvlJc w:val="left"/>
      <w:pPr>
        <w:tabs>
          <w:tab w:val="num" w:pos="705"/>
        </w:tabs>
        <w:ind w:left="705" w:hanging="705"/>
      </w:pPr>
    </w:lvl>
    <w:lvl w:ilvl="1">
      <w:start w:val="1"/>
      <w:numFmt w:val="decimal"/>
      <w:lvlText w:val="15.%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47C64C8A"/>
    <w:multiLevelType w:val="hybridMultilevel"/>
    <w:tmpl w:val="3EE40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2" w15:restartNumberingAfterBreak="0">
    <w:nsid w:val="4CD53D3F"/>
    <w:multiLevelType w:val="hybridMultilevel"/>
    <w:tmpl w:val="A5AAFD1C"/>
    <w:lvl w:ilvl="0" w:tplc="6498787C">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15:restartNumberingAfterBreak="0">
    <w:nsid w:val="4D2728C9"/>
    <w:multiLevelType w:val="hybridMultilevel"/>
    <w:tmpl w:val="BDA62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227A94"/>
    <w:multiLevelType w:val="multilevel"/>
    <w:tmpl w:val="CBD40CAE"/>
    <w:lvl w:ilvl="0">
      <w:start w:val="14"/>
      <w:numFmt w:val="none"/>
      <w:lvlText w:val="16."/>
      <w:lvlJc w:val="left"/>
      <w:pPr>
        <w:tabs>
          <w:tab w:val="num" w:pos="0"/>
        </w:tabs>
        <w:ind w:left="360" w:hanging="360"/>
      </w:pPr>
    </w:lvl>
    <w:lvl w:ilvl="1">
      <w:start w:val="1"/>
      <w:numFmt w:val="decimal"/>
      <w:lvlText w:val="%118.%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5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1"/>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6"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15:restartNumberingAfterBreak="0">
    <w:nsid w:val="528C7DC5"/>
    <w:multiLevelType w:val="multilevel"/>
    <w:tmpl w:val="7B8E66D4"/>
    <w:lvl w:ilvl="0">
      <w:start w:val="2"/>
      <w:numFmt w:val="decimal"/>
      <w:lvlText w:val="%1."/>
      <w:lvlJc w:val="left"/>
      <w:pPr>
        <w:tabs>
          <w:tab w:val="num" w:pos="495"/>
        </w:tabs>
        <w:ind w:left="495" w:hanging="495"/>
      </w:pPr>
    </w:lvl>
    <w:lvl w:ilvl="1">
      <w:start w:val="3"/>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5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C9752F5"/>
    <w:multiLevelType w:val="hybridMultilevel"/>
    <w:tmpl w:val="89726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15:restartNumberingAfterBreak="0">
    <w:nsid w:val="5D857321"/>
    <w:multiLevelType w:val="multilevel"/>
    <w:tmpl w:val="3CD41102"/>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66" w15:restartNumberingAfterBreak="0">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07415FA"/>
    <w:multiLevelType w:val="multilevel"/>
    <w:tmpl w:val="0914A0EC"/>
    <w:lvl w:ilvl="0">
      <w:start w:val="1"/>
      <w:numFmt w:val="decimal"/>
      <w:lvlText w:val="%1."/>
      <w:lvlJc w:val="left"/>
      <w:pPr>
        <w:tabs>
          <w:tab w:val="num" w:pos="360"/>
        </w:tabs>
        <w:ind w:left="360" w:hanging="360"/>
      </w:pPr>
    </w:lvl>
    <w:lvl w:ilvl="1">
      <w:start w:val="7"/>
      <w:numFmt w:val="none"/>
      <w:lvlText w:val="16.1."/>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60A14220"/>
    <w:multiLevelType w:val="multilevel"/>
    <w:tmpl w:val="A78C247A"/>
    <w:lvl w:ilvl="0">
      <w:start w:val="1"/>
      <w:numFmt w:val="decimal"/>
      <w:lvlText w:val="%1."/>
      <w:lvlJc w:val="left"/>
      <w:pPr>
        <w:tabs>
          <w:tab w:val="num" w:pos="360"/>
        </w:tabs>
        <w:ind w:left="360" w:hanging="360"/>
      </w:pPr>
    </w:lvl>
    <w:lvl w:ilvl="1">
      <w:start w:val="1"/>
      <w:numFmt w:val="decimal"/>
      <w:lvlText w:val="7.%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616B0A92"/>
    <w:multiLevelType w:val="hybridMultilevel"/>
    <w:tmpl w:val="149AA3E2"/>
    <w:lvl w:ilvl="0" w:tplc="FFFFFFFF">
      <w:start w:val="1"/>
      <w:numFmt w:val="decimal"/>
      <w:pStyle w:val="a1"/>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71"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633E1306"/>
    <w:multiLevelType w:val="multilevel"/>
    <w:tmpl w:val="F6329350"/>
    <w:lvl w:ilvl="0">
      <w:start w:val="8"/>
      <w:numFmt w:val="none"/>
      <w:lvlText w:val="10."/>
      <w:lvlJc w:val="left"/>
      <w:pPr>
        <w:tabs>
          <w:tab w:val="num" w:pos="360"/>
        </w:tabs>
        <w:ind w:left="360" w:hanging="360"/>
      </w:pPr>
    </w:lvl>
    <w:lvl w:ilvl="1">
      <w:start w:val="4"/>
      <w:numFmt w:val="decimal"/>
      <w:lvlText w:val="%11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15:restartNumberingAfterBreak="0">
    <w:nsid w:val="658F7BFF"/>
    <w:multiLevelType w:val="multilevel"/>
    <w:tmpl w:val="980C69FE"/>
    <w:lvl w:ilvl="0">
      <w:start w:val="14"/>
      <w:numFmt w:val="none"/>
      <w:lvlText w:val="16."/>
      <w:lvlJc w:val="left"/>
      <w:pPr>
        <w:tabs>
          <w:tab w:val="num" w:pos="0"/>
        </w:tabs>
        <w:ind w:left="360" w:hanging="360"/>
      </w:pPr>
    </w:lvl>
    <w:lvl w:ilvl="1">
      <w:start w:val="1"/>
      <w:numFmt w:val="decimal"/>
      <w:lvlText w:val="%117.%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75"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6" w15:restartNumberingAfterBreak="0">
    <w:nsid w:val="681E216C"/>
    <w:multiLevelType w:val="multilevel"/>
    <w:tmpl w:val="EABA9CE2"/>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4.%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69E13A63"/>
    <w:multiLevelType w:val="multilevel"/>
    <w:tmpl w:val="487C2300"/>
    <w:lvl w:ilvl="0">
      <w:start w:val="2"/>
      <w:numFmt w:val="decimal"/>
      <w:lvlText w:val="%1."/>
      <w:lvlJc w:val="left"/>
      <w:pPr>
        <w:tabs>
          <w:tab w:val="num" w:pos="480"/>
        </w:tabs>
        <w:ind w:left="480" w:hanging="48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78" w15:restartNumberingAfterBreak="0">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80"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1"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2" w15:restartNumberingAfterBreak="0">
    <w:nsid w:val="70CD2AC7"/>
    <w:multiLevelType w:val="hybridMultilevel"/>
    <w:tmpl w:val="DF823F3A"/>
    <w:lvl w:ilvl="0" w:tplc="2A707F2A">
      <w:start w:val="18"/>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83" w15:restartNumberingAfterBreak="0">
    <w:nsid w:val="72CB1645"/>
    <w:multiLevelType w:val="multilevel"/>
    <w:tmpl w:val="567A107E"/>
    <w:lvl w:ilvl="0">
      <w:start w:val="10"/>
      <w:numFmt w:val="none"/>
      <w:lvlText w:val="13."/>
      <w:lvlJc w:val="left"/>
      <w:pPr>
        <w:tabs>
          <w:tab w:val="num" w:pos="705"/>
        </w:tabs>
        <w:ind w:left="705" w:hanging="705"/>
      </w:pPr>
    </w:lvl>
    <w:lvl w:ilvl="1">
      <w:start w:val="1"/>
      <w:numFmt w:val="decimal"/>
      <w:lvlText w:val="14.%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48B43E0"/>
    <w:multiLevelType w:val="multilevel"/>
    <w:tmpl w:val="8BAE2A50"/>
    <w:lvl w:ilvl="0">
      <w:start w:val="8"/>
      <w:numFmt w:val="none"/>
      <w:lvlText w:val="10."/>
      <w:lvlJc w:val="left"/>
      <w:pPr>
        <w:tabs>
          <w:tab w:val="num" w:pos="360"/>
        </w:tabs>
        <w:ind w:left="360" w:hanging="360"/>
      </w:pPr>
    </w:lvl>
    <w:lvl w:ilvl="1">
      <w:start w:val="1"/>
      <w:numFmt w:val="decimal"/>
      <w:lvlText w:val="%11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7B606487"/>
    <w:multiLevelType w:val="multilevel"/>
    <w:tmpl w:val="F6246A1C"/>
    <w:lvl w:ilvl="0">
      <w:start w:val="14"/>
      <w:numFmt w:val="none"/>
      <w:lvlText w:val="16."/>
      <w:lvlJc w:val="left"/>
      <w:pPr>
        <w:tabs>
          <w:tab w:val="num" w:pos="0"/>
        </w:tabs>
        <w:ind w:left="360" w:hanging="360"/>
      </w:pPr>
    </w:lvl>
    <w:lvl w:ilvl="1">
      <w:start w:val="1"/>
      <w:numFmt w:val="decimal"/>
      <w:lvlText w:val="%116.%2."/>
      <w:lvlJc w:val="left"/>
      <w:pPr>
        <w:tabs>
          <w:tab w:val="num" w:pos="0"/>
        </w:tabs>
        <w:ind w:left="1494" w:hanging="360"/>
      </w:pPr>
    </w:lvl>
    <w:lvl w:ilvl="2">
      <w:start w:val="1"/>
      <w:numFmt w:val="decimal"/>
      <w:lvlText w:val="%118.3.%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88" w15:restartNumberingAfterBreak="0">
    <w:nsid w:val="7BF37D4E"/>
    <w:multiLevelType w:val="multilevel"/>
    <w:tmpl w:val="D0C25D40"/>
    <w:lvl w:ilvl="0">
      <w:start w:val="22"/>
      <w:numFmt w:val="decimal"/>
      <w:lvlText w:val="%1."/>
      <w:lvlJc w:val="left"/>
      <w:pPr>
        <w:ind w:left="480" w:hanging="480"/>
      </w:pPr>
    </w:lvl>
    <w:lvl w:ilvl="1">
      <w:start w:val="2"/>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78"/>
  </w:num>
  <w:num w:numId="2">
    <w:abstractNumId w:val="70"/>
  </w:num>
  <w:num w:numId="3">
    <w:abstractNumId w:val="66"/>
  </w:num>
  <w:num w:numId="4">
    <w:abstractNumId w:val="1"/>
  </w:num>
  <w:num w:numId="5">
    <w:abstractNumId w:val="80"/>
  </w:num>
  <w:num w:numId="6">
    <w:abstractNumId w:val="71"/>
  </w:num>
  <w:num w:numId="7">
    <w:abstractNumId w:val="6"/>
  </w:num>
  <w:num w:numId="8">
    <w:abstractNumId w:val="28"/>
  </w:num>
  <w:num w:numId="9">
    <w:abstractNumId w:val="60"/>
  </w:num>
  <w:num w:numId="10">
    <w:abstractNumId w:val="64"/>
  </w:num>
  <w:num w:numId="11">
    <w:abstractNumId w:val="49"/>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72"/>
  </w:num>
  <w:num w:numId="22">
    <w:abstractNumId w:val="69"/>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num>
  <w:num w:numId="27">
    <w:abstractNumId w:val="46"/>
  </w:num>
  <w:num w:numId="28">
    <w:abstractNumId w:val="7"/>
  </w:num>
  <w:num w:numId="29">
    <w:abstractNumId w:val="24"/>
  </w:num>
  <w:num w:numId="30">
    <w:abstractNumId w:val="5"/>
  </w:num>
  <w:num w:numId="31">
    <w:abstractNumId w:val="79"/>
  </w:num>
  <w:num w:numId="32">
    <w:abstractNumId w:val="81"/>
  </w:num>
  <w:num w:numId="33">
    <w:abstractNumId w:val="47"/>
  </w:num>
  <w:num w:numId="34">
    <w:abstractNumId w:val="75"/>
  </w:num>
  <w:num w:numId="35">
    <w:abstractNumId w:val="32"/>
  </w:num>
  <w:num w:numId="36">
    <w:abstractNumId w:val="86"/>
  </w:num>
  <w:num w:numId="37">
    <w:abstractNumId w:val="40"/>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7"/>
  </w:num>
  <w:num w:numId="44">
    <w:abstractNumId w:val="53"/>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 w:numId="47">
    <w:abstractNumId w:val="50"/>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2"/>
    <w:lvlOverride w:ilvl="0">
      <w:startOverride w:val="1"/>
    </w:lvlOverride>
  </w:num>
  <w:num w:numId="51">
    <w:abstractNumId w:val="0"/>
    <w:lvlOverride w:ilvl="0">
      <w:startOverride w:val="1"/>
    </w:lvlOverride>
  </w:num>
  <w:num w:numId="5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lvlOverride w:ilvl="2"/>
    <w:lvlOverride w:ilvl="3"/>
    <w:lvlOverride w:ilvl="4"/>
    <w:lvlOverride w:ilvl="5"/>
    <w:lvlOverride w:ilvl="6"/>
    <w:lvlOverride w:ilvl="7"/>
    <w:lvlOverride w:ilvl="8"/>
  </w:num>
  <w:num w:numId="55">
    <w:abstractNumId w:val="34"/>
  </w:num>
  <w:num w:numId="56">
    <w:abstractNumId w:val="5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8"/>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num>
  <w:num w:numId="91">
    <w:abstractNumId w:val="13"/>
  </w:num>
  <w:num w:numId="92">
    <w:abstractNumId w:val="3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5036"/>
    <w:rsid w:val="00066B1D"/>
    <w:rsid w:val="0006721C"/>
    <w:rsid w:val="0006787A"/>
    <w:rsid w:val="00071910"/>
    <w:rsid w:val="00072A76"/>
    <w:rsid w:val="000749F6"/>
    <w:rsid w:val="00075CDD"/>
    <w:rsid w:val="000770E3"/>
    <w:rsid w:val="00077241"/>
    <w:rsid w:val="0008049B"/>
    <w:rsid w:val="0008160F"/>
    <w:rsid w:val="0008392C"/>
    <w:rsid w:val="00086806"/>
    <w:rsid w:val="00086813"/>
    <w:rsid w:val="0009157C"/>
    <w:rsid w:val="0009408E"/>
    <w:rsid w:val="0009495F"/>
    <w:rsid w:val="00095F9C"/>
    <w:rsid w:val="000A034A"/>
    <w:rsid w:val="000A1DA8"/>
    <w:rsid w:val="000A67B2"/>
    <w:rsid w:val="000A698C"/>
    <w:rsid w:val="000B0203"/>
    <w:rsid w:val="000B2E01"/>
    <w:rsid w:val="000B4083"/>
    <w:rsid w:val="000B789B"/>
    <w:rsid w:val="000C0CE0"/>
    <w:rsid w:val="000C2E9D"/>
    <w:rsid w:val="000C5340"/>
    <w:rsid w:val="000C5B71"/>
    <w:rsid w:val="000C6A8A"/>
    <w:rsid w:val="000C70B2"/>
    <w:rsid w:val="000D2336"/>
    <w:rsid w:val="000D4802"/>
    <w:rsid w:val="000D5693"/>
    <w:rsid w:val="000D5916"/>
    <w:rsid w:val="000D5E2F"/>
    <w:rsid w:val="000D6F58"/>
    <w:rsid w:val="000E1A10"/>
    <w:rsid w:val="000E3CB7"/>
    <w:rsid w:val="000E4340"/>
    <w:rsid w:val="000E7F39"/>
    <w:rsid w:val="000F454C"/>
    <w:rsid w:val="000F49B8"/>
    <w:rsid w:val="000F54BE"/>
    <w:rsid w:val="000F663A"/>
    <w:rsid w:val="000F6A2C"/>
    <w:rsid w:val="00100224"/>
    <w:rsid w:val="0010309E"/>
    <w:rsid w:val="00105516"/>
    <w:rsid w:val="001060A2"/>
    <w:rsid w:val="0011644E"/>
    <w:rsid w:val="0011750E"/>
    <w:rsid w:val="001210A9"/>
    <w:rsid w:val="00123200"/>
    <w:rsid w:val="00123B19"/>
    <w:rsid w:val="001271F7"/>
    <w:rsid w:val="00127EFA"/>
    <w:rsid w:val="00130972"/>
    <w:rsid w:val="001347C9"/>
    <w:rsid w:val="001367BD"/>
    <w:rsid w:val="00141D21"/>
    <w:rsid w:val="00141FD5"/>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5FC7"/>
    <w:rsid w:val="0017609E"/>
    <w:rsid w:val="00176FAC"/>
    <w:rsid w:val="00180837"/>
    <w:rsid w:val="00180B1E"/>
    <w:rsid w:val="00186306"/>
    <w:rsid w:val="00190B10"/>
    <w:rsid w:val="00192752"/>
    <w:rsid w:val="001927DA"/>
    <w:rsid w:val="00194172"/>
    <w:rsid w:val="00195013"/>
    <w:rsid w:val="0019593A"/>
    <w:rsid w:val="00195A6D"/>
    <w:rsid w:val="00197E6B"/>
    <w:rsid w:val="001A05E3"/>
    <w:rsid w:val="001A128B"/>
    <w:rsid w:val="001A2F87"/>
    <w:rsid w:val="001A4388"/>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C7F16"/>
    <w:rsid w:val="001D1232"/>
    <w:rsid w:val="001D2FE7"/>
    <w:rsid w:val="001D613A"/>
    <w:rsid w:val="001E0BF2"/>
    <w:rsid w:val="001E0EFB"/>
    <w:rsid w:val="001E12F3"/>
    <w:rsid w:val="001E466A"/>
    <w:rsid w:val="001E4B94"/>
    <w:rsid w:val="001E67E2"/>
    <w:rsid w:val="001E6F98"/>
    <w:rsid w:val="001F01A4"/>
    <w:rsid w:val="001F0F24"/>
    <w:rsid w:val="001F4178"/>
    <w:rsid w:val="001F4613"/>
    <w:rsid w:val="001F46C1"/>
    <w:rsid w:val="001F63F5"/>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6DD6"/>
    <w:rsid w:val="00227014"/>
    <w:rsid w:val="00230B08"/>
    <w:rsid w:val="00230E66"/>
    <w:rsid w:val="00231388"/>
    <w:rsid w:val="0023217F"/>
    <w:rsid w:val="00241EA5"/>
    <w:rsid w:val="00244103"/>
    <w:rsid w:val="00245AC2"/>
    <w:rsid w:val="0025044E"/>
    <w:rsid w:val="00251D06"/>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4A8F"/>
    <w:rsid w:val="002A5AE1"/>
    <w:rsid w:val="002A727C"/>
    <w:rsid w:val="002A7E1D"/>
    <w:rsid w:val="002B17D0"/>
    <w:rsid w:val="002B1DA9"/>
    <w:rsid w:val="002B2E37"/>
    <w:rsid w:val="002B41EF"/>
    <w:rsid w:val="002B5F24"/>
    <w:rsid w:val="002B68E7"/>
    <w:rsid w:val="002B7284"/>
    <w:rsid w:val="002B79EC"/>
    <w:rsid w:val="002B7B2C"/>
    <w:rsid w:val="002B7C0C"/>
    <w:rsid w:val="002C08EF"/>
    <w:rsid w:val="002C29F5"/>
    <w:rsid w:val="002C2E31"/>
    <w:rsid w:val="002C3640"/>
    <w:rsid w:val="002C4C01"/>
    <w:rsid w:val="002C54DD"/>
    <w:rsid w:val="002C61D7"/>
    <w:rsid w:val="002C746D"/>
    <w:rsid w:val="002D0C82"/>
    <w:rsid w:val="002D2082"/>
    <w:rsid w:val="002D3D10"/>
    <w:rsid w:val="002D6817"/>
    <w:rsid w:val="002D6F7F"/>
    <w:rsid w:val="002D7200"/>
    <w:rsid w:val="002E394D"/>
    <w:rsid w:val="002E7D3B"/>
    <w:rsid w:val="002F11C4"/>
    <w:rsid w:val="002F3EF9"/>
    <w:rsid w:val="002F42AB"/>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1FFC"/>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674F4"/>
    <w:rsid w:val="00370948"/>
    <w:rsid w:val="00371A72"/>
    <w:rsid w:val="0037208A"/>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296"/>
    <w:rsid w:val="003B04B3"/>
    <w:rsid w:val="003B2151"/>
    <w:rsid w:val="003B2D55"/>
    <w:rsid w:val="003B5310"/>
    <w:rsid w:val="003B629E"/>
    <w:rsid w:val="003B6F27"/>
    <w:rsid w:val="003B788E"/>
    <w:rsid w:val="003B78A3"/>
    <w:rsid w:val="003C0B10"/>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1ED"/>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36DAC"/>
    <w:rsid w:val="0044091D"/>
    <w:rsid w:val="00440D23"/>
    <w:rsid w:val="004424CC"/>
    <w:rsid w:val="00443CD9"/>
    <w:rsid w:val="004448D3"/>
    <w:rsid w:val="00444E03"/>
    <w:rsid w:val="0045163A"/>
    <w:rsid w:val="004519A5"/>
    <w:rsid w:val="0045226B"/>
    <w:rsid w:val="00455573"/>
    <w:rsid w:val="00457004"/>
    <w:rsid w:val="0046085E"/>
    <w:rsid w:val="00463B59"/>
    <w:rsid w:val="00464947"/>
    <w:rsid w:val="0046587F"/>
    <w:rsid w:val="004663FD"/>
    <w:rsid w:val="004667E9"/>
    <w:rsid w:val="00466950"/>
    <w:rsid w:val="00471004"/>
    <w:rsid w:val="0047127C"/>
    <w:rsid w:val="004727B1"/>
    <w:rsid w:val="0048028A"/>
    <w:rsid w:val="00483A46"/>
    <w:rsid w:val="0048599E"/>
    <w:rsid w:val="00485B1C"/>
    <w:rsid w:val="004861B8"/>
    <w:rsid w:val="00491D3E"/>
    <w:rsid w:val="00492040"/>
    <w:rsid w:val="00492475"/>
    <w:rsid w:val="004925B4"/>
    <w:rsid w:val="004939D6"/>
    <w:rsid w:val="004948D5"/>
    <w:rsid w:val="0049646C"/>
    <w:rsid w:val="004A0696"/>
    <w:rsid w:val="004A0CF1"/>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7B9"/>
    <w:rsid w:val="004D1B9D"/>
    <w:rsid w:val="004D2C2F"/>
    <w:rsid w:val="004D48F8"/>
    <w:rsid w:val="004D5717"/>
    <w:rsid w:val="004D7AE4"/>
    <w:rsid w:val="004D7C72"/>
    <w:rsid w:val="004E1FD5"/>
    <w:rsid w:val="004E2E9D"/>
    <w:rsid w:val="004E343F"/>
    <w:rsid w:val="004E39E8"/>
    <w:rsid w:val="004E7634"/>
    <w:rsid w:val="004E7E83"/>
    <w:rsid w:val="004F03A2"/>
    <w:rsid w:val="004F2CD5"/>
    <w:rsid w:val="004F3607"/>
    <w:rsid w:val="004F43CA"/>
    <w:rsid w:val="004F4B96"/>
    <w:rsid w:val="004F516F"/>
    <w:rsid w:val="004F7CC4"/>
    <w:rsid w:val="00500649"/>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590"/>
    <w:rsid w:val="00532D20"/>
    <w:rsid w:val="00532F92"/>
    <w:rsid w:val="0053310C"/>
    <w:rsid w:val="00534706"/>
    <w:rsid w:val="00535455"/>
    <w:rsid w:val="00535A2F"/>
    <w:rsid w:val="005400B5"/>
    <w:rsid w:val="00540ACD"/>
    <w:rsid w:val="00543779"/>
    <w:rsid w:val="005441BF"/>
    <w:rsid w:val="00544225"/>
    <w:rsid w:val="00544236"/>
    <w:rsid w:val="00547465"/>
    <w:rsid w:val="005476B1"/>
    <w:rsid w:val="005478E0"/>
    <w:rsid w:val="005509E5"/>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57"/>
    <w:rsid w:val="00583560"/>
    <w:rsid w:val="005855DE"/>
    <w:rsid w:val="00585FD9"/>
    <w:rsid w:val="005865A9"/>
    <w:rsid w:val="00586EE8"/>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C7A5D"/>
    <w:rsid w:val="005D1F4C"/>
    <w:rsid w:val="005D2206"/>
    <w:rsid w:val="005D2810"/>
    <w:rsid w:val="005D6DFB"/>
    <w:rsid w:val="005D7C4B"/>
    <w:rsid w:val="005E01F9"/>
    <w:rsid w:val="005E08FF"/>
    <w:rsid w:val="005E2E7D"/>
    <w:rsid w:val="005E4C43"/>
    <w:rsid w:val="005E542B"/>
    <w:rsid w:val="005E7127"/>
    <w:rsid w:val="005F34DA"/>
    <w:rsid w:val="005F5C89"/>
    <w:rsid w:val="00602045"/>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811"/>
    <w:rsid w:val="00631CC3"/>
    <w:rsid w:val="0063365C"/>
    <w:rsid w:val="00634795"/>
    <w:rsid w:val="00635A85"/>
    <w:rsid w:val="00637799"/>
    <w:rsid w:val="006379BA"/>
    <w:rsid w:val="00640537"/>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5A1"/>
    <w:rsid w:val="0067290A"/>
    <w:rsid w:val="00672DC5"/>
    <w:rsid w:val="006748E6"/>
    <w:rsid w:val="006757A1"/>
    <w:rsid w:val="0067744F"/>
    <w:rsid w:val="00682613"/>
    <w:rsid w:val="00682D78"/>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4C6E"/>
    <w:rsid w:val="006E58CB"/>
    <w:rsid w:val="006F09A4"/>
    <w:rsid w:val="006F3710"/>
    <w:rsid w:val="006F3A79"/>
    <w:rsid w:val="006F3B3C"/>
    <w:rsid w:val="006F4B7F"/>
    <w:rsid w:val="006F6298"/>
    <w:rsid w:val="006F6E44"/>
    <w:rsid w:val="00700CEE"/>
    <w:rsid w:val="0070450A"/>
    <w:rsid w:val="00707052"/>
    <w:rsid w:val="007113C2"/>
    <w:rsid w:val="00711E72"/>
    <w:rsid w:val="00714D63"/>
    <w:rsid w:val="00726139"/>
    <w:rsid w:val="00730918"/>
    <w:rsid w:val="0073389C"/>
    <w:rsid w:val="007375E2"/>
    <w:rsid w:val="007376FF"/>
    <w:rsid w:val="007428B1"/>
    <w:rsid w:val="007442D9"/>
    <w:rsid w:val="00745B67"/>
    <w:rsid w:val="00746130"/>
    <w:rsid w:val="00747E0F"/>
    <w:rsid w:val="00750F20"/>
    <w:rsid w:val="0075327E"/>
    <w:rsid w:val="00756381"/>
    <w:rsid w:val="00757FD7"/>
    <w:rsid w:val="0076250A"/>
    <w:rsid w:val="00763A20"/>
    <w:rsid w:val="00765477"/>
    <w:rsid w:val="00765D60"/>
    <w:rsid w:val="007709A2"/>
    <w:rsid w:val="0077107D"/>
    <w:rsid w:val="00772EE6"/>
    <w:rsid w:val="007757A7"/>
    <w:rsid w:val="00775B40"/>
    <w:rsid w:val="007771A5"/>
    <w:rsid w:val="00777FB7"/>
    <w:rsid w:val="007821CC"/>
    <w:rsid w:val="00783604"/>
    <w:rsid w:val="0078685F"/>
    <w:rsid w:val="00787116"/>
    <w:rsid w:val="00790540"/>
    <w:rsid w:val="007920AB"/>
    <w:rsid w:val="0079372A"/>
    <w:rsid w:val="00794B0E"/>
    <w:rsid w:val="00796501"/>
    <w:rsid w:val="00796BF3"/>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B08"/>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5DDB"/>
    <w:rsid w:val="00806A21"/>
    <w:rsid w:val="00807114"/>
    <w:rsid w:val="00807199"/>
    <w:rsid w:val="00807D1B"/>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612"/>
    <w:rsid w:val="00883874"/>
    <w:rsid w:val="00885104"/>
    <w:rsid w:val="00887044"/>
    <w:rsid w:val="0088721A"/>
    <w:rsid w:val="00887928"/>
    <w:rsid w:val="00890E64"/>
    <w:rsid w:val="0089104B"/>
    <w:rsid w:val="00892C4E"/>
    <w:rsid w:val="008930A8"/>
    <w:rsid w:val="008A18B6"/>
    <w:rsid w:val="008A3B5F"/>
    <w:rsid w:val="008A3BF5"/>
    <w:rsid w:val="008A672B"/>
    <w:rsid w:val="008A6C91"/>
    <w:rsid w:val="008A756D"/>
    <w:rsid w:val="008B078D"/>
    <w:rsid w:val="008B2D2B"/>
    <w:rsid w:val="008B4698"/>
    <w:rsid w:val="008B5B13"/>
    <w:rsid w:val="008B5D34"/>
    <w:rsid w:val="008B75F2"/>
    <w:rsid w:val="008B7C9C"/>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6C4C"/>
    <w:rsid w:val="00907539"/>
    <w:rsid w:val="00913D73"/>
    <w:rsid w:val="00914493"/>
    <w:rsid w:val="009165EB"/>
    <w:rsid w:val="00917034"/>
    <w:rsid w:val="00920E04"/>
    <w:rsid w:val="009233D9"/>
    <w:rsid w:val="0092578D"/>
    <w:rsid w:val="009261A1"/>
    <w:rsid w:val="009276A8"/>
    <w:rsid w:val="00930E58"/>
    <w:rsid w:val="009314C6"/>
    <w:rsid w:val="00932292"/>
    <w:rsid w:val="009330B9"/>
    <w:rsid w:val="00933FF7"/>
    <w:rsid w:val="009345AD"/>
    <w:rsid w:val="0093583D"/>
    <w:rsid w:val="0093702B"/>
    <w:rsid w:val="009374B6"/>
    <w:rsid w:val="0094098B"/>
    <w:rsid w:val="00940F7F"/>
    <w:rsid w:val="00941BF3"/>
    <w:rsid w:val="00941FD8"/>
    <w:rsid w:val="0094377F"/>
    <w:rsid w:val="009441CE"/>
    <w:rsid w:val="00945FE5"/>
    <w:rsid w:val="0094643A"/>
    <w:rsid w:val="00951EA4"/>
    <w:rsid w:val="00952EA2"/>
    <w:rsid w:val="0095369B"/>
    <w:rsid w:val="00954B2D"/>
    <w:rsid w:val="00957108"/>
    <w:rsid w:val="0096034B"/>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3B2A"/>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9CD"/>
    <w:rsid w:val="00A42DD8"/>
    <w:rsid w:val="00A43EA3"/>
    <w:rsid w:val="00A45F4F"/>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05C0"/>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48DA"/>
    <w:rsid w:val="00B25507"/>
    <w:rsid w:val="00B2678E"/>
    <w:rsid w:val="00B321FF"/>
    <w:rsid w:val="00B32A3D"/>
    <w:rsid w:val="00B32F25"/>
    <w:rsid w:val="00B33D8E"/>
    <w:rsid w:val="00B34E26"/>
    <w:rsid w:val="00B35D35"/>
    <w:rsid w:val="00B37EA4"/>
    <w:rsid w:val="00B41343"/>
    <w:rsid w:val="00B44772"/>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54B"/>
    <w:rsid w:val="00B839F3"/>
    <w:rsid w:val="00B85D67"/>
    <w:rsid w:val="00B86A3B"/>
    <w:rsid w:val="00B904F9"/>
    <w:rsid w:val="00B90F5C"/>
    <w:rsid w:val="00B91252"/>
    <w:rsid w:val="00B9197D"/>
    <w:rsid w:val="00B92E85"/>
    <w:rsid w:val="00B92EF2"/>
    <w:rsid w:val="00B93F0D"/>
    <w:rsid w:val="00B943EC"/>
    <w:rsid w:val="00B96D9C"/>
    <w:rsid w:val="00BA248A"/>
    <w:rsid w:val="00BA3DCD"/>
    <w:rsid w:val="00BA5B03"/>
    <w:rsid w:val="00BA7145"/>
    <w:rsid w:val="00BB117E"/>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37F26"/>
    <w:rsid w:val="00C412B1"/>
    <w:rsid w:val="00C42B68"/>
    <w:rsid w:val="00C4370B"/>
    <w:rsid w:val="00C529D8"/>
    <w:rsid w:val="00C531AA"/>
    <w:rsid w:val="00C57BD1"/>
    <w:rsid w:val="00C624F6"/>
    <w:rsid w:val="00C63D96"/>
    <w:rsid w:val="00C643C0"/>
    <w:rsid w:val="00C65CCD"/>
    <w:rsid w:val="00C6616D"/>
    <w:rsid w:val="00C665C9"/>
    <w:rsid w:val="00C734C3"/>
    <w:rsid w:val="00C7554C"/>
    <w:rsid w:val="00C75D9A"/>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059"/>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BD1"/>
    <w:rsid w:val="00CE6D7A"/>
    <w:rsid w:val="00CF0F2F"/>
    <w:rsid w:val="00CF200E"/>
    <w:rsid w:val="00CF5443"/>
    <w:rsid w:val="00CF5E46"/>
    <w:rsid w:val="00D01583"/>
    <w:rsid w:val="00D02169"/>
    <w:rsid w:val="00D0273B"/>
    <w:rsid w:val="00D03B0F"/>
    <w:rsid w:val="00D04A8C"/>
    <w:rsid w:val="00D04D2D"/>
    <w:rsid w:val="00D052B4"/>
    <w:rsid w:val="00D0581C"/>
    <w:rsid w:val="00D062BD"/>
    <w:rsid w:val="00D0698B"/>
    <w:rsid w:val="00D06AB9"/>
    <w:rsid w:val="00D101EF"/>
    <w:rsid w:val="00D12E4F"/>
    <w:rsid w:val="00D13936"/>
    <w:rsid w:val="00D14D8D"/>
    <w:rsid w:val="00D15AD4"/>
    <w:rsid w:val="00D218DF"/>
    <w:rsid w:val="00D241D4"/>
    <w:rsid w:val="00D24BA7"/>
    <w:rsid w:val="00D25D1E"/>
    <w:rsid w:val="00D261F5"/>
    <w:rsid w:val="00D263A0"/>
    <w:rsid w:val="00D26BDB"/>
    <w:rsid w:val="00D26E4F"/>
    <w:rsid w:val="00D27CCA"/>
    <w:rsid w:val="00D27DC2"/>
    <w:rsid w:val="00D30749"/>
    <w:rsid w:val="00D338CD"/>
    <w:rsid w:val="00D34D18"/>
    <w:rsid w:val="00D35523"/>
    <w:rsid w:val="00D35FB5"/>
    <w:rsid w:val="00D36BDF"/>
    <w:rsid w:val="00D4086F"/>
    <w:rsid w:val="00D416E5"/>
    <w:rsid w:val="00D44CF8"/>
    <w:rsid w:val="00D46C8A"/>
    <w:rsid w:val="00D47DB5"/>
    <w:rsid w:val="00D50218"/>
    <w:rsid w:val="00D502C9"/>
    <w:rsid w:val="00D50627"/>
    <w:rsid w:val="00D514C2"/>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18EE"/>
    <w:rsid w:val="00DA1F44"/>
    <w:rsid w:val="00DA7DD4"/>
    <w:rsid w:val="00DB286F"/>
    <w:rsid w:val="00DB64D1"/>
    <w:rsid w:val="00DB6D8E"/>
    <w:rsid w:val="00DB74B7"/>
    <w:rsid w:val="00DB77B9"/>
    <w:rsid w:val="00DC08A9"/>
    <w:rsid w:val="00DC1640"/>
    <w:rsid w:val="00DC315A"/>
    <w:rsid w:val="00DC3937"/>
    <w:rsid w:val="00DC4DAD"/>
    <w:rsid w:val="00DC54EF"/>
    <w:rsid w:val="00DC5567"/>
    <w:rsid w:val="00DC70AB"/>
    <w:rsid w:val="00DD0108"/>
    <w:rsid w:val="00DD19F1"/>
    <w:rsid w:val="00DD521F"/>
    <w:rsid w:val="00DE0135"/>
    <w:rsid w:val="00DE24DF"/>
    <w:rsid w:val="00DE2AAE"/>
    <w:rsid w:val="00DE2B19"/>
    <w:rsid w:val="00DE3C7C"/>
    <w:rsid w:val="00DE5564"/>
    <w:rsid w:val="00DE7989"/>
    <w:rsid w:val="00DF2D7B"/>
    <w:rsid w:val="00DF372C"/>
    <w:rsid w:val="00DF569C"/>
    <w:rsid w:val="00DF5C6E"/>
    <w:rsid w:val="00DF74C1"/>
    <w:rsid w:val="00E0059C"/>
    <w:rsid w:val="00E0083F"/>
    <w:rsid w:val="00E04F89"/>
    <w:rsid w:val="00E064A1"/>
    <w:rsid w:val="00E06D4B"/>
    <w:rsid w:val="00E07954"/>
    <w:rsid w:val="00E12DCD"/>
    <w:rsid w:val="00E13E62"/>
    <w:rsid w:val="00E14411"/>
    <w:rsid w:val="00E17E43"/>
    <w:rsid w:val="00E17E7F"/>
    <w:rsid w:val="00E17F5E"/>
    <w:rsid w:val="00E21846"/>
    <w:rsid w:val="00E21905"/>
    <w:rsid w:val="00E24465"/>
    <w:rsid w:val="00E2674B"/>
    <w:rsid w:val="00E2735F"/>
    <w:rsid w:val="00E30C74"/>
    <w:rsid w:val="00E3359A"/>
    <w:rsid w:val="00E34DD4"/>
    <w:rsid w:val="00E36028"/>
    <w:rsid w:val="00E360AA"/>
    <w:rsid w:val="00E40D37"/>
    <w:rsid w:val="00E42C4F"/>
    <w:rsid w:val="00E43377"/>
    <w:rsid w:val="00E45A60"/>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4A6C"/>
    <w:rsid w:val="00E86114"/>
    <w:rsid w:val="00E930BD"/>
    <w:rsid w:val="00E96D90"/>
    <w:rsid w:val="00E97B10"/>
    <w:rsid w:val="00EA0894"/>
    <w:rsid w:val="00EA0B8E"/>
    <w:rsid w:val="00EA13BA"/>
    <w:rsid w:val="00EA16B0"/>
    <w:rsid w:val="00EA29EC"/>
    <w:rsid w:val="00EA2CDF"/>
    <w:rsid w:val="00EA40CA"/>
    <w:rsid w:val="00EA5CB2"/>
    <w:rsid w:val="00EA7EE4"/>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0C9C"/>
    <w:rsid w:val="00EF1924"/>
    <w:rsid w:val="00EF29DC"/>
    <w:rsid w:val="00EF51F8"/>
    <w:rsid w:val="00EF5281"/>
    <w:rsid w:val="00EF7554"/>
    <w:rsid w:val="00EF7C7B"/>
    <w:rsid w:val="00F00C72"/>
    <w:rsid w:val="00F02D97"/>
    <w:rsid w:val="00F03524"/>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2BE3"/>
    <w:rsid w:val="00F452C2"/>
    <w:rsid w:val="00F45741"/>
    <w:rsid w:val="00F503A3"/>
    <w:rsid w:val="00F51052"/>
    <w:rsid w:val="00F512D1"/>
    <w:rsid w:val="00F51ADE"/>
    <w:rsid w:val="00F52BAE"/>
    <w:rsid w:val="00F5314F"/>
    <w:rsid w:val="00F5479E"/>
    <w:rsid w:val="00F576EB"/>
    <w:rsid w:val="00F607CF"/>
    <w:rsid w:val="00F6099A"/>
    <w:rsid w:val="00F6124F"/>
    <w:rsid w:val="00F64033"/>
    <w:rsid w:val="00F64D44"/>
    <w:rsid w:val="00F65B94"/>
    <w:rsid w:val="00F67F70"/>
    <w:rsid w:val="00F80044"/>
    <w:rsid w:val="00F80FDE"/>
    <w:rsid w:val="00F81001"/>
    <w:rsid w:val="00F82A2E"/>
    <w:rsid w:val="00F83D8C"/>
    <w:rsid w:val="00F862DD"/>
    <w:rsid w:val="00F86976"/>
    <w:rsid w:val="00F94B19"/>
    <w:rsid w:val="00F9530D"/>
    <w:rsid w:val="00F96CD4"/>
    <w:rsid w:val="00FA0092"/>
    <w:rsid w:val="00FA081E"/>
    <w:rsid w:val="00FA2325"/>
    <w:rsid w:val="00FA679E"/>
    <w:rsid w:val="00FA747C"/>
    <w:rsid w:val="00FA773B"/>
    <w:rsid w:val="00FB1724"/>
    <w:rsid w:val="00FB3755"/>
    <w:rsid w:val="00FB4012"/>
    <w:rsid w:val="00FB4584"/>
    <w:rsid w:val="00FB52F2"/>
    <w:rsid w:val="00FB5C71"/>
    <w:rsid w:val="00FB5EEC"/>
    <w:rsid w:val="00FC04DF"/>
    <w:rsid w:val="00FC0B87"/>
    <w:rsid w:val="00FC1431"/>
    <w:rsid w:val="00FC1DBA"/>
    <w:rsid w:val="00FC2595"/>
    <w:rsid w:val="00FC4760"/>
    <w:rsid w:val="00FC58CC"/>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31B1D"/>
    <w:rPr>
      <w:sz w:val="24"/>
      <w:szCs w:val="24"/>
    </w:rPr>
  </w:style>
  <w:style w:type="paragraph" w:styleId="10">
    <w:name w:val="heading 1"/>
    <w:aliases w:val="Наименование глав,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3"/>
    <w:next w:val="a3"/>
    <w:link w:val="11"/>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3"/>
    <w:next w:val="a3"/>
    <w:link w:val="21"/>
    <w:semiHidden/>
    <w:unhideWhenUsed/>
    <w:qFormat/>
    <w:rsid w:val="00D44CF8"/>
    <w:pPr>
      <w:keepNext/>
      <w:keepLines/>
      <w:spacing w:before="200"/>
      <w:outlineLvl w:val="1"/>
    </w:pPr>
    <w:rPr>
      <w:rFonts w:ascii="Cambria" w:hAnsi="Cambria"/>
      <w:b/>
      <w:bCs/>
      <w:color w:val="4F81BD"/>
      <w:sz w:val="26"/>
      <w:szCs w:val="26"/>
    </w:rPr>
  </w:style>
  <w:style w:type="paragraph" w:styleId="31">
    <w:name w:val="heading 3"/>
    <w:aliases w:val="H3"/>
    <w:basedOn w:val="a3"/>
    <w:next w:val="a3"/>
    <w:link w:val="32"/>
    <w:semiHidden/>
    <w:unhideWhenUsed/>
    <w:qFormat/>
    <w:rsid w:val="001E12F3"/>
    <w:pPr>
      <w:keepNext/>
      <w:numPr>
        <w:ilvl w:val="2"/>
        <w:numId w:val="48"/>
      </w:numPr>
      <w:spacing w:before="240" w:after="60"/>
      <w:jc w:val="both"/>
      <w:outlineLvl w:val="2"/>
    </w:pPr>
    <w:rPr>
      <w:rFonts w:ascii="Arial" w:hAnsi="Arial"/>
      <w:b/>
      <w:szCs w:val="20"/>
    </w:rPr>
  </w:style>
  <w:style w:type="paragraph" w:styleId="4">
    <w:name w:val="heading 4"/>
    <w:aliases w:val="Параграф"/>
    <w:basedOn w:val="a3"/>
    <w:next w:val="a3"/>
    <w:link w:val="40"/>
    <w:semiHidden/>
    <w:unhideWhenUsed/>
    <w:qFormat/>
    <w:rsid w:val="001E12F3"/>
    <w:pPr>
      <w:keepNext/>
      <w:numPr>
        <w:ilvl w:val="3"/>
        <w:numId w:val="48"/>
      </w:numPr>
      <w:spacing w:before="240" w:after="60"/>
      <w:jc w:val="both"/>
      <w:outlineLvl w:val="3"/>
    </w:pPr>
    <w:rPr>
      <w:rFonts w:ascii="Arial" w:hAnsi="Arial"/>
      <w:b/>
      <w:sz w:val="28"/>
      <w:szCs w:val="20"/>
    </w:rPr>
  </w:style>
  <w:style w:type="paragraph" w:styleId="5">
    <w:name w:val="heading 5"/>
    <w:basedOn w:val="a3"/>
    <w:next w:val="a3"/>
    <w:link w:val="50"/>
    <w:semiHidden/>
    <w:unhideWhenUsed/>
    <w:qFormat/>
    <w:rsid w:val="001E12F3"/>
    <w:pPr>
      <w:numPr>
        <w:ilvl w:val="4"/>
        <w:numId w:val="48"/>
      </w:numPr>
      <w:spacing w:before="240" w:after="60"/>
      <w:jc w:val="both"/>
      <w:outlineLvl w:val="4"/>
    </w:pPr>
    <w:rPr>
      <w:b/>
      <w:sz w:val="28"/>
      <w:szCs w:val="20"/>
    </w:rPr>
  </w:style>
  <w:style w:type="paragraph" w:styleId="6">
    <w:name w:val="heading 6"/>
    <w:basedOn w:val="a3"/>
    <w:next w:val="a3"/>
    <w:link w:val="60"/>
    <w:semiHidden/>
    <w:unhideWhenUsed/>
    <w:qFormat/>
    <w:rsid w:val="001E12F3"/>
    <w:pPr>
      <w:numPr>
        <w:ilvl w:val="5"/>
        <w:numId w:val="48"/>
      </w:numPr>
      <w:spacing w:before="240" w:after="60"/>
      <w:jc w:val="both"/>
      <w:outlineLvl w:val="5"/>
    </w:pPr>
    <w:rPr>
      <w:i/>
      <w:sz w:val="22"/>
      <w:szCs w:val="20"/>
    </w:rPr>
  </w:style>
  <w:style w:type="paragraph" w:styleId="7">
    <w:name w:val="heading 7"/>
    <w:basedOn w:val="a3"/>
    <w:next w:val="a3"/>
    <w:link w:val="70"/>
    <w:semiHidden/>
    <w:unhideWhenUsed/>
    <w:qFormat/>
    <w:rsid w:val="001E12F3"/>
    <w:pPr>
      <w:numPr>
        <w:ilvl w:val="6"/>
        <w:numId w:val="48"/>
      </w:numPr>
      <w:spacing w:before="240" w:after="60"/>
      <w:jc w:val="both"/>
      <w:outlineLvl w:val="6"/>
    </w:pPr>
    <w:rPr>
      <w:rFonts w:ascii="Arial" w:hAnsi="Arial"/>
      <w:sz w:val="20"/>
      <w:szCs w:val="20"/>
    </w:rPr>
  </w:style>
  <w:style w:type="paragraph" w:styleId="8">
    <w:name w:val="heading 8"/>
    <w:basedOn w:val="a3"/>
    <w:next w:val="a3"/>
    <w:link w:val="80"/>
    <w:semiHidden/>
    <w:unhideWhenUsed/>
    <w:qFormat/>
    <w:rsid w:val="001E12F3"/>
    <w:pPr>
      <w:numPr>
        <w:ilvl w:val="7"/>
        <w:numId w:val="48"/>
      </w:numPr>
      <w:spacing w:before="240" w:after="60"/>
      <w:jc w:val="both"/>
      <w:outlineLvl w:val="7"/>
    </w:pPr>
    <w:rPr>
      <w:rFonts w:ascii="Arial" w:hAnsi="Arial"/>
      <w:i/>
      <w:sz w:val="20"/>
      <w:szCs w:val="20"/>
    </w:rPr>
  </w:style>
  <w:style w:type="paragraph" w:styleId="9">
    <w:name w:val="heading 9"/>
    <w:basedOn w:val="a3"/>
    <w:next w:val="a3"/>
    <w:link w:val="90"/>
    <w:uiPriority w:val="9"/>
    <w:semiHidden/>
    <w:unhideWhenUsed/>
    <w:qFormat/>
    <w:rsid w:val="001E12F3"/>
    <w:pPr>
      <w:numPr>
        <w:ilvl w:val="8"/>
        <w:numId w:val="48"/>
      </w:numPr>
      <w:spacing w:before="240" w:after="60"/>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qFormat/>
    <w:rsid w:val="00B649E9"/>
    <w:pPr>
      <w:tabs>
        <w:tab w:val="center" w:pos="4677"/>
        <w:tab w:val="right" w:pos="9355"/>
      </w:tabs>
    </w:pPr>
  </w:style>
  <w:style w:type="character" w:styleId="a9">
    <w:name w:val="page number"/>
    <w:basedOn w:val="a4"/>
    <w:rsid w:val="00B649E9"/>
  </w:style>
  <w:style w:type="paragraph" w:styleId="aa">
    <w:name w:val="Body Text"/>
    <w:aliases w:val="Знак1,body text,Основной текст Знак Знак,текст таблицы"/>
    <w:basedOn w:val="a3"/>
    <w:link w:val="ab"/>
    <w:qFormat/>
    <w:rsid w:val="00B649E9"/>
    <w:pPr>
      <w:spacing w:after="120"/>
    </w:pPr>
  </w:style>
  <w:style w:type="paragraph" w:customStyle="1" w:styleId="210">
    <w:name w:val="Основной текст 21"/>
    <w:basedOn w:val="a3"/>
    <w:link w:val="BodyText2"/>
    <w:qFormat/>
    <w:rsid w:val="00B649E9"/>
    <w:pPr>
      <w:ind w:firstLine="567"/>
      <w:jc w:val="both"/>
    </w:pPr>
    <w:rPr>
      <w:szCs w:val="20"/>
    </w:rPr>
  </w:style>
  <w:style w:type="character" w:styleId="ac">
    <w:name w:val="Hyperlink"/>
    <w:basedOn w:val="a4"/>
    <w:rsid w:val="001D1232"/>
    <w:rPr>
      <w:color w:val="0000FF"/>
      <w:u w:val="single"/>
    </w:rPr>
  </w:style>
  <w:style w:type="character" w:customStyle="1" w:styleId="BodyText2">
    <w:name w:val="Body Text 2 Знак"/>
    <w:basedOn w:val="a4"/>
    <w:link w:val="210"/>
    <w:rsid w:val="003335DE"/>
    <w:rPr>
      <w:sz w:val="24"/>
      <w:lang w:val="ru-RU" w:eastAsia="ru-RU" w:bidi="ar-SA"/>
    </w:rPr>
  </w:style>
  <w:style w:type="paragraph" w:customStyle="1" w:styleId="ad">
    <w:name w:val="Îáû÷íûé"/>
    <w:qFormat/>
    <w:rsid w:val="009A2D68"/>
  </w:style>
  <w:style w:type="paragraph" w:customStyle="1" w:styleId="ConsNonformat">
    <w:name w:val="ConsNonformat"/>
    <w:qFormat/>
    <w:rsid w:val="009A2D68"/>
    <w:pPr>
      <w:widowControl w:val="0"/>
      <w:autoSpaceDE w:val="0"/>
      <w:autoSpaceDN w:val="0"/>
      <w:adjustRightInd w:val="0"/>
    </w:pPr>
    <w:rPr>
      <w:rFonts w:ascii="Courier New" w:hAnsi="Courier New"/>
    </w:rPr>
  </w:style>
  <w:style w:type="paragraph" w:styleId="ae">
    <w:name w:val="Balloon Text"/>
    <w:basedOn w:val="a3"/>
    <w:link w:val="af"/>
    <w:uiPriority w:val="99"/>
    <w:semiHidden/>
    <w:qFormat/>
    <w:rsid w:val="0067290A"/>
    <w:rPr>
      <w:rFonts w:ascii="Tahoma" w:hAnsi="Tahoma" w:cs="Tahoma"/>
      <w:sz w:val="16"/>
      <w:szCs w:val="16"/>
    </w:rPr>
  </w:style>
  <w:style w:type="paragraph" w:customStyle="1" w:styleId="af0">
    <w:name w:val="Знак Знак Знак"/>
    <w:basedOn w:val="a3"/>
    <w:rsid w:val="008930A8"/>
    <w:pPr>
      <w:spacing w:after="160" w:line="240" w:lineRule="exact"/>
    </w:pPr>
    <w:rPr>
      <w:rFonts w:ascii="Verdana" w:hAnsi="Verdana"/>
      <w:sz w:val="20"/>
      <w:szCs w:val="20"/>
      <w:lang w:val="en-US" w:eastAsia="en-US"/>
    </w:rPr>
  </w:style>
  <w:style w:type="paragraph" w:customStyle="1" w:styleId="general">
    <w:name w:val="general"/>
    <w:basedOn w:val="a3"/>
    <w:rsid w:val="00B64879"/>
    <w:pPr>
      <w:spacing w:before="100" w:beforeAutospacing="1" w:after="100" w:afterAutospacing="1"/>
    </w:pPr>
  </w:style>
  <w:style w:type="character" w:customStyle="1" w:styleId="postbody">
    <w:name w:val="postbody"/>
    <w:basedOn w:val="a4"/>
    <w:rsid w:val="00B01761"/>
  </w:style>
  <w:style w:type="table" w:styleId="af1">
    <w:name w:val="Table Grid"/>
    <w:basedOn w:val="a5"/>
    <w:uiPriority w:val="59"/>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3"/>
    <w:rsid w:val="00B6434E"/>
    <w:pPr>
      <w:spacing w:before="100" w:beforeAutospacing="1" w:after="100" w:afterAutospacing="1"/>
    </w:pPr>
    <w:rPr>
      <w:rFonts w:ascii="Tahoma" w:hAnsi="Tahoma"/>
      <w:sz w:val="20"/>
      <w:szCs w:val="20"/>
      <w:lang w:val="en-US" w:eastAsia="en-US"/>
    </w:rPr>
  </w:style>
  <w:style w:type="paragraph" w:styleId="33">
    <w:name w:val="Body Text 3"/>
    <w:basedOn w:val="a3"/>
    <w:link w:val="34"/>
    <w:qFormat/>
    <w:rsid w:val="00B6434E"/>
    <w:pPr>
      <w:spacing w:after="120"/>
    </w:pPr>
    <w:rPr>
      <w:sz w:val="16"/>
      <w:szCs w:val="16"/>
    </w:rPr>
  </w:style>
  <w:style w:type="character" w:customStyle="1" w:styleId="34">
    <w:name w:val="Основной текст 3 Знак"/>
    <w:basedOn w:val="a4"/>
    <w:link w:val="33"/>
    <w:qFormat/>
    <w:rsid w:val="00B6434E"/>
    <w:rPr>
      <w:sz w:val="16"/>
      <w:szCs w:val="16"/>
    </w:rPr>
  </w:style>
  <w:style w:type="paragraph" w:styleId="af2">
    <w:name w:val="Normal (Web)"/>
    <w:aliases w:val="Обычный (Web), Знак Знак1,Знак Знак1,Обычный (веб)1"/>
    <w:basedOn w:val="a3"/>
    <w:link w:val="af3"/>
    <w:qFormat/>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5"/>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Текст ТД"/>
    <w:basedOn w:val="a3"/>
    <w:link w:val="af4"/>
    <w:qFormat/>
    <w:rsid w:val="006B4879"/>
    <w:pPr>
      <w:numPr>
        <w:numId w:val="1"/>
      </w:numPr>
      <w:autoSpaceDE w:val="0"/>
      <w:autoSpaceDN w:val="0"/>
      <w:adjustRightInd w:val="0"/>
      <w:spacing w:after="200"/>
      <w:jc w:val="both"/>
    </w:pPr>
    <w:rPr>
      <w:rFonts w:eastAsia="Calibri"/>
      <w:lang w:eastAsia="en-US"/>
    </w:rPr>
  </w:style>
  <w:style w:type="character" w:customStyle="1" w:styleId="af4">
    <w:name w:val="Текст ТД Знак"/>
    <w:basedOn w:val="a4"/>
    <w:link w:val="a2"/>
    <w:rsid w:val="006B4879"/>
    <w:rPr>
      <w:rFonts w:eastAsia="Calibri"/>
      <w:sz w:val="24"/>
      <w:szCs w:val="24"/>
      <w:lang w:eastAsia="en-US"/>
    </w:rPr>
  </w:style>
  <w:style w:type="paragraph" w:customStyle="1" w:styleId="a1">
    <w:name w:val="Приложение"/>
    <w:basedOn w:val="a2"/>
    <w:link w:val="af5"/>
    <w:qFormat/>
    <w:rsid w:val="006B4879"/>
    <w:pPr>
      <w:numPr>
        <w:numId w:val="2"/>
      </w:numPr>
      <w:ind w:left="8080" w:firstLine="0"/>
      <w:jc w:val="right"/>
    </w:pPr>
  </w:style>
  <w:style w:type="character" w:customStyle="1" w:styleId="af5">
    <w:name w:val="Приложение Знак"/>
    <w:basedOn w:val="af4"/>
    <w:link w:val="a1"/>
    <w:rsid w:val="006B4879"/>
    <w:rPr>
      <w:rFonts w:eastAsia="Calibri"/>
      <w:sz w:val="24"/>
      <w:szCs w:val="24"/>
      <w:lang w:eastAsia="en-US"/>
    </w:rPr>
  </w:style>
  <w:style w:type="character" w:customStyle="1" w:styleId="af3">
    <w:name w:val="Обычный (веб) Знак"/>
    <w:aliases w:val="Обычный (Web) Знак, Знак Знак1 Знак,Знак Знак1 Знак,Обычный (веб)1 Знак"/>
    <w:basedOn w:val="a4"/>
    <w:link w:val="af2"/>
    <w:rsid w:val="006B4879"/>
    <w:rPr>
      <w:rFonts w:ascii="Arial Unicode MS" w:eastAsia="Arial Unicode MS" w:hAnsi="Arial Unicode MS" w:cs="Arial Unicode MS"/>
      <w:sz w:val="24"/>
      <w:szCs w:val="24"/>
    </w:rPr>
  </w:style>
  <w:style w:type="paragraph" w:styleId="af6">
    <w:name w:val="Body Text Indent"/>
    <w:basedOn w:val="a3"/>
    <w:link w:val="af7"/>
    <w:qFormat/>
    <w:rsid w:val="00B608D5"/>
    <w:pPr>
      <w:spacing w:after="120"/>
      <w:ind w:left="283"/>
    </w:pPr>
  </w:style>
  <w:style w:type="character" w:customStyle="1" w:styleId="af7">
    <w:name w:val="Основной текст с отступом Знак"/>
    <w:basedOn w:val="a4"/>
    <w:link w:val="af6"/>
    <w:qFormat/>
    <w:rsid w:val="00B608D5"/>
    <w:rPr>
      <w:sz w:val="24"/>
      <w:szCs w:val="24"/>
    </w:rPr>
  </w:style>
  <w:style w:type="paragraph" w:customStyle="1" w:styleId="Char1">
    <w:name w:val="Char Знак1"/>
    <w:basedOn w:val="a3"/>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qFormat/>
    <w:rsid w:val="00D65232"/>
    <w:pPr>
      <w:widowControl w:val="0"/>
      <w:ind w:firstLine="720"/>
    </w:pPr>
    <w:rPr>
      <w:rFonts w:ascii="Arial" w:hAnsi="Arial"/>
    </w:rPr>
  </w:style>
  <w:style w:type="paragraph" w:styleId="af8">
    <w:name w:val="Title"/>
    <w:basedOn w:val="a3"/>
    <w:link w:val="af9"/>
    <w:qFormat/>
    <w:rsid w:val="00707052"/>
    <w:pPr>
      <w:spacing w:before="240" w:after="60"/>
      <w:jc w:val="center"/>
      <w:outlineLvl w:val="0"/>
    </w:pPr>
    <w:rPr>
      <w:rFonts w:ascii="Arial" w:hAnsi="Arial"/>
      <w:b/>
      <w:kern w:val="28"/>
      <w:sz w:val="32"/>
      <w:szCs w:val="20"/>
    </w:rPr>
  </w:style>
  <w:style w:type="character" w:customStyle="1" w:styleId="af9">
    <w:name w:val="Название Знак"/>
    <w:basedOn w:val="a4"/>
    <w:link w:val="af8"/>
    <w:rsid w:val="00707052"/>
    <w:rPr>
      <w:rFonts w:ascii="Arial" w:hAnsi="Arial"/>
      <w:b/>
      <w:kern w:val="28"/>
      <w:sz w:val="32"/>
    </w:rPr>
  </w:style>
  <w:style w:type="paragraph" w:styleId="afa">
    <w:name w:val="List Paragraph"/>
    <w:basedOn w:val="a3"/>
    <w:link w:val="afb"/>
    <w:uiPriority w:val="34"/>
    <w:qFormat/>
    <w:rsid w:val="00C11169"/>
    <w:pPr>
      <w:ind w:left="720"/>
      <w:contextualSpacing/>
    </w:pPr>
  </w:style>
  <w:style w:type="paragraph" w:styleId="afc">
    <w:name w:val="footnote text"/>
    <w:basedOn w:val="a3"/>
    <w:link w:val="afd"/>
    <w:qFormat/>
    <w:rsid w:val="00DC1640"/>
    <w:rPr>
      <w:sz w:val="20"/>
      <w:szCs w:val="20"/>
    </w:rPr>
  </w:style>
  <w:style w:type="character" w:customStyle="1" w:styleId="afd">
    <w:name w:val="Текст сноски Знак"/>
    <w:basedOn w:val="a4"/>
    <w:link w:val="afc"/>
    <w:qFormat/>
    <w:rsid w:val="00DC1640"/>
  </w:style>
  <w:style w:type="character" w:styleId="afe">
    <w:name w:val="footnote reference"/>
    <w:basedOn w:val="a4"/>
    <w:qFormat/>
    <w:rsid w:val="00DC1640"/>
    <w:rPr>
      <w:vertAlign w:val="superscript"/>
    </w:rPr>
  </w:style>
  <w:style w:type="paragraph" w:styleId="aff">
    <w:name w:val="header"/>
    <w:basedOn w:val="a3"/>
    <w:link w:val="aff0"/>
    <w:uiPriority w:val="99"/>
    <w:unhideWhenUsed/>
    <w:qFormat/>
    <w:rsid w:val="005D1F4C"/>
    <w:pPr>
      <w:tabs>
        <w:tab w:val="center" w:pos="4677"/>
        <w:tab w:val="right" w:pos="9355"/>
      </w:tabs>
    </w:pPr>
  </w:style>
  <w:style w:type="character" w:customStyle="1" w:styleId="aff0">
    <w:name w:val="Верхний колонтитул Знак"/>
    <w:basedOn w:val="a4"/>
    <w:link w:val="aff"/>
    <w:uiPriority w:val="99"/>
    <w:qFormat/>
    <w:rsid w:val="005D1F4C"/>
    <w:rPr>
      <w:sz w:val="24"/>
      <w:szCs w:val="24"/>
    </w:rPr>
  </w:style>
  <w:style w:type="character" w:customStyle="1" w:styleId="ab">
    <w:name w:val="Основной текст Знак"/>
    <w:aliases w:val="Знак1 Знак1,body text Знак1,Основной текст Знак Знак Знак1,текст таблицы Знак1"/>
    <w:basedOn w:val="a4"/>
    <w:link w:val="aa"/>
    <w:uiPriority w:val="99"/>
    <w:qFormat/>
    <w:rsid w:val="00907539"/>
    <w:rPr>
      <w:sz w:val="24"/>
      <w:szCs w:val="24"/>
    </w:rPr>
  </w:style>
  <w:style w:type="character" w:customStyle="1" w:styleId="apple-converted-space">
    <w:name w:val="apple-converted-space"/>
    <w:basedOn w:val="a4"/>
    <w:qFormat/>
    <w:rsid w:val="00423E9D"/>
  </w:style>
  <w:style w:type="character" w:customStyle="1" w:styleId="js-rollover">
    <w:name w:val="js-rollover"/>
    <w:basedOn w:val="a4"/>
    <w:rsid w:val="00B5615F"/>
  </w:style>
  <w:style w:type="character" w:styleId="aff1">
    <w:name w:val="Placeholder Text"/>
    <w:basedOn w:val="a4"/>
    <w:uiPriority w:val="99"/>
    <w:semiHidden/>
    <w:rsid w:val="00A80B4A"/>
    <w:rPr>
      <w:color w:val="808080"/>
    </w:rPr>
  </w:style>
  <w:style w:type="paragraph" w:styleId="30">
    <w:name w:val="List Bullet 3"/>
    <w:basedOn w:val="a3"/>
    <w:autoRedefine/>
    <w:qFormat/>
    <w:rsid w:val="002D2082"/>
    <w:pPr>
      <w:numPr>
        <w:numId w:val="4"/>
      </w:numPr>
      <w:spacing w:after="60"/>
      <w:jc w:val="both"/>
    </w:pPr>
    <w:rPr>
      <w:szCs w:val="20"/>
    </w:rPr>
  </w:style>
  <w:style w:type="paragraph" w:customStyle="1" w:styleId="211">
    <w:name w:val="Заголовок 21"/>
    <w:basedOn w:val="a3"/>
    <w:next w:val="a3"/>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6"/>
    <w:uiPriority w:val="99"/>
    <w:semiHidden/>
    <w:unhideWhenUsed/>
    <w:rsid w:val="00D44CF8"/>
  </w:style>
  <w:style w:type="paragraph" w:styleId="14">
    <w:name w:val="toc 1"/>
    <w:basedOn w:val="a3"/>
    <w:next w:val="a3"/>
    <w:autoRedefine/>
    <w:qFormat/>
    <w:rsid w:val="00A526CF"/>
    <w:pPr>
      <w:tabs>
        <w:tab w:val="left" w:pos="-567"/>
        <w:tab w:val="left" w:pos="-426"/>
        <w:tab w:val="left" w:pos="440"/>
        <w:tab w:val="right" w:leader="dot" w:pos="9356"/>
      </w:tabs>
      <w:ind w:left="-567"/>
    </w:pPr>
    <w:rPr>
      <w:b/>
      <w:caps/>
      <w:noProof/>
      <w:color w:val="000000"/>
      <w:sz w:val="28"/>
      <w:szCs w:val="28"/>
    </w:rPr>
  </w:style>
  <w:style w:type="character" w:customStyle="1" w:styleId="af">
    <w:name w:val="Текст выноски Знак"/>
    <w:basedOn w:val="a4"/>
    <w:link w:val="ae"/>
    <w:uiPriority w:val="99"/>
    <w:semiHidden/>
    <w:qFormat/>
    <w:rsid w:val="00D44CF8"/>
    <w:rPr>
      <w:rFonts w:ascii="Tahoma" w:hAnsi="Tahoma" w:cs="Tahoma"/>
      <w:sz w:val="16"/>
      <w:szCs w:val="16"/>
    </w:rPr>
  </w:style>
  <w:style w:type="character" w:customStyle="1" w:styleId="11">
    <w:name w:val="Заголовок 1 Знак"/>
    <w:aliases w:val="Наименование глав Знак,Document Header1 Знак,H1 Знак2,H1 Знак Знак1,Headi... Знак1,Heading 1iz Знак1,Б1 Знак1,Б11 Знак1,Введение... Знак1,h1 Знак1,В1 Знак1"/>
    <w:basedOn w:val="a4"/>
    <w:link w:val="10"/>
    <w:qFormat/>
    <w:rsid w:val="00D44CF8"/>
    <w:rPr>
      <w:rFonts w:ascii="Arial" w:hAnsi="Arial" w:cs="Arial"/>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qFormat/>
    <w:rsid w:val="00D44CF8"/>
    <w:rPr>
      <w:rFonts w:ascii="Cambria" w:eastAsia="Times New Roman" w:hAnsi="Cambria" w:cs="Times New Roman"/>
      <w:b/>
      <w:bCs/>
      <w:color w:val="4F81BD"/>
      <w:sz w:val="26"/>
      <w:szCs w:val="26"/>
    </w:rPr>
  </w:style>
  <w:style w:type="paragraph" w:styleId="22">
    <w:name w:val="toc 2"/>
    <w:basedOn w:val="a3"/>
    <w:next w:val="a3"/>
    <w:autoRedefine/>
    <w:unhideWhenUsed/>
    <w:qFormat/>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4"/>
    <w:uiPriority w:val="99"/>
    <w:semiHidden/>
    <w:unhideWhenUsed/>
    <w:rsid w:val="00D44CF8"/>
    <w:rPr>
      <w:color w:val="800080"/>
      <w:u w:val="single"/>
    </w:rPr>
  </w:style>
  <w:style w:type="table" w:customStyle="1" w:styleId="16">
    <w:name w:val="Сетка таблицы1"/>
    <w:basedOn w:val="a5"/>
    <w:next w:val="af1"/>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4"/>
    <w:semiHidden/>
    <w:unhideWhenUsed/>
    <w:qFormat/>
    <w:rsid w:val="00D44CF8"/>
    <w:rPr>
      <w:sz w:val="16"/>
      <w:szCs w:val="16"/>
    </w:rPr>
  </w:style>
  <w:style w:type="paragraph" w:styleId="aff3">
    <w:name w:val="annotation text"/>
    <w:basedOn w:val="a3"/>
    <w:link w:val="aff4"/>
    <w:semiHidden/>
    <w:unhideWhenUsed/>
    <w:qFormat/>
    <w:rsid w:val="00D44CF8"/>
    <w:pPr>
      <w:spacing w:after="200"/>
    </w:pPr>
    <w:rPr>
      <w:rFonts w:ascii="Calibri" w:eastAsia="Calibri" w:hAnsi="Calibri"/>
      <w:sz w:val="20"/>
      <w:szCs w:val="20"/>
      <w:lang w:eastAsia="en-US"/>
    </w:rPr>
  </w:style>
  <w:style w:type="character" w:customStyle="1" w:styleId="aff4">
    <w:name w:val="Текст примечания Знак"/>
    <w:basedOn w:val="a4"/>
    <w:link w:val="aff3"/>
    <w:semiHidden/>
    <w:qFormat/>
    <w:rsid w:val="00D44CF8"/>
    <w:rPr>
      <w:rFonts w:ascii="Calibri" w:eastAsia="Calibri" w:hAnsi="Calibri"/>
      <w:lang w:eastAsia="en-US"/>
    </w:rPr>
  </w:style>
  <w:style w:type="paragraph" w:styleId="aff5">
    <w:name w:val="annotation subject"/>
    <w:basedOn w:val="aff3"/>
    <w:next w:val="aff3"/>
    <w:link w:val="aff6"/>
    <w:semiHidden/>
    <w:unhideWhenUsed/>
    <w:qFormat/>
    <w:rsid w:val="00D44CF8"/>
    <w:rPr>
      <w:b/>
      <w:bCs/>
    </w:rPr>
  </w:style>
  <w:style w:type="character" w:customStyle="1" w:styleId="aff6">
    <w:name w:val="Тема примечания Знак"/>
    <w:basedOn w:val="aff4"/>
    <w:link w:val="aff5"/>
    <w:semiHidden/>
    <w:qFormat/>
    <w:rsid w:val="00D44CF8"/>
    <w:rPr>
      <w:rFonts w:ascii="Calibri" w:eastAsia="Calibri" w:hAnsi="Calibri"/>
      <w:b/>
      <w:bCs/>
      <w:lang w:eastAsia="en-US"/>
    </w:rPr>
  </w:style>
  <w:style w:type="character" w:styleId="aff7">
    <w:name w:val="Emphasis"/>
    <w:qFormat/>
    <w:rsid w:val="00D44CF8"/>
    <w:rPr>
      <w:i/>
      <w:iCs/>
    </w:rPr>
  </w:style>
  <w:style w:type="paragraph" w:customStyle="1" w:styleId="-3">
    <w:name w:val="Пункт-3"/>
    <w:basedOn w:val="a3"/>
    <w:rsid w:val="00D44CF8"/>
    <w:pPr>
      <w:numPr>
        <w:ilvl w:val="2"/>
        <w:numId w:val="11"/>
      </w:numPr>
      <w:spacing w:line="288" w:lineRule="auto"/>
      <w:jc w:val="both"/>
    </w:pPr>
    <w:rPr>
      <w:sz w:val="28"/>
    </w:rPr>
  </w:style>
  <w:style w:type="paragraph" w:customStyle="1" w:styleId="-4">
    <w:name w:val="Пункт-4"/>
    <w:basedOn w:val="a3"/>
    <w:qFormat/>
    <w:rsid w:val="00D44CF8"/>
    <w:pPr>
      <w:numPr>
        <w:ilvl w:val="3"/>
        <w:numId w:val="11"/>
      </w:numPr>
      <w:spacing w:line="288" w:lineRule="auto"/>
      <w:jc w:val="both"/>
    </w:pPr>
    <w:rPr>
      <w:sz w:val="28"/>
    </w:rPr>
  </w:style>
  <w:style w:type="paragraph" w:customStyle="1" w:styleId="-6">
    <w:name w:val="Пункт-6"/>
    <w:basedOn w:val="a3"/>
    <w:rsid w:val="00D44CF8"/>
    <w:pPr>
      <w:numPr>
        <w:ilvl w:val="5"/>
        <w:numId w:val="11"/>
      </w:numPr>
      <w:spacing w:line="288" w:lineRule="auto"/>
      <w:jc w:val="both"/>
    </w:pPr>
    <w:rPr>
      <w:sz w:val="28"/>
    </w:rPr>
  </w:style>
  <w:style w:type="paragraph" w:customStyle="1" w:styleId="-7">
    <w:name w:val="Пункт-7"/>
    <w:basedOn w:val="a3"/>
    <w:rsid w:val="00D44CF8"/>
    <w:pPr>
      <w:numPr>
        <w:ilvl w:val="6"/>
        <w:numId w:val="11"/>
      </w:numPr>
      <w:spacing w:line="288" w:lineRule="auto"/>
      <w:jc w:val="both"/>
    </w:pPr>
    <w:rPr>
      <w:sz w:val="28"/>
    </w:rPr>
  </w:style>
  <w:style w:type="character" w:customStyle="1" w:styleId="aff8">
    <w:name w:val="комментарий"/>
    <w:rsid w:val="00D44CF8"/>
    <w:rPr>
      <w:b/>
      <w:bCs w:val="0"/>
      <w:i/>
      <w:iCs w:val="0"/>
      <w:shd w:val="clear" w:color="auto" w:fill="FFFF99"/>
    </w:rPr>
  </w:style>
  <w:style w:type="table" w:customStyle="1" w:styleId="110">
    <w:name w:val="Сетка таблицы11"/>
    <w:basedOn w:val="a5"/>
    <w:next w:val="af1"/>
    <w:uiPriority w:val="5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3"/>
    <w:qFormat/>
    <w:rsid w:val="00D44CF8"/>
    <w:pPr>
      <w:numPr>
        <w:ilvl w:val="1"/>
        <w:numId w:val="17"/>
      </w:numPr>
      <w:spacing w:before="240" w:line="260" w:lineRule="atLeast"/>
      <w:jc w:val="both"/>
    </w:pPr>
    <w:rPr>
      <w:rFonts w:eastAsia="Calibri"/>
      <w:sz w:val="22"/>
      <w:szCs w:val="22"/>
    </w:rPr>
  </w:style>
  <w:style w:type="paragraph" w:styleId="aff9">
    <w:name w:val="Revision"/>
    <w:hidden/>
    <w:uiPriority w:val="99"/>
    <w:semiHidden/>
    <w:qFormat/>
    <w:rsid w:val="00D44CF8"/>
    <w:rPr>
      <w:rFonts w:ascii="Calibri" w:eastAsia="Calibri" w:hAnsi="Calibri"/>
      <w:sz w:val="22"/>
      <w:szCs w:val="22"/>
      <w:lang w:eastAsia="en-US"/>
    </w:rPr>
  </w:style>
  <w:style w:type="character" w:customStyle="1" w:styleId="212">
    <w:name w:val="Заголовок 2 Знак1"/>
    <w:aliases w:val="2 Знак,22 Знак1,A Знак1,A.B.C. Знак1,CHS Знак1,Gliederung2 Знак1,H Знак1,H2 Знак2,H2 Знак Знак1,H2-Heading 2 Знак1,H21 Знак1,H22 Знак1,HD2 Знак1,Header2 Знак1,Heading 2 Hidden Знак1,Heading Indent No L2 Знак1,Heading2 Знак1,Major Знак"/>
    <w:basedOn w:val="a4"/>
    <w:uiPriority w:val="99"/>
    <w:semiHidden/>
    <w:rsid w:val="00D44CF8"/>
    <w:rPr>
      <w:rFonts w:asciiTheme="majorHAnsi" w:eastAsiaTheme="majorEastAsia" w:hAnsiTheme="majorHAnsi" w:cstheme="majorBidi"/>
      <w:b/>
      <w:bCs/>
      <w:color w:val="4F81BD" w:themeColor="accent1"/>
      <w:sz w:val="26"/>
      <w:szCs w:val="26"/>
    </w:rPr>
  </w:style>
  <w:style w:type="character" w:styleId="affa">
    <w:name w:val="FollowedHyperlink"/>
    <w:basedOn w:val="a4"/>
    <w:uiPriority w:val="99"/>
    <w:semiHidden/>
    <w:unhideWhenUsed/>
    <w:qFormat/>
    <w:rsid w:val="00D44CF8"/>
    <w:rPr>
      <w:color w:val="800080" w:themeColor="followedHyperlink"/>
      <w:u w:val="single"/>
    </w:rPr>
  </w:style>
  <w:style w:type="character" w:customStyle="1" w:styleId="a8">
    <w:name w:val="Нижний колонтитул Знак"/>
    <w:basedOn w:val="a4"/>
    <w:link w:val="a7"/>
    <w:uiPriority w:val="99"/>
    <w:qFormat/>
    <w:rsid w:val="00D44CF8"/>
    <w:rPr>
      <w:sz w:val="24"/>
      <w:szCs w:val="24"/>
    </w:rPr>
  </w:style>
  <w:style w:type="character" w:customStyle="1" w:styleId="afb">
    <w:name w:val="Абзац списка Знак"/>
    <w:link w:val="afa"/>
    <w:uiPriority w:val="34"/>
    <w:qFormat/>
    <w:rsid w:val="001E12F3"/>
    <w:rPr>
      <w:sz w:val="24"/>
      <w:szCs w:val="24"/>
    </w:rPr>
  </w:style>
  <w:style w:type="character" w:customStyle="1" w:styleId="32">
    <w:name w:val="Заголовок 3 Знак"/>
    <w:aliases w:val="H3 Знак"/>
    <w:basedOn w:val="a4"/>
    <w:link w:val="31"/>
    <w:semiHidden/>
    <w:qFormat/>
    <w:rsid w:val="001E12F3"/>
    <w:rPr>
      <w:rFonts w:ascii="Arial" w:hAnsi="Arial"/>
      <w:b/>
      <w:sz w:val="24"/>
    </w:rPr>
  </w:style>
  <w:style w:type="character" w:customStyle="1" w:styleId="40">
    <w:name w:val="Заголовок 4 Знак"/>
    <w:aliases w:val="Параграф Знак"/>
    <w:basedOn w:val="a4"/>
    <w:link w:val="4"/>
    <w:semiHidden/>
    <w:qFormat/>
    <w:rsid w:val="001E12F3"/>
    <w:rPr>
      <w:rFonts w:ascii="Arial" w:hAnsi="Arial"/>
      <w:b/>
      <w:sz w:val="28"/>
    </w:rPr>
  </w:style>
  <w:style w:type="character" w:customStyle="1" w:styleId="50">
    <w:name w:val="Заголовок 5 Знак"/>
    <w:basedOn w:val="a4"/>
    <w:link w:val="5"/>
    <w:semiHidden/>
    <w:qFormat/>
    <w:rsid w:val="001E12F3"/>
    <w:rPr>
      <w:b/>
      <w:sz w:val="28"/>
    </w:rPr>
  </w:style>
  <w:style w:type="character" w:customStyle="1" w:styleId="60">
    <w:name w:val="Заголовок 6 Знак"/>
    <w:basedOn w:val="a4"/>
    <w:link w:val="6"/>
    <w:semiHidden/>
    <w:qFormat/>
    <w:rsid w:val="001E12F3"/>
    <w:rPr>
      <w:i/>
      <w:sz w:val="22"/>
    </w:rPr>
  </w:style>
  <w:style w:type="character" w:customStyle="1" w:styleId="70">
    <w:name w:val="Заголовок 7 Знак"/>
    <w:basedOn w:val="a4"/>
    <w:link w:val="7"/>
    <w:semiHidden/>
    <w:qFormat/>
    <w:rsid w:val="001E12F3"/>
    <w:rPr>
      <w:rFonts w:ascii="Arial" w:hAnsi="Arial"/>
    </w:rPr>
  </w:style>
  <w:style w:type="character" w:customStyle="1" w:styleId="80">
    <w:name w:val="Заголовок 8 Знак"/>
    <w:basedOn w:val="a4"/>
    <w:link w:val="8"/>
    <w:semiHidden/>
    <w:qFormat/>
    <w:rsid w:val="001E12F3"/>
    <w:rPr>
      <w:rFonts w:ascii="Arial" w:hAnsi="Arial"/>
      <w:i/>
    </w:rPr>
  </w:style>
  <w:style w:type="character" w:customStyle="1" w:styleId="90">
    <w:name w:val="Заголовок 9 Знак"/>
    <w:basedOn w:val="a4"/>
    <w:link w:val="9"/>
    <w:uiPriority w:val="9"/>
    <w:semiHidden/>
    <w:qFormat/>
    <w:rsid w:val="001E12F3"/>
    <w:rPr>
      <w:rFonts w:ascii="Arial" w:hAnsi="Arial"/>
      <w:b/>
      <w:i/>
      <w:sz w:val="18"/>
    </w:rPr>
  </w:style>
  <w:style w:type="paragraph" w:styleId="HTML">
    <w:name w:val="HTML Address"/>
    <w:basedOn w:val="a3"/>
    <w:link w:val="HTML0"/>
    <w:semiHidden/>
    <w:unhideWhenUsed/>
    <w:qFormat/>
    <w:rsid w:val="001E12F3"/>
    <w:pPr>
      <w:spacing w:after="60"/>
      <w:jc w:val="both"/>
    </w:pPr>
    <w:rPr>
      <w:i/>
      <w:szCs w:val="20"/>
    </w:rPr>
  </w:style>
  <w:style w:type="character" w:customStyle="1" w:styleId="HTML0">
    <w:name w:val="Адрес HTML Знак"/>
    <w:basedOn w:val="a4"/>
    <w:link w:val="HTML"/>
    <w:semiHidden/>
    <w:qFormat/>
    <w:rsid w:val="001E12F3"/>
    <w:rPr>
      <w:i/>
      <w:sz w:val="24"/>
    </w:rPr>
  </w:style>
  <w:style w:type="character" w:customStyle="1" w:styleId="111">
    <w:name w:val="Заголовок 1 Знак1"/>
    <w:aliases w:val="Наименование глав Знак1,Document Header1 Знак1,H1 Знак1,H1 Знак Знак,Headi... Знак,Heading 1iz Знак,Б1 Знак,Б11 Знак,Введение... Знак,h1 Знак,В1 Знак"/>
    <w:basedOn w:val="a4"/>
    <w:uiPriority w:val="99"/>
    <w:rsid w:val="001E12F3"/>
    <w:rPr>
      <w:rFonts w:ascii="Cambria" w:eastAsia="Times New Roman" w:hAnsi="Cambria" w:cs="Times New Roman" w:hint="default"/>
      <w:color w:val="365F91"/>
      <w:sz w:val="32"/>
      <w:szCs w:val="32"/>
    </w:rPr>
  </w:style>
  <w:style w:type="character" w:customStyle="1" w:styleId="310">
    <w:name w:val="Заголовок 3 Знак1"/>
    <w:aliases w:val="H3 Знак1"/>
    <w:basedOn w:val="a4"/>
    <w:semiHidden/>
    <w:rsid w:val="001E12F3"/>
    <w:rPr>
      <w:rFonts w:ascii="Cambria" w:eastAsia="Times New Roman" w:hAnsi="Cambria" w:cs="Times New Roman" w:hint="default"/>
      <w:color w:val="243F60"/>
      <w:sz w:val="24"/>
      <w:szCs w:val="24"/>
    </w:rPr>
  </w:style>
  <w:style w:type="character" w:customStyle="1" w:styleId="41">
    <w:name w:val="Заголовок 4 Знак1"/>
    <w:aliases w:val="Параграф Знак1"/>
    <w:basedOn w:val="a4"/>
    <w:semiHidden/>
    <w:rsid w:val="001E12F3"/>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a3"/>
    <w:qFormat/>
    <w:rsid w:val="001E12F3"/>
    <w:pPr>
      <w:spacing w:before="100" w:beforeAutospacing="1" w:after="100" w:afterAutospacing="1"/>
    </w:pPr>
  </w:style>
  <w:style w:type="paragraph" w:styleId="17">
    <w:name w:val="index 1"/>
    <w:basedOn w:val="a3"/>
    <w:next w:val="a3"/>
    <w:autoRedefine/>
    <w:semiHidden/>
    <w:unhideWhenUsed/>
    <w:qFormat/>
    <w:rsid w:val="001E12F3"/>
    <w:pPr>
      <w:ind w:left="200" w:hanging="200"/>
    </w:pPr>
    <w:rPr>
      <w:sz w:val="20"/>
      <w:szCs w:val="20"/>
    </w:rPr>
  </w:style>
  <w:style w:type="paragraph" w:styleId="35">
    <w:name w:val="toc 3"/>
    <w:basedOn w:val="a3"/>
    <w:next w:val="a3"/>
    <w:autoRedefine/>
    <w:semiHidden/>
    <w:unhideWhenUsed/>
    <w:qFormat/>
    <w:rsid w:val="001E12F3"/>
    <w:pPr>
      <w:ind w:left="480"/>
    </w:pPr>
    <w:rPr>
      <w:i/>
      <w:szCs w:val="20"/>
    </w:rPr>
  </w:style>
  <w:style w:type="paragraph" w:styleId="affb">
    <w:name w:val="index heading"/>
    <w:basedOn w:val="a3"/>
    <w:semiHidden/>
    <w:unhideWhenUsed/>
    <w:qFormat/>
    <w:rsid w:val="001E12F3"/>
    <w:pPr>
      <w:suppressLineNumbers/>
      <w:suppressAutoHyphens/>
    </w:pPr>
    <w:rPr>
      <w:rFonts w:cs="Mangal"/>
      <w:color w:val="00000A"/>
      <w:sz w:val="20"/>
      <w:szCs w:val="20"/>
    </w:rPr>
  </w:style>
  <w:style w:type="paragraph" w:styleId="affc">
    <w:name w:val="caption"/>
    <w:basedOn w:val="a3"/>
    <w:next w:val="a3"/>
    <w:semiHidden/>
    <w:unhideWhenUsed/>
    <w:qFormat/>
    <w:rsid w:val="001E12F3"/>
    <w:pPr>
      <w:spacing w:before="120"/>
      <w:ind w:left="-357" w:firstLine="539"/>
    </w:pPr>
    <w:rPr>
      <w:b/>
      <w:color w:val="000000"/>
      <w:szCs w:val="20"/>
    </w:rPr>
  </w:style>
  <w:style w:type="paragraph" w:styleId="affd">
    <w:name w:val="List"/>
    <w:basedOn w:val="aa"/>
    <w:semiHidden/>
    <w:unhideWhenUsed/>
    <w:qFormat/>
    <w:rsid w:val="001E12F3"/>
    <w:pPr>
      <w:suppressAutoHyphens/>
      <w:jc w:val="both"/>
    </w:pPr>
    <w:rPr>
      <w:rFonts w:cs="Mangal"/>
      <w:color w:val="00000A"/>
      <w:szCs w:val="20"/>
    </w:rPr>
  </w:style>
  <w:style w:type="paragraph" w:styleId="a0">
    <w:name w:val="List Bullet"/>
    <w:basedOn w:val="a3"/>
    <w:autoRedefine/>
    <w:semiHidden/>
    <w:unhideWhenUsed/>
    <w:qFormat/>
    <w:rsid w:val="001E12F3"/>
    <w:pPr>
      <w:widowControl w:val="0"/>
      <w:numPr>
        <w:numId w:val="49"/>
      </w:numPr>
      <w:suppressAutoHyphens/>
      <w:ind w:left="0" w:firstLine="360"/>
      <w:jc w:val="both"/>
    </w:pPr>
    <w:rPr>
      <w:szCs w:val="20"/>
    </w:rPr>
  </w:style>
  <w:style w:type="paragraph" w:styleId="a">
    <w:name w:val="List Number"/>
    <w:basedOn w:val="a3"/>
    <w:unhideWhenUsed/>
    <w:qFormat/>
    <w:rsid w:val="001E12F3"/>
    <w:pPr>
      <w:numPr>
        <w:numId w:val="50"/>
      </w:numPr>
    </w:pPr>
    <w:rPr>
      <w:sz w:val="20"/>
      <w:szCs w:val="20"/>
    </w:rPr>
  </w:style>
  <w:style w:type="paragraph" w:styleId="23">
    <w:name w:val="List Bullet 2"/>
    <w:basedOn w:val="a3"/>
    <w:autoRedefine/>
    <w:semiHidden/>
    <w:unhideWhenUsed/>
    <w:qFormat/>
    <w:rsid w:val="001E12F3"/>
    <w:pPr>
      <w:tabs>
        <w:tab w:val="num" w:pos="643"/>
      </w:tabs>
      <w:spacing w:after="60"/>
      <w:ind w:left="643" w:hanging="360"/>
      <w:jc w:val="both"/>
    </w:pPr>
    <w:rPr>
      <w:szCs w:val="20"/>
    </w:rPr>
  </w:style>
  <w:style w:type="paragraph" w:styleId="24">
    <w:name w:val="List Number 2"/>
    <w:basedOn w:val="a3"/>
    <w:semiHidden/>
    <w:unhideWhenUsed/>
    <w:qFormat/>
    <w:rsid w:val="001E12F3"/>
    <w:pPr>
      <w:tabs>
        <w:tab w:val="num" w:pos="1440"/>
      </w:tabs>
      <w:ind w:left="1440" w:hanging="360"/>
    </w:pPr>
    <w:rPr>
      <w:sz w:val="20"/>
      <w:szCs w:val="20"/>
    </w:rPr>
  </w:style>
  <w:style w:type="paragraph" w:styleId="3">
    <w:name w:val="List Number 3"/>
    <w:basedOn w:val="a3"/>
    <w:semiHidden/>
    <w:unhideWhenUsed/>
    <w:qFormat/>
    <w:rsid w:val="001E12F3"/>
    <w:pPr>
      <w:numPr>
        <w:numId w:val="51"/>
      </w:numPr>
      <w:spacing w:after="60"/>
      <w:jc w:val="both"/>
    </w:pPr>
    <w:rPr>
      <w:szCs w:val="20"/>
    </w:rPr>
  </w:style>
  <w:style w:type="character" w:customStyle="1" w:styleId="18">
    <w:name w:val="Основной текст Знак1"/>
    <w:aliases w:val="Знак1 Знак,body text Знак,Основной текст Знак Знак Знак,текст таблицы Знак"/>
    <w:basedOn w:val="a4"/>
    <w:semiHidden/>
    <w:locked/>
    <w:rsid w:val="001E12F3"/>
    <w:rPr>
      <w:sz w:val="24"/>
    </w:rPr>
  </w:style>
  <w:style w:type="paragraph" w:styleId="affe">
    <w:name w:val="Subtitle"/>
    <w:basedOn w:val="a3"/>
    <w:link w:val="afff"/>
    <w:qFormat/>
    <w:rsid w:val="001E12F3"/>
    <w:pPr>
      <w:spacing w:after="60"/>
      <w:jc w:val="center"/>
      <w:outlineLvl w:val="1"/>
    </w:pPr>
    <w:rPr>
      <w:rFonts w:ascii="Arial" w:hAnsi="Arial"/>
      <w:szCs w:val="20"/>
    </w:rPr>
  </w:style>
  <w:style w:type="character" w:customStyle="1" w:styleId="afff">
    <w:name w:val="Подзаголовок Знак"/>
    <w:basedOn w:val="a4"/>
    <w:link w:val="affe"/>
    <w:qFormat/>
    <w:rsid w:val="001E12F3"/>
    <w:rPr>
      <w:rFonts w:ascii="Arial" w:hAnsi="Arial"/>
      <w:sz w:val="24"/>
    </w:rPr>
  </w:style>
  <w:style w:type="paragraph" w:styleId="afff0">
    <w:name w:val="Date"/>
    <w:basedOn w:val="a3"/>
    <w:next w:val="a3"/>
    <w:link w:val="afff1"/>
    <w:unhideWhenUsed/>
    <w:qFormat/>
    <w:rsid w:val="001E12F3"/>
    <w:pPr>
      <w:spacing w:after="60"/>
      <w:jc w:val="both"/>
    </w:pPr>
    <w:rPr>
      <w:szCs w:val="20"/>
    </w:rPr>
  </w:style>
  <w:style w:type="character" w:customStyle="1" w:styleId="afff1">
    <w:name w:val="Дата Знак"/>
    <w:basedOn w:val="a4"/>
    <w:link w:val="afff0"/>
    <w:qFormat/>
    <w:rsid w:val="001E12F3"/>
    <w:rPr>
      <w:sz w:val="24"/>
    </w:rPr>
  </w:style>
  <w:style w:type="paragraph" w:styleId="afff2">
    <w:name w:val="Note Heading"/>
    <w:basedOn w:val="a3"/>
    <w:next w:val="a3"/>
    <w:link w:val="afff3"/>
    <w:semiHidden/>
    <w:unhideWhenUsed/>
    <w:qFormat/>
    <w:rsid w:val="001E12F3"/>
    <w:pPr>
      <w:spacing w:after="60"/>
      <w:jc w:val="both"/>
    </w:pPr>
  </w:style>
  <w:style w:type="character" w:customStyle="1" w:styleId="afff3">
    <w:name w:val="Заголовок записки Знак"/>
    <w:basedOn w:val="a4"/>
    <w:link w:val="afff2"/>
    <w:semiHidden/>
    <w:qFormat/>
    <w:rsid w:val="001E12F3"/>
    <w:rPr>
      <w:sz w:val="24"/>
      <w:szCs w:val="24"/>
    </w:rPr>
  </w:style>
  <w:style w:type="paragraph" w:styleId="25">
    <w:name w:val="Body Text 2"/>
    <w:basedOn w:val="a3"/>
    <w:link w:val="26"/>
    <w:semiHidden/>
    <w:unhideWhenUsed/>
    <w:qFormat/>
    <w:rsid w:val="001E12F3"/>
    <w:pPr>
      <w:tabs>
        <w:tab w:val="num" w:pos="1191"/>
      </w:tabs>
    </w:pPr>
    <w:rPr>
      <w:rFonts w:ascii="Verdana" w:hAnsi="Verdana"/>
      <w:b/>
      <w:sz w:val="20"/>
      <w:szCs w:val="20"/>
    </w:rPr>
  </w:style>
  <w:style w:type="character" w:customStyle="1" w:styleId="26">
    <w:name w:val="Основной текст 2 Знак"/>
    <w:basedOn w:val="a4"/>
    <w:link w:val="25"/>
    <w:semiHidden/>
    <w:qFormat/>
    <w:rsid w:val="001E12F3"/>
    <w:rPr>
      <w:rFonts w:ascii="Verdana" w:hAnsi="Verdana"/>
      <w:b/>
    </w:rPr>
  </w:style>
  <w:style w:type="character" w:customStyle="1" w:styleId="27">
    <w:name w:val="Основной текст с отступом 2 Знак"/>
    <w:aliases w:val="Знак Знак"/>
    <w:basedOn w:val="a4"/>
    <w:link w:val="28"/>
    <w:uiPriority w:val="99"/>
    <w:semiHidden/>
    <w:qFormat/>
    <w:locked/>
    <w:rsid w:val="001E12F3"/>
    <w:rPr>
      <w:sz w:val="24"/>
    </w:rPr>
  </w:style>
  <w:style w:type="paragraph" w:styleId="28">
    <w:name w:val="Body Text Indent 2"/>
    <w:aliases w:val="Знак"/>
    <w:basedOn w:val="a3"/>
    <w:link w:val="27"/>
    <w:uiPriority w:val="99"/>
    <w:semiHidden/>
    <w:unhideWhenUsed/>
    <w:qFormat/>
    <w:rsid w:val="001E12F3"/>
    <w:pPr>
      <w:ind w:firstLine="540"/>
      <w:jc w:val="both"/>
    </w:pPr>
    <w:rPr>
      <w:szCs w:val="20"/>
    </w:rPr>
  </w:style>
  <w:style w:type="character" w:customStyle="1" w:styleId="213">
    <w:name w:val="Основной текст с отступом 2 Знак1"/>
    <w:basedOn w:val="a4"/>
    <w:uiPriority w:val="99"/>
    <w:semiHidden/>
    <w:rsid w:val="001E12F3"/>
    <w:rPr>
      <w:sz w:val="24"/>
      <w:szCs w:val="24"/>
    </w:rPr>
  </w:style>
  <w:style w:type="paragraph" w:styleId="36">
    <w:name w:val="Body Text Indent 3"/>
    <w:basedOn w:val="a3"/>
    <w:link w:val="37"/>
    <w:uiPriority w:val="99"/>
    <w:semiHidden/>
    <w:unhideWhenUsed/>
    <w:qFormat/>
    <w:rsid w:val="001E12F3"/>
    <w:pPr>
      <w:ind w:left="5040"/>
    </w:pPr>
    <w:rPr>
      <w:rFonts w:ascii="Verdana" w:hAnsi="Verdana"/>
      <w:i/>
      <w:sz w:val="20"/>
      <w:szCs w:val="20"/>
    </w:rPr>
  </w:style>
  <w:style w:type="character" w:customStyle="1" w:styleId="37">
    <w:name w:val="Основной текст с отступом 3 Знак"/>
    <w:basedOn w:val="a4"/>
    <w:link w:val="36"/>
    <w:uiPriority w:val="99"/>
    <w:semiHidden/>
    <w:qFormat/>
    <w:rsid w:val="001E12F3"/>
    <w:rPr>
      <w:rFonts w:ascii="Verdana" w:hAnsi="Verdana"/>
      <w:i/>
    </w:rPr>
  </w:style>
  <w:style w:type="paragraph" w:styleId="afff4">
    <w:name w:val="Plain Text"/>
    <w:basedOn w:val="a3"/>
    <w:link w:val="afff5"/>
    <w:semiHidden/>
    <w:unhideWhenUsed/>
    <w:qFormat/>
    <w:rsid w:val="001E12F3"/>
    <w:pPr>
      <w:suppressAutoHyphens/>
    </w:pPr>
    <w:rPr>
      <w:rFonts w:asciiTheme="minorHAnsi" w:eastAsiaTheme="minorHAnsi" w:hAnsiTheme="minorHAnsi" w:cstheme="minorBidi"/>
      <w:lang w:eastAsia="en-US"/>
    </w:rPr>
  </w:style>
  <w:style w:type="character" w:customStyle="1" w:styleId="afff5">
    <w:name w:val="Текст Знак"/>
    <w:basedOn w:val="a4"/>
    <w:link w:val="afff4"/>
    <w:semiHidden/>
    <w:qFormat/>
    <w:rsid w:val="001E12F3"/>
    <w:rPr>
      <w:rFonts w:asciiTheme="minorHAnsi" w:eastAsiaTheme="minorHAnsi" w:hAnsiTheme="minorHAnsi" w:cstheme="minorBidi"/>
      <w:sz w:val="24"/>
      <w:szCs w:val="24"/>
      <w:lang w:eastAsia="en-US"/>
    </w:rPr>
  </w:style>
  <w:style w:type="paragraph" w:styleId="afff6">
    <w:name w:val="No Spacing"/>
    <w:uiPriority w:val="1"/>
    <w:qFormat/>
    <w:rsid w:val="001E12F3"/>
    <w:rPr>
      <w:sz w:val="24"/>
      <w:szCs w:val="24"/>
    </w:rPr>
  </w:style>
  <w:style w:type="paragraph" w:customStyle="1" w:styleId="style1">
    <w:name w:val="style1"/>
    <w:basedOn w:val="a3"/>
    <w:qFormat/>
    <w:rsid w:val="001E12F3"/>
    <w:pPr>
      <w:numPr>
        <w:ilvl w:val="1"/>
        <w:numId w:val="52"/>
      </w:numPr>
    </w:pPr>
    <w:rPr>
      <w:szCs w:val="20"/>
    </w:rPr>
  </w:style>
  <w:style w:type="paragraph" w:customStyle="1" w:styleId="29">
    <w:name w:val="Основной текст с отступом 2.Знак"/>
    <w:basedOn w:val="a3"/>
    <w:qFormat/>
    <w:rsid w:val="001E12F3"/>
    <w:pPr>
      <w:keepNext/>
      <w:keepLines/>
      <w:widowControl w:val="0"/>
      <w:suppressLineNumbers/>
      <w:suppressAutoHyphens/>
      <w:ind w:firstLine="709"/>
      <w:jc w:val="center"/>
    </w:pPr>
    <w:rPr>
      <w:rFonts w:ascii="Verdana" w:hAnsi="Verdana"/>
      <w:b/>
      <w:i/>
      <w:sz w:val="20"/>
      <w:szCs w:val="20"/>
    </w:rPr>
  </w:style>
  <w:style w:type="paragraph" w:customStyle="1" w:styleId="214">
    <w:name w:val="Основной текст с отступом 2.Знак1"/>
    <w:basedOn w:val="a3"/>
    <w:qFormat/>
    <w:rsid w:val="001E12F3"/>
    <w:pPr>
      <w:keepNext/>
      <w:keepLines/>
      <w:widowControl w:val="0"/>
      <w:suppressLineNumbers/>
      <w:suppressAutoHyphens/>
      <w:ind w:firstLine="709"/>
      <w:jc w:val="center"/>
    </w:pPr>
    <w:rPr>
      <w:rFonts w:ascii="Verdana" w:hAnsi="Verdana"/>
      <w:b/>
      <w:i/>
      <w:sz w:val="20"/>
      <w:szCs w:val="20"/>
    </w:rPr>
  </w:style>
  <w:style w:type="paragraph" w:customStyle="1" w:styleId="2-11">
    <w:name w:val="содержание2-11"/>
    <w:basedOn w:val="a3"/>
    <w:qFormat/>
    <w:rsid w:val="001E12F3"/>
    <w:pPr>
      <w:spacing w:after="60"/>
      <w:jc w:val="both"/>
    </w:pPr>
    <w:rPr>
      <w:szCs w:val="20"/>
    </w:rPr>
  </w:style>
  <w:style w:type="character" w:customStyle="1" w:styleId="ConsPlusNormal">
    <w:name w:val="ConsPlusNormal Знак"/>
    <w:basedOn w:val="a4"/>
    <w:link w:val="ConsPlusNormal0"/>
    <w:qFormat/>
    <w:locked/>
    <w:rsid w:val="001E12F3"/>
    <w:rPr>
      <w:rFonts w:ascii="Arial" w:hAnsi="Arial"/>
    </w:rPr>
  </w:style>
  <w:style w:type="paragraph" w:customStyle="1" w:styleId="ConsPlusNormal0">
    <w:name w:val="ConsPlusNormal"/>
    <w:link w:val="ConsPlusNormal"/>
    <w:qFormat/>
    <w:rsid w:val="001E12F3"/>
    <w:pPr>
      <w:ind w:firstLine="720"/>
    </w:pPr>
    <w:rPr>
      <w:rFonts w:ascii="Arial" w:hAnsi="Arial"/>
    </w:rPr>
  </w:style>
  <w:style w:type="paragraph" w:customStyle="1" w:styleId="ConsPlusNonformat">
    <w:name w:val="ConsPlusNonformat"/>
    <w:uiPriority w:val="99"/>
    <w:qFormat/>
    <w:rsid w:val="001E12F3"/>
    <w:rPr>
      <w:rFonts w:ascii="Courier New" w:hAnsi="Courier New"/>
    </w:rPr>
  </w:style>
  <w:style w:type="paragraph" w:customStyle="1" w:styleId="19">
    <w:name w:val="Обычный1"/>
    <w:qFormat/>
    <w:rsid w:val="001E12F3"/>
    <w:pPr>
      <w:widowControl w:val="0"/>
      <w:snapToGrid w:val="0"/>
    </w:pPr>
    <w:rPr>
      <w:rFonts w:ascii="Arial" w:hAnsi="Arial"/>
    </w:rPr>
  </w:style>
  <w:style w:type="paragraph" w:customStyle="1" w:styleId="ConsCell">
    <w:name w:val="ConsCell"/>
    <w:qFormat/>
    <w:rsid w:val="001E12F3"/>
    <w:pPr>
      <w:widowControl w:val="0"/>
      <w:autoSpaceDE w:val="0"/>
      <w:autoSpaceDN w:val="0"/>
      <w:adjustRightInd w:val="0"/>
    </w:pPr>
    <w:rPr>
      <w:rFonts w:ascii="Arial" w:hAnsi="Arial"/>
    </w:rPr>
  </w:style>
  <w:style w:type="character" w:customStyle="1" w:styleId="1a">
    <w:name w:val="Пункт Знак1"/>
    <w:basedOn w:val="a4"/>
    <w:link w:val="afff7"/>
    <w:uiPriority w:val="99"/>
    <w:locked/>
    <w:rsid w:val="001E12F3"/>
    <w:rPr>
      <w:sz w:val="24"/>
      <w:szCs w:val="28"/>
    </w:rPr>
  </w:style>
  <w:style w:type="paragraph" w:customStyle="1" w:styleId="afff7">
    <w:name w:val="Пункт"/>
    <w:basedOn w:val="a3"/>
    <w:link w:val="1a"/>
    <w:uiPriority w:val="99"/>
    <w:qFormat/>
    <w:rsid w:val="001E12F3"/>
    <w:pPr>
      <w:tabs>
        <w:tab w:val="num" w:pos="1980"/>
      </w:tabs>
      <w:ind w:left="1404" w:hanging="504"/>
      <w:jc w:val="both"/>
    </w:pPr>
    <w:rPr>
      <w:szCs w:val="28"/>
    </w:rPr>
  </w:style>
  <w:style w:type="paragraph" w:customStyle="1" w:styleId="afff8">
    <w:name w:val="Таблица шапка"/>
    <w:basedOn w:val="a3"/>
    <w:qFormat/>
    <w:rsid w:val="001E12F3"/>
    <w:pPr>
      <w:keepNext/>
      <w:spacing w:before="40" w:after="40"/>
      <w:ind w:left="57" w:right="57"/>
    </w:pPr>
    <w:rPr>
      <w:sz w:val="18"/>
      <w:szCs w:val="18"/>
    </w:rPr>
  </w:style>
  <w:style w:type="paragraph" w:customStyle="1" w:styleId="Heading">
    <w:name w:val="Heading"/>
    <w:qFormat/>
    <w:rsid w:val="001E12F3"/>
    <w:pPr>
      <w:autoSpaceDE w:val="0"/>
      <w:autoSpaceDN w:val="0"/>
      <w:adjustRightInd w:val="0"/>
    </w:pPr>
    <w:rPr>
      <w:rFonts w:ascii="Arial" w:hAnsi="Arial" w:cs="Arial"/>
      <w:b/>
      <w:bCs/>
      <w:sz w:val="22"/>
      <w:szCs w:val="22"/>
    </w:rPr>
  </w:style>
  <w:style w:type="paragraph" w:customStyle="1" w:styleId="1b">
    <w:name w:val="Знак Знак Знак Знак1"/>
    <w:basedOn w:val="a3"/>
    <w:qFormat/>
    <w:rsid w:val="001E12F3"/>
    <w:pPr>
      <w:tabs>
        <w:tab w:val="num" w:pos="567"/>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3"/>
    <w:qFormat/>
    <w:rsid w:val="001E12F3"/>
    <w:pPr>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w:basedOn w:val="a3"/>
    <w:qFormat/>
    <w:rsid w:val="001E12F3"/>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c">
    <w:name w:val="Знак1 Знак Знак Знак"/>
    <w:basedOn w:val="a3"/>
    <w:qFormat/>
    <w:rsid w:val="001E12F3"/>
    <w:pPr>
      <w:spacing w:after="160" w:line="240" w:lineRule="exac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3"/>
    <w:qFormat/>
    <w:rsid w:val="001E12F3"/>
    <w:pPr>
      <w:widowControl w:val="0"/>
      <w:autoSpaceDE w:val="0"/>
      <w:autoSpaceDN w:val="0"/>
      <w:adjustRightInd w:val="0"/>
      <w:ind w:firstLine="709"/>
      <w:jc w:val="both"/>
    </w:pPr>
    <w:rPr>
      <w:rFonts w:ascii="TimesET" w:hAnsi="TimesET"/>
      <w:szCs w:val="22"/>
    </w:rPr>
  </w:style>
  <w:style w:type="paragraph" w:customStyle="1" w:styleId="WW-2">
    <w:name w:val="WW-Основной текст 2"/>
    <w:basedOn w:val="a3"/>
    <w:qFormat/>
    <w:rsid w:val="001E12F3"/>
    <w:pPr>
      <w:suppressAutoHyphens/>
      <w:spacing w:after="120" w:line="480" w:lineRule="auto"/>
    </w:pPr>
    <w:rPr>
      <w:lang w:eastAsia="ar-SA"/>
    </w:rPr>
  </w:style>
  <w:style w:type="paragraph" w:customStyle="1" w:styleId="WW-3">
    <w:name w:val="WW-Основной текст 3"/>
    <w:basedOn w:val="a3"/>
    <w:qFormat/>
    <w:rsid w:val="001E12F3"/>
    <w:pPr>
      <w:suppressAutoHyphens/>
      <w:spacing w:after="120"/>
    </w:pPr>
    <w:rPr>
      <w:sz w:val="16"/>
      <w:szCs w:val="16"/>
      <w:lang w:eastAsia="ar-SA"/>
    </w:rPr>
  </w:style>
  <w:style w:type="paragraph" w:customStyle="1" w:styleId="220">
    <w:name w:val="Основной текст 22"/>
    <w:basedOn w:val="19"/>
    <w:qFormat/>
    <w:rsid w:val="001E12F3"/>
    <w:pPr>
      <w:widowControl/>
      <w:snapToGrid/>
      <w:spacing w:line="360" w:lineRule="auto"/>
      <w:jc w:val="center"/>
    </w:pPr>
    <w:rPr>
      <w:rFonts w:ascii="Times New Roman" w:hAnsi="Times New Roman"/>
      <w:b/>
      <w:sz w:val="28"/>
    </w:rPr>
  </w:style>
  <w:style w:type="paragraph" w:customStyle="1" w:styleId="221">
    <w:name w:val="Заголовок 22"/>
    <w:basedOn w:val="19"/>
    <w:next w:val="19"/>
    <w:qFormat/>
    <w:rsid w:val="001E12F3"/>
    <w:pPr>
      <w:keepNext/>
      <w:widowControl/>
      <w:snapToGrid/>
      <w:spacing w:line="360" w:lineRule="auto"/>
      <w:ind w:left="5040" w:firstLine="720"/>
      <w:jc w:val="both"/>
    </w:pPr>
    <w:rPr>
      <w:rFonts w:ascii="Times New Roman" w:hAnsi="Times New Roman"/>
      <w:sz w:val="28"/>
    </w:rPr>
  </w:style>
  <w:style w:type="paragraph" w:customStyle="1" w:styleId="afffb">
    <w:name w:val="a"/>
    <w:basedOn w:val="a3"/>
    <w:qFormat/>
    <w:rsid w:val="001E12F3"/>
    <w:pPr>
      <w:snapToGrid w:val="0"/>
      <w:spacing w:line="360" w:lineRule="auto"/>
      <w:ind w:left="1134" w:hanging="567"/>
      <w:jc w:val="both"/>
    </w:pPr>
    <w:rPr>
      <w:sz w:val="28"/>
      <w:szCs w:val="28"/>
    </w:rPr>
  </w:style>
  <w:style w:type="paragraph" w:customStyle="1" w:styleId="signed">
    <w:name w:val="signed"/>
    <w:basedOn w:val="a3"/>
    <w:qFormat/>
    <w:rsid w:val="001E12F3"/>
    <w:pPr>
      <w:spacing w:after="80"/>
      <w:jc w:val="both"/>
    </w:pPr>
    <w:rPr>
      <w:rFonts w:ascii="TimesET" w:hAnsi="TimesET"/>
    </w:rPr>
  </w:style>
  <w:style w:type="paragraph" w:customStyle="1" w:styleId="consnonformat0">
    <w:name w:val="consnonformat"/>
    <w:basedOn w:val="a3"/>
    <w:qFormat/>
    <w:rsid w:val="001E12F3"/>
    <w:pPr>
      <w:snapToGrid w:val="0"/>
    </w:pPr>
    <w:rPr>
      <w:rFonts w:ascii="Courier New" w:hAnsi="Courier New" w:cs="Courier New"/>
      <w:sz w:val="20"/>
      <w:szCs w:val="20"/>
    </w:rPr>
  </w:style>
  <w:style w:type="paragraph" w:customStyle="1" w:styleId="a00">
    <w:name w:val="a0"/>
    <w:basedOn w:val="a3"/>
    <w:qFormat/>
    <w:rsid w:val="001E12F3"/>
    <w:pPr>
      <w:snapToGrid w:val="0"/>
      <w:spacing w:before="40" w:after="40"/>
    </w:pPr>
    <w:rPr>
      <w:sz w:val="20"/>
      <w:szCs w:val="20"/>
    </w:rPr>
  </w:style>
  <w:style w:type="paragraph" w:customStyle="1" w:styleId="1">
    <w:name w:val="Стиль1"/>
    <w:basedOn w:val="a3"/>
    <w:qFormat/>
    <w:rsid w:val="001E12F3"/>
    <w:pPr>
      <w:keepNext/>
      <w:keepLines/>
      <w:widowControl w:val="0"/>
      <w:numPr>
        <w:numId w:val="53"/>
      </w:numPr>
      <w:suppressLineNumbers/>
      <w:suppressAutoHyphens/>
      <w:spacing w:after="60"/>
    </w:pPr>
    <w:rPr>
      <w:b/>
      <w:sz w:val="28"/>
    </w:rPr>
  </w:style>
  <w:style w:type="paragraph" w:customStyle="1" w:styleId="2">
    <w:name w:val="Стиль2"/>
    <w:basedOn w:val="24"/>
    <w:qFormat/>
    <w:rsid w:val="001E12F3"/>
    <w:pPr>
      <w:keepNext/>
      <w:keepLines/>
      <w:widowControl w:val="0"/>
      <w:numPr>
        <w:ilvl w:val="1"/>
        <w:numId w:val="53"/>
      </w:numPr>
      <w:suppressLineNumbers/>
      <w:suppressAutoHyphens/>
      <w:spacing w:after="60"/>
      <w:jc w:val="both"/>
    </w:pPr>
    <w:rPr>
      <w:b/>
      <w:sz w:val="24"/>
    </w:rPr>
  </w:style>
  <w:style w:type="paragraph" w:customStyle="1" w:styleId="h4">
    <w:name w:val="h4"/>
    <w:basedOn w:val="a3"/>
    <w:qFormat/>
    <w:rsid w:val="001E12F3"/>
    <w:pPr>
      <w:spacing w:before="75"/>
    </w:pPr>
    <w:rPr>
      <w:b/>
      <w:bCs/>
    </w:rPr>
  </w:style>
  <w:style w:type="paragraph" w:customStyle="1" w:styleId="2a">
    <w:name w:val="Обычный2"/>
    <w:basedOn w:val="a3"/>
    <w:qFormat/>
    <w:rsid w:val="001E12F3"/>
    <w:pPr>
      <w:spacing w:after="15"/>
    </w:pPr>
  </w:style>
  <w:style w:type="paragraph" w:customStyle="1" w:styleId="ConsPlusCell">
    <w:name w:val="ConsPlusCell"/>
    <w:uiPriority w:val="99"/>
    <w:qFormat/>
    <w:rsid w:val="001E12F3"/>
    <w:pPr>
      <w:widowControl w:val="0"/>
      <w:autoSpaceDE w:val="0"/>
      <w:autoSpaceDN w:val="0"/>
      <w:adjustRightInd w:val="0"/>
    </w:pPr>
    <w:rPr>
      <w:rFonts w:ascii="Arial" w:hAnsi="Arial" w:cs="Arial"/>
    </w:rPr>
  </w:style>
  <w:style w:type="paragraph" w:customStyle="1" w:styleId="afffc">
    <w:name w:val="По центру"/>
    <w:basedOn w:val="a3"/>
    <w:qFormat/>
    <w:rsid w:val="001E12F3"/>
    <w:pPr>
      <w:jc w:val="center"/>
    </w:pPr>
    <w:rPr>
      <w:sz w:val="28"/>
      <w:szCs w:val="20"/>
    </w:rPr>
  </w:style>
  <w:style w:type="character" w:customStyle="1" w:styleId="42">
    <w:name w:val="4. Текст Знак"/>
    <w:basedOn w:val="a4"/>
    <w:link w:val="43"/>
    <w:qFormat/>
    <w:locked/>
    <w:rsid w:val="00586EE8"/>
    <w:rPr>
      <w:bCs/>
      <w:spacing w:val="2"/>
      <w:sz w:val="24"/>
      <w:szCs w:val="24"/>
    </w:rPr>
  </w:style>
  <w:style w:type="paragraph" w:customStyle="1" w:styleId="43">
    <w:name w:val="4. Текст"/>
    <w:basedOn w:val="aff3"/>
    <w:link w:val="42"/>
    <w:autoRedefine/>
    <w:qFormat/>
    <w:rsid w:val="00586EE8"/>
    <w:pPr>
      <w:widowControl w:val="0"/>
      <w:spacing w:after="60" w:line="288" w:lineRule="auto"/>
    </w:pPr>
    <w:rPr>
      <w:rFonts w:ascii="Times New Roman" w:eastAsia="Times New Roman" w:hAnsi="Times New Roman"/>
      <w:bCs/>
      <w:spacing w:val="2"/>
      <w:sz w:val="24"/>
      <w:szCs w:val="24"/>
      <w:lang w:eastAsia="ru-RU"/>
    </w:rPr>
  </w:style>
  <w:style w:type="character" w:customStyle="1" w:styleId="afffd">
    <w:name w:val="обычн БО Знак"/>
    <w:basedOn w:val="a4"/>
    <w:link w:val="afffe"/>
    <w:qFormat/>
    <w:locked/>
    <w:rsid w:val="001E12F3"/>
    <w:rPr>
      <w:rFonts w:ascii="Arial" w:hAnsi="Arial"/>
      <w:sz w:val="28"/>
    </w:rPr>
  </w:style>
  <w:style w:type="paragraph" w:customStyle="1" w:styleId="afffe">
    <w:name w:val="обычн БО"/>
    <w:basedOn w:val="a3"/>
    <w:link w:val="afffd"/>
    <w:qFormat/>
    <w:rsid w:val="001E12F3"/>
    <w:pPr>
      <w:ind w:firstLine="720"/>
      <w:jc w:val="both"/>
    </w:pPr>
    <w:rPr>
      <w:rFonts w:ascii="Arial" w:hAnsi="Arial"/>
      <w:sz w:val="28"/>
      <w:szCs w:val="20"/>
    </w:rPr>
  </w:style>
  <w:style w:type="paragraph" w:customStyle="1" w:styleId="BodyText21">
    <w:name w:val="Body Text 21"/>
    <w:basedOn w:val="a3"/>
    <w:qFormat/>
    <w:rsid w:val="001E12F3"/>
    <w:pPr>
      <w:spacing w:line="360" w:lineRule="auto"/>
      <w:jc w:val="center"/>
    </w:pPr>
    <w:rPr>
      <w:b/>
      <w:sz w:val="28"/>
      <w:szCs w:val="20"/>
    </w:rPr>
  </w:style>
  <w:style w:type="paragraph" w:customStyle="1" w:styleId="38">
    <w:name w:val="Стиль3 Знак"/>
    <w:basedOn w:val="28"/>
    <w:qFormat/>
    <w:rsid w:val="001E12F3"/>
    <w:pPr>
      <w:widowControl w:val="0"/>
      <w:tabs>
        <w:tab w:val="num" w:pos="227"/>
      </w:tabs>
      <w:adjustRightInd w:val="0"/>
      <w:ind w:firstLine="0"/>
    </w:pPr>
  </w:style>
  <w:style w:type="character" w:customStyle="1" w:styleId="51">
    <w:name w:val="Основной текст (5)_"/>
    <w:basedOn w:val="a4"/>
    <w:link w:val="510"/>
    <w:qFormat/>
    <w:locked/>
    <w:rsid w:val="001E12F3"/>
    <w:rPr>
      <w:shd w:val="clear" w:color="auto" w:fill="FFFFFF"/>
    </w:rPr>
  </w:style>
  <w:style w:type="paragraph" w:customStyle="1" w:styleId="510">
    <w:name w:val="Основной текст (5)1"/>
    <w:basedOn w:val="a3"/>
    <w:link w:val="51"/>
    <w:qFormat/>
    <w:rsid w:val="001E12F3"/>
    <w:pPr>
      <w:shd w:val="clear" w:color="auto" w:fill="FFFFFF"/>
      <w:spacing w:before="600" w:line="274" w:lineRule="exact"/>
    </w:pPr>
    <w:rPr>
      <w:sz w:val="20"/>
      <w:szCs w:val="20"/>
    </w:rPr>
  </w:style>
  <w:style w:type="paragraph" w:customStyle="1" w:styleId="affff">
    <w:name w:val="Знак Знак Знак Знак Знак Знак Знак Знак Знак Знак"/>
    <w:basedOn w:val="a3"/>
    <w:qFormat/>
    <w:rsid w:val="001E12F3"/>
    <w:pPr>
      <w:spacing w:after="160" w:line="240" w:lineRule="exact"/>
    </w:pPr>
    <w:rPr>
      <w:rFonts w:ascii="Verdana" w:hAnsi="Verdana" w:cs="Verdana"/>
      <w:sz w:val="20"/>
      <w:szCs w:val="20"/>
      <w:lang w:val="en-US" w:eastAsia="en-US"/>
    </w:rPr>
  </w:style>
  <w:style w:type="paragraph" w:customStyle="1" w:styleId="2110">
    <w:name w:val="Основной текст 211"/>
    <w:basedOn w:val="a3"/>
    <w:qFormat/>
    <w:rsid w:val="001E12F3"/>
    <w:pPr>
      <w:suppressAutoHyphens/>
      <w:spacing w:after="120" w:line="480" w:lineRule="auto"/>
    </w:pPr>
    <w:rPr>
      <w:lang w:eastAsia="ar-SA"/>
    </w:rPr>
  </w:style>
  <w:style w:type="paragraph" w:customStyle="1" w:styleId="311">
    <w:name w:val="Основной текст 31"/>
    <w:basedOn w:val="a3"/>
    <w:qFormat/>
    <w:rsid w:val="001E12F3"/>
    <w:pPr>
      <w:suppressAutoHyphens/>
      <w:spacing w:after="120"/>
      <w:jc w:val="both"/>
    </w:pPr>
    <w:rPr>
      <w:sz w:val="16"/>
      <w:szCs w:val="16"/>
      <w:lang w:eastAsia="ar-SA"/>
    </w:rPr>
  </w:style>
  <w:style w:type="paragraph" w:customStyle="1" w:styleId="affff0">
    <w:name w:val="Подпункт"/>
    <w:basedOn w:val="a3"/>
    <w:qFormat/>
    <w:rsid w:val="001E12F3"/>
    <w:pPr>
      <w:tabs>
        <w:tab w:val="num" w:pos="360"/>
        <w:tab w:val="num" w:pos="2025"/>
      </w:tabs>
      <w:ind w:left="360" w:hanging="360"/>
      <w:jc w:val="both"/>
    </w:pPr>
    <w:rPr>
      <w:szCs w:val="20"/>
    </w:rPr>
  </w:style>
  <w:style w:type="paragraph" w:customStyle="1" w:styleId="Style14">
    <w:name w:val="Style14"/>
    <w:basedOn w:val="a3"/>
    <w:qFormat/>
    <w:rsid w:val="001E12F3"/>
    <w:pPr>
      <w:widowControl w:val="0"/>
      <w:autoSpaceDE w:val="0"/>
      <w:autoSpaceDN w:val="0"/>
      <w:adjustRightInd w:val="0"/>
      <w:spacing w:line="310" w:lineRule="exact"/>
      <w:ind w:firstLine="698"/>
      <w:jc w:val="both"/>
    </w:pPr>
  </w:style>
  <w:style w:type="paragraph" w:customStyle="1" w:styleId="Style18">
    <w:name w:val="Style18"/>
    <w:basedOn w:val="a3"/>
    <w:qFormat/>
    <w:rsid w:val="001E12F3"/>
    <w:pPr>
      <w:widowControl w:val="0"/>
      <w:autoSpaceDE w:val="0"/>
      <w:autoSpaceDN w:val="0"/>
      <w:adjustRightInd w:val="0"/>
      <w:spacing w:line="331" w:lineRule="exact"/>
      <w:ind w:hanging="346"/>
      <w:jc w:val="both"/>
    </w:pPr>
  </w:style>
  <w:style w:type="paragraph" w:customStyle="1" w:styleId="-11">
    <w:name w:val="Цветной список - Акцент 11"/>
    <w:basedOn w:val="a3"/>
    <w:qFormat/>
    <w:rsid w:val="001E12F3"/>
    <w:pPr>
      <w:spacing w:after="200" w:line="276" w:lineRule="auto"/>
      <w:ind w:left="720"/>
      <w:contextualSpacing/>
      <w:jc w:val="both"/>
    </w:pPr>
    <w:rPr>
      <w:rFonts w:ascii="Arial" w:hAnsi="Arial" w:cs="Arial"/>
      <w:sz w:val="20"/>
      <w:szCs w:val="20"/>
      <w:lang w:eastAsia="en-US" w:bidi="en-US"/>
    </w:rPr>
  </w:style>
  <w:style w:type="paragraph" w:customStyle="1" w:styleId="Style2">
    <w:name w:val="Style2"/>
    <w:basedOn w:val="a3"/>
    <w:qFormat/>
    <w:rsid w:val="001E12F3"/>
    <w:pPr>
      <w:widowControl w:val="0"/>
      <w:autoSpaceDE w:val="0"/>
      <w:autoSpaceDN w:val="0"/>
      <w:adjustRightInd w:val="0"/>
      <w:spacing w:line="446" w:lineRule="exact"/>
      <w:jc w:val="center"/>
    </w:pPr>
  </w:style>
  <w:style w:type="paragraph" w:customStyle="1" w:styleId="Style3">
    <w:name w:val="Style3"/>
    <w:basedOn w:val="a3"/>
    <w:qFormat/>
    <w:rsid w:val="001E12F3"/>
    <w:pPr>
      <w:widowControl w:val="0"/>
      <w:autoSpaceDE w:val="0"/>
      <w:autoSpaceDN w:val="0"/>
      <w:adjustRightInd w:val="0"/>
      <w:spacing w:line="317" w:lineRule="exact"/>
      <w:ind w:hanging="734"/>
    </w:pPr>
  </w:style>
  <w:style w:type="paragraph" w:customStyle="1" w:styleId="Style4">
    <w:name w:val="Style4"/>
    <w:basedOn w:val="a3"/>
    <w:qFormat/>
    <w:rsid w:val="001E12F3"/>
    <w:pPr>
      <w:widowControl w:val="0"/>
      <w:autoSpaceDE w:val="0"/>
      <w:autoSpaceDN w:val="0"/>
      <w:adjustRightInd w:val="0"/>
      <w:jc w:val="both"/>
    </w:pPr>
  </w:style>
  <w:style w:type="paragraph" w:customStyle="1" w:styleId="Style7">
    <w:name w:val="Style7"/>
    <w:basedOn w:val="a3"/>
    <w:qFormat/>
    <w:rsid w:val="001E12F3"/>
    <w:pPr>
      <w:widowControl w:val="0"/>
      <w:autoSpaceDE w:val="0"/>
      <w:autoSpaceDN w:val="0"/>
      <w:adjustRightInd w:val="0"/>
      <w:spacing w:line="310" w:lineRule="exact"/>
    </w:pPr>
  </w:style>
  <w:style w:type="paragraph" w:customStyle="1" w:styleId="Style8">
    <w:name w:val="Style8"/>
    <w:basedOn w:val="a3"/>
    <w:qFormat/>
    <w:rsid w:val="001E12F3"/>
    <w:pPr>
      <w:widowControl w:val="0"/>
      <w:autoSpaceDE w:val="0"/>
      <w:autoSpaceDN w:val="0"/>
      <w:adjustRightInd w:val="0"/>
      <w:spacing w:line="302" w:lineRule="exact"/>
      <w:ind w:firstLine="346"/>
      <w:jc w:val="both"/>
    </w:pPr>
  </w:style>
  <w:style w:type="paragraph" w:customStyle="1" w:styleId="Style13">
    <w:name w:val="Style13"/>
    <w:basedOn w:val="a3"/>
    <w:qFormat/>
    <w:rsid w:val="001E12F3"/>
    <w:pPr>
      <w:widowControl w:val="0"/>
      <w:autoSpaceDE w:val="0"/>
      <w:autoSpaceDN w:val="0"/>
      <w:adjustRightInd w:val="0"/>
      <w:spacing w:line="310" w:lineRule="exact"/>
      <w:ind w:hanging="389"/>
    </w:pPr>
  </w:style>
  <w:style w:type="paragraph" w:customStyle="1" w:styleId="Style15">
    <w:name w:val="Style15"/>
    <w:basedOn w:val="a3"/>
    <w:qFormat/>
    <w:rsid w:val="001E12F3"/>
    <w:pPr>
      <w:widowControl w:val="0"/>
      <w:autoSpaceDE w:val="0"/>
      <w:autoSpaceDN w:val="0"/>
      <w:adjustRightInd w:val="0"/>
      <w:spacing w:line="310" w:lineRule="exact"/>
      <w:jc w:val="both"/>
    </w:pPr>
  </w:style>
  <w:style w:type="paragraph" w:customStyle="1" w:styleId="Style17">
    <w:name w:val="Style17"/>
    <w:basedOn w:val="a3"/>
    <w:qFormat/>
    <w:rsid w:val="001E12F3"/>
    <w:pPr>
      <w:widowControl w:val="0"/>
      <w:autoSpaceDE w:val="0"/>
      <w:autoSpaceDN w:val="0"/>
      <w:adjustRightInd w:val="0"/>
      <w:spacing w:line="295" w:lineRule="exact"/>
      <w:ind w:hanging="338"/>
    </w:pPr>
  </w:style>
  <w:style w:type="paragraph" w:customStyle="1" w:styleId="Style19">
    <w:name w:val="Style19"/>
    <w:basedOn w:val="a3"/>
    <w:qFormat/>
    <w:rsid w:val="001E12F3"/>
    <w:pPr>
      <w:widowControl w:val="0"/>
      <w:autoSpaceDE w:val="0"/>
      <w:autoSpaceDN w:val="0"/>
      <w:adjustRightInd w:val="0"/>
      <w:spacing w:line="317" w:lineRule="exact"/>
    </w:pPr>
  </w:style>
  <w:style w:type="paragraph" w:customStyle="1" w:styleId="Style21">
    <w:name w:val="Style21"/>
    <w:basedOn w:val="a3"/>
    <w:qFormat/>
    <w:rsid w:val="001E12F3"/>
    <w:pPr>
      <w:widowControl w:val="0"/>
      <w:autoSpaceDE w:val="0"/>
      <w:autoSpaceDN w:val="0"/>
      <w:adjustRightInd w:val="0"/>
      <w:spacing w:line="283" w:lineRule="exact"/>
      <w:ind w:hanging="338"/>
      <w:jc w:val="both"/>
    </w:pPr>
  </w:style>
  <w:style w:type="paragraph" w:customStyle="1" w:styleId="Style23">
    <w:name w:val="Style23"/>
    <w:basedOn w:val="a3"/>
    <w:qFormat/>
    <w:rsid w:val="001E12F3"/>
    <w:pPr>
      <w:widowControl w:val="0"/>
      <w:autoSpaceDE w:val="0"/>
      <w:autoSpaceDN w:val="0"/>
      <w:adjustRightInd w:val="0"/>
      <w:spacing w:line="317" w:lineRule="exact"/>
      <w:jc w:val="both"/>
    </w:pPr>
  </w:style>
  <w:style w:type="paragraph" w:customStyle="1" w:styleId="Style24">
    <w:name w:val="Style24"/>
    <w:basedOn w:val="a3"/>
    <w:qFormat/>
    <w:rsid w:val="001E12F3"/>
    <w:pPr>
      <w:widowControl w:val="0"/>
      <w:autoSpaceDE w:val="0"/>
      <w:autoSpaceDN w:val="0"/>
      <w:adjustRightInd w:val="0"/>
      <w:spacing w:line="295" w:lineRule="exact"/>
      <w:ind w:firstLine="454"/>
      <w:jc w:val="both"/>
    </w:pPr>
  </w:style>
  <w:style w:type="paragraph" w:customStyle="1" w:styleId="112">
    <w:name w:val="Заголовок 11"/>
    <w:basedOn w:val="a3"/>
    <w:qFormat/>
    <w:rsid w:val="001E12F3"/>
    <w:pPr>
      <w:tabs>
        <w:tab w:val="num" w:pos="360"/>
      </w:tabs>
    </w:pPr>
    <w:rPr>
      <w:sz w:val="20"/>
      <w:szCs w:val="20"/>
      <w:lang w:val="en-US"/>
    </w:rPr>
  </w:style>
  <w:style w:type="paragraph" w:customStyle="1" w:styleId="312">
    <w:name w:val="Заголовок 31"/>
    <w:basedOn w:val="a3"/>
    <w:qFormat/>
    <w:rsid w:val="001E12F3"/>
    <w:pPr>
      <w:tabs>
        <w:tab w:val="num" w:pos="720"/>
      </w:tabs>
      <w:ind w:left="720" w:hanging="720"/>
    </w:pPr>
    <w:rPr>
      <w:sz w:val="20"/>
      <w:szCs w:val="20"/>
      <w:lang w:val="en-US"/>
    </w:rPr>
  </w:style>
  <w:style w:type="paragraph" w:customStyle="1" w:styleId="410">
    <w:name w:val="Заголовок 41"/>
    <w:basedOn w:val="a3"/>
    <w:qFormat/>
    <w:rsid w:val="001E12F3"/>
    <w:pPr>
      <w:tabs>
        <w:tab w:val="num" w:pos="864"/>
      </w:tabs>
      <w:ind w:left="864" w:hanging="864"/>
    </w:pPr>
    <w:rPr>
      <w:sz w:val="20"/>
      <w:szCs w:val="20"/>
      <w:lang w:val="en-US"/>
    </w:rPr>
  </w:style>
  <w:style w:type="paragraph" w:customStyle="1" w:styleId="511">
    <w:name w:val="Заголовок 51"/>
    <w:basedOn w:val="a3"/>
    <w:qFormat/>
    <w:rsid w:val="001E12F3"/>
    <w:pPr>
      <w:tabs>
        <w:tab w:val="num" w:pos="1008"/>
      </w:tabs>
      <w:ind w:left="1008" w:hanging="1008"/>
    </w:pPr>
    <w:rPr>
      <w:sz w:val="20"/>
      <w:szCs w:val="20"/>
      <w:lang w:val="en-US"/>
    </w:rPr>
  </w:style>
  <w:style w:type="paragraph" w:customStyle="1" w:styleId="61">
    <w:name w:val="Заголовок 61"/>
    <w:basedOn w:val="a3"/>
    <w:qFormat/>
    <w:rsid w:val="001E12F3"/>
    <w:pPr>
      <w:tabs>
        <w:tab w:val="num" w:pos="1152"/>
      </w:tabs>
      <w:ind w:left="1152" w:hanging="1152"/>
    </w:pPr>
    <w:rPr>
      <w:sz w:val="20"/>
      <w:szCs w:val="20"/>
      <w:lang w:val="en-US"/>
    </w:rPr>
  </w:style>
  <w:style w:type="paragraph" w:customStyle="1" w:styleId="71">
    <w:name w:val="Заголовок 71"/>
    <w:basedOn w:val="a3"/>
    <w:qFormat/>
    <w:rsid w:val="001E12F3"/>
    <w:pPr>
      <w:tabs>
        <w:tab w:val="num" w:pos="1296"/>
      </w:tabs>
      <w:ind w:left="1296" w:hanging="1296"/>
    </w:pPr>
    <w:rPr>
      <w:sz w:val="20"/>
      <w:szCs w:val="20"/>
      <w:lang w:val="en-US"/>
    </w:rPr>
  </w:style>
  <w:style w:type="paragraph" w:customStyle="1" w:styleId="81">
    <w:name w:val="Заголовок 81"/>
    <w:basedOn w:val="a3"/>
    <w:qFormat/>
    <w:rsid w:val="001E12F3"/>
    <w:pPr>
      <w:tabs>
        <w:tab w:val="num" w:pos="1440"/>
      </w:tabs>
      <w:ind w:left="1440" w:hanging="1440"/>
    </w:pPr>
    <w:rPr>
      <w:sz w:val="20"/>
      <w:szCs w:val="20"/>
      <w:lang w:val="en-US"/>
    </w:rPr>
  </w:style>
  <w:style w:type="paragraph" w:customStyle="1" w:styleId="91">
    <w:name w:val="Заголовок 91"/>
    <w:basedOn w:val="a3"/>
    <w:qFormat/>
    <w:rsid w:val="001E12F3"/>
    <w:pPr>
      <w:tabs>
        <w:tab w:val="num" w:pos="1584"/>
      </w:tabs>
      <w:ind w:left="1584" w:hanging="1584"/>
    </w:pPr>
    <w:rPr>
      <w:sz w:val="20"/>
      <w:szCs w:val="20"/>
      <w:lang w:val="en-US"/>
    </w:rPr>
  </w:style>
  <w:style w:type="paragraph" w:customStyle="1" w:styleId="1d">
    <w:name w:val="Абзац списка1"/>
    <w:basedOn w:val="a3"/>
    <w:qFormat/>
    <w:rsid w:val="001E12F3"/>
    <w:pPr>
      <w:spacing w:after="200" w:line="276" w:lineRule="auto"/>
      <w:ind w:left="720"/>
      <w:contextualSpacing/>
    </w:pPr>
    <w:rPr>
      <w:rFonts w:ascii="Calibri" w:hAnsi="Calibri"/>
      <w:sz w:val="22"/>
      <w:szCs w:val="22"/>
      <w:lang w:eastAsia="en-US"/>
    </w:rPr>
  </w:style>
  <w:style w:type="paragraph" w:customStyle="1" w:styleId="affff1">
    <w:name w:val="Приложения"/>
    <w:basedOn w:val="10"/>
    <w:qFormat/>
    <w:rsid w:val="001E12F3"/>
    <w:pPr>
      <w:spacing w:before="120" w:after="120"/>
      <w:ind w:left="2628"/>
      <w:jc w:val="center"/>
    </w:pPr>
    <w:rPr>
      <w:rFonts w:ascii="Times New Roman" w:eastAsia="Calibri" w:hAnsi="Times New Roman" w:cs="Times New Roman"/>
      <w:bCs w:val="0"/>
      <w:kern w:val="28"/>
      <w:sz w:val="28"/>
      <w:szCs w:val="28"/>
    </w:rPr>
  </w:style>
  <w:style w:type="paragraph" w:customStyle="1" w:styleId="Default">
    <w:name w:val="Default"/>
    <w:qFormat/>
    <w:rsid w:val="001E12F3"/>
    <w:pPr>
      <w:autoSpaceDE w:val="0"/>
      <w:autoSpaceDN w:val="0"/>
      <w:adjustRightInd w:val="0"/>
    </w:pPr>
    <w:rPr>
      <w:color w:val="000000"/>
      <w:sz w:val="24"/>
      <w:szCs w:val="24"/>
    </w:rPr>
  </w:style>
  <w:style w:type="paragraph" w:customStyle="1" w:styleId="Numberedr">
    <w:name w:val="Numbered_r"/>
    <w:basedOn w:val="a3"/>
    <w:qFormat/>
    <w:rsid w:val="001E12F3"/>
    <w:pPr>
      <w:tabs>
        <w:tab w:val="num" w:pos="567"/>
      </w:tabs>
      <w:spacing w:after="240"/>
      <w:ind w:left="567" w:hanging="567"/>
    </w:pPr>
    <w:rPr>
      <w:sz w:val="20"/>
      <w:szCs w:val="20"/>
      <w:lang w:eastAsia="en-US"/>
    </w:rPr>
  </w:style>
  <w:style w:type="character" w:customStyle="1" w:styleId="affff2">
    <w:name w:val="Основной текст_"/>
    <w:basedOn w:val="a4"/>
    <w:link w:val="44"/>
    <w:locked/>
    <w:rsid w:val="001E12F3"/>
    <w:rPr>
      <w:sz w:val="23"/>
      <w:szCs w:val="23"/>
      <w:shd w:val="clear" w:color="auto" w:fill="FFFFFF"/>
    </w:rPr>
  </w:style>
  <w:style w:type="paragraph" w:customStyle="1" w:styleId="44">
    <w:name w:val="Основной текст4"/>
    <w:basedOn w:val="a3"/>
    <w:link w:val="affff2"/>
    <w:qFormat/>
    <w:rsid w:val="001E12F3"/>
    <w:pPr>
      <w:widowControl w:val="0"/>
      <w:shd w:val="clear" w:color="auto" w:fill="FFFFFF"/>
      <w:spacing w:after="5220" w:line="274" w:lineRule="exact"/>
      <w:ind w:hanging="740"/>
      <w:jc w:val="right"/>
    </w:pPr>
    <w:rPr>
      <w:sz w:val="23"/>
      <w:szCs w:val="23"/>
    </w:rPr>
  </w:style>
  <w:style w:type="character" w:customStyle="1" w:styleId="2b">
    <w:name w:val="Основной текст (2)_"/>
    <w:basedOn w:val="a4"/>
    <w:link w:val="2c"/>
    <w:qFormat/>
    <w:locked/>
    <w:rsid w:val="001E12F3"/>
    <w:rPr>
      <w:b/>
      <w:bCs/>
      <w:sz w:val="23"/>
      <w:szCs w:val="23"/>
      <w:shd w:val="clear" w:color="auto" w:fill="FFFFFF"/>
    </w:rPr>
  </w:style>
  <w:style w:type="paragraph" w:customStyle="1" w:styleId="2c">
    <w:name w:val="Основной текст (2)"/>
    <w:basedOn w:val="a3"/>
    <w:link w:val="2b"/>
    <w:qFormat/>
    <w:rsid w:val="001E12F3"/>
    <w:pPr>
      <w:widowControl w:val="0"/>
      <w:shd w:val="clear" w:color="auto" w:fill="FFFFFF"/>
      <w:spacing w:before="5220" w:after="360" w:line="0" w:lineRule="atLeast"/>
      <w:jc w:val="center"/>
    </w:pPr>
    <w:rPr>
      <w:b/>
      <w:bCs/>
      <w:sz w:val="23"/>
      <w:szCs w:val="23"/>
    </w:rPr>
  </w:style>
  <w:style w:type="paragraph" w:customStyle="1" w:styleId="affff3">
    <w:name w:val="Íèæíèé êîëîíòèòóë"/>
    <w:basedOn w:val="ad"/>
    <w:qFormat/>
    <w:rsid w:val="001E12F3"/>
    <w:pPr>
      <w:widowControl w:val="0"/>
      <w:tabs>
        <w:tab w:val="center" w:pos="4320"/>
        <w:tab w:val="right" w:pos="8640"/>
      </w:tabs>
      <w:overflowPunct w:val="0"/>
      <w:autoSpaceDE w:val="0"/>
      <w:autoSpaceDN w:val="0"/>
      <w:adjustRightInd w:val="0"/>
    </w:pPr>
  </w:style>
  <w:style w:type="paragraph" w:customStyle="1" w:styleId="1e">
    <w:name w:val="Основной текст1"/>
    <w:basedOn w:val="a3"/>
    <w:qFormat/>
    <w:rsid w:val="001E12F3"/>
    <w:pPr>
      <w:suppressAutoHyphens/>
      <w:spacing w:after="120"/>
      <w:jc w:val="both"/>
    </w:pPr>
    <w:rPr>
      <w:color w:val="00000A"/>
      <w:szCs w:val="20"/>
    </w:rPr>
  </w:style>
  <w:style w:type="paragraph" w:customStyle="1" w:styleId="1f">
    <w:name w:val="Заголовок1"/>
    <w:basedOn w:val="a3"/>
    <w:next w:val="aa"/>
    <w:uiPriority w:val="99"/>
    <w:qFormat/>
    <w:rsid w:val="001E12F3"/>
    <w:pPr>
      <w:keepNext/>
      <w:suppressAutoHyphens/>
      <w:spacing w:before="240" w:after="120"/>
      <w:jc w:val="center"/>
    </w:pPr>
    <w:rPr>
      <w:rFonts w:ascii="TimesET" w:eastAsia="Arial Unicode MS" w:hAnsi="TimesET" w:cs="Mangal"/>
      <w:b/>
      <w:color w:val="00000A"/>
      <w:sz w:val="28"/>
      <w:szCs w:val="20"/>
      <w:lang w:eastAsia="ar-SA"/>
    </w:rPr>
  </w:style>
  <w:style w:type="character" w:customStyle="1" w:styleId="TitleChar">
    <w:name w:val="Title Char"/>
    <w:basedOn w:val="a4"/>
    <w:link w:val="affff4"/>
    <w:uiPriority w:val="99"/>
    <w:qFormat/>
    <w:locked/>
    <w:rsid w:val="001E12F3"/>
    <w:rPr>
      <w:rFonts w:ascii="Arial" w:hAnsi="Arial" w:cs="Arial"/>
      <w:b/>
      <w:sz w:val="32"/>
    </w:rPr>
  </w:style>
  <w:style w:type="paragraph" w:customStyle="1" w:styleId="affff4">
    <w:name w:val="Заглавие"/>
    <w:basedOn w:val="a3"/>
    <w:link w:val="TitleChar"/>
    <w:uiPriority w:val="99"/>
    <w:qFormat/>
    <w:rsid w:val="001E12F3"/>
    <w:pPr>
      <w:suppressAutoHyphens/>
      <w:spacing w:before="240" w:after="60"/>
      <w:jc w:val="center"/>
      <w:outlineLvl w:val="0"/>
    </w:pPr>
    <w:rPr>
      <w:rFonts w:ascii="Arial" w:hAnsi="Arial" w:cs="Arial"/>
      <w:b/>
      <w:sz w:val="32"/>
      <w:szCs w:val="20"/>
    </w:rPr>
  </w:style>
  <w:style w:type="paragraph" w:customStyle="1" w:styleId="Normal1">
    <w:name w:val="Normal1"/>
    <w:uiPriority w:val="99"/>
    <w:qFormat/>
    <w:rsid w:val="001E12F3"/>
    <w:pPr>
      <w:widowControl w:val="0"/>
      <w:suppressAutoHyphens/>
    </w:pPr>
    <w:rPr>
      <w:rFonts w:ascii="Arial" w:hAnsi="Arial"/>
      <w:color w:val="00000A"/>
    </w:rPr>
  </w:style>
  <w:style w:type="paragraph" w:customStyle="1" w:styleId="Heading21">
    <w:name w:val="Heading 21"/>
    <w:basedOn w:val="Normal1"/>
    <w:next w:val="Normal1"/>
    <w:uiPriority w:val="99"/>
    <w:qFormat/>
    <w:rsid w:val="001E12F3"/>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3"/>
    <w:uiPriority w:val="99"/>
    <w:qFormat/>
    <w:rsid w:val="001E12F3"/>
    <w:pPr>
      <w:suppressAutoHyphens/>
      <w:spacing w:line="360" w:lineRule="auto"/>
      <w:jc w:val="center"/>
    </w:pPr>
    <w:rPr>
      <w:b/>
      <w:color w:val="00000A"/>
      <w:sz w:val="28"/>
      <w:szCs w:val="20"/>
    </w:rPr>
  </w:style>
  <w:style w:type="paragraph" w:customStyle="1" w:styleId="ListParagraph1">
    <w:name w:val="List Paragraph1"/>
    <w:basedOn w:val="a3"/>
    <w:uiPriority w:val="99"/>
    <w:qFormat/>
    <w:rsid w:val="001E12F3"/>
    <w:pPr>
      <w:suppressAutoHyphens/>
      <w:spacing w:after="200" w:line="276" w:lineRule="auto"/>
      <w:ind w:left="720"/>
      <w:contextualSpacing/>
    </w:pPr>
    <w:rPr>
      <w:rFonts w:ascii="Calibri" w:hAnsi="Calibri"/>
      <w:color w:val="00000A"/>
      <w:sz w:val="22"/>
      <w:szCs w:val="22"/>
      <w:lang w:eastAsia="en-US"/>
    </w:rPr>
  </w:style>
  <w:style w:type="paragraph" w:customStyle="1" w:styleId="2d">
    <w:name w:val="заголовок 2"/>
    <w:basedOn w:val="a3"/>
    <w:next w:val="a3"/>
    <w:uiPriority w:val="99"/>
    <w:qFormat/>
    <w:rsid w:val="001E12F3"/>
    <w:pPr>
      <w:keepNext/>
      <w:suppressAutoHyphens/>
      <w:jc w:val="both"/>
      <w:outlineLvl w:val="1"/>
    </w:pPr>
    <w:rPr>
      <w:b/>
      <w:bCs/>
      <w:color w:val="00000A"/>
      <w:sz w:val="22"/>
      <w:szCs w:val="22"/>
    </w:rPr>
  </w:style>
  <w:style w:type="paragraph" w:customStyle="1" w:styleId="affff5">
    <w:name w:val="Содержимое таблицы"/>
    <w:basedOn w:val="a3"/>
    <w:qFormat/>
    <w:rsid w:val="001E12F3"/>
    <w:pPr>
      <w:widowControl w:val="0"/>
      <w:suppressLineNumbers/>
      <w:suppressAutoHyphens/>
    </w:pPr>
    <w:rPr>
      <w:color w:val="00000A"/>
      <w:sz w:val="20"/>
      <w:szCs w:val="22"/>
    </w:rPr>
  </w:style>
  <w:style w:type="paragraph" w:customStyle="1" w:styleId="Standard">
    <w:name w:val="Standard"/>
    <w:uiPriority w:val="99"/>
    <w:qFormat/>
    <w:rsid w:val="001E12F3"/>
    <w:pPr>
      <w:widowControl w:val="0"/>
      <w:suppressAutoHyphens/>
    </w:pPr>
    <w:rPr>
      <w:rFonts w:eastAsia="Arial Unicode MS" w:cs="Mangal"/>
      <w:color w:val="00000A"/>
      <w:sz w:val="21"/>
      <w:szCs w:val="24"/>
      <w:lang w:eastAsia="zh-CN" w:bidi="hi-IN"/>
    </w:rPr>
  </w:style>
  <w:style w:type="paragraph" w:customStyle="1" w:styleId="113">
    <w:name w:val="Обычный11"/>
    <w:uiPriority w:val="99"/>
    <w:qFormat/>
    <w:rsid w:val="001E12F3"/>
    <w:pPr>
      <w:suppressAutoHyphens/>
    </w:pPr>
    <w:rPr>
      <w:rFonts w:ascii="Cyrvetica" w:hAnsi="Cyrvetica"/>
      <w:color w:val="00000A"/>
      <w:lang w:val="en-US"/>
    </w:rPr>
  </w:style>
  <w:style w:type="paragraph" w:customStyle="1" w:styleId="313">
    <w:name w:val="Основной текст с отступом 31"/>
    <w:basedOn w:val="a3"/>
    <w:uiPriority w:val="99"/>
    <w:qFormat/>
    <w:rsid w:val="001E12F3"/>
    <w:pPr>
      <w:suppressAutoHyphens/>
    </w:pPr>
    <w:rPr>
      <w:color w:val="00000A"/>
      <w:lang w:eastAsia="ar-SA"/>
    </w:rPr>
  </w:style>
  <w:style w:type="paragraph" w:customStyle="1" w:styleId="2e">
    <w:name w:val="Абзац списка2"/>
    <w:basedOn w:val="a3"/>
    <w:uiPriority w:val="99"/>
    <w:qFormat/>
    <w:rsid w:val="001E12F3"/>
    <w:pPr>
      <w:suppressAutoHyphens/>
      <w:ind w:left="720"/>
    </w:pPr>
    <w:rPr>
      <w:color w:val="00000A"/>
      <w:lang w:eastAsia="ar-SA"/>
    </w:rPr>
  </w:style>
  <w:style w:type="paragraph" w:customStyle="1" w:styleId="Simlple">
    <w:name w:val="Simlple"/>
    <w:basedOn w:val="a3"/>
    <w:uiPriority w:val="99"/>
    <w:qFormat/>
    <w:rsid w:val="001E12F3"/>
    <w:pPr>
      <w:suppressAutoHyphens/>
      <w:spacing w:before="60" w:after="60"/>
      <w:ind w:firstLine="284"/>
      <w:jc w:val="both"/>
    </w:pPr>
    <w:rPr>
      <w:rFonts w:ascii="Arial" w:hAnsi="Arial"/>
      <w:color w:val="00000A"/>
      <w:sz w:val="20"/>
      <w:szCs w:val="20"/>
    </w:rPr>
  </w:style>
  <w:style w:type="paragraph" w:customStyle="1" w:styleId="1f0">
    <w:name w:val="Цитата1"/>
    <w:basedOn w:val="a3"/>
    <w:qFormat/>
    <w:rsid w:val="001E12F3"/>
    <w:pPr>
      <w:suppressAutoHyphens/>
    </w:pPr>
    <w:rPr>
      <w:color w:val="00000A"/>
      <w:lang w:eastAsia="ar-SA"/>
    </w:rPr>
  </w:style>
  <w:style w:type="paragraph" w:customStyle="1" w:styleId="1f1">
    <w:name w:val="Текст1"/>
    <w:basedOn w:val="a3"/>
    <w:qFormat/>
    <w:rsid w:val="001E12F3"/>
    <w:pPr>
      <w:suppressAutoHyphens/>
    </w:pPr>
    <w:rPr>
      <w:rFonts w:ascii="Courier New" w:hAnsi="Courier New" w:cs="Courier New"/>
      <w:color w:val="00000A"/>
      <w:sz w:val="20"/>
      <w:szCs w:val="20"/>
      <w:lang w:eastAsia="ar-SA"/>
    </w:rPr>
  </w:style>
  <w:style w:type="paragraph" w:customStyle="1" w:styleId="affff6">
    <w:name w:val="Стандарт"/>
    <w:uiPriority w:val="99"/>
    <w:qFormat/>
    <w:rsid w:val="001E12F3"/>
    <w:pPr>
      <w:suppressAutoHyphens/>
    </w:pPr>
    <w:rPr>
      <w:color w:val="00000A"/>
      <w:szCs w:val="24"/>
    </w:rPr>
  </w:style>
  <w:style w:type="paragraph" w:customStyle="1" w:styleId="PlainText">
    <w:name w:val="PlainText"/>
    <w:basedOn w:val="a3"/>
    <w:qFormat/>
    <w:rsid w:val="001E12F3"/>
    <w:pPr>
      <w:suppressAutoHyphens/>
      <w:spacing w:line="288" w:lineRule="auto"/>
    </w:pPr>
    <w:rPr>
      <w:color w:val="00000A"/>
    </w:rPr>
  </w:style>
  <w:style w:type="paragraph" w:customStyle="1" w:styleId="atTitle">
    <w:name w:val="atTitle"/>
    <w:basedOn w:val="a3"/>
    <w:next w:val="a3"/>
    <w:uiPriority w:val="99"/>
    <w:qFormat/>
    <w:rsid w:val="001E12F3"/>
    <w:pPr>
      <w:keepNext/>
      <w:keepLines/>
      <w:suppressAutoHyphens/>
      <w:spacing w:after="120" w:line="288" w:lineRule="auto"/>
      <w:contextualSpacing/>
      <w:jc w:val="center"/>
      <w:outlineLvl w:val="2"/>
    </w:pPr>
    <w:rPr>
      <w:b/>
      <w:caps/>
      <w:color w:val="00000A"/>
      <w:szCs w:val="28"/>
    </w:rPr>
  </w:style>
  <w:style w:type="paragraph" w:customStyle="1" w:styleId="Requisite">
    <w:name w:val="Requisite"/>
    <w:basedOn w:val="PlainText"/>
    <w:uiPriority w:val="99"/>
    <w:qFormat/>
    <w:rsid w:val="001E12F3"/>
    <w:pPr>
      <w:spacing w:before="480" w:after="120"/>
      <w:jc w:val="center"/>
    </w:pPr>
    <w:rPr>
      <w:b/>
      <w:bCs/>
      <w:szCs w:val="20"/>
    </w:rPr>
  </w:style>
  <w:style w:type="paragraph" w:customStyle="1" w:styleId="TableItemCenter">
    <w:name w:val="TableItemCenter"/>
    <w:basedOn w:val="a3"/>
    <w:next w:val="a3"/>
    <w:uiPriority w:val="99"/>
    <w:qFormat/>
    <w:rsid w:val="001E12F3"/>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3"/>
    <w:qFormat/>
    <w:rsid w:val="001E12F3"/>
    <w:pPr>
      <w:suppressAutoHyphens/>
    </w:pPr>
    <w:rPr>
      <w:color w:val="00000A"/>
      <w:sz w:val="20"/>
      <w:szCs w:val="20"/>
    </w:rPr>
  </w:style>
  <w:style w:type="paragraph" w:customStyle="1" w:styleId="affff8">
    <w:name w:val="Заголовок таблицы"/>
    <w:basedOn w:val="affff5"/>
    <w:qFormat/>
    <w:rsid w:val="001E12F3"/>
  </w:style>
  <w:style w:type="character" w:customStyle="1" w:styleId="-">
    <w:name w:val="Введение-подзаголовок Знак"/>
    <w:link w:val="-0"/>
    <w:locked/>
    <w:rsid w:val="001E12F3"/>
    <w:rPr>
      <w:rFonts w:ascii="Arial" w:hAnsi="Arial"/>
      <w:b/>
      <w:bCs/>
      <w:caps/>
      <w:sz w:val="24"/>
      <w:szCs w:val="24"/>
    </w:rPr>
  </w:style>
  <w:style w:type="paragraph" w:customStyle="1" w:styleId="-0">
    <w:name w:val="Введение-подзаголовок"/>
    <w:basedOn w:val="a3"/>
    <w:link w:val="-"/>
    <w:qFormat/>
    <w:rsid w:val="001E12F3"/>
    <w:pPr>
      <w:keepNext/>
      <w:tabs>
        <w:tab w:val="left" w:pos="1134"/>
      </w:tabs>
      <w:jc w:val="both"/>
      <w:outlineLvl w:val="1"/>
    </w:pPr>
    <w:rPr>
      <w:rFonts w:ascii="Arial" w:hAnsi="Arial"/>
      <w:b/>
      <w:bCs/>
      <w:caps/>
    </w:rPr>
  </w:style>
  <w:style w:type="paragraph" w:customStyle="1" w:styleId="affff9">
    <w:name w:val="Заголовок формы"/>
    <w:basedOn w:val="a3"/>
    <w:next w:val="a3"/>
    <w:qFormat/>
    <w:locked/>
    <w:rsid w:val="001E12F3"/>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1f2">
    <w:name w:val="Заголовок оглавления1"/>
    <w:basedOn w:val="10"/>
    <w:next w:val="a3"/>
    <w:uiPriority w:val="39"/>
    <w:qFormat/>
    <w:rsid w:val="001E12F3"/>
    <w:pPr>
      <w:keepLines/>
      <w:spacing w:after="0" w:line="256" w:lineRule="auto"/>
      <w:ind w:left="2628"/>
      <w:outlineLvl w:val="9"/>
    </w:pPr>
    <w:rPr>
      <w:rFonts w:ascii="Cambria" w:hAnsi="Cambria" w:cs="Times New Roman"/>
      <w:b w:val="0"/>
      <w:bCs w:val="0"/>
      <w:color w:val="365F91"/>
      <w:kern w:val="0"/>
    </w:rPr>
  </w:style>
  <w:style w:type="paragraph" w:customStyle="1" w:styleId="affffa">
    <w:name w:val="Пункт Знак"/>
    <w:basedOn w:val="a3"/>
    <w:uiPriority w:val="99"/>
    <w:qFormat/>
    <w:rsid w:val="001E12F3"/>
    <w:pPr>
      <w:tabs>
        <w:tab w:val="num" w:pos="1134"/>
      </w:tabs>
      <w:ind w:left="1134" w:hanging="1134"/>
    </w:pPr>
  </w:style>
  <w:style w:type="paragraph" w:customStyle="1" w:styleId="-2">
    <w:name w:val="Пункт-2"/>
    <w:basedOn w:val="a3"/>
    <w:uiPriority w:val="99"/>
    <w:qFormat/>
    <w:rsid w:val="001E12F3"/>
    <w:pPr>
      <w:tabs>
        <w:tab w:val="num" w:pos="1827"/>
      </w:tabs>
      <w:ind w:left="1827" w:hanging="567"/>
      <w:jc w:val="both"/>
    </w:pPr>
    <w:rPr>
      <w:sz w:val="28"/>
    </w:rPr>
  </w:style>
  <w:style w:type="paragraph" w:customStyle="1" w:styleId="ConsPlusDocList">
    <w:name w:val="ConsPlusDocList"/>
    <w:uiPriority w:val="99"/>
    <w:qFormat/>
    <w:rsid w:val="001E12F3"/>
    <w:pPr>
      <w:autoSpaceDE w:val="0"/>
      <w:autoSpaceDN w:val="0"/>
      <w:adjustRightInd w:val="0"/>
    </w:pPr>
    <w:rPr>
      <w:rFonts w:ascii="Courier New" w:hAnsi="Courier New" w:cs="Courier New"/>
    </w:rPr>
  </w:style>
  <w:style w:type="paragraph" w:customStyle="1" w:styleId="affffb">
    <w:name w:val="Адресный блок"/>
    <w:basedOn w:val="a3"/>
    <w:qFormat/>
    <w:rsid w:val="001E12F3"/>
    <w:pPr>
      <w:spacing w:line="220" w:lineRule="exact"/>
    </w:pPr>
    <w:rPr>
      <w:rFonts w:ascii="Arial" w:hAnsi="Arial" w:cs="Arial"/>
      <w:sz w:val="18"/>
      <w:szCs w:val="18"/>
    </w:rPr>
  </w:style>
  <w:style w:type="paragraph" w:customStyle="1" w:styleId="BodyTextIndent21">
    <w:name w:val="Body Text Indent 21"/>
    <w:basedOn w:val="a3"/>
    <w:qFormat/>
    <w:rsid w:val="001E12F3"/>
    <w:pPr>
      <w:ind w:firstLine="720"/>
    </w:pPr>
    <w:rPr>
      <w:szCs w:val="20"/>
      <w:lang w:val="en-GB"/>
    </w:rPr>
  </w:style>
  <w:style w:type="character" w:customStyle="1" w:styleId="affffc">
    <w:name w:val="Основной шрифт"/>
    <w:qFormat/>
    <w:rsid w:val="001E12F3"/>
  </w:style>
  <w:style w:type="character" w:customStyle="1" w:styleId="1f3">
    <w:name w:val="Нижний колонтитул Знак1"/>
    <w:basedOn w:val="a4"/>
    <w:uiPriority w:val="99"/>
    <w:semiHidden/>
    <w:qFormat/>
    <w:locked/>
    <w:rsid w:val="001E12F3"/>
  </w:style>
  <w:style w:type="character" w:customStyle="1" w:styleId="FontStyle77">
    <w:name w:val="Font Style77"/>
    <w:basedOn w:val="a4"/>
    <w:qFormat/>
    <w:rsid w:val="001E12F3"/>
    <w:rPr>
      <w:rFonts w:ascii="Times New Roman" w:hAnsi="Times New Roman" w:cs="Times New Roman" w:hint="default"/>
      <w:sz w:val="22"/>
      <w:szCs w:val="22"/>
    </w:rPr>
  </w:style>
  <w:style w:type="character" w:customStyle="1" w:styleId="FontStyle79">
    <w:name w:val="Font Style79"/>
    <w:basedOn w:val="a4"/>
    <w:qFormat/>
    <w:rsid w:val="001E12F3"/>
    <w:rPr>
      <w:rFonts w:ascii="Times New Roman" w:hAnsi="Times New Roman" w:cs="Times New Roman" w:hint="default"/>
      <w:sz w:val="22"/>
      <w:szCs w:val="22"/>
    </w:rPr>
  </w:style>
  <w:style w:type="character" w:customStyle="1" w:styleId="52">
    <w:name w:val="Заголовок №5"/>
    <w:basedOn w:val="a4"/>
    <w:qFormat/>
    <w:rsid w:val="001E12F3"/>
    <w:rPr>
      <w:rFonts w:ascii="Times New Roman" w:hAnsi="Times New Roman" w:cs="Times New Roman" w:hint="default"/>
      <w:spacing w:val="1"/>
      <w:sz w:val="22"/>
      <w:szCs w:val="22"/>
    </w:rPr>
  </w:style>
  <w:style w:type="character" w:customStyle="1" w:styleId="511pt">
    <w:name w:val="Основной текст (5) + 11 pt"/>
    <w:basedOn w:val="51"/>
    <w:qFormat/>
    <w:rsid w:val="001E12F3"/>
    <w:rPr>
      <w:spacing w:val="1"/>
      <w:shd w:val="clear" w:color="auto" w:fill="FFFFFF"/>
    </w:rPr>
  </w:style>
  <w:style w:type="character" w:customStyle="1" w:styleId="114">
    <w:name w:val="Знак Знак11"/>
    <w:basedOn w:val="a4"/>
    <w:qFormat/>
    <w:rsid w:val="001E12F3"/>
    <w:rPr>
      <w:lang w:val="ru-RU" w:eastAsia="ru-RU" w:bidi="ar-SA"/>
    </w:rPr>
  </w:style>
  <w:style w:type="character" w:customStyle="1" w:styleId="FontStyle32">
    <w:name w:val="Font Style32"/>
    <w:qFormat/>
    <w:rsid w:val="001E12F3"/>
    <w:rPr>
      <w:rFonts w:ascii="Times New Roman" w:hAnsi="Times New Roman" w:cs="Times New Roman" w:hint="default"/>
      <w:sz w:val="24"/>
      <w:szCs w:val="24"/>
    </w:rPr>
  </w:style>
  <w:style w:type="character" w:customStyle="1" w:styleId="FontStyle31">
    <w:name w:val="Font Style31"/>
    <w:qFormat/>
    <w:rsid w:val="001E12F3"/>
    <w:rPr>
      <w:rFonts w:ascii="Times New Roman" w:hAnsi="Times New Roman" w:cs="Times New Roman" w:hint="default"/>
      <w:b/>
      <w:bCs/>
      <w:sz w:val="24"/>
      <w:szCs w:val="24"/>
    </w:rPr>
  </w:style>
  <w:style w:type="character" w:customStyle="1" w:styleId="s1">
    <w:name w:val="s1"/>
    <w:basedOn w:val="a4"/>
    <w:rsid w:val="001E12F3"/>
    <w:rPr>
      <w:rFonts w:ascii="Times New Roman" w:hAnsi="Times New Roman" w:cs="Times New Roman" w:hint="default"/>
      <w:b/>
      <w:bCs/>
      <w:color w:val="000000"/>
    </w:rPr>
  </w:style>
  <w:style w:type="character" w:customStyle="1" w:styleId="affffd">
    <w:name w:val="Îñíîâíîé øðèôò àáçàöà"/>
    <w:rsid w:val="001E12F3"/>
    <w:rPr>
      <w:sz w:val="20"/>
    </w:rPr>
  </w:style>
  <w:style w:type="character" w:customStyle="1" w:styleId="affffe">
    <w:name w:val="Выделение жирным"/>
    <w:rsid w:val="001E12F3"/>
    <w:rPr>
      <w:b/>
      <w:bCs/>
    </w:rPr>
  </w:style>
  <w:style w:type="character" w:customStyle="1" w:styleId="-1">
    <w:name w:val="Интернет-ссылка"/>
    <w:basedOn w:val="a4"/>
    <w:uiPriority w:val="99"/>
    <w:rsid w:val="001E12F3"/>
    <w:rPr>
      <w:rFonts w:ascii="Times New Roman" w:hAnsi="Times New Roman" w:cs="Times New Roman" w:hint="default"/>
      <w:color w:val="0000FF"/>
      <w:u w:val="single"/>
    </w:rPr>
  </w:style>
  <w:style w:type="character" w:customStyle="1" w:styleId="PlainTextChar">
    <w:name w:val="Plain Text Char"/>
    <w:basedOn w:val="a4"/>
    <w:uiPriority w:val="99"/>
    <w:qFormat/>
    <w:locked/>
    <w:rsid w:val="001E12F3"/>
    <w:rPr>
      <w:rFonts w:ascii="Courier New" w:hAnsi="Courier New" w:cs="Courier New" w:hint="default"/>
      <w:sz w:val="20"/>
      <w:szCs w:val="20"/>
    </w:rPr>
  </w:style>
  <w:style w:type="character" w:customStyle="1" w:styleId="text21">
    <w:name w:val="text21"/>
    <w:basedOn w:val="a4"/>
    <w:uiPriority w:val="99"/>
    <w:qFormat/>
    <w:rsid w:val="001E12F3"/>
    <w:rPr>
      <w:rFonts w:ascii="Verdana" w:hAnsi="Verdana" w:cs="Times New Roman" w:hint="default"/>
      <w:color w:val="000000"/>
      <w:sz w:val="18"/>
      <w:szCs w:val="18"/>
    </w:rPr>
  </w:style>
  <w:style w:type="character" w:customStyle="1" w:styleId="apple-style-span">
    <w:name w:val="apple-style-span"/>
    <w:basedOn w:val="a4"/>
    <w:qFormat/>
    <w:rsid w:val="001E12F3"/>
  </w:style>
  <w:style w:type="character" w:customStyle="1" w:styleId="1f4">
    <w:name w:val="Название1"/>
    <w:basedOn w:val="a4"/>
    <w:qFormat/>
    <w:rsid w:val="001E12F3"/>
  </w:style>
  <w:style w:type="character" w:customStyle="1" w:styleId="ListLabel1">
    <w:name w:val="ListLabel 1"/>
    <w:qFormat/>
    <w:rsid w:val="001E12F3"/>
    <w:rPr>
      <w:rFonts w:ascii="Times New Roman" w:hAnsi="Times New Roman" w:cs="Times New Roman" w:hint="default"/>
      <w:b/>
      <w:bCs w:val="0"/>
      <w:sz w:val="24"/>
    </w:rPr>
  </w:style>
  <w:style w:type="character" w:customStyle="1" w:styleId="ListLabel2">
    <w:name w:val="ListLabel 2"/>
    <w:qFormat/>
    <w:rsid w:val="001E12F3"/>
    <w:rPr>
      <w:rFonts w:ascii="Times New Roman" w:hAnsi="Times New Roman" w:cs="Times New Roman" w:hint="default"/>
      <w:b/>
      <w:bCs w:val="0"/>
      <w:sz w:val="24"/>
    </w:rPr>
  </w:style>
  <w:style w:type="character" w:customStyle="1" w:styleId="ListLabel3">
    <w:name w:val="ListLabel 3"/>
    <w:qFormat/>
    <w:rsid w:val="001E12F3"/>
    <w:rPr>
      <w:rFonts w:ascii="Arial" w:hAnsi="Arial" w:cs="Arial" w:hint="default"/>
      <w:color w:val="00000A"/>
    </w:rPr>
  </w:style>
  <w:style w:type="character" w:customStyle="1" w:styleId="ListLabel4">
    <w:name w:val="ListLabel 4"/>
    <w:qFormat/>
    <w:rsid w:val="001E12F3"/>
    <w:rPr>
      <w:b w:val="0"/>
      <w:bCs w:val="0"/>
    </w:rPr>
  </w:style>
  <w:style w:type="character" w:customStyle="1" w:styleId="ListLabel5">
    <w:name w:val="ListLabel 5"/>
    <w:qFormat/>
    <w:rsid w:val="001E12F3"/>
    <w:rPr>
      <w:rFonts w:ascii="Courier New" w:hAnsi="Courier New" w:cs="Courier New" w:hint="default"/>
    </w:rPr>
  </w:style>
  <w:style w:type="character" w:customStyle="1" w:styleId="ListLabel6">
    <w:name w:val="ListLabel 6"/>
    <w:qFormat/>
    <w:rsid w:val="001E12F3"/>
    <w:rPr>
      <w:sz w:val="24"/>
      <w:lang w:val="ru-RU"/>
    </w:rPr>
  </w:style>
  <w:style w:type="character" w:customStyle="1" w:styleId="ListLabel7">
    <w:name w:val="ListLabel 7"/>
    <w:qFormat/>
    <w:rsid w:val="001E12F3"/>
    <w:rPr>
      <w:sz w:val="24"/>
    </w:rPr>
  </w:style>
  <w:style w:type="character" w:customStyle="1" w:styleId="ListLabel8">
    <w:name w:val="ListLabel 8"/>
    <w:qFormat/>
    <w:rsid w:val="001E12F3"/>
    <w:rPr>
      <w:b/>
      <w:bCs w:val="0"/>
      <w:sz w:val="24"/>
    </w:rPr>
  </w:style>
  <w:style w:type="character" w:customStyle="1" w:styleId="ListLabel9">
    <w:name w:val="ListLabel 9"/>
    <w:qFormat/>
    <w:rsid w:val="001E12F3"/>
    <w:rPr>
      <w:rFonts w:ascii="Times New Roman" w:hAnsi="Times New Roman" w:cs="Wingdings" w:hint="default"/>
      <w:b/>
      <w:bCs w:val="0"/>
      <w:sz w:val="24"/>
    </w:rPr>
  </w:style>
  <w:style w:type="character" w:customStyle="1" w:styleId="ListLabel10">
    <w:name w:val="ListLabel 10"/>
    <w:qFormat/>
    <w:rsid w:val="001E12F3"/>
    <w:rPr>
      <w:rFonts w:ascii="Courier New" w:hAnsi="Courier New" w:cs="Courier New" w:hint="default"/>
    </w:rPr>
  </w:style>
  <w:style w:type="character" w:customStyle="1" w:styleId="ListLabel11">
    <w:name w:val="ListLabel 11"/>
    <w:qFormat/>
    <w:rsid w:val="001E12F3"/>
    <w:rPr>
      <w:rFonts w:ascii="Symbol" w:hAnsi="Symbol" w:cs="Symbol" w:hint="default"/>
    </w:rPr>
  </w:style>
  <w:style w:type="character" w:customStyle="1" w:styleId="ListLabel12">
    <w:name w:val="ListLabel 12"/>
    <w:qFormat/>
    <w:rsid w:val="001E12F3"/>
    <w:rPr>
      <w:sz w:val="24"/>
    </w:rPr>
  </w:style>
  <w:style w:type="character" w:customStyle="1" w:styleId="ListLabel13">
    <w:name w:val="ListLabel 13"/>
    <w:qFormat/>
    <w:rsid w:val="001E12F3"/>
    <w:rPr>
      <w:rFonts w:ascii="Symbol" w:hAnsi="Symbol" w:cs="Symbol" w:hint="default"/>
      <w:sz w:val="24"/>
    </w:rPr>
  </w:style>
  <w:style w:type="character" w:customStyle="1" w:styleId="ListLabel14">
    <w:name w:val="ListLabel 14"/>
    <w:qFormat/>
    <w:rsid w:val="001E12F3"/>
    <w:rPr>
      <w:rFonts w:ascii="Courier New" w:hAnsi="Courier New" w:cs="Courier New" w:hint="default"/>
      <w:sz w:val="24"/>
    </w:rPr>
  </w:style>
  <w:style w:type="character" w:customStyle="1" w:styleId="ListLabel15">
    <w:name w:val="ListLabel 15"/>
    <w:qFormat/>
    <w:rsid w:val="001E12F3"/>
    <w:rPr>
      <w:rFonts w:ascii="Wingdings" w:hAnsi="Wingdings" w:cs="Wingdings" w:hint="default"/>
      <w:sz w:val="24"/>
    </w:rPr>
  </w:style>
  <w:style w:type="character" w:customStyle="1" w:styleId="afffff">
    <w:name w:val="Символ нумерации"/>
    <w:qFormat/>
    <w:rsid w:val="001E12F3"/>
  </w:style>
  <w:style w:type="character" w:customStyle="1" w:styleId="afffff0">
    <w:name w:val="Маркеры списка"/>
    <w:qFormat/>
    <w:rsid w:val="001E12F3"/>
    <w:rPr>
      <w:rFonts w:ascii="OpenSymbol" w:eastAsia="OpenSymbol" w:hAnsi="OpenSymbol" w:cs="OpenSymbol" w:hint="default"/>
    </w:rPr>
  </w:style>
  <w:style w:type="character" w:customStyle="1" w:styleId="1f5">
    <w:name w:val="Текст Знак1"/>
    <w:basedOn w:val="a4"/>
    <w:semiHidden/>
    <w:rsid w:val="001E12F3"/>
    <w:rPr>
      <w:rFonts w:ascii="Consolas" w:hAnsi="Consolas" w:cs="Consolas" w:hint="default"/>
      <w:sz w:val="21"/>
      <w:szCs w:val="21"/>
    </w:rPr>
  </w:style>
  <w:style w:type="character" w:customStyle="1" w:styleId="itemtext1">
    <w:name w:val="itemtext1"/>
    <w:basedOn w:val="a4"/>
    <w:rsid w:val="001E12F3"/>
    <w:rPr>
      <w:rFonts w:ascii="Segoe UI" w:hAnsi="Segoe UI" w:cs="Segoe UI" w:hint="default"/>
      <w:color w:val="000000"/>
      <w:sz w:val="20"/>
      <w:szCs w:val="20"/>
    </w:rPr>
  </w:style>
  <w:style w:type="character" w:customStyle="1" w:styleId="afffff1">
    <w:name w:val="Наименование пункта"/>
    <w:basedOn w:val="1f4"/>
    <w:uiPriority w:val="9"/>
    <w:qFormat/>
    <w:rsid w:val="001E12F3"/>
    <w:rPr>
      <w:rFonts w:ascii="Times New Roman" w:hAnsi="Times New Roman" w:cs="Times New Roman" w:hint="default"/>
      <w:b/>
      <w:bCs w:val="0"/>
      <w:kern w:val="28"/>
      <w:sz w:val="24"/>
      <w:lang w:val="ru-RU" w:eastAsia="ru-RU" w:bidi="ar-SA"/>
    </w:rPr>
  </w:style>
  <w:style w:type="paragraph" w:customStyle="1" w:styleId="39">
    <w:name w:val="Стиль3"/>
    <w:basedOn w:val="29"/>
    <w:qFormat/>
    <w:rsid w:val="001E12F3"/>
    <w:pPr>
      <w:keepNext w:val="0"/>
      <w:keepLines w:val="0"/>
      <w:suppressLineNumbers w:val="0"/>
      <w:tabs>
        <w:tab w:val="num" w:pos="1307"/>
      </w:tabs>
      <w:suppressAutoHyphens w:val="0"/>
      <w:ind w:left="1080" w:firstLine="0"/>
      <w:jc w:val="both"/>
    </w:pPr>
    <w:rPr>
      <w:rFonts w:ascii="Times New Roman" w:hAnsi="Times New Roman"/>
      <w:b w:val="0"/>
      <w:i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992247719">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image" Target="media/image4.wmf"/><Relationship Id="rId26" Type="http://schemas.openxmlformats.org/officeDocument/2006/relationships/hyperlink" Target="mailto:on.dedyukhina@asi.ru" TargetMode="External"/><Relationship Id="rId3" Type="http://schemas.openxmlformats.org/officeDocument/2006/relationships/styles" Target="styles.xml"/><Relationship Id="rId21" Type="http://schemas.openxmlformats.org/officeDocument/2006/relationships/hyperlink" Target="mailto:arbitration@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oleObject" Target="embeddings/oleObject2.bin"/><Relationship Id="rId25" Type="http://schemas.openxmlformats.org/officeDocument/2006/relationships/hyperlink" Target="mailto:secretary@asi.ru"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zakupki.gov.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edyukhina@asi.ru" TargetMode="External"/><Relationship Id="rId24" Type="http://schemas.openxmlformats.org/officeDocument/2006/relationships/hyperlink" Target="mailto:secretary@asi.ru"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ev.ershova@asi.ru" TargetMode="External"/><Relationship Id="rId28"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hyperlink" Target="mailto:aa.drozhzhina@asi.r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F354C-695F-453F-8EBC-7A59831A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98</Pages>
  <Words>23606</Words>
  <Characters>173329</Characters>
  <Application>Microsoft Office Word</Application>
  <DocSecurity>0</DocSecurity>
  <Lines>1444</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196542</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Институт госзакупок (www.roszakupki.ru)</dc:creator>
  <cp:lastModifiedBy>Москвина Светлана Михайловна</cp:lastModifiedBy>
  <cp:revision>72</cp:revision>
  <cp:lastPrinted>2018-05-22T07:41:00Z</cp:lastPrinted>
  <dcterms:created xsi:type="dcterms:W3CDTF">2019-07-12T13:28:00Z</dcterms:created>
  <dcterms:modified xsi:type="dcterms:W3CDTF">2019-07-25T15:04:00Z</dcterms:modified>
</cp:coreProperties>
</file>