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13D339A3"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3881C2CA"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C41681">
        <w:rPr>
          <w:b/>
          <w:sz w:val="28"/>
          <w:szCs w:val="28"/>
        </w:rPr>
        <w:t xml:space="preserve">на оказание услуг </w:t>
      </w:r>
      <w:r w:rsidR="006322F3">
        <w:rPr>
          <w:b/>
          <w:sz w:val="28"/>
          <w:szCs w:val="28"/>
        </w:rPr>
        <w:t xml:space="preserve">по проведению исследовательской работы </w:t>
      </w:r>
      <w:r w:rsidR="006322F3" w:rsidRPr="006322F3">
        <w:rPr>
          <w:b/>
          <w:sz w:val="28"/>
          <w:szCs w:val="28"/>
        </w:rPr>
        <w:t>по</w:t>
      </w:r>
      <w:r w:rsidR="006322F3">
        <w:rPr>
          <w:b/>
          <w:sz w:val="28"/>
          <w:szCs w:val="28"/>
        </w:rPr>
        <w:t xml:space="preserve"> </w:t>
      </w:r>
      <w:r w:rsidR="006322F3" w:rsidRPr="006322F3">
        <w:rPr>
          <w:b/>
          <w:sz w:val="28"/>
          <w:szCs w:val="28"/>
        </w:rPr>
        <w:t>описанию лучших практик и инициатив, подготовке сборника, организационному сопровождению в рамках проведения Всероссийского конкурса лучших практик и инициатив социально-экономического развития суб</w:t>
      </w:r>
      <w:r w:rsidR="002E26B8">
        <w:rPr>
          <w:b/>
          <w:sz w:val="28"/>
          <w:szCs w:val="28"/>
        </w:rPr>
        <w:t>ъектов Российской Федерации им. </w:t>
      </w:r>
      <w:r w:rsidR="006322F3" w:rsidRPr="006322F3">
        <w:rPr>
          <w:b/>
          <w:sz w:val="28"/>
          <w:szCs w:val="28"/>
        </w:rPr>
        <w:t>М.Е. Салтыкова-Щедрина</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102B4E8C" w14:textId="57B2F251" w:rsidR="004054A7" w:rsidRPr="00BD1C40" w:rsidRDefault="004E6DC6" w:rsidP="004054A7">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lastRenderedPageBreak/>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0C78B1EA"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002E26B8">
        <w:rPr>
          <w:sz w:val="24"/>
          <w:szCs w:val="24"/>
        </w:rPr>
        <w:t>Закупочной документации</w:t>
      </w:r>
      <w:r w:rsidRPr="00B21033">
        <w:rPr>
          <w:sz w:val="24"/>
          <w:szCs w:val="24"/>
        </w:rPr>
        <w:t xml:space="preserve">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6711C487" w:rsidR="0094509F" w:rsidRDefault="0094509F" w:rsidP="0094509F">
      <w:pPr>
        <w:ind w:firstLine="567"/>
        <w:jc w:val="both"/>
        <w:rPr>
          <w:sz w:val="24"/>
          <w:szCs w:val="24"/>
        </w:rPr>
      </w:pPr>
      <w:r w:rsidRPr="00297AEF">
        <w:rPr>
          <w:b/>
          <w:sz w:val="24"/>
          <w:szCs w:val="24"/>
        </w:rPr>
        <w:lastRenderedPageBreak/>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w:t>
      </w:r>
      <w:r w:rsidR="002E26B8" w:rsidRPr="002E26B8">
        <w:rPr>
          <w:sz w:val="24"/>
          <w:szCs w:val="24"/>
        </w:rPr>
        <w:t>Закупочной документации</w:t>
      </w:r>
      <w:r w:rsidRPr="00297AEF">
        <w:rPr>
          <w:sz w:val="24"/>
          <w:szCs w:val="24"/>
        </w:rPr>
        <w:t xml:space="preserve">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5E1DDAAF"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2E26B8" w:rsidRPr="00F23D76">
          <w:rPr>
            <w:rStyle w:val="a9"/>
            <w:szCs w:val="24"/>
          </w:rPr>
          <w:t>http://utp.sberbank-ast.ru/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w:t>
      </w:r>
      <w:r w:rsidRPr="00297AEF">
        <w:rPr>
          <w:szCs w:val="24"/>
        </w:rPr>
        <w:lastRenderedPageBreak/>
        <w:t xml:space="preserve">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lastRenderedPageBreak/>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lastRenderedPageBreak/>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4121093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sidR="002E26B8" w:rsidRPr="002E26B8">
        <w:rPr>
          <w:b/>
          <w:sz w:val="24"/>
          <w:szCs w:val="24"/>
        </w:rPr>
        <w:t>Закупочн</w:t>
      </w:r>
      <w:r w:rsidR="002E26B8">
        <w:rPr>
          <w:b/>
          <w:sz w:val="24"/>
          <w:szCs w:val="24"/>
        </w:rPr>
        <w:t>ая</w:t>
      </w:r>
      <w:r w:rsidR="002E26B8" w:rsidRPr="002E26B8">
        <w:rPr>
          <w:b/>
          <w:sz w:val="24"/>
          <w:szCs w:val="24"/>
        </w:rPr>
        <w:t xml:space="preserve"> документаци</w:t>
      </w:r>
      <w:r w:rsidR="002E26B8">
        <w:rPr>
          <w:b/>
          <w:sz w:val="24"/>
          <w:szCs w:val="24"/>
        </w:rPr>
        <w:t>я</w:t>
      </w:r>
      <w:r w:rsidRPr="00297AEF">
        <w:rPr>
          <w:b/>
          <w:sz w:val="24"/>
          <w:szCs w:val="24"/>
        </w:rPr>
        <w:t xml:space="preserve"> о проведении </w:t>
      </w:r>
      <w:r>
        <w:rPr>
          <w:b/>
          <w:sz w:val="24"/>
          <w:szCs w:val="24"/>
        </w:rPr>
        <w:t>запроса предложений</w:t>
      </w:r>
      <w:r w:rsidRPr="00297AEF">
        <w:rPr>
          <w:b/>
          <w:sz w:val="24"/>
          <w:szCs w:val="24"/>
        </w:rPr>
        <w:t xml:space="preserve">, внесение изменений в </w:t>
      </w:r>
      <w:r w:rsidR="002E26B8" w:rsidRPr="002E26B8">
        <w:rPr>
          <w:b/>
          <w:sz w:val="24"/>
          <w:szCs w:val="24"/>
        </w:rPr>
        <w:t>Закупочн</w:t>
      </w:r>
      <w:r w:rsidR="002E26B8">
        <w:rPr>
          <w:b/>
          <w:sz w:val="24"/>
          <w:szCs w:val="24"/>
        </w:rPr>
        <w:t>ую</w:t>
      </w:r>
      <w:r w:rsidR="002E26B8" w:rsidRPr="002E26B8">
        <w:rPr>
          <w:b/>
          <w:sz w:val="24"/>
          <w:szCs w:val="24"/>
        </w:rPr>
        <w:t xml:space="preserve"> документаци</w:t>
      </w:r>
      <w:r w:rsidR="002E26B8">
        <w:rPr>
          <w:b/>
          <w:sz w:val="24"/>
          <w:szCs w:val="24"/>
        </w:rPr>
        <w:t>ю</w:t>
      </w:r>
      <w:r w:rsidRPr="00297AEF">
        <w:rPr>
          <w:b/>
          <w:sz w:val="24"/>
          <w:szCs w:val="24"/>
        </w:rPr>
        <w:t xml:space="preserve"> о проведении </w:t>
      </w:r>
      <w:r>
        <w:rPr>
          <w:b/>
          <w:sz w:val="24"/>
          <w:szCs w:val="24"/>
        </w:rPr>
        <w:t>запроса предложений</w:t>
      </w:r>
    </w:p>
    <w:p w14:paraId="7CB94990" w14:textId="33BE775B" w:rsidR="008B0AB9" w:rsidRDefault="008B0AB9" w:rsidP="008B0AB9">
      <w:pPr>
        <w:widowControl w:val="0"/>
        <w:ind w:firstLine="540"/>
        <w:jc w:val="both"/>
        <w:rPr>
          <w:sz w:val="24"/>
          <w:szCs w:val="24"/>
        </w:rPr>
      </w:pPr>
      <w:r>
        <w:rPr>
          <w:sz w:val="24"/>
          <w:szCs w:val="24"/>
        </w:rPr>
        <w:t>1.8</w:t>
      </w:r>
      <w:r w:rsidRPr="00297AEF">
        <w:rPr>
          <w:sz w:val="24"/>
          <w:szCs w:val="24"/>
        </w:rPr>
        <w:t xml:space="preserve">.1. </w:t>
      </w:r>
      <w:r w:rsidR="002E26B8" w:rsidRPr="002E26B8">
        <w:rPr>
          <w:sz w:val="24"/>
          <w:szCs w:val="24"/>
        </w:rPr>
        <w:t>Закупочн</w:t>
      </w:r>
      <w:r w:rsidR="002E26B8">
        <w:rPr>
          <w:sz w:val="24"/>
          <w:szCs w:val="24"/>
        </w:rPr>
        <w:t>ая</w:t>
      </w:r>
      <w:r w:rsidR="002E26B8" w:rsidRPr="002E26B8">
        <w:rPr>
          <w:sz w:val="24"/>
          <w:szCs w:val="24"/>
        </w:rPr>
        <w:t xml:space="preserve"> документаци</w:t>
      </w:r>
      <w:r w:rsidR="002E26B8">
        <w:rPr>
          <w:sz w:val="24"/>
          <w:szCs w:val="24"/>
        </w:rPr>
        <w:t>я</w:t>
      </w:r>
      <w:r w:rsidRPr="00297AEF">
        <w:rPr>
          <w:sz w:val="24"/>
          <w:szCs w:val="24"/>
        </w:rPr>
        <w:t xml:space="preserve">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3C6B7CDB"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w:t>
      </w:r>
      <w:r w:rsidR="002E26B8" w:rsidRPr="002E26B8">
        <w:rPr>
          <w:sz w:val="24"/>
          <w:szCs w:val="24"/>
        </w:rPr>
        <w:t>Закупочной документации</w:t>
      </w:r>
      <w:r>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4AA518E4"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lastRenderedPageBreak/>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w:t>
      </w:r>
      <w:r w:rsidR="002E26B8" w:rsidRPr="002E26B8">
        <w:rPr>
          <w:rFonts w:ascii="Times New Roman" w:hAnsi="Times New Roman"/>
          <w:sz w:val="24"/>
          <w:szCs w:val="24"/>
        </w:rPr>
        <w:t>Закупочн</w:t>
      </w:r>
      <w:r w:rsidR="002E26B8">
        <w:rPr>
          <w:rFonts w:ascii="Times New Roman" w:hAnsi="Times New Roman"/>
          <w:sz w:val="24"/>
          <w:szCs w:val="24"/>
        </w:rPr>
        <w:t>ую</w:t>
      </w:r>
      <w:r w:rsidR="002E26B8" w:rsidRPr="002E26B8">
        <w:rPr>
          <w:rFonts w:ascii="Times New Roman" w:hAnsi="Times New Roman"/>
          <w:sz w:val="24"/>
          <w:szCs w:val="24"/>
        </w:rPr>
        <w:t xml:space="preserve"> документаци</w:t>
      </w:r>
      <w:r w:rsidR="002E26B8">
        <w:rPr>
          <w:rFonts w:ascii="Times New Roman" w:hAnsi="Times New Roman"/>
          <w:sz w:val="24"/>
          <w:szCs w:val="24"/>
        </w:rPr>
        <w:t>ю</w:t>
      </w:r>
      <w:r>
        <w:rPr>
          <w:rFonts w:ascii="Times New Roman" w:hAnsi="Times New Roman"/>
          <w:sz w:val="24"/>
          <w:szCs w:val="24"/>
        </w:rPr>
        <w:t xml:space="preserve">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9D2B46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 xml:space="preserve">Агентство не несет ответственности в случае, если участник процедуры закупки не ознакомился с изменениями, внесенными в </w:t>
      </w:r>
      <w:r w:rsidR="002E26B8" w:rsidRPr="002E26B8">
        <w:rPr>
          <w:sz w:val="24"/>
          <w:szCs w:val="24"/>
        </w:rPr>
        <w:t>Закупочн</w:t>
      </w:r>
      <w:r w:rsidR="002E26B8">
        <w:rPr>
          <w:sz w:val="24"/>
          <w:szCs w:val="24"/>
        </w:rPr>
        <w:t>ую</w:t>
      </w:r>
      <w:r w:rsidR="002E26B8" w:rsidRPr="002E26B8">
        <w:rPr>
          <w:sz w:val="24"/>
          <w:szCs w:val="24"/>
        </w:rPr>
        <w:t xml:space="preserve"> документаци</w:t>
      </w:r>
      <w:r w:rsidR="002E26B8">
        <w:rPr>
          <w:sz w:val="24"/>
          <w:szCs w:val="24"/>
        </w:rPr>
        <w:t>ю</w:t>
      </w:r>
      <w:r w:rsidRPr="00445B14">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78979E9E" w14:textId="77777777" w:rsidR="00FB134A" w:rsidRPr="00846C45" w:rsidRDefault="00FB134A" w:rsidP="00FB134A">
      <w:pPr>
        <w:autoSpaceDE w:val="0"/>
        <w:autoSpaceDN w:val="0"/>
        <w:adjustRightInd w:val="0"/>
        <w:ind w:firstLine="539"/>
        <w:jc w:val="both"/>
        <w:outlineLvl w:val="0"/>
        <w:rPr>
          <w:b/>
          <w:sz w:val="24"/>
          <w:szCs w:val="24"/>
        </w:rPr>
      </w:pPr>
      <w:r w:rsidRPr="00846C45">
        <w:rPr>
          <w:b/>
          <w:sz w:val="24"/>
          <w:szCs w:val="24"/>
        </w:rPr>
        <w:t>1.9.</w:t>
      </w:r>
      <w:r w:rsidRPr="00846C45">
        <w:rPr>
          <w:b/>
          <w:sz w:val="24"/>
          <w:szCs w:val="24"/>
        </w:rPr>
        <w:tab/>
        <w:t>Возможность отказа от проведения закупочной процедуры.</w:t>
      </w:r>
    </w:p>
    <w:p w14:paraId="6BACF8C6" w14:textId="77777777" w:rsidR="00FB134A" w:rsidRDefault="00FB134A" w:rsidP="00FB134A">
      <w:pPr>
        <w:autoSpaceDE w:val="0"/>
        <w:autoSpaceDN w:val="0"/>
        <w:adjustRightInd w:val="0"/>
        <w:ind w:firstLine="539"/>
        <w:jc w:val="both"/>
        <w:outlineLvl w:val="0"/>
        <w:rPr>
          <w:sz w:val="24"/>
          <w:szCs w:val="24"/>
        </w:rPr>
      </w:pPr>
      <w:r w:rsidRPr="00846C45">
        <w:rPr>
          <w:sz w:val="24"/>
          <w:szCs w:val="24"/>
        </w:rPr>
        <w:t>1.9.1.</w:t>
      </w:r>
      <w:r w:rsidRPr="00846C45">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0F7FB8D0"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lastRenderedPageBreak/>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8240"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2E26B8" w:rsidRDefault="002E26B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E26B8" w:rsidRDefault="002E26B8" w:rsidP="00CA2876">
                            <w:pPr>
                              <w:pStyle w:val="h4"/>
                              <w:spacing w:before="0"/>
                              <w:jc w:val="right"/>
                              <w:rPr>
                                <w:i/>
                              </w:rPr>
                            </w:pPr>
                          </w:p>
                          <w:p w14:paraId="0DEE6762" w14:textId="77777777" w:rsidR="002E26B8" w:rsidRPr="00C65751" w:rsidRDefault="002E26B8" w:rsidP="00CA2876">
                            <w:pPr>
                              <w:pStyle w:val="h4"/>
                              <w:spacing w:before="0"/>
                              <w:jc w:val="right"/>
                              <w:rPr>
                                <w:i/>
                              </w:rPr>
                            </w:pPr>
                          </w:p>
                          <w:p w14:paraId="0E00C5EA" w14:textId="77777777" w:rsidR="002E26B8" w:rsidRPr="00C65751" w:rsidRDefault="002E26B8" w:rsidP="00CA2876">
                            <w:pPr>
                              <w:jc w:val="center"/>
                              <w:rPr>
                                <w:b/>
                                <w:sz w:val="24"/>
                                <w:szCs w:val="24"/>
                              </w:rPr>
                            </w:pPr>
                            <w:r w:rsidRPr="00C65751">
                              <w:rPr>
                                <w:b/>
                                <w:sz w:val="24"/>
                                <w:szCs w:val="24"/>
                              </w:rPr>
                              <w:t>ЗАЯВКА</w:t>
                            </w:r>
                          </w:p>
                          <w:p w14:paraId="4EB55509" w14:textId="40F696C2" w:rsidR="002E26B8" w:rsidRDefault="002E26B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1C580449" w:rsidR="002E26B8" w:rsidRDefault="002E26B8"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 xml:space="preserve">на оказание услуг </w:t>
                            </w:r>
                            <w:r w:rsidRPr="00455F9C">
                              <w:rPr>
                                <w:b/>
                                <w:bCs/>
                                <w:iCs/>
                                <w:szCs w:val="24"/>
                              </w:rPr>
                              <w:t>по проведению исследовательской работы по описанию лучших практик и инициатив, подготовке сборника, организационному сопровождению в рамках проведения Всероссийского конкурса лучших практик и инициатив социально-экономического развития субъектов Российской Федерации им. М.Е. Салтыкова-Щедрина</w:t>
                            </w:r>
                          </w:p>
                          <w:p w14:paraId="4C6D47CB" w14:textId="77777777" w:rsidR="002E26B8" w:rsidRDefault="002E26B8" w:rsidP="00CA2876">
                            <w:pPr>
                              <w:pStyle w:val="33"/>
                              <w:tabs>
                                <w:tab w:val="clear" w:pos="1307"/>
                              </w:tabs>
                              <w:ind w:left="0"/>
                              <w:rPr>
                                <w:sz w:val="20"/>
                              </w:rPr>
                            </w:pPr>
                          </w:p>
                          <w:p w14:paraId="49E5975D" w14:textId="77777777" w:rsidR="002E26B8" w:rsidRPr="003708E5" w:rsidRDefault="002E26B8" w:rsidP="00CA2876">
                            <w:pPr>
                              <w:pStyle w:val="33"/>
                              <w:tabs>
                                <w:tab w:val="clear" w:pos="1307"/>
                              </w:tabs>
                              <w:ind w:left="0"/>
                              <w:rPr>
                                <w:sz w:val="20"/>
                              </w:rPr>
                            </w:pPr>
                            <w:r w:rsidRPr="003708E5">
                              <w:rPr>
                                <w:sz w:val="20"/>
                              </w:rPr>
                              <w:t>Регистрационный номер заявки №_________</w:t>
                            </w:r>
                          </w:p>
                          <w:p w14:paraId="07ECA06F" w14:textId="75225857" w:rsidR="002E26B8" w:rsidRPr="003708E5" w:rsidRDefault="002E26B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2E26B8" w:rsidRPr="003708E5" w:rsidRDefault="002E26B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2E26B8" w:rsidRDefault="002E26B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E26B8" w:rsidRDefault="002E26B8" w:rsidP="00CA2876">
                      <w:pPr>
                        <w:pStyle w:val="h4"/>
                        <w:spacing w:before="0"/>
                        <w:jc w:val="right"/>
                        <w:rPr>
                          <w:i/>
                        </w:rPr>
                      </w:pPr>
                    </w:p>
                    <w:p w14:paraId="0DEE6762" w14:textId="77777777" w:rsidR="002E26B8" w:rsidRPr="00C65751" w:rsidRDefault="002E26B8" w:rsidP="00CA2876">
                      <w:pPr>
                        <w:pStyle w:val="h4"/>
                        <w:spacing w:before="0"/>
                        <w:jc w:val="right"/>
                        <w:rPr>
                          <w:i/>
                        </w:rPr>
                      </w:pPr>
                    </w:p>
                    <w:p w14:paraId="0E00C5EA" w14:textId="77777777" w:rsidR="002E26B8" w:rsidRPr="00C65751" w:rsidRDefault="002E26B8" w:rsidP="00CA2876">
                      <w:pPr>
                        <w:jc w:val="center"/>
                        <w:rPr>
                          <w:b/>
                          <w:sz w:val="24"/>
                          <w:szCs w:val="24"/>
                        </w:rPr>
                      </w:pPr>
                      <w:r w:rsidRPr="00C65751">
                        <w:rPr>
                          <w:b/>
                          <w:sz w:val="24"/>
                          <w:szCs w:val="24"/>
                        </w:rPr>
                        <w:t>ЗАЯВКА</w:t>
                      </w:r>
                    </w:p>
                    <w:p w14:paraId="4EB55509" w14:textId="40F696C2" w:rsidR="002E26B8" w:rsidRDefault="002E26B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1C580449" w:rsidR="002E26B8" w:rsidRDefault="002E26B8"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 xml:space="preserve">на оказание услуг </w:t>
                      </w:r>
                      <w:r w:rsidRPr="00455F9C">
                        <w:rPr>
                          <w:b/>
                          <w:bCs/>
                          <w:iCs/>
                          <w:szCs w:val="24"/>
                        </w:rPr>
                        <w:t>по проведению исследовательской работы по описанию лучших практик и инициатив, подготовке сборника, организационному сопровождению в рамках проведения Всероссийского конкурса лучших практик и инициатив социально-экономического развития субъектов Российской Федерации им. М.Е. Салтыкова-Щедрина</w:t>
                      </w:r>
                    </w:p>
                    <w:p w14:paraId="4C6D47CB" w14:textId="77777777" w:rsidR="002E26B8" w:rsidRDefault="002E26B8" w:rsidP="00CA2876">
                      <w:pPr>
                        <w:pStyle w:val="33"/>
                        <w:tabs>
                          <w:tab w:val="clear" w:pos="1307"/>
                        </w:tabs>
                        <w:ind w:left="0"/>
                        <w:rPr>
                          <w:sz w:val="20"/>
                        </w:rPr>
                      </w:pPr>
                    </w:p>
                    <w:p w14:paraId="49E5975D" w14:textId="77777777" w:rsidR="002E26B8" w:rsidRPr="003708E5" w:rsidRDefault="002E26B8" w:rsidP="00CA2876">
                      <w:pPr>
                        <w:pStyle w:val="33"/>
                        <w:tabs>
                          <w:tab w:val="clear" w:pos="1307"/>
                        </w:tabs>
                        <w:ind w:left="0"/>
                        <w:rPr>
                          <w:sz w:val="20"/>
                        </w:rPr>
                      </w:pPr>
                      <w:r w:rsidRPr="003708E5">
                        <w:rPr>
                          <w:sz w:val="20"/>
                        </w:rPr>
                        <w:t>Регистрационный номер заявки №_________</w:t>
                      </w:r>
                    </w:p>
                    <w:p w14:paraId="07ECA06F" w14:textId="75225857" w:rsidR="002E26B8" w:rsidRPr="003708E5" w:rsidRDefault="002E26B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2E26B8" w:rsidRPr="003708E5" w:rsidRDefault="002E26B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lastRenderedPageBreak/>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22BC3F60"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w:t>
      </w:r>
      <w:r w:rsidR="00FB134A">
        <w:rPr>
          <w:sz w:val="24"/>
          <w:szCs w:val="24"/>
        </w:rPr>
        <w:t>Закупочной документации</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lastRenderedPageBreak/>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D8A4BBD"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FB134A">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FB134A" w:rsidRPr="00FB134A">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r w:rsidR="00FB134A" w:rsidRPr="00FB134A">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 xml:space="preserve">процедуры </w:t>
      </w:r>
      <w:r w:rsidR="005A3CDE" w:rsidRPr="00C13E55">
        <w:rPr>
          <w:rFonts w:ascii="Times New Roman" w:hAnsi="Times New Roman"/>
          <w:sz w:val="24"/>
          <w:szCs w:val="24"/>
        </w:rPr>
        <w:lastRenderedPageBreak/>
        <w:t>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w:t>
      </w:r>
      <w:r w:rsidR="008C2D01" w:rsidRPr="00C13E55">
        <w:rPr>
          <w:sz w:val="24"/>
          <w:szCs w:val="24"/>
        </w:rPr>
        <w:lastRenderedPageBreak/>
        <w:t>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2DCDDA84"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FB134A">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62B1F91C"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FB134A">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29154964" w:rsidR="00480EFD" w:rsidRPr="00480EFD" w:rsidRDefault="00480EFD" w:rsidP="00480EFD">
      <w:pPr>
        <w:suppressAutoHyphens/>
        <w:ind w:firstLine="540"/>
        <w:jc w:val="both"/>
        <w:rPr>
          <w:sz w:val="24"/>
          <w:szCs w:val="24"/>
        </w:rPr>
      </w:pPr>
      <w:r w:rsidRPr="00480EFD">
        <w:rPr>
          <w:sz w:val="24"/>
          <w:szCs w:val="24"/>
        </w:rPr>
        <w:t>в) опись документов (</w:t>
      </w:r>
      <w:r w:rsidRPr="00FB134A">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158A9F72"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E416FC" w:rsidRPr="00E416FC">
        <w:rPr>
          <w:sz w:val="24"/>
          <w:szCs w:val="24"/>
        </w:rPr>
        <w:t>в разработке методологических рекомендаций по оценке практик и инициатив, а также анализу и выявления лучших практик</w:t>
      </w:r>
      <w:r w:rsidR="00480EFD">
        <w:rPr>
          <w:sz w:val="24"/>
          <w:szCs w:val="24"/>
        </w:rPr>
        <w:t xml:space="preserve"> (форма</w:t>
      </w:r>
      <w:r w:rsidR="00FB134A">
        <w:rPr>
          <w:sz w:val="24"/>
          <w:szCs w:val="24"/>
        </w:rPr>
        <w:t xml:space="preserve">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031F8E5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5325C271" w14:textId="3B6CD375" w:rsidR="00480EFD" w:rsidRDefault="00874B02" w:rsidP="00480EFD">
      <w:pPr>
        <w:suppressAutoHyphens/>
        <w:ind w:firstLine="540"/>
        <w:jc w:val="both"/>
        <w:rPr>
          <w:sz w:val="24"/>
          <w:szCs w:val="24"/>
        </w:rPr>
      </w:pPr>
      <w:r>
        <w:rPr>
          <w:sz w:val="24"/>
          <w:szCs w:val="24"/>
        </w:rPr>
        <w:lastRenderedPageBreak/>
        <w:t>е</w:t>
      </w:r>
      <w:r w:rsidR="00480EFD" w:rsidRPr="00480EFD">
        <w:rPr>
          <w:sz w:val="24"/>
          <w:szCs w:val="24"/>
        </w:rPr>
        <w:t xml:space="preserve">) сведения о наличии случаев судебных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480EFD">
        <w:rPr>
          <w:sz w:val="24"/>
          <w:szCs w:val="24"/>
        </w:rPr>
        <w:t>ченным таким участ</w:t>
      </w:r>
      <w:r w:rsidR="00FB134A">
        <w:rPr>
          <w:sz w:val="24"/>
          <w:szCs w:val="24"/>
        </w:rPr>
        <w:t>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535B0F20"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w:t>
      </w:r>
      <w:r w:rsidR="00FB134A" w:rsidRPr="00FB134A">
        <w:rPr>
          <w:sz w:val="24"/>
          <w:szCs w:val="24"/>
        </w:rPr>
        <w:t xml:space="preserve">Закупочной документации </w:t>
      </w:r>
      <w:r w:rsidR="0072197D">
        <w:rPr>
          <w:sz w:val="24"/>
          <w:szCs w:val="24"/>
        </w:rPr>
        <w:t>о проведении запроса предложений.</w:t>
      </w:r>
      <w:r w:rsidR="000A2C73" w:rsidRPr="00B76C99">
        <w:rPr>
          <w:sz w:val="24"/>
          <w:szCs w:val="24"/>
        </w:rPr>
        <w:t xml:space="preserve"> </w:t>
      </w:r>
    </w:p>
    <w:p w14:paraId="6074797E" w14:textId="61DFD8BA"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 xml:space="preserve">в </w:t>
      </w:r>
      <w:r w:rsidR="00FB134A" w:rsidRPr="00FB134A">
        <w:rPr>
          <w:sz w:val="24"/>
          <w:szCs w:val="24"/>
        </w:rPr>
        <w:t>Закупочной документации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lastRenderedPageBreak/>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77453405" w14:textId="77777777" w:rsidR="00A0702B" w:rsidRPr="00297AEF" w:rsidRDefault="00A0702B" w:rsidP="00A0702B">
      <w:pPr>
        <w:pStyle w:val="20"/>
        <w:spacing w:after="0"/>
        <w:ind w:firstLine="539"/>
        <w:jc w:val="left"/>
        <w:rPr>
          <w:sz w:val="24"/>
          <w:szCs w:val="24"/>
        </w:rPr>
      </w:pPr>
      <w:bookmarkStart w:id="44" w:name="_Toc149542939"/>
      <w:bookmarkStart w:id="45" w:name="_Toc168126646"/>
      <w:bookmarkStart w:id="46"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24059DE0"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w:t>
      </w:r>
      <w:r w:rsidR="00FB134A">
        <w:rPr>
          <w:sz w:val="24"/>
          <w:szCs w:val="24"/>
        </w:rPr>
        <w:t>3</w:t>
      </w:r>
      <w:r>
        <w:rPr>
          <w:sz w:val="24"/>
          <w:szCs w:val="24"/>
        </w:rPr>
        <w:t>. Заявки на участие в запросе предложений</w:t>
      </w:r>
      <w:r w:rsidRPr="00297AEF">
        <w:rPr>
          <w:sz w:val="24"/>
          <w:szCs w:val="24"/>
        </w:rPr>
        <w:t>, поданные с опозданием</w:t>
      </w:r>
      <w:bookmarkEnd w:id="47"/>
      <w:bookmarkEnd w:id="48"/>
    </w:p>
    <w:p w14:paraId="7BA68672" w14:textId="6AC14637" w:rsidR="00A0702B" w:rsidRDefault="00A0702B" w:rsidP="00A0702B">
      <w:pPr>
        <w:ind w:firstLine="540"/>
        <w:jc w:val="both"/>
        <w:rPr>
          <w:sz w:val="24"/>
          <w:szCs w:val="24"/>
        </w:rPr>
      </w:pPr>
      <w:r w:rsidRPr="00297AEF">
        <w:rPr>
          <w:sz w:val="24"/>
          <w:szCs w:val="24"/>
        </w:rPr>
        <w:t>4.</w:t>
      </w:r>
      <w:r w:rsidR="00FB134A">
        <w:rPr>
          <w:sz w:val="24"/>
          <w:szCs w:val="24"/>
        </w:rPr>
        <w:t>3</w:t>
      </w:r>
      <w:r w:rsidRPr="00297AEF">
        <w:rPr>
          <w:sz w:val="24"/>
          <w:szCs w:val="24"/>
        </w:rPr>
        <w:t xml:space="preserve">.1.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lastRenderedPageBreak/>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w:t>
      </w:r>
      <w:r>
        <w:rPr>
          <w:sz w:val="24"/>
          <w:szCs w:val="24"/>
        </w:rPr>
        <w:lastRenderedPageBreak/>
        <w:t>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00B109D8" w:rsidRPr="00B109D8">
        <w:rPr>
          <w:sz w:val="24"/>
          <w:szCs w:val="24"/>
        </w:rPr>
        <w:lastRenderedPageBreak/>
        <w:t>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w:t>
      </w:r>
      <w:r w:rsidRPr="00B114C3">
        <w:rPr>
          <w:sz w:val="24"/>
          <w:szCs w:val="24"/>
        </w:rPr>
        <w:lastRenderedPageBreak/>
        <w:t>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555EF964"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w:t>
      </w:r>
      <w:r w:rsidR="00FB134A">
        <w:rPr>
          <w:sz w:val="24"/>
          <w:szCs w:val="24"/>
        </w:rPr>
        <w:t>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lastRenderedPageBreak/>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w:t>
      </w:r>
      <w:r w:rsidRPr="00C13E55">
        <w:rPr>
          <w:sz w:val="24"/>
          <w:szCs w:val="24"/>
        </w:rPr>
        <w:lastRenderedPageBreak/>
        <w:t>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00E89BE9"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FB134A">
        <w:rPr>
          <w:sz w:val="24"/>
          <w:szCs w:val="24"/>
        </w:rPr>
        <w:t>запроса предложений</w:t>
      </w:r>
      <w:r>
        <w:rPr>
          <w:sz w:val="24"/>
          <w:szCs w:val="24"/>
        </w:rPr>
        <w:t xml:space="preserve">.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bookmarkStart w:id="68" w:name="_GoBack"/>
      <w:bookmarkEnd w:id="68"/>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C51EF73"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D65F6">
              <w:rPr>
                <w:sz w:val="24"/>
                <w:szCs w:val="24"/>
              </w:rPr>
              <w:t>mr.altynbaev@asi.ru</w:t>
            </w:r>
          </w:p>
          <w:p w14:paraId="55C7AFCA" w14:textId="42511BA0"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D65F6" w:rsidRPr="001955A4">
              <w:rPr>
                <w:sz w:val="24"/>
                <w:szCs w:val="24"/>
              </w:rPr>
              <w:t xml:space="preserve">+7 (495) 690-91-29 </w:t>
            </w:r>
            <w:r w:rsidR="00CD65F6">
              <w:rPr>
                <w:sz w:val="24"/>
                <w:szCs w:val="24"/>
              </w:rPr>
              <w:t>доб.</w:t>
            </w:r>
            <w:r w:rsidR="00CD65F6" w:rsidRPr="00CD65F6">
              <w:rPr>
                <w:sz w:val="24"/>
                <w:szCs w:val="24"/>
              </w:rPr>
              <w:t xml:space="preserve"> 183</w:t>
            </w:r>
          </w:p>
          <w:p w14:paraId="40D95518" w14:textId="4F0F5EEF"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CD65F6" w:rsidRPr="00CD65F6">
              <w:rPr>
                <w:bCs/>
                <w:sz w:val="24"/>
                <w:szCs w:val="24"/>
              </w:rPr>
              <w:t>Координатор проекта Департамента развития</w:t>
            </w:r>
            <w:r w:rsidR="00CD65F6" w:rsidRPr="00CD65F6">
              <w:rPr>
                <w:b/>
                <w:bCs/>
                <w:sz w:val="24"/>
                <w:szCs w:val="24"/>
              </w:rPr>
              <w:t xml:space="preserve"> </w:t>
            </w:r>
            <w:r w:rsidR="00CD65F6" w:rsidRPr="00CD65F6">
              <w:rPr>
                <w:bCs/>
                <w:sz w:val="24"/>
                <w:szCs w:val="24"/>
              </w:rPr>
              <w:t>инвестиционного климата</w:t>
            </w:r>
          </w:p>
          <w:p w14:paraId="39D8E969" w14:textId="4BF18DB1"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D65F6" w:rsidRPr="00CD65F6">
              <w:rPr>
                <w:bCs/>
                <w:sz w:val="24"/>
                <w:szCs w:val="24"/>
              </w:rPr>
              <w:t>Алтынбаев Марат Равильевич</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266391FC" w:rsidR="00C808BC" w:rsidRPr="00FB134A" w:rsidRDefault="00F92A41" w:rsidP="00C808BC">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146CB" w:rsidRPr="00FB134A">
              <w:rPr>
                <w:sz w:val="24"/>
                <w:szCs w:val="24"/>
              </w:rPr>
              <w:t>Оказание услуг по проведению исследовательской работы по</w:t>
            </w:r>
            <w:r w:rsidR="00C41681" w:rsidRPr="00FB134A">
              <w:rPr>
                <w:sz w:val="24"/>
                <w:szCs w:val="24"/>
              </w:rPr>
              <w:t xml:space="preserve"> описанию лучших практик и инициатив, подготовке сборника, организационному сопровождению в рамках проведения Всероссийского конкурса лучших практик и инициатив социально-экономического развития субъектов Российской Федерации им. М.Е. Салтыкова-Щедрина</w:t>
            </w:r>
            <w:r w:rsidR="00FB134A">
              <w:rPr>
                <w:b/>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661D2CDE" w:rsidR="00F92A41" w:rsidRPr="00900176" w:rsidRDefault="00900176" w:rsidP="00AA78E7">
            <w:pPr>
              <w:jc w:val="both"/>
              <w:rPr>
                <w:sz w:val="24"/>
                <w:szCs w:val="24"/>
              </w:rPr>
            </w:pPr>
            <w:r>
              <w:rPr>
                <w:sz w:val="24"/>
                <w:szCs w:val="24"/>
              </w:rPr>
              <w:t xml:space="preserve">Портал электронной торговой площадки </w:t>
            </w:r>
            <w:hyperlink r:id="rId12" w:history="1">
              <w:r w:rsidR="00FB134A" w:rsidRPr="00F23D76">
                <w:rPr>
                  <w:rStyle w:val="a9"/>
                  <w:sz w:val="24"/>
                  <w:szCs w:val="24"/>
                </w:rPr>
                <w:t>http://utp.sberbank-ast.ru/</w:t>
              </w:r>
            </w:hyperlink>
            <w:r w:rsidR="00FB134A">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603062A1" w:rsidR="00C13E55" w:rsidRPr="00FB134A" w:rsidRDefault="004C6CA1" w:rsidP="004C6CA1">
            <w:pPr>
              <w:tabs>
                <w:tab w:val="left" w:pos="360"/>
              </w:tabs>
              <w:jc w:val="both"/>
              <w:rPr>
                <w:iCs/>
                <w:snapToGrid w:val="0"/>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817D88" w:rsidRPr="00817D88">
              <w:rPr>
                <w:iCs/>
                <w:snapToGrid w:val="0"/>
                <w:sz w:val="24"/>
                <w:szCs w:val="24"/>
              </w:rPr>
              <w:t>2 888 000 (Два миллиона восемьсот восемьдесят восемь тысяч) рублей 00 копеек, в том числе НДС 18 % – 440 542 (Четыреста сорок тысяч пятьсот сорок два) рубля 37 копеек</w:t>
            </w:r>
            <w:r w:rsidR="00FB134A">
              <w:rPr>
                <w:iCs/>
                <w:snapToGrid w:val="0"/>
                <w:sz w:val="24"/>
                <w:szCs w:val="24"/>
              </w:rPr>
              <w:t>.</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lastRenderedPageBreak/>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605F9494" w:rsidR="00C808BC" w:rsidRPr="005779A1" w:rsidRDefault="006146CB" w:rsidP="0084436C">
            <w:pPr>
              <w:tabs>
                <w:tab w:val="left" w:pos="360"/>
              </w:tabs>
              <w:jc w:val="both"/>
              <w:rPr>
                <w:sz w:val="24"/>
                <w:szCs w:val="24"/>
              </w:rPr>
            </w:pPr>
            <w:r w:rsidRPr="00D5131B">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67870ED3" w:rsidR="004823A5" w:rsidRPr="0028511A" w:rsidRDefault="006146CB" w:rsidP="00ED5EE4">
            <w:pPr>
              <w:jc w:val="both"/>
              <w:rPr>
                <w:bCs/>
                <w:sz w:val="24"/>
                <w:szCs w:val="24"/>
              </w:rPr>
            </w:pPr>
            <w:r w:rsidRPr="00D5131B">
              <w:rPr>
                <w:bCs/>
                <w:sz w:val="24"/>
                <w:szCs w:val="24"/>
              </w:rPr>
              <w:t>121099, г. Москва, ул. Новый Арбат, д.36/9</w:t>
            </w:r>
          </w:p>
          <w:p w14:paraId="6F8A1148" w14:textId="22BCE59E" w:rsidR="000E5E52" w:rsidRPr="0024548E" w:rsidRDefault="000E2180" w:rsidP="006A0402">
            <w:pPr>
              <w:jc w:val="both"/>
              <w:rPr>
                <w:b/>
                <w:sz w:val="24"/>
                <w:szCs w:val="24"/>
              </w:rPr>
            </w:pPr>
            <w:r>
              <w:rPr>
                <w:b/>
                <w:sz w:val="24"/>
                <w:szCs w:val="24"/>
              </w:rPr>
              <w:t xml:space="preserve">Срок </w:t>
            </w:r>
            <w:r w:rsidR="000E5E52">
              <w:rPr>
                <w:b/>
                <w:sz w:val="24"/>
                <w:szCs w:val="24"/>
              </w:rPr>
              <w:t>оказания услуг:</w:t>
            </w:r>
            <w:r w:rsidR="009B6FCC">
              <w:rPr>
                <w:b/>
                <w:sz w:val="24"/>
                <w:szCs w:val="24"/>
              </w:rPr>
              <w:t xml:space="preserve"> </w:t>
            </w:r>
            <w:r w:rsidR="006A0402">
              <w:rPr>
                <w:sz w:val="24"/>
                <w:szCs w:val="24"/>
              </w:rPr>
              <w:t>С момента подписания договора</w:t>
            </w:r>
            <w:r w:rsidR="006A0402" w:rsidRPr="00D5131B">
              <w:rPr>
                <w:sz w:val="24"/>
                <w:szCs w:val="24"/>
              </w:rPr>
              <w:t xml:space="preserve"> по </w:t>
            </w:r>
            <w:r w:rsidR="006A0402" w:rsidRPr="006A0402">
              <w:rPr>
                <w:sz w:val="24"/>
                <w:szCs w:val="24"/>
              </w:rPr>
              <w:t>30 октября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2E6E6090"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B134A">
              <w:rPr>
                <w:b/>
                <w:bCs/>
                <w:sz w:val="24"/>
                <w:szCs w:val="24"/>
              </w:rPr>
              <w:t>«11» июля 2016г.</w:t>
            </w:r>
          </w:p>
          <w:p w14:paraId="2AD926C8" w14:textId="272D1C55"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FB134A">
              <w:rPr>
                <w:b/>
                <w:bCs/>
                <w:sz w:val="24"/>
                <w:szCs w:val="24"/>
              </w:rPr>
              <w:t>«15»</w:t>
            </w:r>
            <w:r w:rsidRPr="0028511A">
              <w:rPr>
                <w:b/>
                <w:bCs/>
                <w:sz w:val="24"/>
                <w:szCs w:val="24"/>
              </w:rPr>
              <w:t xml:space="preserve"> </w:t>
            </w:r>
            <w:r w:rsidR="00FB134A">
              <w:rPr>
                <w:b/>
                <w:bCs/>
                <w:sz w:val="24"/>
                <w:szCs w:val="24"/>
              </w:rPr>
              <w:t xml:space="preserve">июля 2016г. 16 </w:t>
            </w:r>
            <w:r>
              <w:rPr>
                <w:b/>
                <w:bCs/>
                <w:sz w:val="24"/>
                <w:szCs w:val="24"/>
              </w:rPr>
              <w:t xml:space="preserve">ч. </w:t>
            </w:r>
            <w:r w:rsidR="00FB134A">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1EEFC65C" w:rsidR="00F92A41" w:rsidRPr="00486355" w:rsidRDefault="00EF7B54" w:rsidP="0024548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00FB134A" w:rsidRPr="00FB134A">
              <w:rPr>
                <w:b/>
                <w:sz w:val="24"/>
                <w:szCs w:val="24"/>
              </w:rPr>
              <w:t>«18» июля 2016г.</w:t>
            </w:r>
            <w:r w:rsidR="00FB134A">
              <w:rPr>
                <w:sz w:val="24"/>
                <w:szCs w:val="24"/>
              </w:rPr>
              <w:t xml:space="preserve"> </w:t>
            </w:r>
            <w:r w:rsidR="00FB134A" w:rsidRPr="00A21539">
              <w:rPr>
                <w:sz w:val="24"/>
                <w:szCs w:val="24"/>
              </w:rPr>
              <w:t xml:space="preserve">осуществляться </w:t>
            </w:r>
            <w:r w:rsidR="00FB134A" w:rsidRPr="00FB134A">
              <w:rPr>
                <w:sz w:val="24"/>
                <w:szCs w:val="24"/>
              </w:rPr>
              <w:t>по</w:t>
            </w:r>
            <w:r w:rsidRPr="0028511A">
              <w:rPr>
                <w:sz w:val="24"/>
                <w:szCs w:val="24"/>
              </w:rPr>
              <w:t xml:space="preserve">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1C471985" w:rsidR="00F92A41" w:rsidRPr="00B70DAC" w:rsidRDefault="00EF7B54" w:rsidP="00FB134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00FB134A">
              <w:rPr>
                <w:b/>
                <w:sz w:val="24"/>
                <w:szCs w:val="24"/>
              </w:rPr>
              <w:t xml:space="preserve"> «19» июля 2016г.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3ED1C2D1" w:rsidR="00FD66B8" w:rsidRPr="0028511A" w:rsidRDefault="000B2ED2" w:rsidP="000B2ED2">
                  <w:pPr>
                    <w:jc w:val="center"/>
                    <w:rPr>
                      <w:b/>
                      <w:sz w:val="24"/>
                    </w:rPr>
                  </w:pPr>
                  <w:r>
                    <w:rPr>
                      <w:b/>
                      <w:sz w:val="24"/>
                    </w:rPr>
                    <w:t>60</w:t>
                  </w:r>
                </w:p>
              </w:tc>
              <w:tc>
                <w:tcPr>
                  <w:tcW w:w="2970" w:type="dxa"/>
                  <w:vAlign w:val="center"/>
                </w:tcPr>
                <w:p w14:paraId="72D1CACA" w14:textId="07E8FB0B" w:rsidR="00FD66B8" w:rsidRPr="00B70DAC" w:rsidRDefault="000B2ED2" w:rsidP="000B2ED2">
                  <w:pPr>
                    <w:jc w:val="center"/>
                    <w:rPr>
                      <w:b/>
                      <w:bCs/>
                      <w:sz w:val="24"/>
                      <w:szCs w:val="24"/>
                    </w:rPr>
                  </w:pPr>
                  <w:r>
                    <w:rPr>
                      <w:b/>
                      <w:bCs/>
                      <w:sz w:val="24"/>
                      <w:szCs w:val="24"/>
                    </w:rPr>
                    <w:t>0,60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7C87AD0" w:rsidR="00FD66B8" w:rsidRPr="0028511A" w:rsidRDefault="000B2ED2" w:rsidP="000B2ED2">
                  <w:pPr>
                    <w:jc w:val="center"/>
                    <w:rPr>
                      <w:b/>
                      <w:sz w:val="24"/>
                    </w:rPr>
                  </w:pPr>
                  <w:r>
                    <w:rPr>
                      <w:b/>
                      <w:sz w:val="24"/>
                    </w:rPr>
                    <w:t>40</w:t>
                  </w:r>
                </w:p>
              </w:tc>
              <w:tc>
                <w:tcPr>
                  <w:tcW w:w="2970" w:type="dxa"/>
                  <w:vAlign w:val="center"/>
                </w:tcPr>
                <w:p w14:paraId="0A6DBDBA" w14:textId="6C72F707" w:rsidR="00FD66B8" w:rsidRPr="00B70DAC" w:rsidRDefault="000B2ED2" w:rsidP="000B2ED2">
                  <w:pPr>
                    <w:jc w:val="center"/>
                    <w:rPr>
                      <w:b/>
                      <w:bCs/>
                      <w:sz w:val="24"/>
                      <w:szCs w:val="24"/>
                    </w:rPr>
                  </w:pPr>
                  <w:r>
                    <w:rPr>
                      <w:b/>
                      <w:bCs/>
                      <w:sz w:val="24"/>
                      <w:szCs w:val="24"/>
                    </w:rPr>
                    <w:t>0,40</w:t>
                  </w:r>
                </w:p>
              </w:tc>
            </w:tr>
          </w:tbl>
          <w:p w14:paraId="7406616A" w14:textId="659E9DFC"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lastRenderedPageBreak/>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525A97BA" w:rsidR="000E5E52" w:rsidRPr="009A0243" w:rsidRDefault="000E5E52" w:rsidP="006E0447">
            <w:pPr>
              <w:suppressAutoHyphens/>
              <w:rPr>
                <w:b/>
                <w:sz w:val="24"/>
                <w:szCs w:val="24"/>
              </w:rPr>
            </w:pPr>
            <w:r w:rsidRPr="009A0243">
              <w:rPr>
                <w:b/>
                <w:sz w:val="24"/>
                <w:szCs w:val="24"/>
              </w:rPr>
              <w:t>1. Критерий «</w:t>
            </w:r>
            <w:r w:rsidR="00FB134A">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1193321"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FB134A">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5590B1C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FB134A">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10F1E7CB"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FB134A">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7.5pt" o:ole="">
                  <v:imagedata r:id="rId13" o:title=""/>
                </v:shape>
                <o:OLEObject Type="Embed" ProgID="Equation.3" ShapeID="_x0000_i1025" DrawAspect="Content" ObjectID="_1529509717"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2.5pt" o:ole="">
                  <v:imagedata r:id="rId15" o:title=""/>
                </v:shape>
                <o:OLEObject Type="Embed" ProgID="Equation.3" ShapeID="_x0000_i1026" DrawAspect="Content" ObjectID="_1529509718" r:id="rId16"/>
              </w:object>
            </w:r>
            <w:r w:rsidRPr="009A0243">
              <w:t xml:space="preserve">- </w:t>
            </w:r>
            <w:r w:rsidRPr="009A0243">
              <w:rPr>
                <w:i/>
                <w:iCs/>
                <w:sz w:val="24"/>
                <w:szCs w:val="24"/>
              </w:rPr>
              <w:t>рейтинг, присуждаемый i-й заявке по указанному критерию;</w:t>
            </w:r>
          </w:p>
          <w:p w14:paraId="484F46EC" w14:textId="4DC2D482"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29509719"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FB134A">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01B1221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29509720"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FB134A">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72F5B860"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FB134A">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0B277DC5"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FB134A">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FB134A">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29509721"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29509722"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3.25pt;height:23.25pt" o:ole="">
                  <v:imagedata r:id="rId25" o:title=""/>
                </v:shape>
                <o:OLEObject Type="Embed" ProgID="Equation.3" ShapeID="_x0000_i1031" DrawAspect="Content" ObjectID="_1529509723"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ook w:val="04A0" w:firstRow="1" w:lastRow="0" w:firstColumn="1" w:lastColumn="0" w:noHBand="0" w:noVBand="1"/>
            </w:tblPr>
            <w:tblGrid>
              <w:gridCol w:w="560"/>
              <w:gridCol w:w="2948"/>
              <w:gridCol w:w="1789"/>
              <w:gridCol w:w="1499"/>
              <w:gridCol w:w="3657"/>
            </w:tblGrid>
            <w:tr w:rsidR="00FA6BC1" w:rsidRPr="00FE7B61" w14:paraId="77A16BFF" w14:textId="77777777" w:rsidTr="00FB134A">
              <w:tc>
                <w:tcPr>
                  <w:tcW w:w="560" w:type="dxa"/>
                  <w:tcBorders>
                    <w:top w:val="single" w:sz="4" w:space="0" w:color="auto"/>
                    <w:left w:val="single" w:sz="4" w:space="0" w:color="auto"/>
                    <w:bottom w:val="single" w:sz="4" w:space="0" w:color="auto"/>
                    <w:right w:val="single" w:sz="4" w:space="0" w:color="auto"/>
                  </w:tcBorders>
                  <w:hideMark/>
                </w:tcPr>
                <w:p w14:paraId="3339F648" w14:textId="2699F102" w:rsidR="00FA6BC1" w:rsidRPr="00FE7B61" w:rsidRDefault="00FA6BC1" w:rsidP="00FA6BC1">
                  <w:pPr>
                    <w:suppressAutoHyphens/>
                    <w:contextualSpacing/>
                    <w:rPr>
                      <w:b/>
                      <w:sz w:val="24"/>
                      <w:szCs w:val="24"/>
                    </w:rPr>
                  </w:pPr>
                  <w:r w:rsidRPr="00FE7B61">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14:paraId="51A9F269" w14:textId="77777777" w:rsidR="00FA6BC1" w:rsidRPr="00FE7B61" w:rsidRDefault="00FA6BC1" w:rsidP="00FA6BC1">
                  <w:pPr>
                    <w:suppressAutoHyphens/>
                    <w:contextualSpacing/>
                    <w:jc w:val="center"/>
                    <w:rPr>
                      <w:b/>
                      <w:sz w:val="24"/>
                      <w:szCs w:val="24"/>
                    </w:rPr>
                  </w:pPr>
                  <w:r>
                    <w:rPr>
                      <w:b/>
                      <w:sz w:val="24"/>
                      <w:szCs w:val="24"/>
                    </w:rPr>
                    <w:t>Подк</w:t>
                  </w:r>
                  <w:r w:rsidRPr="00FE7B61">
                    <w:rPr>
                      <w:b/>
                      <w:sz w:val="24"/>
                      <w:szCs w:val="24"/>
                    </w:rPr>
                    <w:t>ритерий</w:t>
                  </w:r>
                </w:p>
              </w:tc>
              <w:tc>
                <w:tcPr>
                  <w:tcW w:w="1789" w:type="dxa"/>
                  <w:tcBorders>
                    <w:top w:val="single" w:sz="4" w:space="0" w:color="auto"/>
                    <w:left w:val="single" w:sz="4" w:space="0" w:color="auto"/>
                    <w:bottom w:val="single" w:sz="4" w:space="0" w:color="auto"/>
                    <w:right w:val="single" w:sz="4" w:space="0" w:color="auto"/>
                  </w:tcBorders>
                  <w:hideMark/>
                </w:tcPr>
                <w:p w14:paraId="7FC58034" w14:textId="77777777" w:rsidR="00FA6BC1" w:rsidRPr="00FE7B61" w:rsidRDefault="00FA6BC1" w:rsidP="00FA6BC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56D457D4" w14:textId="77777777" w:rsidR="00FA6BC1" w:rsidRPr="00FE7B61" w:rsidRDefault="00FA6BC1" w:rsidP="00FA6BC1">
                  <w:pPr>
                    <w:suppressAutoHyphens/>
                    <w:contextualSpacing/>
                    <w:jc w:val="center"/>
                    <w:rPr>
                      <w:b/>
                      <w:sz w:val="24"/>
                      <w:szCs w:val="24"/>
                    </w:rPr>
                  </w:pPr>
                  <w:r>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2B3A537B" w14:textId="77777777" w:rsidR="00FA6BC1" w:rsidRPr="00FE7B61" w:rsidRDefault="00FA6BC1" w:rsidP="00FA6BC1">
                  <w:pPr>
                    <w:suppressAutoHyphens/>
                    <w:contextualSpacing/>
                    <w:jc w:val="center"/>
                    <w:rPr>
                      <w:b/>
                      <w:sz w:val="24"/>
                      <w:szCs w:val="24"/>
                    </w:rPr>
                  </w:pPr>
                  <w:r>
                    <w:rPr>
                      <w:b/>
                      <w:sz w:val="24"/>
                      <w:szCs w:val="24"/>
                    </w:rPr>
                    <w:t>Документы, подтверждающие соответствие подкритерию</w:t>
                  </w:r>
                </w:p>
              </w:tc>
            </w:tr>
            <w:tr w:rsidR="00FA6BC1" w:rsidRPr="00FE7B61" w14:paraId="351E30EB" w14:textId="77777777" w:rsidTr="00FB134A">
              <w:trPr>
                <w:trHeight w:val="836"/>
              </w:trPr>
              <w:tc>
                <w:tcPr>
                  <w:tcW w:w="560" w:type="dxa"/>
                  <w:vMerge w:val="restart"/>
                  <w:tcBorders>
                    <w:top w:val="single" w:sz="4" w:space="0" w:color="auto"/>
                    <w:left w:val="single" w:sz="4" w:space="0" w:color="auto"/>
                    <w:right w:val="single" w:sz="4" w:space="0" w:color="auto"/>
                  </w:tcBorders>
                  <w:vAlign w:val="center"/>
                  <w:hideMark/>
                </w:tcPr>
                <w:p w14:paraId="06B91F6F" w14:textId="77777777" w:rsidR="00FA6BC1" w:rsidRPr="009B6FCC" w:rsidRDefault="00FA6BC1" w:rsidP="00FA6BC1">
                  <w:pPr>
                    <w:suppressAutoHyphens/>
                    <w:ind w:right="-108"/>
                    <w:contextualSpacing/>
                    <w:rPr>
                      <w:color w:val="000000" w:themeColor="text1"/>
                      <w:sz w:val="22"/>
                      <w:szCs w:val="24"/>
                    </w:rPr>
                  </w:pPr>
                  <w:r w:rsidRPr="009B6FCC">
                    <w:rPr>
                      <w:color w:val="000000" w:themeColor="text1"/>
                      <w:sz w:val="22"/>
                      <w:szCs w:val="24"/>
                    </w:rPr>
                    <w:t>2.1</w:t>
                  </w:r>
                </w:p>
              </w:tc>
              <w:tc>
                <w:tcPr>
                  <w:tcW w:w="2948" w:type="dxa"/>
                  <w:vMerge w:val="restart"/>
                  <w:tcBorders>
                    <w:top w:val="single" w:sz="4" w:space="0" w:color="auto"/>
                    <w:left w:val="single" w:sz="4" w:space="0" w:color="auto"/>
                    <w:right w:val="single" w:sz="4" w:space="0" w:color="auto"/>
                  </w:tcBorders>
                  <w:hideMark/>
                </w:tcPr>
                <w:p w14:paraId="06F79A4D" w14:textId="52DCB310" w:rsidR="00FA6BC1" w:rsidRPr="009B6FCC" w:rsidRDefault="00FA6BC1" w:rsidP="00817D88">
                  <w:pPr>
                    <w:suppressAutoHyphens/>
                    <w:ind w:right="-108"/>
                    <w:contextualSpacing/>
                    <w:rPr>
                      <w:color w:val="000000" w:themeColor="text1"/>
                      <w:sz w:val="22"/>
                      <w:szCs w:val="24"/>
                    </w:rPr>
                  </w:pPr>
                  <w:r w:rsidRPr="009B6FCC">
                    <w:rPr>
                      <w:color w:val="000000" w:themeColor="text1"/>
                      <w:sz w:val="22"/>
                      <w:szCs w:val="24"/>
                    </w:rPr>
                    <w:t xml:space="preserve">Наличие опыта оказания </w:t>
                  </w:r>
                  <w:r w:rsidR="007E2D99" w:rsidRPr="009B6FCC">
                    <w:rPr>
                      <w:color w:val="000000" w:themeColor="text1"/>
                      <w:sz w:val="22"/>
                      <w:szCs w:val="24"/>
                    </w:rPr>
                    <w:t xml:space="preserve">услуг по </w:t>
                  </w:r>
                  <w:r w:rsidR="00817D88" w:rsidRPr="00817D88">
                    <w:rPr>
                      <w:color w:val="000000" w:themeColor="text1"/>
                      <w:sz w:val="22"/>
                      <w:szCs w:val="24"/>
                    </w:rPr>
                    <w:t xml:space="preserve">проведению исследовательской работы по </w:t>
                  </w:r>
                  <w:r w:rsidR="00817D88">
                    <w:rPr>
                      <w:color w:val="000000" w:themeColor="text1"/>
                      <w:sz w:val="22"/>
                      <w:szCs w:val="24"/>
                    </w:rPr>
                    <w:t xml:space="preserve">обработке, </w:t>
                  </w:r>
                  <w:r w:rsidR="007C6551" w:rsidRPr="009B6FCC">
                    <w:rPr>
                      <w:color w:val="000000" w:themeColor="text1"/>
                      <w:sz w:val="22"/>
                      <w:szCs w:val="24"/>
                    </w:rPr>
                    <w:t xml:space="preserve">оценке практик и инициатив, а также </w:t>
                  </w:r>
                  <w:r w:rsidR="00E416FC" w:rsidRPr="009B6FCC">
                    <w:rPr>
                      <w:color w:val="000000" w:themeColor="text1"/>
                      <w:sz w:val="22"/>
                      <w:szCs w:val="24"/>
                    </w:rPr>
                    <w:t>анализу</w:t>
                  </w:r>
                  <w:r w:rsidR="007E2D99" w:rsidRPr="009B6FCC">
                    <w:rPr>
                      <w:color w:val="000000" w:themeColor="text1"/>
                      <w:sz w:val="22"/>
                      <w:szCs w:val="24"/>
                    </w:rPr>
                    <w:t xml:space="preserve"> и выявления лучших практик</w:t>
                  </w:r>
                  <w:r w:rsidRPr="009B6FCC">
                    <w:rPr>
                      <w:color w:val="000000" w:themeColor="text1"/>
                      <w:sz w:val="22"/>
                      <w:szCs w:val="24"/>
                    </w:rPr>
                    <w:t>, за период с 2013 по 2015 гг.</w:t>
                  </w:r>
                </w:p>
              </w:tc>
              <w:tc>
                <w:tcPr>
                  <w:tcW w:w="1789" w:type="dxa"/>
                  <w:tcBorders>
                    <w:top w:val="single" w:sz="4" w:space="0" w:color="auto"/>
                    <w:left w:val="single" w:sz="4" w:space="0" w:color="auto"/>
                    <w:bottom w:val="single" w:sz="4" w:space="0" w:color="auto"/>
                    <w:right w:val="single" w:sz="4" w:space="0" w:color="auto"/>
                  </w:tcBorders>
                  <w:vAlign w:val="center"/>
                </w:tcPr>
                <w:p w14:paraId="63E73F8E" w14:textId="5163F8D8" w:rsidR="00FA6BC1" w:rsidRPr="009B6FCC" w:rsidRDefault="00597582" w:rsidP="00FA6BC1">
                  <w:pPr>
                    <w:suppressAutoHyphens/>
                    <w:ind w:right="-108"/>
                    <w:contextualSpacing/>
                    <w:rPr>
                      <w:color w:val="000000" w:themeColor="text1"/>
                      <w:sz w:val="22"/>
                      <w:szCs w:val="24"/>
                    </w:rPr>
                  </w:pPr>
                  <w:r w:rsidRPr="009B6FCC">
                    <w:rPr>
                      <w:color w:val="000000" w:themeColor="text1"/>
                      <w:sz w:val="22"/>
                      <w:szCs w:val="24"/>
                    </w:rPr>
                    <w:t>10</w:t>
                  </w:r>
                  <w:r w:rsidR="00FA6BC1" w:rsidRPr="009B6FCC">
                    <w:rPr>
                      <w:color w:val="000000" w:themeColor="text1"/>
                      <w:sz w:val="22"/>
                      <w:szCs w:val="24"/>
                    </w:rPr>
                    <w:t xml:space="preserve">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397E24A5" w14:textId="008BE48C" w:rsidR="00FA6BC1" w:rsidRPr="009B6FCC" w:rsidRDefault="00427525" w:rsidP="00FA6BC1">
                  <w:pPr>
                    <w:suppressAutoHyphens/>
                    <w:ind w:right="-108"/>
                    <w:contextualSpacing/>
                    <w:jc w:val="center"/>
                    <w:rPr>
                      <w:color w:val="000000" w:themeColor="text1"/>
                      <w:sz w:val="22"/>
                      <w:szCs w:val="24"/>
                    </w:rPr>
                  </w:pPr>
                  <w:r w:rsidRPr="009B6FCC">
                    <w:rPr>
                      <w:color w:val="000000" w:themeColor="text1"/>
                      <w:sz w:val="22"/>
                      <w:szCs w:val="24"/>
                    </w:rPr>
                    <w:t>40</w:t>
                  </w:r>
                </w:p>
              </w:tc>
              <w:tc>
                <w:tcPr>
                  <w:tcW w:w="3657" w:type="dxa"/>
                  <w:vMerge w:val="restart"/>
                  <w:tcBorders>
                    <w:top w:val="single" w:sz="4" w:space="0" w:color="auto"/>
                    <w:left w:val="single" w:sz="4" w:space="0" w:color="auto"/>
                    <w:right w:val="single" w:sz="4" w:space="0" w:color="auto"/>
                  </w:tcBorders>
                </w:tcPr>
                <w:p w14:paraId="3750A3A9" w14:textId="77777777" w:rsidR="00FA6BC1" w:rsidRPr="009B6FCC" w:rsidRDefault="00FA6BC1" w:rsidP="00FA6BC1">
                  <w:pPr>
                    <w:suppressAutoHyphens/>
                    <w:ind w:right="-108"/>
                    <w:contextualSpacing/>
                    <w:jc w:val="center"/>
                    <w:rPr>
                      <w:color w:val="000000" w:themeColor="text1"/>
                      <w:sz w:val="22"/>
                      <w:szCs w:val="24"/>
                    </w:rPr>
                  </w:pPr>
                  <w:r w:rsidRPr="009B6FCC">
                    <w:rPr>
                      <w:color w:val="000000" w:themeColor="text1"/>
                      <w:sz w:val="22"/>
                      <w:szCs w:val="24"/>
                    </w:rPr>
                    <w:t>Подкритерий оценивается по общему количеству договор исполненных и не имеющих рекламаций на дату окончания срока подачи заявок за указанный период</w:t>
                  </w:r>
                </w:p>
                <w:p w14:paraId="2BA35C71" w14:textId="77777777" w:rsidR="00FA6BC1" w:rsidRPr="009B6FCC" w:rsidRDefault="00FA6BC1" w:rsidP="00FA6BC1">
                  <w:pPr>
                    <w:suppressAutoHyphens/>
                    <w:ind w:right="-108"/>
                    <w:contextualSpacing/>
                    <w:jc w:val="center"/>
                    <w:rPr>
                      <w:color w:val="000000" w:themeColor="text1"/>
                      <w:sz w:val="22"/>
                      <w:szCs w:val="24"/>
                    </w:rPr>
                  </w:pPr>
                  <w:r w:rsidRPr="009B6FCC">
                    <w:rPr>
                      <w:color w:val="000000" w:themeColor="text1"/>
                      <w:sz w:val="22"/>
                      <w:szCs w:val="24"/>
                    </w:rPr>
                    <w:t>Форма 4. Сведения о наличии опыта оказания услуг, аналогичных предмету закупки за период с 2013 по 2015гг., подтверждается копиями договоров и актов.</w:t>
                  </w:r>
                </w:p>
              </w:tc>
            </w:tr>
            <w:tr w:rsidR="00FA6BC1" w:rsidRPr="00FE7B61" w14:paraId="042E1438" w14:textId="77777777" w:rsidTr="00FB134A">
              <w:trPr>
                <w:trHeight w:val="837"/>
              </w:trPr>
              <w:tc>
                <w:tcPr>
                  <w:tcW w:w="560" w:type="dxa"/>
                  <w:vMerge/>
                  <w:tcBorders>
                    <w:top w:val="single" w:sz="4" w:space="0" w:color="auto"/>
                    <w:left w:val="single" w:sz="4" w:space="0" w:color="auto"/>
                    <w:right w:val="single" w:sz="4" w:space="0" w:color="auto"/>
                  </w:tcBorders>
                </w:tcPr>
                <w:p w14:paraId="6247875A" w14:textId="77777777" w:rsidR="00FA6BC1" w:rsidRPr="009B6FCC" w:rsidRDefault="00FA6BC1" w:rsidP="00FA6BC1">
                  <w:pPr>
                    <w:suppressAutoHyphens/>
                    <w:ind w:right="-108"/>
                    <w:contextualSpacing/>
                    <w:rPr>
                      <w:color w:val="000000" w:themeColor="text1"/>
                      <w:sz w:val="22"/>
                      <w:szCs w:val="24"/>
                    </w:rPr>
                  </w:pPr>
                </w:p>
              </w:tc>
              <w:tc>
                <w:tcPr>
                  <w:tcW w:w="2948" w:type="dxa"/>
                  <w:vMerge/>
                  <w:tcBorders>
                    <w:top w:val="single" w:sz="4" w:space="0" w:color="auto"/>
                    <w:left w:val="single" w:sz="4" w:space="0" w:color="auto"/>
                    <w:right w:val="single" w:sz="4" w:space="0" w:color="auto"/>
                  </w:tcBorders>
                </w:tcPr>
                <w:p w14:paraId="6D207BAF" w14:textId="77777777" w:rsidR="00FA6BC1" w:rsidRPr="009B6FCC" w:rsidRDefault="00FA6BC1" w:rsidP="00FA6BC1">
                  <w:pPr>
                    <w:suppressAutoHyphens/>
                    <w:ind w:right="-108"/>
                    <w:contextualSpacing/>
                    <w:rPr>
                      <w:color w:val="000000" w:themeColor="text1"/>
                      <w:sz w:val="22"/>
                      <w:szCs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1235C94F" w14:textId="29C3C2D4" w:rsidR="00FA6BC1" w:rsidRPr="009B6FCC" w:rsidRDefault="00597582" w:rsidP="00FA6BC1">
                  <w:pPr>
                    <w:suppressAutoHyphens/>
                    <w:ind w:right="-108"/>
                    <w:contextualSpacing/>
                    <w:rPr>
                      <w:color w:val="000000" w:themeColor="text1"/>
                      <w:sz w:val="22"/>
                      <w:szCs w:val="24"/>
                    </w:rPr>
                  </w:pPr>
                  <w:r w:rsidRPr="009B6FCC">
                    <w:rPr>
                      <w:color w:val="000000" w:themeColor="text1"/>
                      <w:sz w:val="22"/>
                      <w:szCs w:val="24"/>
                    </w:rPr>
                    <w:t>от 5</w:t>
                  </w:r>
                  <w:r w:rsidR="00FA6BC1" w:rsidRPr="009B6FCC">
                    <w:rPr>
                      <w:color w:val="000000" w:themeColor="text1"/>
                      <w:sz w:val="22"/>
                      <w:szCs w:val="24"/>
                    </w:rPr>
                    <w:t xml:space="preserve"> до </w:t>
                  </w:r>
                  <w:r w:rsidRPr="009B6FCC">
                    <w:rPr>
                      <w:color w:val="000000" w:themeColor="text1"/>
                      <w:sz w:val="22"/>
                      <w:szCs w:val="24"/>
                    </w:rPr>
                    <w:t>9</w:t>
                  </w:r>
                </w:p>
              </w:tc>
              <w:tc>
                <w:tcPr>
                  <w:tcW w:w="1499" w:type="dxa"/>
                  <w:tcBorders>
                    <w:top w:val="single" w:sz="4" w:space="0" w:color="auto"/>
                    <w:left w:val="single" w:sz="4" w:space="0" w:color="auto"/>
                    <w:bottom w:val="single" w:sz="4" w:space="0" w:color="auto"/>
                    <w:right w:val="single" w:sz="4" w:space="0" w:color="auto"/>
                  </w:tcBorders>
                  <w:vAlign w:val="center"/>
                </w:tcPr>
                <w:p w14:paraId="3478A25C" w14:textId="11CB8ACE" w:rsidR="00FA6BC1" w:rsidRPr="009B6FCC" w:rsidRDefault="00427525" w:rsidP="00FA6BC1">
                  <w:pPr>
                    <w:suppressAutoHyphens/>
                    <w:ind w:right="-108"/>
                    <w:contextualSpacing/>
                    <w:jc w:val="center"/>
                    <w:rPr>
                      <w:color w:val="000000" w:themeColor="text1"/>
                      <w:sz w:val="22"/>
                      <w:szCs w:val="24"/>
                    </w:rPr>
                  </w:pPr>
                  <w:r w:rsidRPr="009B6FCC">
                    <w:rPr>
                      <w:color w:val="000000" w:themeColor="text1"/>
                      <w:sz w:val="22"/>
                      <w:szCs w:val="24"/>
                    </w:rPr>
                    <w:t>20</w:t>
                  </w:r>
                </w:p>
              </w:tc>
              <w:tc>
                <w:tcPr>
                  <w:tcW w:w="3657" w:type="dxa"/>
                  <w:vMerge/>
                  <w:tcBorders>
                    <w:top w:val="single" w:sz="4" w:space="0" w:color="auto"/>
                    <w:left w:val="single" w:sz="4" w:space="0" w:color="auto"/>
                    <w:right w:val="single" w:sz="4" w:space="0" w:color="auto"/>
                  </w:tcBorders>
                  <w:vAlign w:val="center"/>
                </w:tcPr>
                <w:p w14:paraId="12F961EA" w14:textId="77777777" w:rsidR="00FA6BC1" w:rsidRPr="009B6FCC" w:rsidRDefault="00FA6BC1" w:rsidP="00FA6BC1">
                  <w:pPr>
                    <w:suppressAutoHyphens/>
                    <w:ind w:right="-108"/>
                    <w:contextualSpacing/>
                    <w:jc w:val="center"/>
                    <w:rPr>
                      <w:color w:val="000000" w:themeColor="text1"/>
                      <w:sz w:val="22"/>
                      <w:szCs w:val="24"/>
                    </w:rPr>
                  </w:pPr>
                </w:p>
              </w:tc>
            </w:tr>
            <w:tr w:rsidR="00FA6BC1" w:rsidRPr="00FE7B61" w14:paraId="4081E42C" w14:textId="77777777" w:rsidTr="00FB134A">
              <w:trPr>
                <w:trHeight w:val="837"/>
              </w:trPr>
              <w:tc>
                <w:tcPr>
                  <w:tcW w:w="560" w:type="dxa"/>
                  <w:vMerge/>
                  <w:tcBorders>
                    <w:left w:val="single" w:sz="4" w:space="0" w:color="auto"/>
                    <w:right w:val="single" w:sz="4" w:space="0" w:color="auto"/>
                  </w:tcBorders>
                  <w:vAlign w:val="center"/>
                  <w:hideMark/>
                </w:tcPr>
                <w:p w14:paraId="76CA6362" w14:textId="77777777" w:rsidR="00FA6BC1" w:rsidRPr="009B6FCC" w:rsidRDefault="00FA6BC1" w:rsidP="00FA6BC1">
                  <w:pPr>
                    <w:ind w:right="-108"/>
                    <w:rPr>
                      <w:color w:val="000000" w:themeColor="text1"/>
                      <w:sz w:val="22"/>
                      <w:szCs w:val="24"/>
                    </w:rPr>
                  </w:pPr>
                </w:p>
              </w:tc>
              <w:tc>
                <w:tcPr>
                  <w:tcW w:w="2948" w:type="dxa"/>
                  <w:vMerge/>
                  <w:tcBorders>
                    <w:left w:val="single" w:sz="4" w:space="0" w:color="auto"/>
                    <w:right w:val="single" w:sz="4" w:space="0" w:color="auto"/>
                  </w:tcBorders>
                  <w:vAlign w:val="center"/>
                  <w:hideMark/>
                </w:tcPr>
                <w:p w14:paraId="4D53ABE6" w14:textId="77777777" w:rsidR="00FA6BC1" w:rsidRPr="009B6FCC" w:rsidRDefault="00FA6BC1" w:rsidP="00FA6BC1">
                  <w:pPr>
                    <w:ind w:right="-108"/>
                    <w:rPr>
                      <w:color w:val="000000" w:themeColor="text1"/>
                      <w:sz w:val="22"/>
                      <w:szCs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1DF675CA" w14:textId="14FE18B6" w:rsidR="00FA6BC1" w:rsidRPr="009B6FCC" w:rsidRDefault="00597582" w:rsidP="00FA6BC1">
                  <w:pPr>
                    <w:suppressAutoHyphens/>
                    <w:ind w:right="-108"/>
                    <w:contextualSpacing/>
                    <w:rPr>
                      <w:color w:val="000000" w:themeColor="text1"/>
                      <w:sz w:val="22"/>
                      <w:szCs w:val="24"/>
                    </w:rPr>
                  </w:pPr>
                  <w:r w:rsidRPr="009B6FCC">
                    <w:rPr>
                      <w:color w:val="000000" w:themeColor="text1"/>
                      <w:sz w:val="22"/>
                      <w:szCs w:val="24"/>
                    </w:rPr>
                    <w:t>от 1 до 4</w:t>
                  </w:r>
                </w:p>
              </w:tc>
              <w:tc>
                <w:tcPr>
                  <w:tcW w:w="1499" w:type="dxa"/>
                  <w:tcBorders>
                    <w:top w:val="single" w:sz="4" w:space="0" w:color="auto"/>
                    <w:left w:val="single" w:sz="4" w:space="0" w:color="auto"/>
                    <w:bottom w:val="single" w:sz="4" w:space="0" w:color="auto"/>
                    <w:right w:val="single" w:sz="4" w:space="0" w:color="auto"/>
                  </w:tcBorders>
                  <w:vAlign w:val="center"/>
                </w:tcPr>
                <w:p w14:paraId="13119B0E" w14:textId="5F288AB3" w:rsidR="00FA6BC1" w:rsidRPr="009B6FCC" w:rsidRDefault="00597582" w:rsidP="00FA6BC1">
                  <w:pPr>
                    <w:suppressAutoHyphens/>
                    <w:ind w:right="-108"/>
                    <w:contextualSpacing/>
                    <w:jc w:val="center"/>
                    <w:rPr>
                      <w:color w:val="000000" w:themeColor="text1"/>
                      <w:sz w:val="22"/>
                      <w:szCs w:val="24"/>
                    </w:rPr>
                  </w:pPr>
                  <w:r w:rsidRPr="009B6FCC">
                    <w:rPr>
                      <w:color w:val="000000" w:themeColor="text1"/>
                      <w:sz w:val="22"/>
                      <w:szCs w:val="24"/>
                    </w:rPr>
                    <w:t>5</w:t>
                  </w:r>
                </w:p>
              </w:tc>
              <w:tc>
                <w:tcPr>
                  <w:tcW w:w="3657" w:type="dxa"/>
                  <w:vMerge/>
                  <w:tcBorders>
                    <w:left w:val="single" w:sz="4" w:space="0" w:color="auto"/>
                    <w:right w:val="single" w:sz="4" w:space="0" w:color="auto"/>
                  </w:tcBorders>
                </w:tcPr>
                <w:p w14:paraId="2576254E" w14:textId="77777777" w:rsidR="00FA6BC1" w:rsidRPr="009B6FCC" w:rsidRDefault="00FA6BC1" w:rsidP="00FA6BC1">
                  <w:pPr>
                    <w:suppressAutoHyphens/>
                    <w:ind w:right="-108"/>
                    <w:contextualSpacing/>
                    <w:jc w:val="center"/>
                    <w:rPr>
                      <w:color w:val="000000" w:themeColor="text1"/>
                      <w:sz w:val="22"/>
                      <w:szCs w:val="24"/>
                    </w:rPr>
                  </w:pPr>
                </w:p>
              </w:tc>
            </w:tr>
            <w:tr w:rsidR="00CF5348" w:rsidRPr="00FE7B61" w14:paraId="61EB3FB7" w14:textId="77777777" w:rsidTr="00FB134A">
              <w:trPr>
                <w:trHeight w:val="1089"/>
              </w:trPr>
              <w:tc>
                <w:tcPr>
                  <w:tcW w:w="560" w:type="dxa"/>
                  <w:vMerge w:val="restart"/>
                  <w:tcBorders>
                    <w:left w:val="single" w:sz="4" w:space="0" w:color="auto"/>
                    <w:right w:val="single" w:sz="4" w:space="0" w:color="auto"/>
                  </w:tcBorders>
                  <w:vAlign w:val="center"/>
                </w:tcPr>
                <w:p w14:paraId="4BB029CF" w14:textId="2DC3E326" w:rsidR="00CF5348" w:rsidRPr="009B6FCC" w:rsidRDefault="00320145" w:rsidP="00FA6BC1">
                  <w:pPr>
                    <w:ind w:right="-108"/>
                    <w:rPr>
                      <w:color w:val="000000" w:themeColor="text1"/>
                      <w:sz w:val="22"/>
                      <w:szCs w:val="24"/>
                    </w:rPr>
                  </w:pPr>
                  <w:r w:rsidRPr="009B6FCC">
                    <w:rPr>
                      <w:color w:val="000000" w:themeColor="text1"/>
                      <w:sz w:val="22"/>
                      <w:szCs w:val="24"/>
                    </w:rPr>
                    <w:t>2.2</w:t>
                  </w:r>
                </w:p>
              </w:tc>
              <w:tc>
                <w:tcPr>
                  <w:tcW w:w="2948" w:type="dxa"/>
                  <w:vMerge w:val="restart"/>
                  <w:tcBorders>
                    <w:left w:val="single" w:sz="4" w:space="0" w:color="auto"/>
                    <w:right w:val="single" w:sz="4" w:space="0" w:color="auto"/>
                  </w:tcBorders>
                </w:tcPr>
                <w:p w14:paraId="4040B7D3" w14:textId="6A47D01D" w:rsidR="00CF5348" w:rsidRPr="009B6FCC" w:rsidRDefault="00CF5348" w:rsidP="00817D88">
                  <w:pPr>
                    <w:ind w:right="-108"/>
                    <w:rPr>
                      <w:color w:val="000000" w:themeColor="text1"/>
                      <w:sz w:val="22"/>
                      <w:szCs w:val="22"/>
                    </w:rPr>
                  </w:pPr>
                  <w:r w:rsidRPr="009B6FCC">
                    <w:rPr>
                      <w:color w:val="000000" w:themeColor="text1"/>
                      <w:sz w:val="22"/>
                      <w:szCs w:val="22"/>
                    </w:rPr>
                    <w:t>Наличие у участника закупки исполненных контрактов, заключенных с государственным</w:t>
                  </w:r>
                  <w:r w:rsidR="00817D88">
                    <w:rPr>
                      <w:color w:val="000000" w:themeColor="text1"/>
                      <w:sz w:val="22"/>
                      <w:szCs w:val="22"/>
                    </w:rPr>
                    <w:t xml:space="preserve">и и муниципальными </w:t>
                  </w:r>
                  <w:r w:rsidR="00817D88" w:rsidRPr="009B6FCC">
                    <w:rPr>
                      <w:color w:val="000000" w:themeColor="text1"/>
                      <w:sz w:val="22"/>
                      <w:szCs w:val="22"/>
                    </w:rPr>
                    <w:t>заказчиками</w:t>
                  </w:r>
                  <w:r w:rsidRPr="009B6FCC">
                    <w:rPr>
                      <w:color w:val="000000" w:themeColor="text1"/>
                      <w:sz w:val="22"/>
                      <w:szCs w:val="22"/>
                    </w:rPr>
                    <w:t>, и подтверждающие исполнение таким участником</w:t>
                  </w:r>
                  <w:r w:rsidR="00320145" w:rsidRPr="009B6FCC">
                    <w:rPr>
                      <w:color w:val="000000" w:themeColor="text1"/>
                      <w:sz w:val="22"/>
                      <w:szCs w:val="22"/>
                    </w:rPr>
                    <w:t xml:space="preserve"> за 2015-2016 </w:t>
                  </w:r>
                  <w:r w:rsidR="00FB134A" w:rsidRPr="009B6FCC">
                    <w:rPr>
                      <w:color w:val="000000" w:themeColor="text1"/>
                      <w:sz w:val="22"/>
                      <w:szCs w:val="22"/>
                    </w:rPr>
                    <w:t>гг.</w:t>
                  </w:r>
                  <w:r w:rsidRPr="009B6FCC">
                    <w:rPr>
                      <w:color w:val="000000" w:themeColor="text1"/>
                      <w:sz w:val="22"/>
                      <w:szCs w:val="22"/>
                    </w:rPr>
                    <w:t xml:space="preserve"> </w:t>
                  </w:r>
                  <w:r w:rsidR="00320145" w:rsidRPr="009B6FCC">
                    <w:rPr>
                      <w:color w:val="000000" w:themeColor="text1"/>
                      <w:sz w:val="22"/>
                      <w:szCs w:val="24"/>
                    </w:rPr>
                    <w:t>(при этом все контракты должны быть исполнены без применения к такому участнику неустоек (штрафов, пени)</w:t>
                  </w:r>
                </w:p>
              </w:tc>
              <w:tc>
                <w:tcPr>
                  <w:tcW w:w="1789" w:type="dxa"/>
                  <w:tcBorders>
                    <w:top w:val="single" w:sz="4" w:space="0" w:color="auto"/>
                    <w:left w:val="single" w:sz="4" w:space="0" w:color="auto"/>
                    <w:bottom w:val="single" w:sz="4" w:space="0" w:color="auto"/>
                    <w:right w:val="single" w:sz="4" w:space="0" w:color="auto"/>
                  </w:tcBorders>
                  <w:vAlign w:val="center"/>
                </w:tcPr>
                <w:p w14:paraId="0DD8FA63" w14:textId="3EB5079A" w:rsidR="00CF5348" w:rsidRPr="009B6FCC" w:rsidRDefault="00597582" w:rsidP="00FA6BC1">
                  <w:pPr>
                    <w:suppressAutoHyphens/>
                    <w:ind w:right="-108"/>
                    <w:contextualSpacing/>
                    <w:rPr>
                      <w:color w:val="000000" w:themeColor="text1"/>
                      <w:sz w:val="22"/>
                      <w:szCs w:val="24"/>
                    </w:rPr>
                  </w:pPr>
                  <w:r w:rsidRPr="009B6FCC">
                    <w:rPr>
                      <w:color w:val="000000" w:themeColor="text1"/>
                      <w:sz w:val="22"/>
                      <w:szCs w:val="24"/>
                    </w:rPr>
                    <w:t>5</w:t>
                  </w:r>
                  <w:r w:rsidR="00320145" w:rsidRPr="009B6FCC">
                    <w:rPr>
                      <w:color w:val="000000" w:themeColor="text1"/>
                      <w:sz w:val="22"/>
                      <w:szCs w:val="24"/>
                    </w:rPr>
                    <w:t xml:space="preserve">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580A6E8C" w14:textId="11659182" w:rsidR="00CF5348" w:rsidRPr="009B6FCC" w:rsidRDefault="00427525" w:rsidP="00FA6BC1">
                  <w:pPr>
                    <w:suppressAutoHyphens/>
                    <w:ind w:right="-108"/>
                    <w:contextualSpacing/>
                    <w:jc w:val="center"/>
                    <w:rPr>
                      <w:color w:val="000000" w:themeColor="text1"/>
                      <w:sz w:val="22"/>
                      <w:szCs w:val="24"/>
                    </w:rPr>
                  </w:pPr>
                  <w:r w:rsidRPr="009B6FCC">
                    <w:rPr>
                      <w:color w:val="000000" w:themeColor="text1"/>
                      <w:sz w:val="22"/>
                      <w:szCs w:val="24"/>
                    </w:rPr>
                    <w:t>3</w:t>
                  </w:r>
                  <w:r w:rsidR="00320145" w:rsidRPr="009B6FCC">
                    <w:rPr>
                      <w:color w:val="000000" w:themeColor="text1"/>
                      <w:sz w:val="22"/>
                      <w:szCs w:val="24"/>
                    </w:rPr>
                    <w:t>0</w:t>
                  </w:r>
                </w:p>
              </w:tc>
              <w:tc>
                <w:tcPr>
                  <w:tcW w:w="3657" w:type="dxa"/>
                  <w:vMerge w:val="restart"/>
                  <w:tcBorders>
                    <w:left w:val="single" w:sz="4" w:space="0" w:color="auto"/>
                    <w:right w:val="single" w:sz="4" w:space="0" w:color="auto"/>
                  </w:tcBorders>
                </w:tcPr>
                <w:p w14:paraId="75168C9B" w14:textId="196D0232" w:rsidR="00CF5348" w:rsidRPr="009B6FCC" w:rsidRDefault="00CF5348" w:rsidP="00320145">
                  <w:pPr>
                    <w:jc w:val="center"/>
                    <w:rPr>
                      <w:color w:val="000000" w:themeColor="text1"/>
                      <w:sz w:val="22"/>
                      <w:szCs w:val="24"/>
                    </w:rPr>
                  </w:pPr>
                  <w:r w:rsidRPr="009B6FCC">
                    <w:rPr>
                      <w:color w:val="000000" w:themeColor="text1"/>
                      <w:sz w:val="22"/>
                      <w:szCs w:val="24"/>
                    </w:rPr>
                    <w:t>Участник представляет информацию в виде реестра</w:t>
                  </w:r>
                  <w:r w:rsidR="00320145" w:rsidRPr="009B6FCC">
                    <w:rPr>
                      <w:color w:val="000000" w:themeColor="text1"/>
                      <w:sz w:val="22"/>
                      <w:szCs w:val="24"/>
                    </w:rPr>
                    <w:t>, которая содержится</w:t>
                  </w:r>
                  <w:r w:rsidRPr="009B6FCC">
                    <w:rPr>
                      <w:color w:val="000000" w:themeColor="text1"/>
                      <w:sz w:val="22"/>
                      <w:szCs w:val="24"/>
                    </w:rPr>
                    <w:t xml:space="preserve"> в реестре государственных контрактов, заключенных заказчиками, и подтверждающая исполнение таким участником в течение одного года до даты подачи заявки на участие в закупочной процедуре.</w:t>
                  </w:r>
                </w:p>
                <w:p w14:paraId="233FCEBF" w14:textId="0622835F" w:rsidR="00CF5348" w:rsidRPr="009B6FCC" w:rsidRDefault="00CF5348" w:rsidP="00CF5348">
                  <w:pPr>
                    <w:suppressAutoHyphens/>
                    <w:ind w:right="-108"/>
                    <w:contextualSpacing/>
                    <w:jc w:val="center"/>
                    <w:rPr>
                      <w:color w:val="000000" w:themeColor="text1"/>
                      <w:sz w:val="22"/>
                      <w:szCs w:val="24"/>
                    </w:rPr>
                  </w:pPr>
                  <w:r w:rsidRPr="009B6FCC">
                    <w:rPr>
                      <w:color w:val="000000" w:themeColor="text1"/>
                      <w:sz w:val="22"/>
                      <w:szCs w:val="24"/>
                    </w:rPr>
                    <w:t xml:space="preserve"> </w:t>
                  </w:r>
                </w:p>
              </w:tc>
            </w:tr>
            <w:tr w:rsidR="00CF5348" w:rsidRPr="00FE7B61" w14:paraId="38C25676" w14:textId="77777777" w:rsidTr="00FB134A">
              <w:trPr>
                <w:trHeight w:val="1090"/>
              </w:trPr>
              <w:tc>
                <w:tcPr>
                  <w:tcW w:w="560" w:type="dxa"/>
                  <w:vMerge/>
                  <w:tcBorders>
                    <w:left w:val="single" w:sz="4" w:space="0" w:color="auto"/>
                    <w:right w:val="single" w:sz="4" w:space="0" w:color="auto"/>
                  </w:tcBorders>
                  <w:vAlign w:val="center"/>
                </w:tcPr>
                <w:p w14:paraId="2530B90A" w14:textId="77777777" w:rsidR="00CF5348" w:rsidRPr="009B6FCC" w:rsidRDefault="00CF5348" w:rsidP="00FA6BC1">
                  <w:pPr>
                    <w:ind w:right="-108"/>
                    <w:rPr>
                      <w:color w:val="000000" w:themeColor="text1"/>
                      <w:sz w:val="22"/>
                      <w:szCs w:val="24"/>
                    </w:rPr>
                  </w:pPr>
                </w:p>
              </w:tc>
              <w:tc>
                <w:tcPr>
                  <w:tcW w:w="2948" w:type="dxa"/>
                  <w:vMerge/>
                  <w:tcBorders>
                    <w:left w:val="single" w:sz="4" w:space="0" w:color="auto"/>
                    <w:right w:val="single" w:sz="4" w:space="0" w:color="auto"/>
                  </w:tcBorders>
                </w:tcPr>
                <w:p w14:paraId="59378BA0" w14:textId="77777777" w:rsidR="00CF5348" w:rsidRPr="009B6FCC" w:rsidRDefault="00CF5348" w:rsidP="00CF5348">
                  <w:pPr>
                    <w:ind w:right="-108"/>
                    <w:rPr>
                      <w:color w:val="000000" w:themeColor="text1"/>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14:paraId="42F44E8B" w14:textId="40DF28DA" w:rsidR="00CF5348" w:rsidRPr="009B6FCC" w:rsidRDefault="00597582" w:rsidP="00FA6BC1">
                  <w:pPr>
                    <w:suppressAutoHyphens/>
                    <w:ind w:right="-108"/>
                    <w:contextualSpacing/>
                    <w:rPr>
                      <w:color w:val="000000" w:themeColor="text1"/>
                      <w:sz w:val="22"/>
                      <w:szCs w:val="24"/>
                    </w:rPr>
                  </w:pPr>
                  <w:r w:rsidRPr="009B6FCC">
                    <w:rPr>
                      <w:color w:val="000000" w:themeColor="text1"/>
                      <w:sz w:val="22"/>
                      <w:szCs w:val="24"/>
                    </w:rPr>
                    <w:t>от 1 до 4</w:t>
                  </w:r>
                </w:p>
              </w:tc>
              <w:tc>
                <w:tcPr>
                  <w:tcW w:w="1499" w:type="dxa"/>
                  <w:tcBorders>
                    <w:top w:val="single" w:sz="4" w:space="0" w:color="auto"/>
                    <w:left w:val="single" w:sz="4" w:space="0" w:color="auto"/>
                    <w:bottom w:val="single" w:sz="4" w:space="0" w:color="auto"/>
                    <w:right w:val="single" w:sz="4" w:space="0" w:color="auto"/>
                  </w:tcBorders>
                  <w:vAlign w:val="center"/>
                </w:tcPr>
                <w:p w14:paraId="31760709" w14:textId="79D2EBD2" w:rsidR="00CF5348" w:rsidRPr="009B6FCC" w:rsidRDefault="00597582" w:rsidP="00FA6BC1">
                  <w:pPr>
                    <w:suppressAutoHyphens/>
                    <w:ind w:right="-108"/>
                    <w:contextualSpacing/>
                    <w:jc w:val="center"/>
                    <w:rPr>
                      <w:color w:val="000000" w:themeColor="text1"/>
                      <w:sz w:val="22"/>
                      <w:szCs w:val="24"/>
                    </w:rPr>
                  </w:pPr>
                  <w:r w:rsidRPr="009B6FCC">
                    <w:rPr>
                      <w:color w:val="000000" w:themeColor="text1"/>
                      <w:sz w:val="22"/>
                      <w:szCs w:val="24"/>
                    </w:rPr>
                    <w:t>20</w:t>
                  </w:r>
                </w:p>
              </w:tc>
              <w:tc>
                <w:tcPr>
                  <w:tcW w:w="3657" w:type="dxa"/>
                  <w:vMerge/>
                  <w:tcBorders>
                    <w:left w:val="single" w:sz="4" w:space="0" w:color="auto"/>
                    <w:right w:val="single" w:sz="4" w:space="0" w:color="auto"/>
                  </w:tcBorders>
                </w:tcPr>
                <w:p w14:paraId="17F8A443" w14:textId="77777777" w:rsidR="00CF5348" w:rsidRPr="009B6FCC" w:rsidRDefault="00CF5348" w:rsidP="00FA6BC1">
                  <w:pPr>
                    <w:suppressAutoHyphens/>
                    <w:ind w:right="-108"/>
                    <w:contextualSpacing/>
                    <w:jc w:val="center"/>
                    <w:rPr>
                      <w:color w:val="000000" w:themeColor="text1"/>
                      <w:sz w:val="22"/>
                      <w:szCs w:val="24"/>
                    </w:rPr>
                  </w:pPr>
                </w:p>
              </w:tc>
            </w:tr>
            <w:tr w:rsidR="00CF5348" w:rsidRPr="00FE7B61" w14:paraId="591C9FB9" w14:textId="77777777" w:rsidTr="00FB134A">
              <w:trPr>
                <w:trHeight w:val="1090"/>
              </w:trPr>
              <w:tc>
                <w:tcPr>
                  <w:tcW w:w="560" w:type="dxa"/>
                  <w:vMerge/>
                  <w:tcBorders>
                    <w:left w:val="single" w:sz="4" w:space="0" w:color="auto"/>
                    <w:right w:val="single" w:sz="4" w:space="0" w:color="auto"/>
                  </w:tcBorders>
                  <w:vAlign w:val="center"/>
                </w:tcPr>
                <w:p w14:paraId="16D397EC" w14:textId="77777777" w:rsidR="00CF5348" w:rsidRPr="009B6FCC" w:rsidRDefault="00CF5348" w:rsidP="00FA6BC1">
                  <w:pPr>
                    <w:ind w:right="-108"/>
                    <w:rPr>
                      <w:color w:val="000000" w:themeColor="text1"/>
                      <w:sz w:val="22"/>
                      <w:szCs w:val="24"/>
                    </w:rPr>
                  </w:pPr>
                </w:p>
              </w:tc>
              <w:tc>
                <w:tcPr>
                  <w:tcW w:w="2948" w:type="dxa"/>
                  <w:vMerge/>
                  <w:tcBorders>
                    <w:left w:val="single" w:sz="4" w:space="0" w:color="auto"/>
                    <w:right w:val="single" w:sz="4" w:space="0" w:color="auto"/>
                  </w:tcBorders>
                </w:tcPr>
                <w:p w14:paraId="4E77EB63" w14:textId="77777777" w:rsidR="00CF5348" w:rsidRPr="009B6FCC" w:rsidRDefault="00CF5348" w:rsidP="00CF5348">
                  <w:pPr>
                    <w:ind w:right="-108"/>
                    <w:rPr>
                      <w:color w:val="000000" w:themeColor="text1"/>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14:paraId="698E06B6" w14:textId="393F07F0" w:rsidR="00CF5348" w:rsidRPr="009B6FCC" w:rsidRDefault="00320145" w:rsidP="00FA6BC1">
                  <w:pPr>
                    <w:suppressAutoHyphens/>
                    <w:ind w:right="-108"/>
                    <w:contextualSpacing/>
                    <w:rPr>
                      <w:color w:val="000000" w:themeColor="text1"/>
                      <w:sz w:val="22"/>
                      <w:szCs w:val="24"/>
                    </w:rPr>
                  </w:pPr>
                  <w:r w:rsidRPr="009B6FCC">
                    <w:rPr>
                      <w:color w:val="000000" w:themeColor="text1"/>
                      <w:sz w:val="22"/>
                      <w:szCs w:val="24"/>
                    </w:rPr>
                    <w:t>0</w:t>
                  </w:r>
                </w:p>
              </w:tc>
              <w:tc>
                <w:tcPr>
                  <w:tcW w:w="1499" w:type="dxa"/>
                  <w:tcBorders>
                    <w:top w:val="single" w:sz="4" w:space="0" w:color="auto"/>
                    <w:left w:val="single" w:sz="4" w:space="0" w:color="auto"/>
                    <w:bottom w:val="single" w:sz="4" w:space="0" w:color="auto"/>
                    <w:right w:val="single" w:sz="4" w:space="0" w:color="auto"/>
                  </w:tcBorders>
                  <w:vAlign w:val="center"/>
                </w:tcPr>
                <w:p w14:paraId="08A4547B" w14:textId="422044E0" w:rsidR="00CF5348" w:rsidRPr="009B6FCC" w:rsidRDefault="00320145" w:rsidP="00FA6BC1">
                  <w:pPr>
                    <w:suppressAutoHyphens/>
                    <w:ind w:right="-108"/>
                    <w:contextualSpacing/>
                    <w:jc w:val="center"/>
                    <w:rPr>
                      <w:color w:val="000000" w:themeColor="text1"/>
                      <w:sz w:val="22"/>
                      <w:szCs w:val="24"/>
                    </w:rPr>
                  </w:pPr>
                  <w:r w:rsidRPr="009B6FCC">
                    <w:rPr>
                      <w:color w:val="000000" w:themeColor="text1"/>
                      <w:sz w:val="22"/>
                      <w:szCs w:val="24"/>
                    </w:rPr>
                    <w:t>0</w:t>
                  </w:r>
                </w:p>
              </w:tc>
              <w:tc>
                <w:tcPr>
                  <w:tcW w:w="3657" w:type="dxa"/>
                  <w:vMerge/>
                  <w:tcBorders>
                    <w:left w:val="single" w:sz="4" w:space="0" w:color="auto"/>
                    <w:right w:val="single" w:sz="4" w:space="0" w:color="auto"/>
                  </w:tcBorders>
                </w:tcPr>
                <w:p w14:paraId="2349966D" w14:textId="77777777" w:rsidR="00CF5348" w:rsidRPr="009B6FCC" w:rsidRDefault="00CF5348" w:rsidP="00FA6BC1">
                  <w:pPr>
                    <w:suppressAutoHyphens/>
                    <w:ind w:right="-108"/>
                    <w:contextualSpacing/>
                    <w:jc w:val="center"/>
                    <w:rPr>
                      <w:color w:val="000000" w:themeColor="text1"/>
                      <w:sz w:val="22"/>
                      <w:szCs w:val="24"/>
                    </w:rPr>
                  </w:pPr>
                </w:p>
              </w:tc>
            </w:tr>
            <w:tr w:rsidR="00427525" w:rsidRPr="00FE7B61" w14:paraId="79A4C8C0" w14:textId="77777777" w:rsidTr="00FB134A">
              <w:trPr>
                <w:trHeight w:val="564"/>
              </w:trPr>
              <w:tc>
                <w:tcPr>
                  <w:tcW w:w="560" w:type="dxa"/>
                  <w:vMerge w:val="restart"/>
                  <w:tcBorders>
                    <w:left w:val="single" w:sz="4" w:space="0" w:color="auto"/>
                    <w:right w:val="single" w:sz="4" w:space="0" w:color="auto"/>
                  </w:tcBorders>
                  <w:vAlign w:val="center"/>
                </w:tcPr>
                <w:p w14:paraId="521B46B9" w14:textId="1F615616" w:rsidR="00427525" w:rsidRPr="009B6FCC" w:rsidRDefault="00427525" w:rsidP="00FA6BC1">
                  <w:pPr>
                    <w:ind w:right="-108"/>
                    <w:rPr>
                      <w:color w:val="000000" w:themeColor="text1"/>
                      <w:sz w:val="22"/>
                      <w:szCs w:val="24"/>
                    </w:rPr>
                  </w:pPr>
                  <w:r w:rsidRPr="009B6FCC">
                    <w:rPr>
                      <w:color w:val="000000" w:themeColor="text1"/>
                      <w:sz w:val="22"/>
                      <w:szCs w:val="24"/>
                      <w:lang w:val="en-US"/>
                    </w:rPr>
                    <w:t>2.</w:t>
                  </w:r>
                  <w:r w:rsidRPr="009B6FCC">
                    <w:rPr>
                      <w:color w:val="000000" w:themeColor="text1"/>
                      <w:sz w:val="22"/>
                      <w:szCs w:val="24"/>
                    </w:rPr>
                    <w:t>3</w:t>
                  </w:r>
                </w:p>
              </w:tc>
              <w:tc>
                <w:tcPr>
                  <w:tcW w:w="2948" w:type="dxa"/>
                  <w:vMerge w:val="restart"/>
                  <w:tcBorders>
                    <w:left w:val="single" w:sz="4" w:space="0" w:color="auto"/>
                    <w:right w:val="single" w:sz="4" w:space="0" w:color="auto"/>
                  </w:tcBorders>
                </w:tcPr>
                <w:p w14:paraId="7B74FFC5" w14:textId="47C9BE23" w:rsidR="00427525" w:rsidRPr="009B6FCC" w:rsidRDefault="00427525" w:rsidP="00FA6BC1">
                  <w:pPr>
                    <w:ind w:right="-108"/>
                    <w:rPr>
                      <w:color w:val="000000" w:themeColor="text1"/>
                      <w:sz w:val="22"/>
                      <w:szCs w:val="22"/>
                    </w:rPr>
                  </w:pPr>
                  <w:r w:rsidRPr="009B6FCC">
                    <w:rPr>
                      <w:color w:val="000000" w:themeColor="text1"/>
                      <w:sz w:val="22"/>
                      <w:szCs w:val="22"/>
                    </w:rPr>
                    <w:t xml:space="preserve">Наличие у </w:t>
                  </w:r>
                  <w:r w:rsidR="005266D0" w:rsidRPr="009B6FCC">
                    <w:rPr>
                      <w:color w:val="000000" w:themeColor="text1"/>
                      <w:sz w:val="22"/>
                      <w:szCs w:val="22"/>
                    </w:rPr>
                    <w:t>проектной группы</w:t>
                  </w:r>
                  <w:r w:rsidRPr="009B6FCC">
                    <w:rPr>
                      <w:color w:val="000000" w:themeColor="text1"/>
                      <w:sz w:val="22"/>
                      <w:szCs w:val="22"/>
                    </w:rPr>
                    <w:t xml:space="preserve"> участника опыта проведения исследовательской работы от </w:t>
                  </w:r>
                  <w:r w:rsidRPr="00FB134A">
                    <w:rPr>
                      <w:color w:val="000000" w:themeColor="text1"/>
                      <w:sz w:val="22"/>
                      <w:szCs w:val="22"/>
                    </w:rPr>
                    <w:t>3 лет и выше</w:t>
                  </w:r>
                  <w:r w:rsidRPr="009B6FCC">
                    <w:rPr>
                      <w:color w:val="000000" w:themeColor="text1"/>
                      <w:sz w:val="22"/>
                      <w:szCs w:val="22"/>
                    </w:rPr>
                    <w:t xml:space="preserve"> </w:t>
                  </w:r>
                </w:p>
                <w:p w14:paraId="52851D3B" w14:textId="77777777" w:rsidR="00427525" w:rsidRPr="009B6FCC" w:rsidRDefault="00427525" w:rsidP="00FA6BC1">
                  <w:pPr>
                    <w:ind w:right="-108"/>
                    <w:rPr>
                      <w:color w:val="000000" w:themeColor="text1"/>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14:paraId="5437BE9A" w14:textId="49A5A005" w:rsidR="00427525" w:rsidRPr="009B6FCC" w:rsidRDefault="00427525" w:rsidP="00FA6BC1">
                  <w:pPr>
                    <w:suppressAutoHyphens/>
                    <w:ind w:right="-108"/>
                    <w:contextualSpacing/>
                    <w:rPr>
                      <w:color w:val="000000" w:themeColor="text1"/>
                      <w:sz w:val="22"/>
                      <w:szCs w:val="24"/>
                    </w:rPr>
                  </w:pPr>
                  <w:r w:rsidRPr="009B6FCC">
                    <w:rPr>
                      <w:color w:val="000000" w:themeColor="text1"/>
                      <w:sz w:val="22"/>
                      <w:szCs w:val="24"/>
                    </w:rPr>
                    <w:lastRenderedPageBreak/>
                    <w:t xml:space="preserve">90 % и выше  </w:t>
                  </w:r>
                </w:p>
              </w:tc>
              <w:tc>
                <w:tcPr>
                  <w:tcW w:w="1499" w:type="dxa"/>
                  <w:tcBorders>
                    <w:top w:val="single" w:sz="4" w:space="0" w:color="auto"/>
                    <w:left w:val="single" w:sz="4" w:space="0" w:color="auto"/>
                    <w:bottom w:val="single" w:sz="4" w:space="0" w:color="auto"/>
                    <w:right w:val="single" w:sz="4" w:space="0" w:color="auto"/>
                  </w:tcBorders>
                  <w:vAlign w:val="center"/>
                </w:tcPr>
                <w:p w14:paraId="79980A8F" w14:textId="5DA3A6AB" w:rsidR="00427525" w:rsidRPr="009B6FCC" w:rsidRDefault="00427525" w:rsidP="00FA6BC1">
                  <w:pPr>
                    <w:suppressAutoHyphens/>
                    <w:ind w:right="-108"/>
                    <w:contextualSpacing/>
                    <w:jc w:val="center"/>
                    <w:rPr>
                      <w:color w:val="000000" w:themeColor="text1"/>
                      <w:sz w:val="22"/>
                      <w:szCs w:val="24"/>
                    </w:rPr>
                  </w:pPr>
                  <w:r w:rsidRPr="009B6FCC">
                    <w:rPr>
                      <w:color w:val="000000" w:themeColor="text1"/>
                      <w:sz w:val="22"/>
                      <w:szCs w:val="24"/>
                    </w:rPr>
                    <w:t>10</w:t>
                  </w:r>
                </w:p>
              </w:tc>
              <w:tc>
                <w:tcPr>
                  <w:tcW w:w="3657" w:type="dxa"/>
                  <w:vMerge w:val="restart"/>
                  <w:tcBorders>
                    <w:left w:val="single" w:sz="4" w:space="0" w:color="auto"/>
                    <w:right w:val="single" w:sz="4" w:space="0" w:color="auto"/>
                  </w:tcBorders>
                </w:tcPr>
                <w:p w14:paraId="58DA1060" w14:textId="2CBA0CB8" w:rsidR="00427525" w:rsidRPr="009B6FCC" w:rsidRDefault="00427525" w:rsidP="00FA6BC1">
                  <w:pPr>
                    <w:suppressAutoHyphens/>
                    <w:ind w:right="-108"/>
                    <w:contextualSpacing/>
                    <w:jc w:val="center"/>
                    <w:rPr>
                      <w:color w:val="000000" w:themeColor="text1"/>
                      <w:sz w:val="22"/>
                      <w:szCs w:val="24"/>
                    </w:rPr>
                  </w:pPr>
                  <w:r w:rsidRPr="009B6FCC">
                    <w:rPr>
                      <w:color w:val="000000" w:themeColor="text1"/>
                      <w:sz w:val="22"/>
                      <w:szCs w:val="24"/>
                    </w:rPr>
                    <w:t xml:space="preserve">Форма 5. Сведения о кадровых ресурсах; участник подтверждает наличие опыта </w:t>
                  </w:r>
                  <w:r w:rsidR="005F089D">
                    <w:rPr>
                      <w:color w:val="000000" w:themeColor="text1"/>
                      <w:sz w:val="22"/>
                      <w:szCs w:val="24"/>
                    </w:rPr>
                    <w:t xml:space="preserve">любыми документами, </w:t>
                  </w:r>
                  <w:r w:rsidR="005F089D" w:rsidRPr="009B6FCC">
                    <w:rPr>
                      <w:color w:val="000000" w:themeColor="text1"/>
                      <w:sz w:val="22"/>
                      <w:szCs w:val="24"/>
                    </w:rPr>
                    <w:lastRenderedPageBreak/>
                    <w:t>свидетельствующими</w:t>
                  </w:r>
                  <w:r w:rsidRPr="009B6FCC">
                    <w:rPr>
                      <w:color w:val="000000" w:themeColor="text1"/>
                      <w:sz w:val="22"/>
                      <w:szCs w:val="24"/>
                    </w:rPr>
                    <w:t xml:space="preserve"> о его наличии.</w:t>
                  </w:r>
                </w:p>
                <w:p w14:paraId="31EA03E9" w14:textId="00C8E721" w:rsidR="00427525" w:rsidRPr="009B6FCC" w:rsidRDefault="005F089D" w:rsidP="00320145">
                  <w:pPr>
                    <w:suppressAutoHyphens/>
                    <w:ind w:right="-108"/>
                    <w:contextualSpacing/>
                    <w:jc w:val="center"/>
                    <w:rPr>
                      <w:color w:val="000000" w:themeColor="text1"/>
                      <w:sz w:val="22"/>
                      <w:szCs w:val="24"/>
                    </w:rPr>
                  </w:pPr>
                  <w:r>
                    <w:rPr>
                      <w:color w:val="000000" w:themeColor="text1"/>
                      <w:sz w:val="22"/>
                      <w:szCs w:val="24"/>
                    </w:rPr>
                    <w:t xml:space="preserve">(резюме, презентации, </w:t>
                  </w:r>
                  <w:r w:rsidR="00817D88">
                    <w:rPr>
                      <w:color w:val="000000" w:themeColor="text1"/>
                      <w:sz w:val="22"/>
                      <w:szCs w:val="24"/>
                    </w:rPr>
                    <w:t>персональные сертификаты</w:t>
                  </w:r>
                  <w:r>
                    <w:rPr>
                      <w:color w:val="000000" w:themeColor="text1"/>
                      <w:sz w:val="22"/>
                      <w:szCs w:val="24"/>
                    </w:rPr>
                    <w:t xml:space="preserve">, свидетельства) </w:t>
                  </w:r>
                </w:p>
              </w:tc>
            </w:tr>
            <w:tr w:rsidR="00427525" w:rsidRPr="00FE7B61" w14:paraId="7F3F86C9" w14:textId="77777777" w:rsidTr="00FB134A">
              <w:trPr>
                <w:trHeight w:val="732"/>
              </w:trPr>
              <w:tc>
                <w:tcPr>
                  <w:tcW w:w="560" w:type="dxa"/>
                  <w:vMerge/>
                  <w:tcBorders>
                    <w:left w:val="single" w:sz="4" w:space="0" w:color="auto"/>
                    <w:right w:val="single" w:sz="4" w:space="0" w:color="auto"/>
                  </w:tcBorders>
                  <w:vAlign w:val="center"/>
                </w:tcPr>
                <w:p w14:paraId="41399527" w14:textId="77777777" w:rsidR="00427525" w:rsidRPr="00597582" w:rsidRDefault="00427525" w:rsidP="00FA6BC1">
                  <w:pPr>
                    <w:ind w:right="-108"/>
                    <w:rPr>
                      <w:sz w:val="22"/>
                      <w:szCs w:val="24"/>
                    </w:rPr>
                  </w:pPr>
                </w:p>
              </w:tc>
              <w:tc>
                <w:tcPr>
                  <w:tcW w:w="2948" w:type="dxa"/>
                  <w:vMerge/>
                  <w:tcBorders>
                    <w:left w:val="single" w:sz="4" w:space="0" w:color="auto"/>
                    <w:right w:val="single" w:sz="4" w:space="0" w:color="auto"/>
                  </w:tcBorders>
                </w:tcPr>
                <w:p w14:paraId="591BE284" w14:textId="77777777" w:rsidR="00427525" w:rsidRDefault="00427525" w:rsidP="00FA6BC1">
                  <w:pPr>
                    <w:ind w:right="-108"/>
                    <w:rPr>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14:paraId="1DCDCAA1" w14:textId="1BFA8BA9" w:rsidR="00427525" w:rsidRPr="009B6FCC" w:rsidRDefault="00427525" w:rsidP="00FA6BC1">
                  <w:pPr>
                    <w:suppressAutoHyphens/>
                    <w:ind w:right="-108"/>
                    <w:contextualSpacing/>
                    <w:rPr>
                      <w:color w:val="000000" w:themeColor="text1"/>
                      <w:sz w:val="22"/>
                      <w:szCs w:val="24"/>
                    </w:rPr>
                  </w:pPr>
                  <w:r w:rsidRPr="009B6FCC">
                    <w:rPr>
                      <w:color w:val="000000" w:themeColor="text1"/>
                      <w:sz w:val="22"/>
                      <w:szCs w:val="24"/>
                    </w:rPr>
                    <w:t>от 51 % до 89</w:t>
                  </w:r>
                  <w:r w:rsidR="0068707E">
                    <w:rPr>
                      <w:color w:val="000000" w:themeColor="text1"/>
                      <w:sz w:val="22"/>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14:paraId="7AE352CF" w14:textId="09C1749F" w:rsidR="00427525" w:rsidRPr="00EE6329" w:rsidRDefault="00427525" w:rsidP="00FA6BC1">
                  <w:pPr>
                    <w:suppressAutoHyphens/>
                    <w:ind w:right="-108"/>
                    <w:contextualSpacing/>
                    <w:jc w:val="center"/>
                    <w:rPr>
                      <w:sz w:val="22"/>
                      <w:szCs w:val="24"/>
                    </w:rPr>
                  </w:pPr>
                  <w:r>
                    <w:rPr>
                      <w:sz w:val="22"/>
                      <w:szCs w:val="24"/>
                    </w:rPr>
                    <w:t>5</w:t>
                  </w:r>
                </w:p>
              </w:tc>
              <w:tc>
                <w:tcPr>
                  <w:tcW w:w="3657" w:type="dxa"/>
                  <w:vMerge/>
                  <w:tcBorders>
                    <w:left w:val="single" w:sz="4" w:space="0" w:color="auto"/>
                    <w:right w:val="single" w:sz="4" w:space="0" w:color="auto"/>
                  </w:tcBorders>
                </w:tcPr>
                <w:p w14:paraId="7DECC49C" w14:textId="77777777" w:rsidR="00427525" w:rsidRDefault="00427525" w:rsidP="00FA6BC1">
                  <w:pPr>
                    <w:suppressAutoHyphens/>
                    <w:ind w:right="-108"/>
                    <w:contextualSpacing/>
                    <w:jc w:val="center"/>
                    <w:rPr>
                      <w:sz w:val="22"/>
                      <w:szCs w:val="24"/>
                    </w:rPr>
                  </w:pPr>
                </w:p>
              </w:tc>
            </w:tr>
            <w:tr w:rsidR="00427525" w:rsidRPr="00FE7B61" w14:paraId="0F1B8652" w14:textId="77777777" w:rsidTr="00FB134A">
              <w:trPr>
                <w:trHeight w:val="456"/>
              </w:trPr>
              <w:tc>
                <w:tcPr>
                  <w:tcW w:w="560" w:type="dxa"/>
                  <w:vMerge/>
                  <w:tcBorders>
                    <w:left w:val="single" w:sz="4" w:space="0" w:color="auto"/>
                    <w:right w:val="single" w:sz="4" w:space="0" w:color="auto"/>
                  </w:tcBorders>
                  <w:vAlign w:val="center"/>
                </w:tcPr>
                <w:p w14:paraId="2A806355" w14:textId="77777777" w:rsidR="00427525" w:rsidRDefault="00427525" w:rsidP="00FA6BC1">
                  <w:pPr>
                    <w:ind w:right="-108"/>
                    <w:rPr>
                      <w:sz w:val="22"/>
                      <w:szCs w:val="24"/>
                      <w:lang w:val="en-US"/>
                    </w:rPr>
                  </w:pPr>
                </w:p>
              </w:tc>
              <w:tc>
                <w:tcPr>
                  <w:tcW w:w="2948" w:type="dxa"/>
                  <w:vMerge/>
                  <w:tcBorders>
                    <w:left w:val="single" w:sz="4" w:space="0" w:color="auto"/>
                    <w:right w:val="single" w:sz="4" w:space="0" w:color="auto"/>
                  </w:tcBorders>
                </w:tcPr>
                <w:p w14:paraId="1A6F6FC0" w14:textId="77777777" w:rsidR="00427525" w:rsidRDefault="00427525" w:rsidP="00FA6BC1">
                  <w:pPr>
                    <w:ind w:right="-108"/>
                    <w:rPr>
                      <w:sz w:val="22"/>
                      <w:szCs w:val="22"/>
                    </w:rPr>
                  </w:pPr>
                </w:p>
              </w:tc>
              <w:tc>
                <w:tcPr>
                  <w:tcW w:w="1789" w:type="dxa"/>
                  <w:tcBorders>
                    <w:top w:val="single" w:sz="4" w:space="0" w:color="auto"/>
                    <w:left w:val="single" w:sz="4" w:space="0" w:color="auto"/>
                    <w:bottom w:val="single" w:sz="4" w:space="0" w:color="auto"/>
                    <w:right w:val="single" w:sz="4" w:space="0" w:color="auto"/>
                  </w:tcBorders>
                  <w:vAlign w:val="center"/>
                </w:tcPr>
                <w:p w14:paraId="401ED13F" w14:textId="2293D261" w:rsidR="00427525" w:rsidRPr="009B6FCC" w:rsidRDefault="00427525" w:rsidP="00FA6BC1">
                  <w:pPr>
                    <w:suppressAutoHyphens/>
                    <w:ind w:right="-108"/>
                    <w:contextualSpacing/>
                    <w:rPr>
                      <w:color w:val="000000" w:themeColor="text1"/>
                      <w:sz w:val="22"/>
                      <w:szCs w:val="24"/>
                    </w:rPr>
                  </w:pPr>
                  <w:r w:rsidRPr="009B6FCC">
                    <w:rPr>
                      <w:color w:val="000000" w:themeColor="text1"/>
                      <w:sz w:val="22"/>
                      <w:szCs w:val="24"/>
                    </w:rPr>
                    <w:t>50</w:t>
                  </w:r>
                  <w:r w:rsidR="0068707E">
                    <w:rPr>
                      <w:color w:val="000000" w:themeColor="text1"/>
                      <w:sz w:val="22"/>
                      <w:szCs w:val="24"/>
                    </w:rPr>
                    <w:t xml:space="preserve"> </w:t>
                  </w:r>
                  <w:r w:rsidRPr="009B6FCC">
                    <w:rPr>
                      <w:color w:val="000000" w:themeColor="text1"/>
                      <w:sz w:val="22"/>
                      <w:szCs w:val="24"/>
                    </w:rPr>
                    <w:t>%</w:t>
                  </w:r>
                  <w:r w:rsidR="0068707E">
                    <w:rPr>
                      <w:color w:val="000000" w:themeColor="text1"/>
                      <w:sz w:val="22"/>
                      <w:szCs w:val="24"/>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794E3613" w14:textId="023A1843" w:rsidR="00427525" w:rsidRPr="00EE6329" w:rsidRDefault="00427525" w:rsidP="00FA6BC1">
                  <w:pPr>
                    <w:suppressAutoHyphens/>
                    <w:ind w:right="-108"/>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487D6F16" w14:textId="77777777" w:rsidR="00427525" w:rsidRDefault="00427525" w:rsidP="00FA6BC1">
                  <w:pPr>
                    <w:suppressAutoHyphens/>
                    <w:ind w:right="-108"/>
                    <w:contextualSpacing/>
                    <w:jc w:val="center"/>
                    <w:rPr>
                      <w:sz w:val="22"/>
                      <w:szCs w:val="24"/>
                    </w:rPr>
                  </w:pPr>
                </w:p>
              </w:tc>
            </w:tr>
            <w:tr w:rsidR="00FA6BC1" w:rsidRPr="00FE7B61" w14:paraId="3F7D16A3" w14:textId="77777777" w:rsidTr="00FB134A">
              <w:trPr>
                <w:trHeight w:val="499"/>
              </w:trPr>
              <w:tc>
                <w:tcPr>
                  <w:tcW w:w="560" w:type="dxa"/>
                  <w:vMerge w:val="restart"/>
                  <w:tcBorders>
                    <w:top w:val="single" w:sz="4" w:space="0" w:color="auto"/>
                    <w:left w:val="single" w:sz="4" w:space="0" w:color="auto"/>
                    <w:right w:val="single" w:sz="4" w:space="0" w:color="auto"/>
                  </w:tcBorders>
                  <w:vAlign w:val="center"/>
                  <w:hideMark/>
                </w:tcPr>
                <w:p w14:paraId="2EDDD7AC" w14:textId="7EBD9C32" w:rsidR="00FA6BC1" w:rsidRPr="00FE7B61" w:rsidRDefault="00FA6BC1" w:rsidP="00565DFB">
                  <w:pPr>
                    <w:suppressAutoHyphens/>
                    <w:ind w:right="-108"/>
                    <w:contextualSpacing/>
                    <w:rPr>
                      <w:sz w:val="22"/>
                      <w:szCs w:val="24"/>
                    </w:rPr>
                  </w:pPr>
                  <w:r w:rsidRPr="00FE7B61">
                    <w:rPr>
                      <w:sz w:val="22"/>
                      <w:szCs w:val="24"/>
                    </w:rPr>
                    <w:lastRenderedPageBreak/>
                    <w:t>2.</w:t>
                  </w:r>
                  <w:r w:rsidR="00565DFB">
                    <w:rPr>
                      <w:sz w:val="22"/>
                      <w:szCs w:val="24"/>
                    </w:rPr>
                    <w:t>4</w:t>
                  </w:r>
                </w:p>
              </w:tc>
              <w:tc>
                <w:tcPr>
                  <w:tcW w:w="2948" w:type="dxa"/>
                  <w:vMerge w:val="restart"/>
                  <w:tcBorders>
                    <w:top w:val="single" w:sz="4" w:space="0" w:color="auto"/>
                    <w:left w:val="single" w:sz="4" w:space="0" w:color="auto"/>
                    <w:right w:val="single" w:sz="4" w:space="0" w:color="auto"/>
                  </w:tcBorders>
                  <w:hideMark/>
                </w:tcPr>
                <w:p w14:paraId="0FA79B7B" w14:textId="77777777" w:rsidR="00FA6BC1" w:rsidRPr="00FE7B61" w:rsidRDefault="00FA6BC1" w:rsidP="00FA6BC1">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C0487CA" w14:textId="6B054114" w:rsidR="00FA6BC1" w:rsidRPr="009B6FCC" w:rsidRDefault="000B2ED2" w:rsidP="00FA6BC1">
                  <w:pPr>
                    <w:suppressAutoHyphens/>
                    <w:ind w:right="-108"/>
                    <w:contextualSpacing/>
                    <w:rPr>
                      <w:color w:val="000000" w:themeColor="text1"/>
                      <w:sz w:val="22"/>
                      <w:szCs w:val="24"/>
                    </w:rPr>
                  </w:pPr>
                  <w:r w:rsidRPr="009B6FCC">
                    <w:rPr>
                      <w:color w:val="000000" w:themeColor="text1"/>
                      <w:sz w:val="22"/>
                      <w:szCs w:val="24"/>
                    </w:rPr>
                    <w:t>20</w:t>
                  </w:r>
                  <w:r w:rsidR="00FA6BC1" w:rsidRPr="009B6FCC">
                    <w:rPr>
                      <w:color w:val="000000" w:themeColor="text1"/>
                      <w:sz w:val="22"/>
                      <w:szCs w:val="24"/>
                    </w:rPr>
                    <w:t xml:space="preserve">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4DA1C83" w14:textId="77777777" w:rsidR="00FA6BC1" w:rsidRPr="00FE7B61" w:rsidRDefault="00FA6BC1" w:rsidP="00FA6BC1">
                  <w:pPr>
                    <w:suppressAutoHyphens/>
                    <w:ind w:right="-108"/>
                    <w:contextualSpacing/>
                    <w:jc w:val="center"/>
                    <w:rPr>
                      <w:sz w:val="22"/>
                      <w:szCs w:val="24"/>
                    </w:rPr>
                  </w:pPr>
                  <w:r>
                    <w:rPr>
                      <w:sz w:val="22"/>
                      <w:szCs w:val="24"/>
                    </w:rPr>
                    <w:t>10</w:t>
                  </w:r>
                </w:p>
              </w:tc>
              <w:tc>
                <w:tcPr>
                  <w:tcW w:w="3657" w:type="dxa"/>
                  <w:vMerge w:val="restart"/>
                  <w:tcBorders>
                    <w:top w:val="single" w:sz="4" w:space="0" w:color="auto"/>
                    <w:left w:val="single" w:sz="4" w:space="0" w:color="auto"/>
                    <w:right w:val="single" w:sz="4" w:space="0" w:color="auto"/>
                  </w:tcBorders>
                </w:tcPr>
                <w:p w14:paraId="7E84960B" w14:textId="77777777" w:rsidR="00FA6BC1" w:rsidRPr="00FE7B61" w:rsidRDefault="00FA6BC1" w:rsidP="00FA6BC1">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A6BC1" w:rsidRPr="00FE7B61" w14:paraId="0A14AB16" w14:textId="77777777" w:rsidTr="00FB134A">
              <w:trPr>
                <w:trHeight w:val="499"/>
              </w:trPr>
              <w:tc>
                <w:tcPr>
                  <w:tcW w:w="560" w:type="dxa"/>
                  <w:vMerge/>
                  <w:tcBorders>
                    <w:left w:val="single" w:sz="4" w:space="0" w:color="auto"/>
                    <w:right w:val="single" w:sz="4" w:space="0" w:color="auto"/>
                  </w:tcBorders>
                  <w:vAlign w:val="center"/>
                  <w:hideMark/>
                </w:tcPr>
                <w:p w14:paraId="3CDA41C2" w14:textId="77777777" w:rsidR="00FA6BC1" w:rsidRPr="00FE7B61" w:rsidRDefault="00FA6BC1" w:rsidP="00FA6BC1">
                  <w:pPr>
                    <w:ind w:right="-108"/>
                    <w:rPr>
                      <w:sz w:val="22"/>
                      <w:szCs w:val="24"/>
                    </w:rPr>
                  </w:pPr>
                </w:p>
              </w:tc>
              <w:tc>
                <w:tcPr>
                  <w:tcW w:w="2948" w:type="dxa"/>
                  <w:vMerge/>
                  <w:tcBorders>
                    <w:left w:val="single" w:sz="4" w:space="0" w:color="auto"/>
                    <w:right w:val="single" w:sz="4" w:space="0" w:color="auto"/>
                  </w:tcBorders>
                  <w:vAlign w:val="center"/>
                  <w:hideMark/>
                </w:tcPr>
                <w:p w14:paraId="1C198173" w14:textId="77777777" w:rsidR="00FA6BC1" w:rsidRPr="00FE7B61" w:rsidRDefault="00FA6BC1" w:rsidP="00FA6BC1">
                  <w:pPr>
                    <w:ind w:right="-108"/>
                    <w:rPr>
                      <w:sz w:val="22"/>
                      <w:szCs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14:paraId="1987E7AE" w14:textId="78F70440" w:rsidR="00FA6BC1" w:rsidRPr="009B6FCC" w:rsidRDefault="0068707E" w:rsidP="0068707E">
                  <w:pPr>
                    <w:suppressAutoHyphens/>
                    <w:ind w:right="-108"/>
                    <w:contextualSpacing/>
                    <w:rPr>
                      <w:color w:val="000000" w:themeColor="text1"/>
                      <w:sz w:val="22"/>
                      <w:szCs w:val="24"/>
                    </w:rPr>
                  </w:pPr>
                  <w:r>
                    <w:rPr>
                      <w:color w:val="000000" w:themeColor="text1"/>
                      <w:sz w:val="22"/>
                      <w:szCs w:val="24"/>
                    </w:rPr>
                    <w:t>о</w:t>
                  </w:r>
                  <w:r w:rsidR="00FA6BC1" w:rsidRPr="009B6FCC">
                    <w:rPr>
                      <w:color w:val="000000" w:themeColor="text1"/>
                      <w:sz w:val="22"/>
                      <w:szCs w:val="24"/>
                    </w:rPr>
                    <w:t xml:space="preserve">т 11 до </w:t>
                  </w:r>
                  <w:r w:rsidR="000B2ED2" w:rsidRPr="009B6FCC">
                    <w:rPr>
                      <w:color w:val="000000" w:themeColor="text1"/>
                      <w:sz w:val="22"/>
                      <w:szCs w:val="24"/>
                    </w:rPr>
                    <w:t>19</w:t>
                  </w:r>
                  <w:r w:rsidR="00FA6BC1" w:rsidRPr="009B6FCC">
                    <w:rPr>
                      <w:color w:val="000000" w:themeColor="text1"/>
                      <w:sz w:val="22"/>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DCFBBF5" w14:textId="77777777" w:rsidR="00FA6BC1" w:rsidRPr="00FE7B61" w:rsidRDefault="00FA6BC1" w:rsidP="00FA6BC1">
                  <w:pPr>
                    <w:suppressAutoHyphens/>
                    <w:ind w:right="-108"/>
                    <w:contextualSpacing/>
                    <w:jc w:val="center"/>
                    <w:rPr>
                      <w:sz w:val="22"/>
                      <w:szCs w:val="24"/>
                    </w:rPr>
                  </w:pPr>
                  <w:r>
                    <w:rPr>
                      <w:sz w:val="22"/>
                      <w:szCs w:val="24"/>
                    </w:rPr>
                    <w:t>5</w:t>
                  </w:r>
                </w:p>
              </w:tc>
              <w:tc>
                <w:tcPr>
                  <w:tcW w:w="3657" w:type="dxa"/>
                  <w:vMerge/>
                  <w:tcBorders>
                    <w:left w:val="single" w:sz="4" w:space="0" w:color="auto"/>
                    <w:right w:val="single" w:sz="4" w:space="0" w:color="auto"/>
                  </w:tcBorders>
                </w:tcPr>
                <w:p w14:paraId="756A4CE4" w14:textId="77777777" w:rsidR="00FA6BC1" w:rsidRPr="00FE7B61" w:rsidRDefault="00FA6BC1" w:rsidP="00FA6BC1">
                  <w:pPr>
                    <w:suppressAutoHyphens/>
                    <w:ind w:right="-108"/>
                    <w:contextualSpacing/>
                    <w:jc w:val="center"/>
                    <w:rPr>
                      <w:sz w:val="22"/>
                      <w:szCs w:val="24"/>
                    </w:rPr>
                  </w:pPr>
                </w:p>
              </w:tc>
            </w:tr>
            <w:tr w:rsidR="00FA6BC1" w:rsidRPr="00FE7B61" w14:paraId="0C49843B" w14:textId="77777777" w:rsidTr="00FB134A">
              <w:trPr>
                <w:trHeight w:val="500"/>
              </w:trPr>
              <w:tc>
                <w:tcPr>
                  <w:tcW w:w="560" w:type="dxa"/>
                  <w:vMerge/>
                  <w:tcBorders>
                    <w:left w:val="single" w:sz="4" w:space="0" w:color="auto"/>
                    <w:bottom w:val="single" w:sz="4" w:space="0" w:color="auto"/>
                    <w:right w:val="single" w:sz="4" w:space="0" w:color="auto"/>
                  </w:tcBorders>
                  <w:vAlign w:val="center"/>
                </w:tcPr>
                <w:p w14:paraId="55F41FF7" w14:textId="77777777" w:rsidR="00FA6BC1" w:rsidRPr="00FE7B61" w:rsidRDefault="00FA6BC1" w:rsidP="00FA6BC1">
                  <w:pPr>
                    <w:ind w:right="-108"/>
                    <w:rPr>
                      <w:sz w:val="22"/>
                      <w:szCs w:val="24"/>
                    </w:rPr>
                  </w:pPr>
                </w:p>
              </w:tc>
              <w:tc>
                <w:tcPr>
                  <w:tcW w:w="2948" w:type="dxa"/>
                  <w:vMerge/>
                  <w:tcBorders>
                    <w:left w:val="single" w:sz="4" w:space="0" w:color="auto"/>
                    <w:bottom w:val="single" w:sz="4" w:space="0" w:color="auto"/>
                    <w:right w:val="single" w:sz="4" w:space="0" w:color="auto"/>
                  </w:tcBorders>
                  <w:vAlign w:val="center"/>
                </w:tcPr>
                <w:p w14:paraId="117B30AF" w14:textId="77777777" w:rsidR="00FA6BC1" w:rsidRPr="00FE7B61" w:rsidRDefault="00FA6BC1" w:rsidP="00FA6BC1">
                  <w:pPr>
                    <w:ind w:right="-108"/>
                    <w:rPr>
                      <w:sz w:val="22"/>
                      <w:szCs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3E0756E8" w14:textId="54145121" w:rsidR="00FA6BC1" w:rsidRPr="009B6FCC" w:rsidRDefault="0068707E" w:rsidP="00FA6BC1">
                  <w:pPr>
                    <w:suppressAutoHyphens/>
                    <w:ind w:right="-108"/>
                    <w:contextualSpacing/>
                    <w:rPr>
                      <w:color w:val="000000" w:themeColor="text1"/>
                      <w:sz w:val="22"/>
                      <w:szCs w:val="24"/>
                    </w:rPr>
                  </w:pPr>
                  <w:r>
                    <w:rPr>
                      <w:color w:val="000000" w:themeColor="text1"/>
                      <w:sz w:val="22"/>
                      <w:szCs w:val="24"/>
                    </w:rPr>
                    <w:t>10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3A9DD800" w14:textId="77777777" w:rsidR="00FA6BC1" w:rsidRPr="00FE7B61" w:rsidRDefault="00FA6BC1" w:rsidP="00FA6BC1">
                  <w:pPr>
                    <w:suppressAutoHyphens/>
                    <w:ind w:right="-108"/>
                    <w:contextualSpacing/>
                    <w:jc w:val="center"/>
                    <w:rPr>
                      <w:sz w:val="22"/>
                      <w:szCs w:val="24"/>
                    </w:rPr>
                  </w:pPr>
                  <w:r>
                    <w:rPr>
                      <w:sz w:val="22"/>
                      <w:szCs w:val="24"/>
                    </w:rPr>
                    <w:t>0</w:t>
                  </w:r>
                </w:p>
              </w:tc>
              <w:tc>
                <w:tcPr>
                  <w:tcW w:w="3657" w:type="dxa"/>
                  <w:vMerge/>
                  <w:tcBorders>
                    <w:left w:val="single" w:sz="4" w:space="0" w:color="auto"/>
                    <w:bottom w:val="single" w:sz="4" w:space="0" w:color="auto"/>
                    <w:right w:val="single" w:sz="4" w:space="0" w:color="auto"/>
                  </w:tcBorders>
                </w:tcPr>
                <w:p w14:paraId="54744A0C" w14:textId="77777777" w:rsidR="00FA6BC1" w:rsidRPr="00FE7B61" w:rsidRDefault="00FA6BC1" w:rsidP="00FA6BC1">
                  <w:pPr>
                    <w:suppressAutoHyphens/>
                    <w:ind w:right="-108"/>
                    <w:contextualSpacing/>
                    <w:jc w:val="center"/>
                    <w:rPr>
                      <w:sz w:val="22"/>
                      <w:szCs w:val="24"/>
                    </w:rPr>
                  </w:pPr>
                </w:p>
              </w:tc>
            </w:tr>
            <w:tr w:rsidR="00FA6BC1" w:rsidRPr="00FE7B61" w14:paraId="08E3BCC9" w14:textId="77777777" w:rsidTr="00FB134A">
              <w:trPr>
                <w:trHeight w:val="430"/>
              </w:trPr>
              <w:tc>
                <w:tcPr>
                  <w:tcW w:w="560" w:type="dxa"/>
                  <w:vMerge w:val="restart"/>
                  <w:tcBorders>
                    <w:left w:val="single" w:sz="4" w:space="0" w:color="auto"/>
                    <w:right w:val="single" w:sz="4" w:space="0" w:color="auto"/>
                  </w:tcBorders>
                  <w:vAlign w:val="center"/>
                </w:tcPr>
                <w:p w14:paraId="7B62850D" w14:textId="60EFE9B9" w:rsidR="00FA6BC1" w:rsidRPr="00FE7B61" w:rsidRDefault="00FA6BC1" w:rsidP="00FA6BC1">
                  <w:pPr>
                    <w:ind w:right="-108"/>
                    <w:rPr>
                      <w:sz w:val="22"/>
                      <w:szCs w:val="24"/>
                    </w:rPr>
                  </w:pPr>
                  <w:r>
                    <w:rPr>
                      <w:sz w:val="22"/>
                      <w:szCs w:val="24"/>
                    </w:rPr>
                    <w:t>2.</w:t>
                  </w:r>
                  <w:r w:rsidR="00427525">
                    <w:rPr>
                      <w:sz w:val="22"/>
                      <w:szCs w:val="24"/>
                    </w:rPr>
                    <w:t>5</w:t>
                  </w:r>
                </w:p>
              </w:tc>
              <w:tc>
                <w:tcPr>
                  <w:tcW w:w="2948" w:type="dxa"/>
                  <w:vMerge w:val="restart"/>
                  <w:tcBorders>
                    <w:left w:val="single" w:sz="4" w:space="0" w:color="auto"/>
                    <w:right w:val="single" w:sz="4" w:space="0" w:color="auto"/>
                  </w:tcBorders>
                  <w:vAlign w:val="center"/>
                </w:tcPr>
                <w:p w14:paraId="0D9737B7" w14:textId="5884F518" w:rsidR="00FA6BC1" w:rsidRPr="00FE7B61" w:rsidRDefault="00FA6BC1" w:rsidP="00FA6BC1">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w:t>
                  </w:r>
                  <w:r w:rsidR="00AB5393">
                    <w:rPr>
                      <w:sz w:val="22"/>
                      <w:szCs w:val="24"/>
                    </w:rPr>
                    <w:t xml:space="preserve">в качестве ответчика </w:t>
                  </w:r>
                  <w:r>
                    <w:rPr>
                      <w:sz w:val="22"/>
                      <w:szCs w:val="24"/>
                    </w:rPr>
                    <w:t>за 2015 год</w:t>
                  </w:r>
                </w:p>
              </w:tc>
              <w:tc>
                <w:tcPr>
                  <w:tcW w:w="1789" w:type="dxa"/>
                  <w:tcBorders>
                    <w:top w:val="single" w:sz="4" w:space="0" w:color="auto"/>
                    <w:left w:val="single" w:sz="4" w:space="0" w:color="auto"/>
                    <w:bottom w:val="single" w:sz="4" w:space="0" w:color="auto"/>
                    <w:right w:val="single" w:sz="4" w:space="0" w:color="auto"/>
                  </w:tcBorders>
                  <w:vAlign w:val="center"/>
                </w:tcPr>
                <w:p w14:paraId="7D4121D9" w14:textId="41C0D278" w:rsidR="00FA6BC1" w:rsidRDefault="00FB134A" w:rsidP="00FA6BC1">
                  <w:pPr>
                    <w:suppressAutoHyphens/>
                    <w:ind w:right="-108"/>
                    <w:contextualSpacing/>
                    <w:rPr>
                      <w:sz w:val="22"/>
                      <w:szCs w:val="24"/>
                    </w:rPr>
                  </w:pPr>
                  <w:r>
                    <w:rPr>
                      <w:sz w:val="22"/>
                      <w:szCs w:val="24"/>
                    </w:rPr>
                    <w:t>1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46BC6EC7" w14:textId="2F79C2FC" w:rsidR="00FA6BC1" w:rsidRDefault="005266D0" w:rsidP="00FA6BC1">
                  <w:pPr>
                    <w:suppressAutoHyphens/>
                    <w:ind w:right="-108"/>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45F2A654" w14:textId="77777777" w:rsidR="00FA6BC1" w:rsidRPr="00FE7B61" w:rsidRDefault="00FA6BC1" w:rsidP="00FA6BC1">
                  <w:pPr>
                    <w:suppressAutoHyphens/>
                    <w:ind w:right="-108"/>
                    <w:contextualSpacing/>
                    <w:jc w:val="center"/>
                    <w:rPr>
                      <w:sz w:val="22"/>
                      <w:szCs w:val="24"/>
                    </w:rPr>
                  </w:pPr>
                  <w:r>
                    <w:rPr>
                      <w:sz w:val="22"/>
                      <w:szCs w:val="24"/>
                    </w:rPr>
                    <w:t>Форма 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5266D0" w:rsidRPr="00FE7B61" w14:paraId="749D519A" w14:textId="77777777" w:rsidTr="00FB134A">
              <w:trPr>
                <w:trHeight w:val="430"/>
              </w:trPr>
              <w:tc>
                <w:tcPr>
                  <w:tcW w:w="560" w:type="dxa"/>
                  <w:vMerge/>
                  <w:tcBorders>
                    <w:left w:val="single" w:sz="4" w:space="0" w:color="auto"/>
                    <w:right w:val="single" w:sz="4" w:space="0" w:color="auto"/>
                  </w:tcBorders>
                  <w:vAlign w:val="center"/>
                </w:tcPr>
                <w:p w14:paraId="2CF3C378" w14:textId="77777777" w:rsidR="005266D0" w:rsidRDefault="005266D0" w:rsidP="00FA6BC1">
                  <w:pPr>
                    <w:ind w:right="-108"/>
                    <w:rPr>
                      <w:sz w:val="22"/>
                      <w:szCs w:val="24"/>
                    </w:rPr>
                  </w:pPr>
                </w:p>
              </w:tc>
              <w:tc>
                <w:tcPr>
                  <w:tcW w:w="2948" w:type="dxa"/>
                  <w:vMerge/>
                  <w:tcBorders>
                    <w:left w:val="single" w:sz="4" w:space="0" w:color="auto"/>
                    <w:right w:val="single" w:sz="4" w:space="0" w:color="auto"/>
                  </w:tcBorders>
                  <w:vAlign w:val="center"/>
                </w:tcPr>
                <w:p w14:paraId="1E9EA073" w14:textId="77777777" w:rsidR="005266D0" w:rsidRDefault="005266D0" w:rsidP="00FA6BC1">
                  <w:pPr>
                    <w:ind w:right="-108"/>
                    <w:rPr>
                      <w:sz w:val="22"/>
                      <w:szCs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467E1BB1" w14:textId="1FD36A1A" w:rsidR="005266D0" w:rsidRDefault="00FB134A" w:rsidP="005266D0">
                  <w:pPr>
                    <w:suppressAutoHyphens/>
                    <w:ind w:right="-108"/>
                    <w:contextualSpacing/>
                    <w:rPr>
                      <w:sz w:val="22"/>
                      <w:szCs w:val="24"/>
                    </w:rPr>
                  </w:pPr>
                  <w:r>
                    <w:rPr>
                      <w:sz w:val="22"/>
                      <w:szCs w:val="24"/>
                    </w:rPr>
                    <w:t>о</w:t>
                  </w:r>
                  <w:r w:rsidR="005266D0">
                    <w:rPr>
                      <w:sz w:val="22"/>
                      <w:szCs w:val="24"/>
                    </w:rPr>
                    <w:t>т 2 до 3</w:t>
                  </w:r>
                </w:p>
              </w:tc>
              <w:tc>
                <w:tcPr>
                  <w:tcW w:w="1499" w:type="dxa"/>
                  <w:tcBorders>
                    <w:top w:val="single" w:sz="4" w:space="0" w:color="auto"/>
                    <w:left w:val="single" w:sz="4" w:space="0" w:color="auto"/>
                    <w:bottom w:val="single" w:sz="4" w:space="0" w:color="auto"/>
                    <w:right w:val="single" w:sz="4" w:space="0" w:color="auto"/>
                  </w:tcBorders>
                  <w:vAlign w:val="center"/>
                </w:tcPr>
                <w:p w14:paraId="6EF92CD1" w14:textId="79E610FE" w:rsidR="005266D0" w:rsidRDefault="005266D0" w:rsidP="005266D0">
                  <w:pPr>
                    <w:suppressAutoHyphens/>
                    <w:ind w:right="-108"/>
                    <w:contextualSpacing/>
                    <w:jc w:val="center"/>
                    <w:rPr>
                      <w:sz w:val="22"/>
                      <w:szCs w:val="24"/>
                    </w:rPr>
                  </w:pPr>
                  <w:r>
                    <w:rPr>
                      <w:sz w:val="22"/>
                      <w:szCs w:val="24"/>
                    </w:rPr>
                    <w:t>5</w:t>
                  </w:r>
                </w:p>
              </w:tc>
              <w:tc>
                <w:tcPr>
                  <w:tcW w:w="3657" w:type="dxa"/>
                  <w:vMerge/>
                  <w:tcBorders>
                    <w:left w:val="single" w:sz="4" w:space="0" w:color="auto"/>
                    <w:right w:val="single" w:sz="4" w:space="0" w:color="auto"/>
                  </w:tcBorders>
                </w:tcPr>
                <w:p w14:paraId="68392DC2" w14:textId="77777777" w:rsidR="005266D0" w:rsidRDefault="005266D0" w:rsidP="00FA6BC1">
                  <w:pPr>
                    <w:suppressAutoHyphens/>
                    <w:ind w:right="-108"/>
                    <w:contextualSpacing/>
                    <w:jc w:val="center"/>
                    <w:rPr>
                      <w:sz w:val="22"/>
                      <w:szCs w:val="24"/>
                    </w:rPr>
                  </w:pPr>
                </w:p>
              </w:tc>
            </w:tr>
            <w:tr w:rsidR="005266D0" w:rsidRPr="00282DD8" w14:paraId="654DCBF6" w14:textId="77777777" w:rsidTr="00FB134A">
              <w:trPr>
                <w:trHeight w:val="408"/>
              </w:trPr>
              <w:tc>
                <w:tcPr>
                  <w:tcW w:w="560" w:type="dxa"/>
                  <w:vMerge/>
                  <w:tcBorders>
                    <w:left w:val="single" w:sz="4" w:space="0" w:color="auto"/>
                    <w:bottom w:val="single" w:sz="4" w:space="0" w:color="auto"/>
                    <w:right w:val="single" w:sz="4" w:space="0" w:color="auto"/>
                  </w:tcBorders>
                  <w:vAlign w:val="center"/>
                </w:tcPr>
                <w:p w14:paraId="23CE1D73" w14:textId="77777777" w:rsidR="005266D0" w:rsidRDefault="005266D0" w:rsidP="00FA6BC1">
                  <w:pPr>
                    <w:ind w:right="-108"/>
                    <w:rPr>
                      <w:sz w:val="22"/>
                      <w:szCs w:val="24"/>
                    </w:rPr>
                  </w:pPr>
                </w:p>
              </w:tc>
              <w:tc>
                <w:tcPr>
                  <w:tcW w:w="2948" w:type="dxa"/>
                  <w:vMerge/>
                  <w:tcBorders>
                    <w:left w:val="single" w:sz="4" w:space="0" w:color="auto"/>
                    <w:bottom w:val="single" w:sz="4" w:space="0" w:color="auto"/>
                    <w:right w:val="single" w:sz="4" w:space="0" w:color="auto"/>
                  </w:tcBorders>
                  <w:vAlign w:val="center"/>
                </w:tcPr>
                <w:p w14:paraId="354C819F" w14:textId="77777777" w:rsidR="005266D0" w:rsidRDefault="005266D0" w:rsidP="00FA6BC1">
                  <w:pPr>
                    <w:ind w:right="-108"/>
                    <w:rPr>
                      <w:sz w:val="22"/>
                      <w:szCs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5315771E" w14:textId="1A15D676" w:rsidR="005266D0" w:rsidRDefault="005266D0" w:rsidP="00FA6BC1">
                  <w:pPr>
                    <w:suppressAutoHyphens/>
                    <w:ind w:right="-108"/>
                    <w:contextualSpacing/>
                    <w:rPr>
                      <w:sz w:val="22"/>
                      <w:szCs w:val="24"/>
                    </w:rPr>
                  </w:pPr>
                  <w:r>
                    <w:rPr>
                      <w:sz w:val="22"/>
                      <w:szCs w:val="24"/>
                    </w:rPr>
                    <w:t>более 3</w:t>
                  </w:r>
                </w:p>
              </w:tc>
              <w:tc>
                <w:tcPr>
                  <w:tcW w:w="1499" w:type="dxa"/>
                  <w:tcBorders>
                    <w:top w:val="single" w:sz="4" w:space="0" w:color="auto"/>
                    <w:left w:val="single" w:sz="4" w:space="0" w:color="auto"/>
                    <w:bottom w:val="single" w:sz="4" w:space="0" w:color="auto"/>
                    <w:right w:val="single" w:sz="4" w:space="0" w:color="auto"/>
                  </w:tcBorders>
                  <w:vAlign w:val="center"/>
                </w:tcPr>
                <w:p w14:paraId="7987A93D" w14:textId="77777777" w:rsidR="005266D0" w:rsidRDefault="005266D0" w:rsidP="00FA6BC1">
                  <w:pPr>
                    <w:suppressAutoHyphens/>
                    <w:ind w:right="-108"/>
                    <w:contextualSpacing/>
                    <w:jc w:val="center"/>
                    <w:rPr>
                      <w:sz w:val="22"/>
                      <w:szCs w:val="24"/>
                    </w:rPr>
                  </w:pPr>
                  <w:r>
                    <w:rPr>
                      <w:sz w:val="22"/>
                      <w:szCs w:val="24"/>
                    </w:rPr>
                    <w:t>0</w:t>
                  </w:r>
                </w:p>
              </w:tc>
              <w:tc>
                <w:tcPr>
                  <w:tcW w:w="3657" w:type="dxa"/>
                  <w:vMerge/>
                  <w:tcBorders>
                    <w:left w:val="single" w:sz="4" w:space="0" w:color="auto"/>
                    <w:bottom w:val="single" w:sz="4" w:space="0" w:color="auto"/>
                    <w:right w:val="single" w:sz="4" w:space="0" w:color="auto"/>
                  </w:tcBorders>
                  <w:vAlign w:val="center"/>
                </w:tcPr>
                <w:p w14:paraId="64748637" w14:textId="77777777" w:rsidR="005266D0" w:rsidRPr="00282DD8" w:rsidRDefault="005266D0" w:rsidP="00FA6BC1">
                  <w:pPr>
                    <w:suppressAutoHyphens/>
                    <w:ind w:right="-108"/>
                    <w:contextualSpacing/>
                    <w:jc w:val="center"/>
                    <w:rPr>
                      <w:sz w:val="22"/>
                      <w:szCs w:val="24"/>
                    </w:rPr>
                  </w:pPr>
                </w:p>
              </w:tc>
            </w:tr>
            <w:tr w:rsidR="005266D0" w:rsidRPr="00FE7B61" w14:paraId="4F31D69F" w14:textId="77777777" w:rsidTr="00FA6BC1">
              <w:tc>
                <w:tcPr>
                  <w:tcW w:w="560" w:type="dxa"/>
                  <w:tcBorders>
                    <w:top w:val="single" w:sz="4" w:space="0" w:color="auto"/>
                    <w:left w:val="single" w:sz="4" w:space="0" w:color="auto"/>
                    <w:bottom w:val="single" w:sz="4" w:space="0" w:color="auto"/>
                    <w:right w:val="single" w:sz="4" w:space="0" w:color="auto"/>
                  </w:tcBorders>
                </w:tcPr>
                <w:p w14:paraId="7496905A" w14:textId="77777777" w:rsidR="005266D0" w:rsidRPr="00FE7B61" w:rsidRDefault="005266D0" w:rsidP="00FA6BC1">
                  <w:pPr>
                    <w:suppressAutoHyphens/>
                    <w:ind w:right="-108"/>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hideMark/>
                </w:tcPr>
                <w:p w14:paraId="4F2CD3CA" w14:textId="77777777" w:rsidR="005266D0" w:rsidRPr="00FE7B61" w:rsidRDefault="005266D0" w:rsidP="00FA6BC1">
                  <w:pPr>
                    <w:suppressAutoHyphens/>
                    <w:ind w:right="-108"/>
                    <w:jc w:val="center"/>
                    <w:rPr>
                      <w:sz w:val="24"/>
                      <w:szCs w:val="24"/>
                    </w:rPr>
                  </w:pPr>
                  <w:r w:rsidRPr="00FE7B61">
                    <w:rPr>
                      <w:sz w:val="24"/>
                      <w:szCs w:val="24"/>
                    </w:rPr>
                    <w:t>Итоговый рейтинг заявки по критерию</w:t>
                  </w:r>
                </w:p>
                <w:p w14:paraId="05C5D968" w14:textId="77777777" w:rsidR="005266D0" w:rsidRPr="00FE7B61" w:rsidRDefault="00874B02" w:rsidP="00FA6BC1">
                  <w:pPr>
                    <w:suppressAutoHyphens/>
                    <w:ind w:right="-108"/>
                    <w:contextualSpacing/>
                    <w:jc w:val="center"/>
                    <w:rPr>
                      <w:sz w:val="22"/>
                      <w:szCs w:val="24"/>
                    </w:rPr>
                  </w:pPr>
                  <w:r w:rsidRPr="00043CC6">
                    <w:rPr>
                      <w:position w:val="-18"/>
                      <w:sz w:val="24"/>
                      <w:szCs w:val="24"/>
                    </w:rPr>
                    <w:object w:dxaOrig="3220" w:dyaOrig="520" w14:anchorId="1DD298BB">
                      <v:shape id="_x0000_i1032" type="#_x0000_t75" style="width:160.5pt;height:29.25pt" o:ole="">
                        <v:imagedata r:id="rId27" o:title=""/>
                      </v:shape>
                      <o:OLEObject Type="Embed" ProgID="Equation.3" ShapeID="_x0000_i1032" DrawAspect="Content" ObjectID="_1529509724" r:id="rId28"/>
                    </w:object>
                  </w:r>
                </w:p>
              </w:tc>
              <w:tc>
                <w:tcPr>
                  <w:tcW w:w="3657" w:type="dxa"/>
                  <w:tcBorders>
                    <w:top w:val="single" w:sz="4" w:space="0" w:color="auto"/>
                    <w:left w:val="single" w:sz="4" w:space="0" w:color="auto"/>
                    <w:bottom w:val="single" w:sz="4" w:space="0" w:color="auto"/>
                    <w:right w:val="single" w:sz="4" w:space="0" w:color="auto"/>
                  </w:tcBorders>
                </w:tcPr>
                <w:p w14:paraId="12322946" w14:textId="11D282A3" w:rsidR="005266D0" w:rsidRPr="009131F1" w:rsidRDefault="005266D0" w:rsidP="00FA6BC1">
                  <w:pPr>
                    <w:suppressAutoHyphens/>
                    <w:ind w:right="-108"/>
                    <w:jc w:val="center"/>
                    <w:rPr>
                      <w:sz w:val="24"/>
                      <w:szCs w:val="24"/>
                    </w:rPr>
                  </w:pPr>
                  <w:r w:rsidRPr="009131F1">
                    <w:rPr>
                      <w:sz w:val="24"/>
                      <w:szCs w:val="24"/>
                    </w:rPr>
                    <w:t>Значимость критерия – 0,</w:t>
                  </w:r>
                  <w:r w:rsidR="0068707E">
                    <w:rPr>
                      <w:sz w:val="24"/>
                      <w:szCs w:val="24"/>
                    </w:rPr>
                    <w:t>40</w:t>
                  </w:r>
                </w:p>
                <w:p w14:paraId="296628A4" w14:textId="0309B60E" w:rsidR="005266D0" w:rsidRPr="00FE7B61" w:rsidRDefault="005266D0" w:rsidP="00FA6BC1">
                  <w:pPr>
                    <w:suppressAutoHyphens/>
                    <w:ind w:right="-108"/>
                    <w:jc w:val="center"/>
                    <w:rPr>
                      <w:sz w:val="24"/>
                      <w:szCs w:val="24"/>
                    </w:rPr>
                  </w:pPr>
                  <w:r w:rsidRPr="009131F1">
                    <w:rPr>
                      <w:sz w:val="24"/>
                      <w:szCs w:val="24"/>
                    </w:rPr>
                    <w:t>Максимальное количество баллов по критерию – 100</w:t>
                  </w:r>
                </w:p>
              </w:tc>
            </w:tr>
          </w:tbl>
          <w:p w14:paraId="4DE65F3A" w14:textId="77777777" w:rsidR="002D74F4" w:rsidRDefault="002D74F4" w:rsidP="006E0447">
            <w:pPr>
              <w:autoSpaceDE w:val="0"/>
              <w:autoSpaceDN w:val="0"/>
              <w:adjustRightInd w:val="0"/>
              <w:jc w:val="both"/>
              <w:rPr>
                <w:sz w:val="24"/>
                <w:szCs w:val="24"/>
              </w:rPr>
            </w:pPr>
          </w:p>
          <w:p w14:paraId="370D9FB1" w14:textId="36190567" w:rsidR="00F92A41" w:rsidRPr="00AF713C" w:rsidRDefault="005266D0"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53473622" w:rsidR="00F92A41" w:rsidRPr="00AF713C" w:rsidRDefault="005266D0"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5A69382E" w:rsidR="00F92A41" w:rsidRPr="00AF713C" w:rsidRDefault="005266D0"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51F87696" w:rsidR="00F92A41" w:rsidRPr="00AF713C" w:rsidRDefault="005266D0"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684F125" w14:textId="77777777" w:rsidR="00C25790" w:rsidRDefault="00C25790">
      <w:pPr>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721E05AC"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b/>
          <w:sz w:val="24"/>
          <w:szCs w:val="24"/>
        </w:rPr>
        <w:t xml:space="preserve">на оказание услуг по проведению исследовательской работы </w:t>
      </w:r>
      <w:r w:rsidRPr="00251CE5">
        <w:rPr>
          <w:sz w:val="24"/>
          <w:szCs w:val="24"/>
        </w:rPr>
        <w:t>по</w:t>
      </w:r>
      <w:r w:rsidRPr="00251CE5">
        <w:rPr>
          <w:b/>
          <w:sz w:val="24"/>
          <w:szCs w:val="24"/>
        </w:rPr>
        <w:t xml:space="preserve"> </w:t>
      </w:r>
      <w:r w:rsidRPr="00251CE5">
        <w:rPr>
          <w:sz w:val="24"/>
          <w:szCs w:val="24"/>
        </w:rPr>
        <w:t>описанию лучших практик и инициатив, подготовке сборника, организационному сопровождению в рамках проведения Всероссийского конкурса лучших практик и инициатив социально-экономического развития субъектов Российской Федерации (далее – лучшие практики) им. М.Е. Салтыкова-Щедрина</w:t>
      </w:r>
      <w:r w:rsidRPr="00251CE5">
        <w:rPr>
          <w:b/>
          <w:sz w:val="24"/>
          <w:szCs w:val="24"/>
        </w:rPr>
        <w:t xml:space="preserve"> </w:t>
      </w:r>
      <w:r w:rsidRPr="00251CE5">
        <w:rPr>
          <w:sz w:val="24"/>
          <w:szCs w:val="24"/>
        </w:rPr>
        <w:t>(далее – конкурс).</w:t>
      </w:r>
    </w:p>
    <w:p w14:paraId="04CC9A9D" w14:textId="77777777" w:rsidR="00251CE5" w:rsidRPr="00251CE5" w:rsidRDefault="00251CE5" w:rsidP="00251CE5">
      <w:pPr>
        <w:spacing w:line="360" w:lineRule="auto"/>
        <w:jc w:val="both"/>
        <w:rPr>
          <w:sz w:val="24"/>
          <w:szCs w:val="24"/>
        </w:rPr>
      </w:pPr>
    </w:p>
    <w:p w14:paraId="385427B7" w14:textId="77777777" w:rsidR="00251CE5" w:rsidRPr="00251CE5" w:rsidRDefault="00251CE5" w:rsidP="00251CE5">
      <w:pPr>
        <w:pStyle w:val="afff2"/>
        <w:numPr>
          <w:ilvl w:val="0"/>
          <w:numId w:val="24"/>
        </w:numPr>
        <w:tabs>
          <w:tab w:val="left" w:pos="1134"/>
        </w:tabs>
        <w:spacing w:line="360" w:lineRule="auto"/>
        <w:ind w:left="0" w:firstLine="709"/>
        <w:jc w:val="both"/>
        <w:rPr>
          <w:b/>
          <w:sz w:val="24"/>
          <w:szCs w:val="24"/>
        </w:rPr>
      </w:pPr>
      <w:r w:rsidRPr="00251CE5">
        <w:rPr>
          <w:b/>
          <w:sz w:val="24"/>
          <w:szCs w:val="24"/>
        </w:rPr>
        <w:t>Общие положения.</w:t>
      </w:r>
    </w:p>
    <w:p w14:paraId="0F84778B"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b/>
          <w:sz w:val="24"/>
          <w:szCs w:val="24"/>
        </w:rPr>
        <w:t>Заказчик:</w:t>
      </w:r>
      <w:r w:rsidRPr="00251CE5">
        <w:rPr>
          <w:sz w:val="24"/>
          <w:szCs w:val="24"/>
        </w:rPr>
        <w:t xml:space="preserve"> Автономная некоммерческая организация «Агентство стратегических инициатив по продвижению новых проектов»</w:t>
      </w:r>
      <w:bookmarkStart w:id="82" w:name="_Toc205015776"/>
      <w:r w:rsidRPr="00251CE5">
        <w:rPr>
          <w:sz w:val="24"/>
          <w:szCs w:val="24"/>
        </w:rPr>
        <w:t xml:space="preserve"> (далее – Агентство).</w:t>
      </w:r>
    </w:p>
    <w:p w14:paraId="67EABDBA"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b/>
          <w:sz w:val="24"/>
          <w:szCs w:val="24"/>
        </w:rPr>
        <w:t>Сроки оказания услуг:</w:t>
      </w:r>
      <w:bookmarkEnd w:id="82"/>
      <w:r w:rsidRPr="00251CE5">
        <w:rPr>
          <w:sz w:val="24"/>
          <w:szCs w:val="24"/>
        </w:rPr>
        <w:t xml:space="preserve"> с момента заключения договора по 30 октября</w:t>
      </w:r>
      <w:r w:rsidRPr="00251CE5">
        <w:rPr>
          <w:sz w:val="24"/>
          <w:szCs w:val="24"/>
        </w:rPr>
        <w:br/>
        <w:t>2016 года.</w:t>
      </w:r>
    </w:p>
    <w:p w14:paraId="337D652F"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b/>
          <w:sz w:val="24"/>
          <w:szCs w:val="24"/>
        </w:rPr>
        <w:t>Порядок и сроки оказания услуг:</w:t>
      </w:r>
      <w:r w:rsidRPr="00251CE5">
        <w:rPr>
          <w:sz w:val="24"/>
          <w:szCs w:val="24"/>
        </w:rPr>
        <w:t xml:space="preserve"> услуги оказываются в три этапа:</w:t>
      </w:r>
    </w:p>
    <w:p w14:paraId="6C9F8307"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b/>
          <w:sz w:val="24"/>
          <w:szCs w:val="24"/>
        </w:rPr>
        <w:t>1 этап</w:t>
      </w:r>
      <w:r w:rsidRPr="00251CE5">
        <w:rPr>
          <w:sz w:val="24"/>
          <w:szCs w:val="24"/>
        </w:rPr>
        <w:t>: с момента заключения договора по 31 августа 2016 года:</w:t>
      </w:r>
    </w:p>
    <w:p w14:paraId="3E72A445"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подготовка и представление предложений по уточнению формата описания успешных практик;</w:t>
      </w:r>
    </w:p>
    <w:p w14:paraId="4F14C74D"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lastRenderedPageBreak/>
        <w:t>взаимодействие с участниками конкурса по вопросам формирования заявок на участие в конкурсе;</w:t>
      </w:r>
    </w:p>
    <w:p w14:paraId="6B2EC5D0"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обработка поступивших от участников конкурса практик и инициатив, внесение информации о них в сводный реестр, анализ полноты и достоверности представленной информации, получение дополнительной информации от участников конкурса (при необходимости), систематизация практик и инициатив и их описание по согласованному с Агентством формату;</w:t>
      </w:r>
    </w:p>
    <w:p w14:paraId="7C67AB87"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участие в проведении мероприятий Агентства по вопросам оформления и рассмотрения заявок на участие в конкурсе;</w:t>
      </w:r>
    </w:p>
    <w:p w14:paraId="302C5AB2"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представление информации о практиках и инициативах на заседаниях Экспертного жюри конкурса;</w:t>
      </w:r>
    </w:p>
    <w:p w14:paraId="30A033DC"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 xml:space="preserve">подготовка по результатам заседания Экспертного жюри конкурса сводного перечня лучших практик, их описание и правовая экспертиза с целью включения в сборник; </w:t>
      </w:r>
    </w:p>
    <w:p w14:paraId="0CF2468F"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 xml:space="preserve">подготовка и описание не менее 5 практик, в том числе зарубежных, соответствующих критериям конкурса, но не заявленных в порядке, </w:t>
      </w:r>
      <w:r w:rsidRPr="00251CE5">
        <w:rPr>
          <w:sz w:val="24"/>
          <w:szCs w:val="24"/>
        </w:rPr>
        <w:lastRenderedPageBreak/>
        <w:t>предусмотренном Положением о конкурсе, которые стали известны исполнителю в процессе своей деятельности для представления их на заседаниях Экспертного жюри с целью дальнейшего включения в сборник;</w:t>
      </w:r>
    </w:p>
    <w:p w14:paraId="458981F0"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подготовка проекта сборника лучших практик, организация проверки текста на соблюдение лингвистических, грамматических и пунктуационных правил, и представление его на заседаниях Экспертного жюри и Попечительского совета конкурса, а также доработка в соответствии с рекомендациями Экспертного жюри, Попечительского совета конкурса и Агентства;</w:t>
      </w:r>
    </w:p>
    <w:p w14:paraId="474AB18C" w14:textId="77777777" w:rsidR="00251CE5" w:rsidRPr="00251CE5" w:rsidRDefault="00251CE5" w:rsidP="00251CE5">
      <w:pPr>
        <w:pStyle w:val="afff2"/>
        <w:numPr>
          <w:ilvl w:val="0"/>
          <w:numId w:val="29"/>
        </w:numPr>
        <w:tabs>
          <w:tab w:val="left" w:pos="1134"/>
        </w:tabs>
        <w:spacing w:line="360" w:lineRule="auto"/>
        <w:ind w:left="0" w:firstLine="709"/>
        <w:jc w:val="both"/>
        <w:rPr>
          <w:sz w:val="24"/>
          <w:szCs w:val="24"/>
        </w:rPr>
      </w:pPr>
      <w:r w:rsidRPr="00251CE5">
        <w:rPr>
          <w:sz w:val="24"/>
          <w:szCs w:val="24"/>
        </w:rPr>
        <w:t>организационное обеспечение проведения внутренних и внешних мероприятий Агентства, включая подготовку анонсов и пресс-релизов для размещения в СМИ и на информационных ресурсах Агентства, участие в заседаниях Попечительского совета конкурса и Экспертного жюри конкурса, а также подготовку и предоставление по запросам Агентства информации (отчетность, справки, презентации) о ходе конкурса;</w:t>
      </w:r>
    </w:p>
    <w:p w14:paraId="178A2E24" w14:textId="77777777" w:rsidR="00251CE5" w:rsidRPr="00251CE5" w:rsidRDefault="00251CE5" w:rsidP="00251CE5">
      <w:pPr>
        <w:pStyle w:val="afff2"/>
        <w:tabs>
          <w:tab w:val="left" w:pos="1134"/>
        </w:tabs>
        <w:spacing w:line="360" w:lineRule="auto"/>
        <w:ind w:left="709"/>
        <w:jc w:val="both"/>
        <w:rPr>
          <w:sz w:val="24"/>
          <w:szCs w:val="24"/>
        </w:rPr>
      </w:pPr>
    </w:p>
    <w:p w14:paraId="2B18CC3C"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b/>
          <w:sz w:val="24"/>
          <w:szCs w:val="24"/>
        </w:rPr>
        <w:t>2 этап:</w:t>
      </w:r>
      <w:r w:rsidRPr="00251CE5">
        <w:rPr>
          <w:sz w:val="24"/>
          <w:szCs w:val="24"/>
        </w:rPr>
        <w:t xml:space="preserve"> с 1 сентября по 29 сентября 2016 года:</w:t>
      </w:r>
    </w:p>
    <w:p w14:paraId="715FD344" w14:textId="77777777" w:rsidR="00251CE5" w:rsidRPr="00251CE5" w:rsidRDefault="00251CE5" w:rsidP="00251CE5">
      <w:pPr>
        <w:pStyle w:val="afff2"/>
        <w:numPr>
          <w:ilvl w:val="0"/>
          <w:numId w:val="26"/>
        </w:numPr>
        <w:tabs>
          <w:tab w:val="left" w:pos="1134"/>
        </w:tabs>
        <w:spacing w:line="360" w:lineRule="auto"/>
        <w:ind w:left="0" w:firstLine="709"/>
        <w:jc w:val="both"/>
        <w:rPr>
          <w:sz w:val="24"/>
          <w:szCs w:val="24"/>
        </w:rPr>
      </w:pPr>
      <w:r w:rsidRPr="00251CE5">
        <w:rPr>
          <w:sz w:val="24"/>
          <w:szCs w:val="24"/>
        </w:rPr>
        <w:t>подготовка проекта доклада об итогах конкурса и лучших практиках;</w:t>
      </w:r>
    </w:p>
    <w:p w14:paraId="0438BDC2" w14:textId="77777777" w:rsidR="00251CE5" w:rsidRPr="00251CE5" w:rsidRDefault="00251CE5" w:rsidP="00251CE5">
      <w:pPr>
        <w:pStyle w:val="afff2"/>
        <w:numPr>
          <w:ilvl w:val="0"/>
          <w:numId w:val="26"/>
        </w:numPr>
        <w:tabs>
          <w:tab w:val="left" w:pos="1134"/>
        </w:tabs>
        <w:spacing w:line="360" w:lineRule="auto"/>
        <w:ind w:left="0" w:firstLine="709"/>
        <w:jc w:val="both"/>
        <w:rPr>
          <w:sz w:val="24"/>
          <w:szCs w:val="24"/>
        </w:rPr>
      </w:pPr>
      <w:r w:rsidRPr="00251CE5">
        <w:rPr>
          <w:sz w:val="24"/>
          <w:szCs w:val="24"/>
        </w:rPr>
        <w:lastRenderedPageBreak/>
        <w:t>организационное обеспечение проведения внутренних и внешних мероприятий Агентства, включая подготовку анонсов и пресс-релизов для размещения в СМИ и на информационных ресурсах Агентства, участие в заседаниях Попечительского совета конкурса и Экспертного жюри конкурса, а также подготовку и предоставление по запросам Агентства информации (отчетности, справки, презентации) о ходе конкурса;</w:t>
      </w:r>
    </w:p>
    <w:p w14:paraId="0FD47E3E" w14:textId="77777777" w:rsidR="00251CE5" w:rsidRPr="00251CE5" w:rsidRDefault="00251CE5" w:rsidP="00251CE5">
      <w:pPr>
        <w:pStyle w:val="afff2"/>
        <w:numPr>
          <w:ilvl w:val="0"/>
          <w:numId w:val="26"/>
        </w:numPr>
        <w:tabs>
          <w:tab w:val="left" w:pos="1134"/>
        </w:tabs>
        <w:spacing w:line="360" w:lineRule="auto"/>
        <w:ind w:left="0" w:firstLine="709"/>
        <w:jc w:val="both"/>
        <w:rPr>
          <w:sz w:val="24"/>
          <w:szCs w:val="24"/>
        </w:rPr>
      </w:pPr>
      <w:r w:rsidRPr="00251CE5">
        <w:rPr>
          <w:sz w:val="24"/>
          <w:szCs w:val="24"/>
        </w:rPr>
        <w:t>подготовка презентационных материалов об итогах конкурса.</w:t>
      </w:r>
    </w:p>
    <w:p w14:paraId="65FBBDEE" w14:textId="77777777" w:rsidR="00251CE5" w:rsidRPr="00251CE5" w:rsidRDefault="00251CE5" w:rsidP="00251CE5">
      <w:pPr>
        <w:pStyle w:val="afff2"/>
        <w:numPr>
          <w:ilvl w:val="0"/>
          <w:numId w:val="36"/>
        </w:numPr>
        <w:tabs>
          <w:tab w:val="left" w:pos="1134"/>
        </w:tabs>
        <w:spacing w:line="360" w:lineRule="auto"/>
        <w:ind w:hanging="720"/>
        <w:jc w:val="both"/>
        <w:rPr>
          <w:sz w:val="24"/>
          <w:szCs w:val="24"/>
        </w:rPr>
      </w:pPr>
      <w:r w:rsidRPr="00251CE5">
        <w:rPr>
          <w:b/>
          <w:sz w:val="24"/>
          <w:szCs w:val="24"/>
        </w:rPr>
        <w:t>этап:</w:t>
      </w:r>
      <w:r w:rsidRPr="00251CE5">
        <w:rPr>
          <w:sz w:val="24"/>
          <w:szCs w:val="24"/>
        </w:rPr>
        <w:t xml:space="preserve"> с 30 сентября по 30 октября 2016 года:</w:t>
      </w:r>
    </w:p>
    <w:p w14:paraId="05B23027" w14:textId="77777777" w:rsidR="00251CE5" w:rsidRPr="00251CE5" w:rsidRDefault="00251CE5" w:rsidP="00251CE5">
      <w:pPr>
        <w:pStyle w:val="afff2"/>
        <w:numPr>
          <w:ilvl w:val="0"/>
          <w:numId w:val="32"/>
        </w:numPr>
        <w:tabs>
          <w:tab w:val="left" w:pos="1276"/>
        </w:tabs>
        <w:spacing w:line="360" w:lineRule="auto"/>
        <w:ind w:left="0" w:firstLine="709"/>
        <w:jc w:val="both"/>
        <w:rPr>
          <w:sz w:val="24"/>
          <w:szCs w:val="24"/>
        </w:rPr>
      </w:pPr>
      <w:r w:rsidRPr="00251CE5">
        <w:rPr>
          <w:sz w:val="24"/>
          <w:szCs w:val="24"/>
        </w:rPr>
        <w:t>подготовка предложений в план мероприятий для федеральных органов власти по масштабированию лучших практик победителей конкурса, в том числе в части нормативно-правового обеспечения.</w:t>
      </w:r>
    </w:p>
    <w:p w14:paraId="1FEDEFBB" w14:textId="77777777" w:rsidR="00251CE5" w:rsidRPr="00251CE5" w:rsidRDefault="00251CE5" w:rsidP="00251CE5">
      <w:pPr>
        <w:pStyle w:val="afff2"/>
        <w:numPr>
          <w:ilvl w:val="0"/>
          <w:numId w:val="24"/>
        </w:numPr>
        <w:tabs>
          <w:tab w:val="left" w:pos="1134"/>
        </w:tabs>
        <w:spacing w:line="360" w:lineRule="auto"/>
        <w:ind w:left="0" w:firstLine="709"/>
        <w:jc w:val="both"/>
        <w:rPr>
          <w:b/>
          <w:sz w:val="24"/>
          <w:szCs w:val="24"/>
        </w:rPr>
      </w:pPr>
      <w:r w:rsidRPr="00251CE5">
        <w:rPr>
          <w:b/>
          <w:sz w:val="24"/>
          <w:szCs w:val="24"/>
        </w:rPr>
        <w:t>Требования к оказываемым услугам:</w:t>
      </w:r>
    </w:p>
    <w:p w14:paraId="0612AF2E" w14:textId="77777777" w:rsidR="00251CE5" w:rsidRPr="00251CE5" w:rsidRDefault="00251CE5" w:rsidP="00251CE5">
      <w:pPr>
        <w:pStyle w:val="affff8"/>
        <w:tabs>
          <w:tab w:val="left" w:pos="993"/>
        </w:tabs>
        <w:spacing w:line="360" w:lineRule="auto"/>
      </w:pPr>
      <w:r w:rsidRPr="00251CE5">
        <w:t>По результатам анализа поступивших в ходе проведения конкурса практик и инициатив, их систематизации, правовой экспертизы по согласованному с Агентством формату осуществляется описание практик. Описание практик, признанных лучшими Экспертным жюри и Попечительским советом конкурса осуществляется в формате сборника.</w:t>
      </w:r>
    </w:p>
    <w:p w14:paraId="15D72DD0" w14:textId="77777777" w:rsidR="00251CE5" w:rsidRPr="00251CE5" w:rsidRDefault="00251CE5" w:rsidP="00251CE5">
      <w:pPr>
        <w:pStyle w:val="2f0"/>
        <w:shd w:val="clear" w:color="auto" w:fill="auto"/>
        <w:tabs>
          <w:tab w:val="left" w:pos="709"/>
        </w:tabs>
        <w:spacing w:before="0" w:line="360" w:lineRule="auto"/>
        <w:ind w:firstLine="709"/>
        <w:jc w:val="both"/>
        <w:rPr>
          <w:rFonts w:eastAsia="Calibri"/>
          <w:sz w:val="24"/>
          <w:szCs w:val="24"/>
        </w:rPr>
      </w:pPr>
      <w:r w:rsidRPr="00251CE5">
        <w:rPr>
          <w:sz w:val="24"/>
          <w:szCs w:val="24"/>
        </w:rPr>
        <w:t xml:space="preserve">Отбор и анализ практик осуществляется на основе полученных от </w:t>
      </w:r>
      <w:r w:rsidRPr="00251CE5">
        <w:rPr>
          <w:sz w:val="24"/>
          <w:szCs w:val="24"/>
        </w:rPr>
        <w:lastRenderedPageBreak/>
        <w:t>субъектов Российской Федерации заявок от участников конкурса и должен соответствовать следующими основными критериями:</w:t>
      </w:r>
    </w:p>
    <w:p w14:paraId="7B053D94"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 реализоваться на территории Российской Федерации и способствовать достижению позитивных социально-экономических изменений в обществе;</w:t>
      </w:r>
    </w:p>
    <w:p w14:paraId="13185FBD"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 иметь возможность масштабирования в других субъектах Российской Федерации;</w:t>
      </w:r>
    </w:p>
    <w:p w14:paraId="291D8AA3"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 быть направлены на решение/смягчение существующих социальных проблем; на появление долгосрочных, устойчивых позитивных социальных изменений и улучшение качества жизни населения региона в целом;</w:t>
      </w:r>
    </w:p>
    <w:p w14:paraId="6D5C52CC"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 иметь социальный эффект и результативность – положительную динамику целевых индикаторов и показателей;</w:t>
      </w:r>
    </w:p>
    <w:p w14:paraId="09E1562C"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 иметь финансово устойчивую бизнес-модель и механизм реализации.</w:t>
      </w:r>
    </w:p>
    <w:p w14:paraId="24B3856A"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Перечень критериев может быть скорректирован с учетом предложения исполнителя и предложений Агентства, Экспертного жюри и Попечительского совета конкурса.</w:t>
      </w:r>
    </w:p>
    <w:p w14:paraId="16120C87" w14:textId="77777777" w:rsidR="00251CE5" w:rsidRPr="00251CE5" w:rsidRDefault="00251CE5" w:rsidP="00251CE5">
      <w:pPr>
        <w:pStyle w:val="affff8"/>
        <w:tabs>
          <w:tab w:val="left" w:pos="993"/>
        </w:tabs>
        <w:spacing w:line="360" w:lineRule="auto"/>
      </w:pPr>
      <w:r w:rsidRPr="00251CE5">
        <w:t>Практики должны быть описаны в следующем формате:</w:t>
      </w:r>
    </w:p>
    <w:p w14:paraId="4D77426D" w14:textId="77777777" w:rsidR="00251CE5" w:rsidRPr="00251CE5" w:rsidRDefault="00251CE5" w:rsidP="00251CE5">
      <w:pPr>
        <w:pStyle w:val="affff8"/>
        <w:tabs>
          <w:tab w:val="left" w:pos="993"/>
        </w:tabs>
        <w:spacing w:line="360" w:lineRule="auto"/>
      </w:pPr>
      <w:r w:rsidRPr="00251CE5">
        <w:lastRenderedPageBreak/>
        <w:t>1)</w:t>
      </w:r>
      <w:r w:rsidRPr="00251CE5">
        <w:tab/>
        <w:t>наименование практики – простая формулировка, характеризующая существо (содержание) практики;</w:t>
      </w:r>
    </w:p>
    <w:p w14:paraId="733C2FF4" w14:textId="77777777" w:rsidR="00251CE5" w:rsidRPr="00251CE5" w:rsidRDefault="00251CE5" w:rsidP="00251CE5">
      <w:pPr>
        <w:pStyle w:val="affff8"/>
        <w:tabs>
          <w:tab w:val="left" w:pos="993"/>
        </w:tabs>
        <w:spacing w:line="360" w:lineRule="auto"/>
      </w:pPr>
      <w:r w:rsidRPr="00251CE5">
        <w:t>2)</w:t>
      </w:r>
      <w:r w:rsidRPr="00251CE5">
        <w:tab/>
        <w:t>описание практики – детальное описание практики, ответ на вопрос «В чем суть лучшей практики, ее особенности, почему она является лучшей, какие действия осуществлялись органами исполнительной власти субъекта Российской Федерации по реализации практики («как надо действовать?»);</w:t>
      </w:r>
    </w:p>
    <w:p w14:paraId="6708941B" w14:textId="77777777" w:rsidR="00251CE5" w:rsidRPr="00251CE5" w:rsidRDefault="00251CE5" w:rsidP="00251CE5">
      <w:pPr>
        <w:pStyle w:val="affff8"/>
        <w:tabs>
          <w:tab w:val="left" w:pos="993"/>
        </w:tabs>
        <w:spacing w:line="360" w:lineRule="auto"/>
      </w:pPr>
      <w:r w:rsidRPr="00251CE5">
        <w:t>3)</w:t>
      </w:r>
      <w:r w:rsidRPr="00251CE5">
        <w:tab/>
        <w:t>результаты реализации практики – описываются достигнутые результаты реализации практики, приводятся данные опросов, экспертных оценок, графики, дается оценка влияния практики на инвестиционный климат территории (при возможности дать такую оценку);</w:t>
      </w:r>
    </w:p>
    <w:p w14:paraId="4F26C260" w14:textId="77777777" w:rsidR="00251CE5" w:rsidRPr="00251CE5" w:rsidRDefault="00251CE5" w:rsidP="00251CE5">
      <w:pPr>
        <w:pStyle w:val="affff8"/>
        <w:tabs>
          <w:tab w:val="left" w:pos="993"/>
        </w:tabs>
        <w:spacing w:line="360" w:lineRule="auto"/>
      </w:pPr>
      <w:r w:rsidRPr="00251CE5">
        <w:t>4)</w:t>
      </w:r>
      <w:r w:rsidRPr="00251CE5">
        <w:tab/>
        <w:t>масштабируемые факторы – описываются основные признаки лучшей практики, которые могут быть применимы в деятельности органов исполнительной власти субъекта Российской Федерации, расположенных на территории Российской Федерации, оценка влияния практики на инвестиционный климат субъектов, расположенных на территории Российской Федерации (при возможности дать такую оценку);</w:t>
      </w:r>
    </w:p>
    <w:p w14:paraId="1CFBAC4D" w14:textId="77777777" w:rsidR="00251CE5" w:rsidRPr="00251CE5" w:rsidRDefault="00251CE5" w:rsidP="00251CE5">
      <w:pPr>
        <w:pStyle w:val="affff8"/>
        <w:tabs>
          <w:tab w:val="left" w:pos="993"/>
        </w:tabs>
        <w:spacing w:line="360" w:lineRule="auto"/>
      </w:pPr>
      <w:r w:rsidRPr="00251CE5">
        <w:t>5) рекомендации по внесению изменений в действующее законодательство федерального, регионального и муниципального уровня.</w:t>
      </w:r>
    </w:p>
    <w:p w14:paraId="7E0DCE20"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lastRenderedPageBreak/>
        <w:t>Формат описания лучших практик может быть уточнен по согласованию с Агентством.</w:t>
      </w:r>
    </w:p>
    <w:p w14:paraId="72A99EC1" w14:textId="77777777" w:rsidR="00251CE5" w:rsidRPr="00251CE5" w:rsidRDefault="00251CE5" w:rsidP="00251CE5">
      <w:pPr>
        <w:pStyle w:val="afff2"/>
        <w:tabs>
          <w:tab w:val="left" w:pos="1134"/>
        </w:tabs>
        <w:spacing w:line="360" w:lineRule="auto"/>
        <w:ind w:left="0" w:firstLine="709"/>
        <w:jc w:val="both"/>
        <w:rPr>
          <w:sz w:val="24"/>
          <w:szCs w:val="24"/>
        </w:rPr>
      </w:pPr>
    </w:p>
    <w:p w14:paraId="703C3923" w14:textId="77777777" w:rsidR="00251CE5" w:rsidRPr="00251CE5" w:rsidRDefault="00251CE5" w:rsidP="00251CE5">
      <w:pPr>
        <w:pStyle w:val="afff2"/>
        <w:numPr>
          <w:ilvl w:val="0"/>
          <w:numId w:val="24"/>
        </w:numPr>
        <w:tabs>
          <w:tab w:val="left" w:pos="1134"/>
        </w:tabs>
        <w:spacing w:line="360" w:lineRule="auto"/>
        <w:ind w:left="0" w:firstLine="709"/>
        <w:jc w:val="both"/>
        <w:rPr>
          <w:b/>
          <w:sz w:val="24"/>
          <w:szCs w:val="24"/>
        </w:rPr>
      </w:pPr>
      <w:r w:rsidRPr="00251CE5">
        <w:rPr>
          <w:b/>
          <w:sz w:val="24"/>
          <w:szCs w:val="24"/>
        </w:rPr>
        <w:t>Форма представления результатов оказания услуг</w:t>
      </w:r>
    </w:p>
    <w:p w14:paraId="5168EAA0" w14:textId="77777777" w:rsidR="00251CE5" w:rsidRPr="00251CE5" w:rsidRDefault="00251CE5" w:rsidP="00251CE5">
      <w:pPr>
        <w:pStyle w:val="afff2"/>
        <w:tabs>
          <w:tab w:val="left" w:pos="1134"/>
        </w:tabs>
        <w:spacing w:line="360" w:lineRule="auto"/>
        <w:ind w:left="0" w:firstLine="709"/>
        <w:jc w:val="both"/>
        <w:rPr>
          <w:sz w:val="24"/>
          <w:szCs w:val="24"/>
        </w:rPr>
      </w:pPr>
      <w:r w:rsidRPr="00251CE5">
        <w:rPr>
          <w:sz w:val="24"/>
          <w:szCs w:val="24"/>
        </w:rPr>
        <w:t>Оказание услуг оформляется сторонами путем подписания актов сдачи-приемки оказанных услуг по каждому этапу в 2-х экземплярах. Проекты актов сдачи-приемки оказанных услуг представляется одновременно с результатами оказания услуг по каждому этапу. По завершении каждого этапа исполнитель предоставляет Агентству Отчет на бумажном носителе (формат А4) в 2-х экземплярах, а также копию в электронной форме, который должен содержать:</w:t>
      </w:r>
    </w:p>
    <w:p w14:paraId="40FDE028" w14:textId="77777777" w:rsidR="00251CE5" w:rsidRPr="00251CE5" w:rsidRDefault="00251CE5" w:rsidP="00251CE5">
      <w:pPr>
        <w:pStyle w:val="afff2"/>
        <w:tabs>
          <w:tab w:val="left" w:pos="1134"/>
        </w:tabs>
        <w:spacing w:line="360" w:lineRule="auto"/>
        <w:ind w:left="0" w:firstLine="709"/>
        <w:jc w:val="both"/>
        <w:rPr>
          <w:b/>
          <w:sz w:val="24"/>
          <w:szCs w:val="24"/>
          <w:u w:val="single"/>
        </w:rPr>
      </w:pPr>
      <w:r w:rsidRPr="00251CE5">
        <w:rPr>
          <w:b/>
          <w:sz w:val="24"/>
          <w:szCs w:val="24"/>
          <w:u w:val="single"/>
        </w:rPr>
        <w:t>по первому этапу:</w:t>
      </w:r>
    </w:p>
    <w:p w14:paraId="668D24D0"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предложения по формату описания успешных практик;</w:t>
      </w:r>
    </w:p>
    <w:p w14:paraId="4FCA27F0"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перечень всех практик (сводный реестр) и краткое описание каждой из практик для рассмотрения на заседаниях Экспертного жюри конкурса;</w:t>
      </w:r>
    </w:p>
    <w:p w14:paraId="196AFD01"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сводный перечень лучших практик, не менее трех по каждому из шести номинаций конкурса для рассмотрения на заседаниях Экспертного жюри конкурса;</w:t>
      </w:r>
    </w:p>
    <w:p w14:paraId="3878C889"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lastRenderedPageBreak/>
        <w:t>описание лучших практик, отобранных Экспертным жюри и Попечительским советом конкурса, в формате сборника;</w:t>
      </w:r>
    </w:p>
    <w:p w14:paraId="0CB1F9F4"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 xml:space="preserve">сводный перечень всех лучших практик, описание и правовая экспертиза с целью включения в сборник; </w:t>
      </w:r>
    </w:p>
    <w:p w14:paraId="22CEB260"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описание не менее 5 практик в том числе зарубежных предложенных исполнителем для включения в сборник;</w:t>
      </w:r>
    </w:p>
    <w:p w14:paraId="6E9DD135"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проект сборника лучших практик и представление его на заседаниях Экспертного жюри и Попечительского совета конкурса, а также доработка в соответствии с рекомендациями Экспертного жюри, Попечительского совета конкурса и Агентства;</w:t>
      </w:r>
    </w:p>
    <w:p w14:paraId="376FD145" w14:textId="77777777" w:rsidR="00251CE5" w:rsidRPr="00251CE5" w:rsidRDefault="00251CE5" w:rsidP="00251CE5">
      <w:pPr>
        <w:pStyle w:val="afff2"/>
        <w:numPr>
          <w:ilvl w:val="0"/>
          <w:numId w:val="30"/>
        </w:numPr>
        <w:tabs>
          <w:tab w:val="left" w:pos="993"/>
        </w:tabs>
        <w:spacing w:line="360" w:lineRule="auto"/>
        <w:ind w:left="0" w:firstLine="709"/>
        <w:jc w:val="both"/>
        <w:rPr>
          <w:sz w:val="24"/>
          <w:szCs w:val="24"/>
        </w:rPr>
      </w:pPr>
      <w:r w:rsidRPr="00251CE5">
        <w:rPr>
          <w:sz w:val="24"/>
          <w:szCs w:val="24"/>
        </w:rPr>
        <w:t>информационные и презентационные материалы о ходе проведения конкурса, а также проекты анонсов и пресс-релизов;</w:t>
      </w:r>
    </w:p>
    <w:p w14:paraId="57BC1703" w14:textId="77777777" w:rsidR="00251CE5" w:rsidRPr="00251CE5" w:rsidRDefault="00251CE5" w:rsidP="00251CE5">
      <w:pPr>
        <w:pStyle w:val="afff2"/>
        <w:tabs>
          <w:tab w:val="left" w:pos="1134"/>
        </w:tabs>
        <w:spacing w:line="360" w:lineRule="auto"/>
        <w:ind w:left="0" w:firstLine="709"/>
        <w:jc w:val="both"/>
        <w:rPr>
          <w:b/>
          <w:sz w:val="24"/>
          <w:szCs w:val="24"/>
          <w:u w:val="single"/>
        </w:rPr>
      </w:pPr>
      <w:r w:rsidRPr="00251CE5">
        <w:rPr>
          <w:b/>
          <w:sz w:val="24"/>
          <w:szCs w:val="24"/>
          <w:u w:val="single"/>
        </w:rPr>
        <w:t>по второму этапу:</w:t>
      </w:r>
    </w:p>
    <w:p w14:paraId="65CBAAD9" w14:textId="77777777" w:rsidR="00251CE5" w:rsidRPr="00251CE5" w:rsidRDefault="00251CE5" w:rsidP="00251CE5">
      <w:pPr>
        <w:pStyle w:val="afff2"/>
        <w:numPr>
          <w:ilvl w:val="0"/>
          <w:numId w:val="27"/>
        </w:numPr>
        <w:tabs>
          <w:tab w:val="left" w:pos="1134"/>
        </w:tabs>
        <w:spacing w:line="360" w:lineRule="auto"/>
        <w:ind w:left="0" w:firstLine="709"/>
        <w:jc w:val="both"/>
        <w:rPr>
          <w:sz w:val="24"/>
          <w:szCs w:val="24"/>
        </w:rPr>
      </w:pPr>
      <w:r w:rsidRPr="00251CE5">
        <w:rPr>
          <w:sz w:val="24"/>
          <w:szCs w:val="24"/>
        </w:rPr>
        <w:t xml:space="preserve">проект доклада об итогах конкурса и лучших практиках, а также рекомендациях по масштабированию лучших практик, включенных в сборник; </w:t>
      </w:r>
    </w:p>
    <w:p w14:paraId="51664217" w14:textId="77777777" w:rsidR="00251CE5" w:rsidRPr="00251CE5" w:rsidRDefault="00251CE5" w:rsidP="00251CE5">
      <w:pPr>
        <w:pStyle w:val="afff2"/>
        <w:numPr>
          <w:ilvl w:val="0"/>
          <w:numId w:val="27"/>
        </w:numPr>
        <w:tabs>
          <w:tab w:val="left" w:pos="993"/>
        </w:tabs>
        <w:spacing w:line="360" w:lineRule="auto"/>
        <w:ind w:left="0" w:firstLine="360"/>
        <w:jc w:val="both"/>
        <w:rPr>
          <w:sz w:val="24"/>
          <w:szCs w:val="24"/>
        </w:rPr>
      </w:pPr>
      <w:r w:rsidRPr="00251CE5">
        <w:rPr>
          <w:sz w:val="24"/>
          <w:szCs w:val="24"/>
        </w:rPr>
        <w:t>информационные и презентационные материалы о ходе проведения конкурса, а также проекты анонсов и пресс-релизов;</w:t>
      </w:r>
    </w:p>
    <w:p w14:paraId="5B023E7A" w14:textId="77777777" w:rsidR="00251CE5" w:rsidRPr="00251CE5" w:rsidRDefault="00251CE5" w:rsidP="00251CE5">
      <w:pPr>
        <w:pStyle w:val="afff2"/>
        <w:numPr>
          <w:ilvl w:val="0"/>
          <w:numId w:val="27"/>
        </w:numPr>
        <w:tabs>
          <w:tab w:val="left" w:pos="1134"/>
        </w:tabs>
        <w:spacing w:line="360" w:lineRule="auto"/>
        <w:ind w:left="0" w:firstLine="709"/>
        <w:jc w:val="both"/>
        <w:rPr>
          <w:sz w:val="24"/>
          <w:szCs w:val="24"/>
        </w:rPr>
      </w:pPr>
      <w:r w:rsidRPr="00251CE5">
        <w:rPr>
          <w:sz w:val="24"/>
          <w:szCs w:val="24"/>
        </w:rPr>
        <w:lastRenderedPageBreak/>
        <w:t>презентация итогов конкурса, лучших практик, сборника лучших практик и рекомендаций по масштабированию в формате MS PowerPoint (10-15 слайдов).</w:t>
      </w:r>
    </w:p>
    <w:p w14:paraId="0023AB29" w14:textId="77777777" w:rsidR="00251CE5" w:rsidRPr="00251CE5" w:rsidRDefault="00251CE5" w:rsidP="00251CE5">
      <w:pPr>
        <w:pStyle w:val="afff2"/>
        <w:tabs>
          <w:tab w:val="left" w:pos="1134"/>
        </w:tabs>
        <w:spacing w:line="360" w:lineRule="auto"/>
        <w:jc w:val="both"/>
        <w:rPr>
          <w:sz w:val="24"/>
          <w:szCs w:val="24"/>
          <w:u w:val="single"/>
        </w:rPr>
      </w:pPr>
      <w:r w:rsidRPr="00251CE5">
        <w:rPr>
          <w:b/>
          <w:sz w:val="24"/>
          <w:szCs w:val="24"/>
          <w:u w:val="single"/>
        </w:rPr>
        <w:t>по третьему этапу:</w:t>
      </w:r>
      <w:r w:rsidRPr="00251CE5">
        <w:rPr>
          <w:sz w:val="24"/>
          <w:szCs w:val="24"/>
          <w:u w:val="single"/>
        </w:rPr>
        <w:t xml:space="preserve"> </w:t>
      </w:r>
    </w:p>
    <w:p w14:paraId="5ED068CD" w14:textId="22117522" w:rsidR="00C808BC" w:rsidRDefault="00251CE5" w:rsidP="00251CE5">
      <w:pPr>
        <w:pStyle w:val="afff2"/>
        <w:numPr>
          <w:ilvl w:val="0"/>
          <w:numId w:val="37"/>
        </w:numPr>
        <w:tabs>
          <w:tab w:val="left" w:pos="709"/>
        </w:tabs>
        <w:spacing w:line="360" w:lineRule="auto"/>
        <w:ind w:left="0" w:firstLine="709"/>
        <w:jc w:val="both"/>
        <w:rPr>
          <w:b/>
          <w:kern w:val="28"/>
          <w:sz w:val="24"/>
          <w:szCs w:val="24"/>
        </w:rPr>
      </w:pPr>
      <w:r w:rsidRPr="00251CE5">
        <w:rPr>
          <w:sz w:val="24"/>
          <w:szCs w:val="24"/>
        </w:rPr>
        <w:t>подготовлены предложения в план мероприятий для федеральных органов власти по масштабированию лучших практик победителей конкурса, в том числе нормативно-правовое обеспечение в формате MS Word.</w:t>
      </w:r>
      <w:r w:rsidR="00C808BC">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3" w:name="_Toc127334282"/>
      <w:bookmarkStart w:id="84" w:name="_Ref166329160"/>
      <w:bookmarkStart w:id="85" w:name="_Ref166329169"/>
      <w:bookmarkStart w:id="86" w:name="_Ref166487238"/>
      <w:bookmarkStart w:id="87" w:name="_Ref166487244"/>
      <w:bookmarkStart w:id="88" w:name="_Ref166487316"/>
      <w:bookmarkStart w:id="89" w:name="_Toc167251516"/>
      <w:bookmarkStart w:id="90" w:name="_Toc180912175"/>
    </w:p>
    <w:p w14:paraId="17C7DC75" w14:textId="77777777" w:rsidR="00B154F2" w:rsidRPr="00297AEF" w:rsidRDefault="00B154F2" w:rsidP="00B154F2">
      <w:pPr>
        <w:pStyle w:val="20"/>
        <w:rPr>
          <w:sz w:val="26"/>
          <w:szCs w:val="26"/>
        </w:rPr>
      </w:pPr>
      <w:bookmarkStart w:id="91" w:name="_ФОРМА_1._ЗАЯВКА"/>
      <w:bookmarkEnd w:id="83"/>
      <w:bookmarkEnd w:id="84"/>
      <w:bookmarkEnd w:id="85"/>
      <w:bookmarkEnd w:id="86"/>
      <w:bookmarkEnd w:id="87"/>
      <w:bookmarkEnd w:id="88"/>
      <w:bookmarkEnd w:id="89"/>
      <w:bookmarkEnd w:id="90"/>
      <w:bookmarkEnd w:id="91"/>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BB42507"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61DA6AFF"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w:t>
      </w:r>
      <w:r w:rsidR="00396D01">
        <w:rPr>
          <w:sz w:val="24"/>
          <w:szCs w:val="24"/>
        </w:rPr>
        <w:lastRenderedPageBreak/>
        <w:t>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24E4E17C" w:rsidR="00C808BC" w:rsidRPr="00F61BA4" w:rsidRDefault="00874B02" w:rsidP="006E0447">
            <w:pPr>
              <w:jc w:val="center"/>
              <w:rPr>
                <w:color w:val="A6A6A6" w:themeColor="background1" w:themeShade="A6"/>
              </w:rPr>
            </w:pPr>
            <w:r w:rsidRPr="00874B02">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3D659512"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10DCA361"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w:t>
      </w:r>
      <w:r w:rsidR="00B154F2" w:rsidRPr="00E5738C">
        <w:rPr>
          <w:sz w:val="24"/>
          <w:szCs w:val="24"/>
        </w:rPr>
        <w:lastRenderedPageBreak/>
        <w:t>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442CA78C"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5EE64D34"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2AC1910C"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741D7FED"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38BADF83"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1ABF5209"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lastRenderedPageBreak/>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58A706DE"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lastRenderedPageBreak/>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04CB5BD3" w:rsidR="006D49CD" w:rsidRDefault="006D49CD" w:rsidP="006D49CD">
      <w:pPr>
        <w:jc w:val="right"/>
        <w:rPr>
          <w:szCs w:val="24"/>
        </w:rPr>
      </w:pPr>
      <w:r>
        <w:rPr>
          <w:szCs w:val="24"/>
        </w:rPr>
        <w:t>_____________________________________________</w:t>
      </w:r>
    </w:p>
    <w:p w14:paraId="3B87EA97" w14:textId="29217D29"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0D9F08CE"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316"/>
        <w:gridCol w:w="2235"/>
        <w:gridCol w:w="1167"/>
        <w:gridCol w:w="1842"/>
        <w:gridCol w:w="1950"/>
      </w:tblGrid>
      <w:tr w:rsidR="006D49CD" w14:paraId="1AAB46E9" w14:textId="77777777" w:rsidTr="002D74F4">
        <w:tc>
          <w:tcPr>
            <w:tcW w:w="486" w:type="dxa"/>
            <w:vAlign w:val="center"/>
          </w:tcPr>
          <w:p w14:paraId="53200970" w14:textId="24AF27B3" w:rsidR="006D49CD" w:rsidRDefault="006D49CD" w:rsidP="002D74F4">
            <w:pPr>
              <w:jc w:val="center"/>
              <w:rPr>
                <w:szCs w:val="24"/>
              </w:rPr>
            </w:pPr>
            <w:r>
              <w:rPr>
                <w:szCs w:val="24"/>
              </w:rPr>
              <w:t>п/п</w:t>
            </w:r>
          </w:p>
        </w:tc>
        <w:tc>
          <w:tcPr>
            <w:tcW w:w="2316" w:type="dxa"/>
            <w:vAlign w:val="center"/>
          </w:tcPr>
          <w:p w14:paraId="0F16FD55" w14:textId="4B30E82A" w:rsidR="006D49CD" w:rsidRDefault="006D49CD" w:rsidP="002D74F4">
            <w:pPr>
              <w:jc w:val="center"/>
              <w:rPr>
                <w:sz w:val="22"/>
                <w:szCs w:val="22"/>
              </w:rPr>
            </w:pPr>
          </w:p>
        </w:tc>
        <w:tc>
          <w:tcPr>
            <w:tcW w:w="2235" w:type="dxa"/>
            <w:vAlign w:val="center"/>
          </w:tcPr>
          <w:p w14:paraId="00017216" w14:textId="2A6A4DA1" w:rsidR="006D49CD" w:rsidRDefault="006D49CD" w:rsidP="002D74F4">
            <w:pPr>
              <w:jc w:val="center"/>
              <w:rPr>
                <w:sz w:val="22"/>
                <w:szCs w:val="22"/>
              </w:rPr>
            </w:pPr>
          </w:p>
        </w:tc>
        <w:tc>
          <w:tcPr>
            <w:tcW w:w="1167" w:type="dxa"/>
            <w:vAlign w:val="center"/>
          </w:tcPr>
          <w:p w14:paraId="52825F0D" w14:textId="25618CFB" w:rsidR="006D49CD" w:rsidRDefault="006D49CD" w:rsidP="002D74F4">
            <w:pPr>
              <w:jc w:val="center"/>
              <w:rPr>
                <w:sz w:val="22"/>
                <w:szCs w:val="22"/>
              </w:rPr>
            </w:pPr>
          </w:p>
        </w:tc>
        <w:tc>
          <w:tcPr>
            <w:tcW w:w="1842" w:type="dxa"/>
            <w:vAlign w:val="center"/>
          </w:tcPr>
          <w:p w14:paraId="6E85643E" w14:textId="6F157620" w:rsidR="006D49CD" w:rsidRDefault="006D49CD" w:rsidP="002D74F4">
            <w:pPr>
              <w:jc w:val="center"/>
              <w:rPr>
                <w:sz w:val="22"/>
                <w:szCs w:val="22"/>
              </w:rPr>
            </w:pPr>
          </w:p>
        </w:tc>
        <w:tc>
          <w:tcPr>
            <w:tcW w:w="1950" w:type="dxa"/>
            <w:vAlign w:val="center"/>
          </w:tcPr>
          <w:p w14:paraId="0E638328" w14:textId="4CFBB32C" w:rsidR="006D49CD" w:rsidRDefault="006D49CD" w:rsidP="002D74F4">
            <w:pPr>
              <w:jc w:val="center"/>
              <w:rPr>
                <w:sz w:val="22"/>
                <w:szCs w:val="22"/>
              </w:rPr>
            </w:pPr>
          </w:p>
        </w:tc>
      </w:tr>
      <w:tr w:rsidR="006D49CD" w14:paraId="02CDDEBA" w14:textId="77777777" w:rsidTr="002D74F4">
        <w:tc>
          <w:tcPr>
            <w:tcW w:w="486" w:type="dxa"/>
          </w:tcPr>
          <w:p w14:paraId="37CC2705" w14:textId="77777777" w:rsidR="006D49CD" w:rsidRDefault="006D49CD" w:rsidP="002D74F4">
            <w:pPr>
              <w:rPr>
                <w:szCs w:val="24"/>
              </w:rPr>
            </w:pPr>
            <w:r>
              <w:rPr>
                <w:szCs w:val="24"/>
              </w:rPr>
              <w:t>1.</w:t>
            </w:r>
          </w:p>
        </w:tc>
        <w:tc>
          <w:tcPr>
            <w:tcW w:w="2316" w:type="dxa"/>
          </w:tcPr>
          <w:p w14:paraId="2E01C482" w14:textId="77777777" w:rsidR="006D49CD" w:rsidRPr="00AC214D" w:rsidRDefault="006D49CD" w:rsidP="002D74F4">
            <w:pPr>
              <w:rPr>
                <w:szCs w:val="24"/>
              </w:rPr>
            </w:pPr>
          </w:p>
        </w:tc>
        <w:tc>
          <w:tcPr>
            <w:tcW w:w="2235" w:type="dxa"/>
          </w:tcPr>
          <w:p w14:paraId="14DC72F7" w14:textId="77777777" w:rsidR="006D49CD" w:rsidRDefault="006D49CD" w:rsidP="002D74F4">
            <w:pPr>
              <w:rPr>
                <w:szCs w:val="24"/>
              </w:rPr>
            </w:pPr>
          </w:p>
        </w:tc>
        <w:tc>
          <w:tcPr>
            <w:tcW w:w="1167" w:type="dxa"/>
          </w:tcPr>
          <w:p w14:paraId="683328FF" w14:textId="77777777" w:rsidR="006D49CD" w:rsidRDefault="006D49CD" w:rsidP="002D74F4">
            <w:pPr>
              <w:rPr>
                <w:szCs w:val="24"/>
              </w:rPr>
            </w:pPr>
          </w:p>
        </w:tc>
        <w:tc>
          <w:tcPr>
            <w:tcW w:w="1842" w:type="dxa"/>
          </w:tcPr>
          <w:p w14:paraId="0DB8B27B" w14:textId="77777777" w:rsidR="006D49CD" w:rsidRDefault="006D49CD" w:rsidP="002D74F4">
            <w:pPr>
              <w:rPr>
                <w:szCs w:val="24"/>
              </w:rPr>
            </w:pPr>
          </w:p>
        </w:tc>
        <w:tc>
          <w:tcPr>
            <w:tcW w:w="1950" w:type="dxa"/>
          </w:tcPr>
          <w:p w14:paraId="01A3C51F" w14:textId="77777777" w:rsidR="006D49CD" w:rsidRDefault="006D49CD" w:rsidP="002D74F4">
            <w:pPr>
              <w:rPr>
                <w:szCs w:val="24"/>
              </w:rPr>
            </w:pPr>
          </w:p>
        </w:tc>
      </w:tr>
      <w:tr w:rsidR="006D49CD" w14:paraId="5E3E10F8" w14:textId="77777777" w:rsidTr="002D74F4">
        <w:tc>
          <w:tcPr>
            <w:tcW w:w="486" w:type="dxa"/>
          </w:tcPr>
          <w:p w14:paraId="2EE63C58" w14:textId="77777777" w:rsidR="006D49CD" w:rsidRDefault="006D49CD" w:rsidP="002D74F4">
            <w:pPr>
              <w:rPr>
                <w:szCs w:val="24"/>
              </w:rPr>
            </w:pPr>
            <w:r>
              <w:rPr>
                <w:szCs w:val="24"/>
              </w:rPr>
              <w:t>2.</w:t>
            </w:r>
          </w:p>
        </w:tc>
        <w:tc>
          <w:tcPr>
            <w:tcW w:w="2316" w:type="dxa"/>
          </w:tcPr>
          <w:p w14:paraId="51A5D8D7" w14:textId="77777777" w:rsidR="006D49CD" w:rsidRPr="00AC214D" w:rsidRDefault="006D49CD" w:rsidP="002D74F4">
            <w:pPr>
              <w:rPr>
                <w:szCs w:val="24"/>
              </w:rPr>
            </w:pPr>
          </w:p>
        </w:tc>
        <w:tc>
          <w:tcPr>
            <w:tcW w:w="2235" w:type="dxa"/>
          </w:tcPr>
          <w:p w14:paraId="627C8BA1" w14:textId="77777777" w:rsidR="006D49CD" w:rsidRDefault="006D49CD" w:rsidP="002D74F4">
            <w:pPr>
              <w:rPr>
                <w:szCs w:val="24"/>
              </w:rPr>
            </w:pPr>
          </w:p>
        </w:tc>
        <w:tc>
          <w:tcPr>
            <w:tcW w:w="1167" w:type="dxa"/>
          </w:tcPr>
          <w:p w14:paraId="5F0587A3" w14:textId="77777777" w:rsidR="006D49CD" w:rsidRDefault="006D49CD" w:rsidP="002D74F4">
            <w:pPr>
              <w:rPr>
                <w:szCs w:val="24"/>
              </w:rPr>
            </w:pPr>
          </w:p>
        </w:tc>
        <w:tc>
          <w:tcPr>
            <w:tcW w:w="1842" w:type="dxa"/>
          </w:tcPr>
          <w:p w14:paraId="7231647C" w14:textId="77777777" w:rsidR="006D49CD" w:rsidRDefault="006D49CD" w:rsidP="002D74F4">
            <w:pPr>
              <w:rPr>
                <w:szCs w:val="24"/>
              </w:rPr>
            </w:pPr>
          </w:p>
        </w:tc>
        <w:tc>
          <w:tcPr>
            <w:tcW w:w="1950" w:type="dxa"/>
          </w:tcPr>
          <w:p w14:paraId="6BE8D4F1" w14:textId="77777777" w:rsidR="006D49CD" w:rsidRDefault="006D49CD" w:rsidP="002D74F4">
            <w:pPr>
              <w:rPr>
                <w:szCs w:val="24"/>
              </w:rPr>
            </w:pPr>
          </w:p>
        </w:tc>
      </w:tr>
      <w:tr w:rsidR="006D49CD" w14:paraId="5853D27D" w14:textId="77777777" w:rsidTr="002D74F4">
        <w:tc>
          <w:tcPr>
            <w:tcW w:w="486" w:type="dxa"/>
          </w:tcPr>
          <w:p w14:paraId="0E1DD7D5" w14:textId="77777777" w:rsidR="006D49CD" w:rsidRDefault="006D49CD" w:rsidP="002D74F4">
            <w:pPr>
              <w:rPr>
                <w:szCs w:val="24"/>
              </w:rPr>
            </w:pPr>
            <w:r>
              <w:rPr>
                <w:szCs w:val="24"/>
              </w:rPr>
              <w:t>3.</w:t>
            </w:r>
          </w:p>
        </w:tc>
        <w:tc>
          <w:tcPr>
            <w:tcW w:w="2316" w:type="dxa"/>
          </w:tcPr>
          <w:p w14:paraId="29EDC2C6" w14:textId="77777777" w:rsidR="006D49CD" w:rsidRPr="00AC214D" w:rsidRDefault="006D49CD" w:rsidP="002D74F4">
            <w:pPr>
              <w:rPr>
                <w:szCs w:val="24"/>
              </w:rPr>
            </w:pPr>
          </w:p>
        </w:tc>
        <w:tc>
          <w:tcPr>
            <w:tcW w:w="2235" w:type="dxa"/>
          </w:tcPr>
          <w:p w14:paraId="2155E8D8" w14:textId="77777777" w:rsidR="006D49CD" w:rsidRDefault="006D49CD" w:rsidP="002D74F4">
            <w:pPr>
              <w:rPr>
                <w:szCs w:val="24"/>
              </w:rPr>
            </w:pPr>
          </w:p>
        </w:tc>
        <w:tc>
          <w:tcPr>
            <w:tcW w:w="1167" w:type="dxa"/>
          </w:tcPr>
          <w:p w14:paraId="77D261CF" w14:textId="77777777" w:rsidR="006D49CD" w:rsidRDefault="006D49CD" w:rsidP="002D74F4">
            <w:pPr>
              <w:rPr>
                <w:szCs w:val="24"/>
              </w:rPr>
            </w:pPr>
          </w:p>
        </w:tc>
        <w:tc>
          <w:tcPr>
            <w:tcW w:w="1842" w:type="dxa"/>
          </w:tcPr>
          <w:p w14:paraId="5CFF3D01" w14:textId="77777777" w:rsidR="006D49CD" w:rsidRDefault="006D49CD" w:rsidP="002D74F4">
            <w:pPr>
              <w:rPr>
                <w:szCs w:val="24"/>
              </w:rPr>
            </w:pPr>
          </w:p>
        </w:tc>
        <w:tc>
          <w:tcPr>
            <w:tcW w:w="1950" w:type="dxa"/>
          </w:tcPr>
          <w:p w14:paraId="46D4447A" w14:textId="77777777" w:rsidR="006D49CD" w:rsidRDefault="006D49CD" w:rsidP="002D74F4">
            <w:pPr>
              <w:rPr>
                <w:szCs w:val="24"/>
              </w:rPr>
            </w:pPr>
          </w:p>
        </w:tc>
      </w:tr>
      <w:tr w:rsidR="006D49CD" w14:paraId="3F674C8A" w14:textId="77777777" w:rsidTr="002D74F4">
        <w:tc>
          <w:tcPr>
            <w:tcW w:w="486" w:type="dxa"/>
          </w:tcPr>
          <w:p w14:paraId="22BEDAE8" w14:textId="77777777" w:rsidR="006D49CD" w:rsidRDefault="006D49CD" w:rsidP="002D74F4">
            <w:pPr>
              <w:rPr>
                <w:szCs w:val="24"/>
              </w:rPr>
            </w:pPr>
            <w:r>
              <w:rPr>
                <w:szCs w:val="24"/>
              </w:rPr>
              <w:t>4.</w:t>
            </w:r>
          </w:p>
        </w:tc>
        <w:tc>
          <w:tcPr>
            <w:tcW w:w="2316" w:type="dxa"/>
          </w:tcPr>
          <w:p w14:paraId="0EE0B36D" w14:textId="77777777" w:rsidR="006D49CD" w:rsidRPr="00AC214D" w:rsidRDefault="006D49CD" w:rsidP="002D74F4">
            <w:pPr>
              <w:rPr>
                <w:szCs w:val="24"/>
              </w:rPr>
            </w:pPr>
          </w:p>
        </w:tc>
        <w:tc>
          <w:tcPr>
            <w:tcW w:w="2235" w:type="dxa"/>
          </w:tcPr>
          <w:p w14:paraId="5D501877" w14:textId="77777777" w:rsidR="006D49CD" w:rsidRDefault="006D49CD" w:rsidP="002D74F4">
            <w:pPr>
              <w:rPr>
                <w:szCs w:val="24"/>
              </w:rPr>
            </w:pPr>
          </w:p>
        </w:tc>
        <w:tc>
          <w:tcPr>
            <w:tcW w:w="1167" w:type="dxa"/>
          </w:tcPr>
          <w:p w14:paraId="64C76C16" w14:textId="77777777" w:rsidR="006D49CD" w:rsidRDefault="006D49CD" w:rsidP="002D74F4">
            <w:pPr>
              <w:rPr>
                <w:szCs w:val="24"/>
              </w:rPr>
            </w:pPr>
          </w:p>
        </w:tc>
        <w:tc>
          <w:tcPr>
            <w:tcW w:w="1842" w:type="dxa"/>
          </w:tcPr>
          <w:p w14:paraId="518A868C" w14:textId="77777777" w:rsidR="006D49CD" w:rsidRDefault="006D49CD" w:rsidP="002D74F4">
            <w:pPr>
              <w:rPr>
                <w:szCs w:val="24"/>
              </w:rPr>
            </w:pPr>
          </w:p>
        </w:tc>
        <w:tc>
          <w:tcPr>
            <w:tcW w:w="1950" w:type="dxa"/>
          </w:tcPr>
          <w:p w14:paraId="4A587AAE" w14:textId="77777777" w:rsidR="006D49CD" w:rsidRDefault="006D49CD" w:rsidP="002D74F4">
            <w:pPr>
              <w:rPr>
                <w:szCs w:val="24"/>
              </w:rPr>
            </w:pPr>
          </w:p>
        </w:tc>
      </w:tr>
      <w:tr w:rsidR="006D49CD" w14:paraId="5303CA00" w14:textId="77777777" w:rsidTr="002D74F4">
        <w:tc>
          <w:tcPr>
            <w:tcW w:w="486" w:type="dxa"/>
          </w:tcPr>
          <w:p w14:paraId="78F0101D" w14:textId="77777777" w:rsidR="006D49CD" w:rsidRDefault="006D49CD" w:rsidP="002D74F4">
            <w:pPr>
              <w:rPr>
                <w:szCs w:val="24"/>
              </w:rPr>
            </w:pPr>
            <w:r>
              <w:rPr>
                <w:szCs w:val="24"/>
              </w:rPr>
              <w:t>5.</w:t>
            </w:r>
          </w:p>
        </w:tc>
        <w:tc>
          <w:tcPr>
            <w:tcW w:w="2316" w:type="dxa"/>
          </w:tcPr>
          <w:p w14:paraId="2CA71B67" w14:textId="77777777" w:rsidR="006D49CD" w:rsidRPr="00AC214D" w:rsidRDefault="006D49CD" w:rsidP="002D74F4">
            <w:pPr>
              <w:rPr>
                <w:szCs w:val="24"/>
                <w:highlight w:val="yellow"/>
              </w:rPr>
            </w:pPr>
          </w:p>
        </w:tc>
        <w:tc>
          <w:tcPr>
            <w:tcW w:w="2235" w:type="dxa"/>
          </w:tcPr>
          <w:p w14:paraId="21D3036E" w14:textId="77777777" w:rsidR="006D49CD" w:rsidRDefault="006D49CD" w:rsidP="002D74F4">
            <w:pPr>
              <w:rPr>
                <w:szCs w:val="24"/>
              </w:rPr>
            </w:pPr>
          </w:p>
        </w:tc>
        <w:tc>
          <w:tcPr>
            <w:tcW w:w="1167" w:type="dxa"/>
          </w:tcPr>
          <w:p w14:paraId="3737519A" w14:textId="77777777" w:rsidR="006D49CD" w:rsidRDefault="006D49CD" w:rsidP="002D74F4">
            <w:pPr>
              <w:rPr>
                <w:szCs w:val="24"/>
              </w:rPr>
            </w:pPr>
          </w:p>
        </w:tc>
        <w:tc>
          <w:tcPr>
            <w:tcW w:w="1842" w:type="dxa"/>
          </w:tcPr>
          <w:p w14:paraId="60425517" w14:textId="77777777" w:rsidR="006D49CD" w:rsidRDefault="006D49CD" w:rsidP="002D74F4">
            <w:pPr>
              <w:rPr>
                <w:szCs w:val="24"/>
              </w:rPr>
            </w:pPr>
          </w:p>
        </w:tc>
        <w:tc>
          <w:tcPr>
            <w:tcW w:w="1950" w:type="dxa"/>
          </w:tcPr>
          <w:p w14:paraId="6BC72C85" w14:textId="77777777" w:rsidR="006D49CD" w:rsidRDefault="006D49CD" w:rsidP="002D74F4">
            <w:pPr>
              <w:rPr>
                <w:szCs w:val="24"/>
              </w:rPr>
            </w:pPr>
          </w:p>
        </w:tc>
      </w:tr>
      <w:tr w:rsidR="006D49CD" w14:paraId="4BA17A57" w14:textId="77777777" w:rsidTr="002D74F4">
        <w:tc>
          <w:tcPr>
            <w:tcW w:w="6204" w:type="dxa"/>
            <w:gridSpan w:val="4"/>
          </w:tcPr>
          <w:p w14:paraId="53693A31" w14:textId="77777777" w:rsidR="006D49CD" w:rsidRDefault="006D49CD" w:rsidP="002D74F4">
            <w:pPr>
              <w:rPr>
                <w:szCs w:val="24"/>
              </w:rPr>
            </w:pPr>
            <w:r>
              <w:rPr>
                <w:szCs w:val="24"/>
              </w:rPr>
              <w:t>Итого:</w:t>
            </w:r>
          </w:p>
        </w:tc>
        <w:tc>
          <w:tcPr>
            <w:tcW w:w="1842" w:type="dxa"/>
          </w:tcPr>
          <w:p w14:paraId="06EA3BA0" w14:textId="77777777" w:rsidR="006D49CD" w:rsidRDefault="006D49CD" w:rsidP="002D74F4">
            <w:pPr>
              <w:rPr>
                <w:szCs w:val="24"/>
              </w:rPr>
            </w:pPr>
          </w:p>
        </w:tc>
        <w:tc>
          <w:tcPr>
            <w:tcW w:w="1950" w:type="dxa"/>
          </w:tcPr>
          <w:p w14:paraId="62FE2A16" w14:textId="237A44D3" w:rsidR="006D49CD" w:rsidRDefault="006D49CD" w:rsidP="002D74F4">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362330">
          <w:footerReference w:type="default" r:id="rId29"/>
          <w:pgSz w:w="11907" w:h="16840" w:code="9"/>
          <w:pgMar w:top="851" w:right="851" w:bottom="851" w:left="1276" w:header="720" w:footer="400" w:gutter="0"/>
          <w:cols w:space="720"/>
          <w:noEndnote/>
          <w:titlePg/>
          <w:docGrid w:linePitch="272"/>
        </w:sectPr>
      </w:pPr>
    </w:p>
    <w:p w14:paraId="7148DA0C" w14:textId="77777777" w:rsidR="00B228B6" w:rsidRPr="00B747F3" w:rsidRDefault="00B228B6" w:rsidP="008E0B1E">
      <w:pPr>
        <w:pStyle w:val="20"/>
        <w:rPr>
          <w:sz w:val="24"/>
        </w:rPr>
      </w:pPr>
      <w:bookmarkStart w:id="93" w:name="_ФОРМА_2._Форма"/>
      <w:bookmarkEnd w:id="93"/>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6FEE492D"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37F93EE3"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3490F44F"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684184CF"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7C912B92"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3247839F"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08A1625F"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2898CA9B"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23A5BEE3"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222D8497"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20601C61"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2C3109E7"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120385CF"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7F736F0"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5EE43718"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0C57EA10"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0BA6B8BC"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CEABEE"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49C9ABBF"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09C4464D"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25A3586"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61A78305"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006175"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49F00519"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5A1A9C6E"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729BB278"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lastRenderedPageBreak/>
        <w:br w:type="page"/>
      </w:r>
    </w:p>
    <w:p w14:paraId="57F08849" w14:textId="77777777" w:rsidR="00A8014E" w:rsidRPr="00297AEF" w:rsidRDefault="00A8014E" w:rsidP="00A8014E">
      <w:pPr>
        <w:pStyle w:val="20"/>
        <w:rPr>
          <w:sz w:val="26"/>
          <w:szCs w:val="26"/>
        </w:rPr>
      </w:pPr>
      <w:bookmarkStart w:id="94" w:name="_ФОРМА_3._ОПИСЬ"/>
      <w:bookmarkEnd w:id="94"/>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1532B9F4"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03805B8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7083988D"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lastRenderedPageBreak/>
        <w:br w:type="page"/>
      </w:r>
    </w:p>
    <w:p w14:paraId="6E0C78E0" w14:textId="77777777" w:rsidR="002773F9" w:rsidRDefault="002773F9" w:rsidP="00B228B6">
      <w:pPr>
        <w:rPr>
          <w:sz w:val="22"/>
          <w:szCs w:val="22"/>
        </w:rPr>
      </w:pPr>
    </w:p>
    <w:p w14:paraId="3B7503AC" w14:textId="5C6BEAF1"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2E0CC6FA"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3DB6EF72"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181F5449"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62285F">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62285F">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62285F">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62285F">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7FD48C82"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21098F2D"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2D74F4">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2D74F4">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493C154A" w:rsidR="00BD3935" w:rsidRPr="00C57763" w:rsidRDefault="00BD3935" w:rsidP="002D74F4">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42B019A2"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16240BC6"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6B4B4C04" w:rsidR="00F11492" w:rsidRPr="00F11492" w:rsidRDefault="00F11492" w:rsidP="0062285F">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0399C32D" w14:textId="77777777" w:rsidR="00BE4DF7" w:rsidRPr="00BD79B5" w:rsidRDefault="00BE4DF7" w:rsidP="00BE4DF7">
      <w:pPr>
        <w:widowControl w:val="0"/>
        <w:tabs>
          <w:tab w:val="left" w:pos="284"/>
        </w:tabs>
        <w:suppressAutoHyphens/>
        <w:autoSpaceDE w:val="0"/>
        <w:autoSpaceDN w:val="0"/>
        <w:adjustRightInd w:val="0"/>
        <w:ind w:right="-28"/>
        <w:jc w:val="center"/>
        <w:rPr>
          <w:sz w:val="24"/>
          <w:szCs w:val="24"/>
        </w:rPr>
      </w:pPr>
    </w:p>
    <w:p w14:paraId="3CE149CC" w14:textId="77777777" w:rsidR="00BE4DF7" w:rsidRPr="00BD79B5" w:rsidRDefault="00BE4DF7" w:rsidP="00BE4DF7">
      <w:pPr>
        <w:widowControl w:val="0"/>
        <w:numPr>
          <w:ilvl w:val="1"/>
          <w:numId w:val="20"/>
        </w:numPr>
        <w:tabs>
          <w:tab w:val="clear" w:pos="1631"/>
          <w:tab w:val="num" w:pos="0"/>
          <w:tab w:val="num" w:pos="426"/>
          <w:tab w:val="left" w:pos="1134"/>
        </w:tabs>
        <w:suppressAutoHyphens/>
        <w:autoSpaceDE w:val="0"/>
        <w:ind w:left="0" w:right="-28" w:firstLine="709"/>
        <w:contextualSpacing/>
        <w:jc w:val="both"/>
        <w:rPr>
          <w:color w:val="000000"/>
          <w:sz w:val="24"/>
          <w:szCs w:val="24"/>
        </w:rPr>
      </w:pPr>
      <w:r w:rsidRPr="00BD79B5">
        <w:rPr>
          <w:color w:val="000000"/>
          <w:sz w:val="24"/>
          <w:szCs w:val="24"/>
        </w:rPr>
        <w:t>По настоящему Договору Исполнитель обязуется оказать услуги по проведению исследовательской работы по описанию лучших практик и инициатив, подготовке сборника, организационному сопровождению в рамках проведения Всероссийского конкурса лучших практик и инициатив социально-экономического развития субъектов Российской Федерации им. М.Е. Салтыкова-Щедрина (далее – услуги, Проект), а Заказчик обязуется принять результат оказанных услуг и оплатить услуги в размере, указанном в настоящем Договоре.</w:t>
      </w:r>
    </w:p>
    <w:p w14:paraId="29D8F6A5" w14:textId="77777777" w:rsidR="00BE4DF7" w:rsidRPr="00BD79B5" w:rsidRDefault="00BE4DF7" w:rsidP="00BE4DF7">
      <w:pPr>
        <w:widowControl w:val="0"/>
        <w:numPr>
          <w:ilvl w:val="1"/>
          <w:numId w:val="20"/>
        </w:numPr>
        <w:tabs>
          <w:tab w:val="clear" w:pos="1631"/>
          <w:tab w:val="num" w:pos="142"/>
          <w:tab w:val="num" w:pos="1134"/>
        </w:tabs>
        <w:suppressAutoHyphens/>
        <w:autoSpaceDE w:val="0"/>
        <w:ind w:left="0" w:right="-28" w:firstLine="709"/>
        <w:jc w:val="both"/>
        <w:rPr>
          <w:color w:val="000000"/>
          <w:sz w:val="24"/>
          <w:szCs w:val="24"/>
        </w:rPr>
      </w:pPr>
      <w:r w:rsidRPr="00BD79B5">
        <w:rPr>
          <w:color w:val="000000"/>
          <w:sz w:val="24"/>
          <w:szCs w:val="24"/>
        </w:rPr>
        <w:t>Объем услуг, их перечень, требования к услугам и результату оказанных услуг устанавливаются в Техническом задании (Приложении № 1 к настоящему Договору). Содержание и сроки выполнения этапов оказания услуг по настоящему Договору определяются Календарным планом (Приложение № 2 к настоящему Договору).</w:t>
      </w:r>
    </w:p>
    <w:p w14:paraId="037AE220"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1.3. Исполнитель передает право владения, пользования и </w:t>
      </w:r>
      <w:r w:rsidRPr="00BD79B5">
        <w:rPr>
          <w:color w:val="000000"/>
          <w:sz w:val="24"/>
          <w:szCs w:val="24"/>
        </w:rPr>
        <w:lastRenderedPageBreak/>
        <w:t>распоряжения на результат услуг по настоящему Договору Заказчику при подписании акта сдачи-приемки оказанных услуг, и полной оплаты Заказчиком услуг по настоящему Договору.</w:t>
      </w:r>
    </w:p>
    <w:p w14:paraId="1C41925C" w14:textId="77777777" w:rsidR="00BE4DF7" w:rsidRPr="00BD79B5" w:rsidRDefault="00BE4DF7" w:rsidP="00BE4DF7">
      <w:pPr>
        <w:widowControl w:val="0"/>
        <w:suppressAutoHyphens/>
        <w:autoSpaceDE w:val="0"/>
        <w:ind w:right="-28"/>
        <w:jc w:val="both"/>
        <w:rPr>
          <w:color w:val="000000"/>
          <w:sz w:val="24"/>
          <w:szCs w:val="24"/>
        </w:rPr>
      </w:pPr>
      <w:r w:rsidRPr="00BD79B5">
        <w:rPr>
          <w:color w:val="000000"/>
          <w:sz w:val="24"/>
          <w:szCs w:val="24"/>
        </w:rPr>
        <w:t xml:space="preserve">  </w:t>
      </w:r>
    </w:p>
    <w:p w14:paraId="1A9897C2" w14:textId="77777777" w:rsidR="00BE4DF7" w:rsidRPr="00BD79B5" w:rsidRDefault="00BE4DF7" w:rsidP="00BE4DF7">
      <w:pPr>
        <w:widowControl w:val="0"/>
        <w:suppressAutoHyphens/>
        <w:autoSpaceDE w:val="0"/>
        <w:ind w:right="-28"/>
        <w:jc w:val="center"/>
        <w:rPr>
          <w:b/>
          <w:sz w:val="24"/>
          <w:szCs w:val="24"/>
        </w:rPr>
      </w:pPr>
      <w:r w:rsidRPr="00BD79B5">
        <w:rPr>
          <w:b/>
          <w:sz w:val="24"/>
          <w:szCs w:val="24"/>
        </w:rPr>
        <w:t>2. СТОИМОСТЬ УСЛУГ И ПОРЯДОК РАСЧЕТОВ</w:t>
      </w:r>
    </w:p>
    <w:p w14:paraId="6B02BA20" w14:textId="77777777" w:rsidR="00BE4DF7" w:rsidRPr="00BD79B5" w:rsidRDefault="00BE4DF7" w:rsidP="00BE4DF7">
      <w:pPr>
        <w:widowControl w:val="0"/>
        <w:suppressAutoHyphens/>
        <w:autoSpaceDE w:val="0"/>
        <w:ind w:right="-28"/>
        <w:jc w:val="center"/>
        <w:rPr>
          <w:sz w:val="24"/>
          <w:szCs w:val="24"/>
        </w:rPr>
      </w:pPr>
    </w:p>
    <w:p w14:paraId="62AB56DB"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2.1. Общая стоимость услуг по настоящему Договору составляет </w:t>
      </w:r>
      <w:r w:rsidRPr="00BD79B5">
        <w:rPr>
          <w:b/>
          <w:color w:val="000000"/>
          <w:sz w:val="24"/>
          <w:szCs w:val="24"/>
        </w:rPr>
        <w:t>______________________________ рублей ___ копеек</w:t>
      </w:r>
      <w:r w:rsidRPr="00BD79B5">
        <w:rPr>
          <w:color w:val="000000"/>
          <w:sz w:val="24"/>
          <w:szCs w:val="24"/>
        </w:rPr>
        <w:t xml:space="preserve">, в том числе НДС 18% в размере ______________ </w:t>
      </w:r>
      <w:r w:rsidRPr="00BD79B5">
        <w:rPr>
          <w:color w:val="000000"/>
          <w:sz w:val="24"/>
          <w:szCs w:val="24"/>
          <w:lang w:eastAsia="ar-SA"/>
        </w:rPr>
        <w:t>рублей ___ копеек</w:t>
      </w:r>
      <w:r w:rsidRPr="00BD79B5">
        <w:rPr>
          <w:color w:val="000000"/>
          <w:sz w:val="24"/>
          <w:szCs w:val="24"/>
        </w:rPr>
        <w:t>. Стоимость услуг по отдельным этапам определяется в Приложении № 1 к настоящему Договору.</w:t>
      </w:r>
    </w:p>
    <w:p w14:paraId="62300BDD" w14:textId="77777777" w:rsidR="00BE4DF7" w:rsidRPr="00BD79B5" w:rsidRDefault="00BE4DF7" w:rsidP="00BE4DF7">
      <w:pPr>
        <w:widowControl w:val="0"/>
        <w:tabs>
          <w:tab w:val="left" w:pos="0"/>
        </w:tabs>
        <w:suppressAutoHyphens/>
        <w:autoSpaceDE w:val="0"/>
        <w:ind w:right="-28" w:firstLine="709"/>
        <w:jc w:val="both"/>
        <w:rPr>
          <w:sz w:val="24"/>
          <w:szCs w:val="24"/>
        </w:rPr>
      </w:pPr>
      <w:r w:rsidRPr="00BD79B5">
        <w:rPr>
          <w:color w:val="000000"/>
          <w:sz w:val="24"/>
          <w:szCs w:val="24"/>
        </w:rPr>
        <w:t>2.2.</w:t>
      </w:r>
      <w:r w:rsidRPr="00BD79B5">
        <w:rPr>
          <w:sz w:val="24"/>
          <w:szCs w:val="24"/>
        </w:rPr>
        <w:t xml:space="preserve"> Оплата услуг производится в 4 этапа: </w:t>
      </w:r>
    </w:p>
    <w:p w14:paraId="6844043C" w14:textId="77777777" w:rsidR="00BE4DF7" w:rsidRPr="00BD79B5" w:rsidRDefault="00BE4DF7" w:rsidP="00BE4DF7">
      <w:pPr>
        <w:pStyle w:val="afff2"/>
        <w:widowControl w:val="0"/>
        <w:numPr>
          <w:ilvl w:val="0"/>
          <w:numId w:val="38"/>
        </w:numPr>
        <w:tabs>
          <w:tab w:val="left" w:pos="426"/>
        </w:tabs>
        <w:suppressAutoHyphens/>
        <w:autoSpaceDE w:val="0"/>
        <w:ind w:left="993" w:right="-28" w:hanging="349"/>
        <w:jc w:val="both"/>
        <w:rPr>
          <w:sz w:val="24"/>
          <w:szCs w:val="24"/>
        </w:rPr>
      </w:pPr>
      <w:r w:rsidRPr="00BD79B5">
        <w:rPr>
          <w:sz w:val="24"/>
          <w:szCs w:val="24"/>
        </w:rPr>
        <w:t>авансовый платёж за первый этап 20% в размере ______________ рублей __ копеек, в том числе НДС 18 % в размере ___________ рублей ___ копеек;</w:t>
      </w:r>
    </w:p>
    <w:p w14:paraId="146361AB" w14:textId="77777777" w:rsidR="00BE4DF7" w:rsidRPr="00BD79B5" w:rsidRDefault="00BE4DF7" w:rsidP="00BE4DF7">
      <w:pPr>
        <w:pStyle w:val="afff2"/>
        <w:widowControl w:val="0"/>
        <w:numPr>
          <w:ilvl w:val="0"/>
          <w:numId w:val="38"/>
        </w:numPr>
        <w:tabs>
          <w:tab w:val="left" w:pos="426"/>
        </w:tabs>
        <w:suppressAutoHyphens/>
        <w:autoSpaceDE w:val="0"/>
        <w:ind w:left="993" w:right="-28" w:hanging="349"/>
        <w:jc w:val="both"/>
        <w:rPr>
          <w:sz w:val="24"/>
          <w:szCs w:val="24"/>
        </w:rPr>
      </w:pPr>
      <w:r w:rsidRPr="00BD79B5">
        <w:rPr>
          <w:sz w:val="24"/>
          <w:szCs w:val="24"/>
        </w:rPr>
        <w:t>платеж за первый</w:t>
      </w:r>
      <w:r w:rsidRPr="00BD79B5">
        <w:rPr>
          <w:color w:val="000000"/>
          <w:sz w:val="24"/>
          <w:szCs w:val="24"/>
        </w:rPr>
        <w:t xml:space="preserve"> этап 30% в размере ____________</w:t>
      </w:r>
      <w:r w:rsidRPr="00BD79B5">
        <w:rPr>
          <w:sz w:val="24"/>
          <w:szCs w:val="24"/>
        </w:rPr>
        <w:t xml:space="preserve"> рублей __ копеек, в том числе НДС 18% в размере __________</w:t>
      </w:r>
      <w:r w:rsidRPr="00BD79B5" w:rsidDel="00C55EFE">
        <w:rPr>
          <w:sz w:val="24"/>
          <w:szCs w:val="24"/>
        </w:rPr>
        <w:t xml:space="preserve"> </w:t>
      </w:r>
      <w:r w:rsidRPr="00BD79B5">
        <w:rPr>
          <w:sz w:val="24"/>
          <w:szCs w:val="24"/>
        </w:rPr>
        <w:t>рублей __ копеек;</w:t>
      </w:r>
    </w:p>
    <w:p w14:paraId="43A697DD" w14:textId="77777777" w:rsidR="00BE4DF7" w:rsidRPr="00BD79B5" w:rsidRDefault="00BE4DF7" w:rsidP="00BE4DF7">
      <w:pPr>
        <w:pStyle w:val="afff2"/>
        <w:widowControl w:val="0"/>
        <w:numPr>
          <w:ilvl w:val="0"/>
          <w:numId w:val="38"/>
        </w:numPr>
        <w:tabs>
          <w:tab w:val="left" w:pos="426"/>
        </w:tabs>
        <w:suppressAutoHyphens/>
        <w:autoSpaceDE w:val="0"/>
        <w:ind w:left="993" w:right="-28" w:hanging="349"/>
        <w:jc w:val="both"/>
        <w:rPr>
          <w:sz w:val="24"/>
          <w:szCs w:val="24"/>
        </w:rPr>
      </w:pPr>
      <w:r w:rsidRPr="00BD79B5">
        <w:rPr>
          <w:sz w:val="24"/>
          <w:szCs w:val="24"/>
        </w:rPr>
        <w:t xml:space="preserve">платеж за второй этап </w:t>
      </w:r>
      <w:r w:rsidRPr="00BD79B5">
        <w:rPr>
          <w:color w:val="000000"/>
          <w:sz w:val="24"/>
          <w:szCs w:val="24"/>
        </w:rPr>
        <w:t>30% в размере ____________</w:t>
      </w:r>
      <w:r w:rsidRPr="00BD79B5">
        <w:rPr>
          <w:sz w:val="24"/>
          <w:szCs w:val="24"/>
        </w:rPr>
        <w:t xml:space="preserve"> рублей __ копеек, в том числе НДС 18% в размере __________</w:t>
      </w:r>
      <w:r w:rsidRPr="00BD79B5" w:rsidDel="00C55EFE">
        <w:rPr>
          <w:sz w:val="24"/>
          <w:szCs w:val="24"/>
        </w:rPr>
        <w:t xml:space="preserve"> </w:t>
      </w:r>
      <w:r w:rsidRPr="00BD79B5">
        <w:rPr>
          <w:sz w:val="24"/>
          <w:szCs w:val="24"/>
        </w:rPr>
        <w:t>рублей __ копеек;</w:t>
      </w:r>
    </w:p>
    <w:p w14:paraId="691CE2B5" w14:textId="77777777" w:rsidR="00BE4DF7" w:rsidRPr="00BD79B5" w:rsidRDefault="00BE4DF7" w:rsidP="00BE4DF7">
      <w:pPr>
        <w:pStyle w:val="afff2"/>
        <w:widowControl w:val="0"/>
        <w:numPr>
          <w:ilvl w:val="0"/>
          <w:numId w:val="38"/>
        </w:numPr>
        <w:tabs>
          <w:tab w:val="left" w:pos="426"/>
        </w:tabs>
        <w:suppressAutoHyphens/>
        <w:autoSpaceDE w:val="0"/>
        <w:ind w:left="993" w:right="-28" w:hanging="349"/>
        <w:jc w:val="both"/>
        <w:rPr>
          <w:sz w:val="24"/>
          <w:szCs w:val="24"/>
        </w:rPr>
      </w:pPr>
      <w:r w:rsidRPr="00BD79B5">
        <w:rPr>
          <w:sz w:val="24"/>
          <w:szCs w:val="24"/>
        </w:rPr>
        <w:t xml:space="preserve">платеж за третий этап </w:t>
      </w:r>
      <w:r w:rsidRPr="00BD79B5">
        <w:rPr>
          <w:color w:val="000000"/>
          <w:sz w:val="24"/>
          <w:szCs w:val="24"/>
        </w:rPr>
        <w:t>20% в размере ____________</w:t>
      </w:r>
      <w:r w:rsidRPr="00BD79B5">
        <w:rPr>
          <w:sz w:val="24"/>
          <w:szCs w:val="24"/>
        </w:rPr>
        <w:t xml:space="preserve"> рублей __ копеек, в том числе НДС 18% в размере __________</w:t>
      </w:r>
      <w:r w:rsidRPr="00BD79B5" w:rsidDel="00C55EFE">
        <w:rPr>
          <w:sz w:val="24"/>
          <w:szCs w:val="24"/>
        </w:rPr>
        <w:t xml:space="preserve"> </w:t>
      </w:r>
      <w:r w:rsidRPr="00BD79B5">
        <w:rPr>
          <w:sz w:val="24"/>
          <w:szCs w:val="24"/>
        </w:rPr>
        <w:t>рублей __ копеек</w:t>
      </w:r>
      <w:r w:rsidRPr="00BD79B5">
        <w:rPr>
          <w:color w:val="000000"/>
          <w:sz w:val="24"/>
          <w:szCs w:val="24"/>
        </w:rPr>
        <w:t>.</w:t>
      </w:r>
    </w:p>
    <w:p w14:paraId="14322966" w14:textId="77777777" w:rsidR="00BE4DF7" w:rsidRPr="00BD79B5" w:rsidRDefault="00BE4DF7" w:rsidP="00BE4DF7">
      <w:pPr>
        <w:widowControl w:val="0"/>
        <w:tabs>
          <w:tab w:val="left" w:pos="426"/>
        </w:tabs>
        <w:suppressAutoHyphens/>
        <w:autoSpaceDE w:val="0"/>
        <w:ind w:right="-28" w:firstLine="709"/>
        <w:jc w:val="both"/>
        <w:rPr>
          <w:sz w:val="24"/>
          <w:szCs w:val="24"/>
        </w:rPr>
      </w:pPr>
      <w:r w:rsidRPr="00BD79B5">
        <w:rPr>
          <w:sz w:val="24"/>
          <w:szCs w:val="24"/>
        </w:rPr>
        <w:t xml:space="preserve">2.3. Оплата за первый этап (аванс) производится в российских рублях на основании счета Исполнителя путем перечисления денежных средств на расчетный счет Исполнителя в течение 15 календарных дней после получения такого счета Заказчиком. Оплата за каждый этап производится </w:t>
      </w:r>
      <w:r w:rsidRPr="00BD79B5">
        <w:rPr>
          <w:sz w:val="24"/>
          <w:szCs w:val="24"/>
        </w:rPr>
        <w:lastRenderedPageBreak/>
        <w:t xml:space="preserve">в российских рублях путем перечисления денежных средств на расчетный счет Исполнителя в течение 15 календарных дней с даты подписания акта сдачи-приемки оказанных услуг </w:t>
      </w:r>
      <w:r w:rsidRPr="00BD79B5">
        <w:rPr>
          <w:color w:val="000000"/>
          <w:sz w:val="24"/>
          <w:szCs w:val="24"/>
        </w:rPr>
        <w:t>по соответствующему</w:t>
      </w:r>
      <w:r w:rsidRPr="00BD79B5">
        <w:rPr>
          <w:sz w:val="24"/>
          <w:szCs w:val="24"/>
        </w:rPr>
        <w:t xml:space="preserve"> этапу на основании счета Исполнителя. Днем исполнения обязательств по оплате признается дата списания денежных средств с расчетного счета Заказчика. </w:t>
      </w:r>
    </w:p>
    <w:p w14:paraId="636AFA41" w14:textId="77777777" w:rsidR="00BE4DF7" w:rsidRPr="00BD79B5" w:rsidRDefault="00BE4DF7" w:rsidP="00BE4DF7">
      <w:pPr>
        <w:widowControl w:val="0"/>
        <w:suppressAutoHyphens/>
        <w:autoSpaceDE w:val="0"/>
        <w:ind w:right="-28" w:firstLine="709"/>
        <w:jc w:val="both"/>
        <w:rPr>
          <w:color w:val="000000"/>
          <w:sz w:val="24"/>
          <w:szCs w:val="24"/>
        </w:rPr>
      </w:pPr>
      <w:r w:rsidRPr="00BD79B5">
        <w:rPr>
          <w:sz w:val="24"/>
          <w:szCs w:val="24"/>
        </w:rPr>
        <w:t xml:space="preserve">2.4. </w:t>
      </w:r>
      <w:r w:rsidRPr="00BD79B5">
        <w:rPr>
          <w:color w:val="000000"/>
          <w:sz w:val="24"/>
          <w:szCs w:val="24"/>
        </w:rPr>
        <w:t>Каждая Сторона обязана письменно уведомить об изменении своих реквизитов (в том числе изменение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A0F8567" w14:textId="77777777" w:rsidR="00BE4DF7" w:rsidRPr="00BD79B5" w:rsidRDefault="00BE4DF7" w:rsidP="00BE4DF7">
      <w:pPr>
        <w:widowControl w:val="0"/>
        <w:suppressAutoHyphens/>
        <w:autoSpaceDE w:val="0"/>
        <w:ind w:left="-284" w:right="-28"/>
        <w:jc w:val="center"/>
        <w:rPr>
          <w:sz w:val="24"/>
          <w:szCs w:val="24"/>
        </w:rPr>
      </w:pPr>
    </w:p>
    <w:p w14:paraId="607D8892" w14:textId="77777777" w:rsidR="00BE4DF7" w:rsidRPr="00BD79B5" w:rsidRDefault="00BE4DF7" w:rsidP="00BE4DF7">
      <w:pPr>
        <w:widowControl w:val="0"/>
        <w:suppressAutoHyphens/>
        <w:autoSpaceDE w:val="0"/>
        <w:ind w:left="-284" w:right="-28"/>
        <w:jc w:val="center"/>
        <w:rPr>
          <w:b/>
          <w:sz w:val="24"/>
          <w:szCs w:val="24"/>
        </w:rPr>
      </w:pPr>
      <w:r w:rsidRPr="00BD79B5">
        <w:rPr>
          <w:b/>
          <w:sz w:val="24"/>
          <w:szCs w:val="24"/>
        </w:rPr>
        <w:t>3. ПОРЯДОК СДАЧИ-ПРИЕМКИ УСЛУГ</w:t>
      </w:r>
    </w:p>
    <w:p w14:paraId="4AED462B" w14:textId="77777777" w:rsidR="00BE4DF7" w:rsidRPr="00BD79B5" w:rsidRDefault="00BE4DF7" w:rsidP="00BE4DF7">
      <w:pPr>
        <w:widowControl w:val="0"/>
        <w:suppressAutoHyphens/>
        <w:autoSpaceDE w:val="0"/>
        <w:ind w:left="-284" w:right="-28"/>
        <w:jc w:val="center"/>
        <w:rPr>
          <w:sz w:val="24"/>
          <w:szCs w:val="24"/>
        </w:rPr>
      </w:pPr>
    </w:p>
    <w:p w14:paraId="0BA9C680"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3.1. Исполнитель обязан оказать Заказчику услуги в сроки, указанные в </w:t>
      </w:r>
      <w:r w:rsidRPr="00BD79B5">
        <w:rPr>
          <w:color w:val="000000"/>
          <w:sz w:val="24"/>
          <w:szCs w:val="24"/>
          <w:lang w:eastAsia="ar-SA"/>
        </w:rPr>
        <w:t>Техническом задании (Приложение №</w:t>
      </w:r>
      <w:r w:rsidRPr="00BD79B5">
        <w:rPr>
          <w:color w:val="000000"/>
          <w:sz w:val="24"/>
          <w:szCs w:val="24"/>
        </w:rPr>
        <w:t xml:space="preserve"> 1 к настоящему Договору</w:t>
      </w:r>
      <w:r w:rsidRPr="00BD79B5">
        <w:rPr>
          <w:color w:val="000000"/>
          <w:sz w:val="24"/>
          <w:szCs w:val="24"/>
          <w:lang w:eastAsia="ar-SA"/>
        </w:rPr>
        <w:t>), и</w:t>
      </w:r>
      <w:r w:rsidRPr="00BD79B5">
        <w:rPr>
          <w:color w:val="000000"/>
          <w:sz w:val="24"/>
          <w:szCs w:val="24"/>
        </w:rPr>
        <w:t xml:space="preserve"> в соответствии с Календарным планом оказания услуг (Приложение №</w:t>
      </w:r>
      <w:r w:rsidRPr="00BD79B5">
        <w:rPr>
          <w:color w:val="000000"/>
          <w:sz w:val="24"/>
          <w:szCs w:val="24"/>
          <w:lang w:eastAsia="ar-SA"/>
        </w:rPr>
        <w:t xml:space="preserve"> </w:t>
      </w:r>
      <w:r w:rsidRPr="00BD79B5">
        <w:rPr>
          <w:color w:val="000000"/>
          <w:sz w:val="24"/>
          <w:szCs w:val="24"/>
        </w:rPr>
        <w:t>2 к настоящему Договору).</w:t>
      </w:r>
    </w:p>
    <w:p w14:paraId="0B30DF0A" w14:textId="77777777" w:rsidR="00BE4DF7" w:rsidRPr="00BD79B5" w:rsidRDefault="00BE4DF7" w:rsidP="00BE4DF7">
      <w:pPr>
        <w:widowControl w:val="0"/>
        <w:suppressAutoHyphens/>
        <w:autoSpaceDE w:val="0"/>
        <w:ind w:right="-28" w:firstLine="709"/>
        <w:jc w:val="both"/>
        <w:rPr>
          <w:sz w:val="24"/>
          <w:szCs w:val="24"/>
          <w:lang w:eastAsia="ar-SA"/>
        </w:rPr>
      </w:pPr>
      <w:r w:rsidRPr="00BD79B5">
        <w:rPr>
          <w:sz w:val="24"/>
          <w:szCs w:val="24"/>
          <w:lang w:eastAsia="ar-SA"/>
        </w:rPr>
        <w:t>3.2. Исполнитель представляет Заказчику ежемесячные письменные отчеты о статусе оказания услуг по настоящему Договору. На основании ежемесячных отчетов Заказчик имеет право вносить уточнения и корректировки в Техническое задание (Приложение № 1 к настоящему Договору) и Календарный план (Приложение № 2 к настоящему Договору) по согласованию с Исполнителем.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6CE9417F" w14:textId="77777777" w:rsidR="00BE4DF7" w:rsidRPr="00BD79B5" w:rsidRDefault="00BE4DF7" w:rsidP="00BE4DF7">
      <w:pPr>
        <w:widowControl w:val="0"/>
        <w:suppressAutoHyphens/>
        <w:autoSpaceDE w:val="0"/>
        <w:ind w:right="-28" w:firstLine="709"/>
        <w:jc w:val="both"/>
        <w:rPr>
          <w:color w:val="000000"/>
          <w:sz w:val="24"/>
          <w:szCs w:val="24"/>
        </w:rPr>
      </w:pPr>
      <w:r w:rsidRPr="00BD79B5">
        <w:rPr>
          <w:sz w:val="24"/>
          <w:szCs w:val="24"/>
          <w:lang w:eastAsia="ar-SA"/>
        </w:rPr>
        <w:t>3.3.</w:t>
      </w:r>
      <w:r w:rsidRPr="00BD79B5">
        <w:rPr>
          <w:sz w:val="24"/>
          <w:szCs w:val="24"/>
        </w:rPr>
        <w:t xml:space="preserve"> По завершению</w:t>
      </w:r>
      <w:r w:rsidRPr="00BD79B5">
        <w:rPr>
          <w:color w:val="000000"/>
          <w:sz w:val="24"/>
          <w:szCs w:val="24"/>
        </w:rPr>
        <w:t xml:space="preserve"> оказания услуг по соответствующему этапу, </w:t>
      </w:r>
      <w:r w:rsidRPr="00BD79B5">
        <w:rPr>
          <w:color w:val="000000"/>
          <w:sz w:val="24"/>
          <w:szCs w:val="24"/>
        </w:rPr>
        <w:lastRenderedPageBreak/>
        <w:t>указанных в настоящем Договоре и</w:t>
      </w:r>
      <w:r w:rsidRPr="00BD79B5">
        <w:rPr>
          <w:color w:val="000000"/>
          <w:sz w:val="24"/>
          <w:szCs w:val="24"/>
          <w:lang w:eastAsia="ar-SA"/>
        </w:rPr>
        <w:t xml:space="preserve"> </w:t>
      </w:r>
      <w:r w:rsidRPr="00BD79B5">
        <w:rPr>
          <w:color w:val="000000"/>
          <w:sz w:val="24"/>
          <w:szCs w:val="24"/>
        </w:rPr>
        <w:t>Приложении № 1 к настоящему Договору, Исполнитель направляет Заказчику акт сдачи-приемки оказанных услуг по соответствующему этапу и отчет об оказанных услугах по соответствующему этапу на бумажном и электронном носителе.</w:t>
      </w:r>
    </w:p>
    <w:p w14:paraId="4B828E30"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3.</w:t>
      </w:r>
      <w:r w:rsidRPr="00BD79B5">
        <w:rPr>
          <w:color w:val="000000"/>
          <w:sz w:val="24"/>
          <w:szCs w:val="24"/>
          <w:lang w:eastAsia="ar-SA"/>
        </w:rPr>
        <w:t>4</w:t>
      </w:r>
      <w:r w:rsidRPr="00BD79B5">
        <w:rPr>
          <w:color w:val="000000"/>
          <w:sz w:val="24"/>
          <w:szCs w:val="24"/>
        </w:rPr>
        <w:t xml:space="preserve">. Заказчик обязан принять результаты по акту сдачи-приемки оказанных услуг в течение 10 (Десяти) рабочих дней со дня его получения или предоставить мотивированный отказ от приемки в порядке, предусмотренном п. 3.6. настоящего Договора. </w:t>
      </w:r>
    </w:p>
    <w:p w14:paraId="6A959463"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3.</w:t>
      </w:r>
      <w:r w:rsidRPr="00BD79B5">
        <w:rPr>
          <w:color w:val="000000"/>
          <w:sz w:val="24"/>
          <w:szCs w:val="24"/>
          <w:lang w:eastAsia="ar-SA"/>
        </w:rPr>
        <w:t>5</w:t>
      </w:r>
      <w:r w:rsidRPr="00BD79B5">
        <w:rPr>
          <w:color w:val="000000"/>
          <w:sz w:val="24"/>
          <w:szCs w:val="24"/>
        </w:rPr>
        <w:t>. При отсутствии замечаний Заказчик направляет Исполнителю подписанный акт сдачи-приемки оказанных услуг.</w:t>
      </w:r>
    </w:p>
    <w:p w14:paraId="076A88B6"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3.</w:t>
      </w:r>
      <w:r w:rsidRPr="00BD79B5">
        <w:rPr>
          <w:color w:val="000000"/>
          <w:sz w:val="24"/>
          <w:szCs w:val="24"/>
          <w:lang w:eastAsia="ar-SA"/>
        </w:rPr>
        <w:t>6</w:t>
      </w:r>
      <w:r w:rsidRPr="00BD79B5">
        <w:rPr>
          <w:color w:val="000000"/>
          <w:sz w:val="24"/>
          <w:szCs w:val="24"/>
        </w:rPr>
        <w:t>. В случае обнаружения недостатков в оказанных услугах, Заказчик в течение 10 (Десяти)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 При ненаправлении Заказчиком Исполнителю к указанному в настоящем пункте сроку подписанного со своей стороны акта сдачи-приемки или перечня замечаний услуги считаются принятыми Заказчиком, а акт сдачи-приемки подписанным.</w:t>
      </w:r>
    </w:p>
    <w:p w14:paraId="1D0B736E"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3.</w:t>
      </w:r>
      <w:r w:rsidRPr="00BD79B5">
        <w:rPr>
          <w:color w:val="000000"/>
          <w:sz w:val="24"/>
          <w:szCs w:val="24"/>
          <w:lang w:eastAsia="ar-SA"/>
        </w:rPr>
        <w:t>7</w:t>
      </w:r>
      <w:r w:rsidRPr="00BD79B5">
        <w:rPr>
          <w:color w:val="000000"/>
          <w:sz w:val="24"/>
          <w:szCs w:val="24"/>
        </w:rPr>
        <w:t xml:space="preserve">. Исполнитель устраняет недостатки оказанных услуг за свой счет в согласовываемые Сторонами сроки. </w:t>
      </w:r>
    </w:p>
    <w:p w14:paraId="5B57F71C"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3.</w:t>
      </w:r>
      <w:r w:rsidRPr="00BD79B5">
        <w:rPr>
          <w:color w:val="000000"/>
          <w:sz w:val="24"/>
          <w:szCs w:val="24"/>
          <w:lang w:eastAsia="ar-SA"/>
        </w:rPr>
        <w:t>8</w:t>
      </w:r>
      <w:r w:rsidRPr="00BD79B5">
        <w:rPr>
          <w:color w:val="000000"/>
          <w:sz w:val="24"/>
          <w:szCs w:val="24"/>
        </w:rPr>
        <w:t xml:space="preserve">. После устранения Исполнителем недостатков Заказчик проводит приемку результатов оказанных услуг в порядке, предусмотренном п. 3.2.-3.5. настоящего Договора. </w:t>
      </w:r>
    </w:p>
    <w:p w14:paraId="58AFD732" w14:textId="77777777" w:rsidR="00BE4DF7" w:rsidRPr="00BD79B5" w:rsidRDefault="00BE4DF7" w:rsidP="00BE4DF7">
      <w:pPr>
        <w:widowControl w:val="0"/>
        <w:tabs>
          <w:tab w:val="left" w:pos="0"/>
        </w:tabs>
        <w:suppressAutoHyphens/>
        <w:autoSpaceDE w:val="0"/>
        <w:ind w:right="-28" w:firstLine="709"/>
        <w:jc w:val="both"/>
        <w:rPr>
          <w:sz w:val="24"/>
          <w:szCs w:val="24"/>
        </w:rPr>
      </w:pPr>
      <w:r w:rsidRPr="00BD79B5">
        <w:rPr>
          <w:color w:val="000000"/>
          <w:sz w:val="24"/>
          <w:szCs w:val="24"/>
        </w:rPr>
        <w:t>3.</w:t>
      </w:r>
      <w:r w:rsidRPr="00BD79B5">
        <w:rPr>
          <w:color w:val="000000"/>
          <w:sz w:val="24"/>
          <w:szCs w:val="24"/>
          <w:lang w:eastAsia="ar-SA"/>
        </w:rPr>
        <w:t>9</w:t>
      </w:r>
      <w:r w:rsidRPr="00BD79B5">
        <w:rPr>
          <w:color w:val="000000"/>
          <w:sz w:val="24"/>
          <w:szCs w:val="24"/>
        </w:rPr>
        <w:t xml:space="preserve">. Заказчик, принявший результат оказанных услуг без проверки, лишается права </w:t>
      </w:r>
      <w:r w:rsidRPr="00BD79B5">
        <w:rPr>
          <w:sz w:val="24"/>
          <w:szCs w:val="24"/>
        </w:rPr>
        <w:t>ссылаться на недостатки, которые могли быть установлены при обычном способе приемки (явные недостатки).</w:t>
      </w:r>
    </w:p>
    <w:p w14:paraId="6CDF73D3" w14:textId="77777777" w:rsidR="00BE4DF7" w:rsidRPr="00BD79B5" w:rsidRDefault="00BE4DF7" w:rsidP="00BE4DF7">
      <w:pPr>
        <w:widowControl w:val="0"/>
        <w:suppressAutoHyphens/>
        <w:autoSpaceDE w:val="0"/>
        <w:ind w:right="-28"/>
        <w:jc w:val="both"/>
        <w:rPr>
          <w:color w:val="000000"/>
          <w:sz w:val="24"/>
          <w:szCs w:val="24"/>
        </w:rPr>
      </w:pPr>
    </w:p>
    <w:p w14:paraId="536B5D9D" w14:textId="77777777" w:rsidR="00BE4DF7" w:rsidRPr="00BD79B5" w:rsidRDefault="00BE4DF7" w:rsidP="00BE4DF7">
      <w:pPr>
        <w:widowControl w:val="0"/>
        <w:suppressAutoHyphens/>
        <w:autoSpaceDE w:val="0"/>
        <w:ind w:left="-284" w:right="-28"/>
        <w:jc w:val="center"/>
        <w:rPr>
          <w:b/>
          <w:sz w:val="24"/>
          <w:szCs w:val="24"/>
        </w:rPr>
      </w:pPr>
      <w:r w:rsidRPr="00BD79B5">
        <w:rPr>
          <w:b/>
          <w:sz w:val="24"/>
          <w:szCs w:val="24"/>
        </w:rPr>
        <w:lastRenderedPageBreak/>
        <w:t>4. ПРАВА И ОБЯЗАННОСТИ СТОРОН</w:t>
      </w:r>
    </w:p>
    <w:p w14:paraId="58F32288" w14:textId="77777777" w:rsidR="00BE4DF7" w:rsidRPr="00BD79B5" w:rsidRDefault="00BE4DF7" w:rsidP="00BE4DF7">
      <w:pPr>
        <w:widowControl w:val="0"/>
        <w:suppressAutoHyphens/>
        <w:autoSpaceDE w:val="0"/>
        <w:ind w:left="-284" w:right="-28"/>
        <w:jc w:val="center"/>
        <w:rPr>
          <w:sz w:val="24"/>
          <w:szCs w:val="24"/>
        </w:rPr>
      </w:pPr>
    </w:p>
    <w:p w14:paraId="028094BA"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4.1. Заказчик обязуется: </w:t>
      </w:r>
    </w:p>
    <w:p w14:paraId="19D64477"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4.1.1. Своевременно, а именно в срок, указанный в запросе Исполнителя, предоставлять необходимую для оказания услуг информацию, оказывать содействие и помощь при осуществлении Исполнителем своих обязанностей по настоящему Договору, включая:</w:t>
      </w:r>
    </w:p>
    <w:p w14:paraId="4C0D591B"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4.1.1.1. Обеспечение доступности руководителей и/или ответственных сотрудников со своей Стороны, а также содействие в привлечении представителей региональных властей для участия в совещаниях и семинарах, для уточнения информации по Проекту, а также для участия в анализе, подтверждении и дополнении направленных им описаний лучших практик;</w:t>
      </w:r>
    </w:p>
    <w:p w14:paraId="3720436A"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4.1.1.2.;</w:t>
      </w:r>
    </w:p>
    <w:p w14:paraId="6BC714D8"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4.1.1.3. Уведомлять о проводимых совещаниях, включая заседания Попечительского совета и Экспертного жюри Конкурса.</w:t>
      </w:r>
    </w:p>
    <w:p w14:paraId="4F778C6B"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4.1.2. Оплатить Исполнителю оказанные в полном соответствии с настоящим Договором услуги.</w:t>
      </w:r>
    </w:p>
    <w:p w14:paraId="3852B8B7"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4.2. Заказчик вправе:</w:t>
      </w:r>
    </w:p>
    <w:p w14:paraId="58852822"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4.2.1. Иметь доступ ко всей необходимой информации о ходе исполнения настоящего Договора;</w:t>
      </w:r>
    </w:p>
    <w:p w14:paraId="07619086"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4.2.2. Осуществлять контроль соблюдения Исполнителем сроков и качества оказания услуг;</w:t>
      </w:r>
    </w:p>
    <w:p w14:paraId="44F214EF"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4.2.3.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619EDC4" w14:textId="77777777" w:rsidR="00BE4DF7" w:rsidRPr="00BD79B5" w:rsidRDefault="00BE4DF7" w:rsidP="00BE4DF7">
      <w:pPr>
        <w:widowControl w:val="0"/>
        <w:suppressAutoHyphens/>
        <w:autoSpaceDE w:val="0"/>
        <w:ind w:right="-28" w:firstLine="709"/>
        <w:jc w:val="both"/>
        <w:rPr>
          <w:sz w:val="24"/>
          <w:szCs w:val="24"/>
          <w:lang w:eastAsia="ar-SA"/>
        </w:rPr>
      </w:pPr>
      <w:r w:rsidRPr="00BD79B5">
        <w:rPr>
          <w:sz w:val="24"/>
          <w:szCs w:val="24"/>
          <w:lang w:eastAsia="ar-SA"/>
        </w:rPr>
        <w:t xml:space="preserve">4.2.3. По согласованию с Исполнителем вносить уточнения и корректировки в Техническое задание (Приложение № 1 к настоящему </w:t>
      </w:r>
      <w:r w:rsidRPr="00BD79B5">
        <w:rPr>
          <w:sz w:val="24"/>
          <w:szCs w:val="24"/>
          <w:lang w:eastAsia="ar-SA"/>
        </w:rPr>
        <w:lastRenderedPageBreak/>
        <w:t>Договору) и Календарный план (Приложение № 2 к настоящему Договору) на основании ежемесячных отчетов Исполнителя о статусе оказания услуг по настоящему Договору.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7BC342FA"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4.3. Исполнитель обязуется:</w:t>
      </w:r>
    </w:p>
    <w:p w14:paraId="0CED7BAA"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w:t>
      </w:r>
    </w:p>
    <w:p w14:paraId="0DADF291" w14:textId="77777777" w:rsidR="00BE4DF7" w:rsidRPr="00BD79B5" w:rsidRDefault="00BE4DF7" w:rsidP="00BE4DF7">
      <w:pPr>
        <w:widowControl w:val="0"/>
        <w:suppressAutoHyphens/>
        <w:autoSpaceDE w:val="0"/>
        <w:ind w:right="-28" w:firstLine="709"/>
        <w:jc w:val="both"/>
        <w:rPr>
          <w:sz w:val="24"/>
          <w:szCs w:val="24"/>
          <w:lang w:eastAsia="ar-SA"/>
        </w:rPr>
      </w:pPr>
      <w:r w:rsidRPr="00BD79B5">
        <w:rPr>
          <w:sz w:val="24"/>
          <w:szCs w:val="24"/>
          <w:lang w:eastAsia="ar-SA"/>
        </w:rPr>
        <w:t>4.3.2. Представлять Заказчику ежемесячные письменные отчеты о статусе оказания услуг по настоящему Договору, а также участвовать в рабочих совещаниях и заседаниях Попечительского совета и Экспертного жюри Конкурса;</w:t>
      </w:r>
    </w:p>
    <w:p w14:paraId="653F54ED" w14:textId="77777777" w:rsidR="00BE4DF7" w:rsidRPr="00BD79B5" w:rsidRDefault="00BE4DF7" w:rsidP="00BE4DF7">
      <w:pPr>
        <w:widowControl w:val="0"/>
        <w:suppressAutoHyphens/>
        <w:autoSpaceDE w:val="0"/>
        <w:ind w:right="-28" w:firstLine="709"/>
        <w:jc w:val="both"/>
        <w:rPr>
          <w:color w:val="000000"/>
          <w:sz w:val="24"/>
          <w:szCs w:val="24"/>
        </w:rPr>
      </w:pPr>
      <w:r w:rsidRPr="00BD79B5">
        <w:rPr>
          <w:sz w:val="24"/>
          <w:szCs w:val="24"/>
          <w:lang w:eastAsia="ar-SA"/>
        </w:rPr>
        <w:t>4.3.3.</w:t>
      </w:r>
      <w:r w:rsidRPr="00BD79B5">
        <w:rPr>
          <w:sz w:val="24"/>
          <w:szCs w:val="24"/>
        </w:rPr>
        <w:t xml:space="preserve"> Предоставлять</w:t>
      </w:r>
      <w:r w:rsidRPr="00BD79B5">
        <w:rPr>
          <w:color w:val="000000"/>
          <w:sz w:val="24"/>
          <w:szCs w:val="24"/>
        </w:rPr>
        <w:t xml:space="preserve">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9AA0767"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4.3.</w:t>
      </w:r>
      <w:r w:rsidRPr="00BD79B5">
        <w:rPr>
          <w:color w:val="000000"/>
          <w:sz w:val="24"/>
          <w:szCs w:val="24"/>
          <w:lang w:eastAsia="ar-SA"/>
        </w:rPr>
        <w:t>4</w:t>
      </w:r>
      <w:r w:rsidRPr="00BD79B5">
        <w:rPr>
          <w:color w:val="000000"/>
          <w:sz w:val="24"/>
          <w:szCs w:val="24"/>
        </w:rPr>
        <w:t xml:space="preserve">. </w:t>
      </w:r>
      <w:r w:rsidRPr="00BD79B5">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AEAC533"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4.3.</w:t>
      </w:r>
      <w:r w:rsidRPr="00BD79B5">
        <w:rPr>
          <w:color w:val="000000"/>
          <w:sz w:val="24"/>
          <w:szCs w:val="24"/>
          <w:lang w:eastAsia="ar-SA"/>
        </w:rPr>
        <w:t>5</w:t>
      </w:r>
      <w:r w:rsidRPr="00BD79B5">
        <w:rPr>
          <w:color w:val="000000"/>
          <w:sz w:val="24"/>
          <w:szCs w:val="24"/>
        </w:rPr>
        <w:t>.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B9BF3A5"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rFonts w:eastAsia="Calibri"/>
          <w:sz w:val="24"/>
          <w:szCs w:val="24"/>
        </w:rPr>
        <w:t>4.3.6.</w:t>
      </w:r>
      <w:r w:rsidRPr="00BD79B5">
        <w:rPr>
          <w:rFonts w:eastAsia="Calibri"/>
          <w:sz w:val="24"/>
          <w:szCs w:val="24"/>
        </w:rPr>
        <w:tab/>
        <w:t>Предоставлять отчетность о ходе выполнения услуг в соответствии с согласованной Сторонами формой и периодичностью;</w:t>
      </w:r>
    </w:p>
    <w:p w14:paraId="68DECAAB"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rFonts w:eastAsia="Calibri"/>
          <w:sz w:val="24"/>
          <w:szCs w:val="24"/>
        </w:rPr>
        <w:lastRenderedPageBreak/>
        <w:t>4.3.7.</w:t>
      </w:r>
      <w:r w:rsidRPr="00BD79B5">
        <w:rPr>
          <w:rFonts w:eastAsia="Calibri"/>
          <w:sz w:val="24"/>
          <w:szCs w:val="24"/>
        </w:rPr>
        <w:tab/>
        <w:t>Согласовать формы представления результатов оказания услуги, предусмотренные настоящим Договором, с Заказчиком до начала оказания услуг.</w:t>
      </w:r>
    </w:p>
    <w:p w14:paraId="4611F822"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rFonts w:eastAsia="Calibri"/>
          <w:sz w:val="24"/>
          <w:szCs w:val="24"/>
        </w:rPr>
        <w:t xml:space="preserve">4.3.8. Участвовать в заседаниях Попечительского совета и Экспертного жюри Конкурса с докладами о ходе выполнения работ по описанию и подготовке сборника лучших практик, а также взаимодействовать с Экспертным жюри по иным вопросам, входящим в предмет настоящего договора как упомянутым, так и не упомянутым в Техническом задании. </w:t>
      </w:r>
    </w:p>
    <w:p w14:paraId="3A690D6A"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rFonts w:eastAsia="Calibri"/>
          <w:sz w:val="24"/>
          <w:szCs w:val="24"/>
        </w:rPr>
        <w:t>4.4. Исполнитель вправе:</w:t>
      </w:r>
    </w:p>
    <w:p w14:paraId="6B3465E9"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rFonts w:eastAsia="Calibri"/>
          <w:sz w:val="24"/>
          <w:szCs w:val="24"/>
        </w:rPr>
        <w:t>4.4.1. По согласованию с Заказчиком оказать услуги раньше установленной даты;</w:t>
      </w:r>
    </w:p>
    <w:p w14:paraId="543683A5" w14:textId="77777777" w:rsidR="00BE4DF7" w:rsidRPr="00BD79B5" w:rsidRDefault="00BE4DF7" w:rsidP="00BE4DF7">
      <w:pPr>
        <w:widowControl w:val="0"/>
        <w:suppressAutoHyphens/>
        <w:autoSpaceDE w:val="0"/>
        <w:ind w:right="-28" w:firstLine="709"/>
        <w:jc w:val="both"/>
        <w:rPr>
          <w:color w:val="000000"/>
          <w:sz w:val="24"/>
          <w:szCs w:val="24"/>
        </w:rPr>
      </w:pPr>
      <w:r w:rsidRPr="00BD79B5">
        <w:rPr>
          <w:rFonts w:eastAsia="Calibri"/>
          <w:sz w:val="24"/>
          <w:szCs w:val="24"/>
        </w:rPr>
        <w:t>4.4.2. Расширить объем оказания услуг по</w:t>
      </w:r>
      <w:r w:rsidRPr="00BD79B5">
        <w:rPr>
          <w:color w:val="000000"/>
          <w:sz w:val="24"/>
          <w:szCs w:val="24"/>
        </w:rPr>
        <w:t xml:space="preserve"> настоящему Договору, без компенсации со стороны Заказчика;</w:t>
      </w:r>
    </w:p>
    <w:p w14:paraId="4A652F47" w14:textId="77777777" w:rsidR="00BE4DF7" w:rsidRPr="00BD79B5" w:rsidRDefault="00BE4DF7" w:rsidP="00BE4DF7">
      <w:pPr>
        <w:widowControl w:val="0"/>
        <w:suppressAutoHyphens/>
        <w:autoSpaceDE w:val="0"/>
        <w:ind w:right="-28" w:firstLine="709"/>
        <w:jc w:val="both"/>
        <w:rPr>
          <w:sz w:val="24"/>
          <w:szCs w:val="24"/>
        </w:rPr>
      </w:pPr>
      <w:r w:rsidRPr="00BD79B5">
        <w:rPr>
          <w:color w:val="000000"/>
          <w:sz w:val="24"/>
          <w:szCs w:val="24"/>
        </w:rPr>
        <w:t xml:space="preserve">4.4.3. </w:t>
      </w:r>
      <w:r w:rsidRPr="00BD79B5">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6D38492"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sz w:val="24"/>
          <w:szCs w:val="24"/>
        </w:rPr>
        <w:t>4.4.4.</w:t>
      </w:r>
      <w:r w:rsidRPr="00BD79B5">
        <w:rPr>
          <w:sz w:val="24"/>
          <w:szCs w:val="24"/>
        </w:rPr>
        <w:tab/>
        <w:t>П</w:t>
      </w:r>
      <w:r w:rsidRPr="00BD79B5">
        <w:rPr>
          <w:rFonts w:eastAsia="Calibri"/>
          <w:sz w:val="24"/>
          <w:szCs w:val="24"/>
        </w:rPr>
        <w:t>ринимать участие в образовательных и иных мероприятиях (не более 5), посвященных вопросам оформления и рассмотрения заявок на участие в конкурсе, по запросу и/или с согласования Заказчика в рамках выполнения своих задач в сроки проекта;</w:t>
      </w:r>
    </w:p>
    <w:p w14:paraId="1B919D59" w14:textId="77777777" w:rsidR="00BE4DF7" w:rsidRPr="00BD79B5" w:rsidRDefault="00BE4DF7" w:rsidP="00BE4DF7">
      <w:pPr>
        <w:widowControl w:val="0"/>
        <w:suppressAutoHyphens/>
        <w:autoSpaceDE w:val="0"/>
        <w:ind w:right="-28" w:firstLine="709"/>
        <w:jc w:val="both"/>
        <w:rPr>
          <w:rFonts w:eastAsia="Calibri"/>
          <w:sz w:val="24"/>
          <w:szCs w:val="24"/>
        </w:rPr>
      </w:pPr>
      <w:r w:rsidRPr="00BD79B5">
        <w:rPr>
          <w:rFonts w:eastAsia="Calibri"/>
          <w:sz w:val="24"/>
          <w:szCs w:val="24"/>
        </w:rPr>
        <w:t>4.4.5.</w:t>
      </w:r>
      <w:r w:rsidRPr="00BD79B5">
        <w:rPr>
          <w:rFonts w:eastAsia="Calibri"/>
          <w:sz w:val="24"/>
          <w:szCs w:val="24"/>
        </w:rPr>
        <w:tab/>
        <w:t>По согласованию Сторон осуществлять взаимодействие с иными партнерами Заказчика в рамках настоящего проекта;</w:t>
      </w:r>
    </w:p>
    <w:p w14:paraId="3C4E1DAC" w14:textId="77777777" w:rsidR="00BE4DF7" w:rsidRPr="00BD79B5" w:rsidRDefault="00BE4DF7" w:rsidP="00BE4DF7">
      <w:pPr>
        <w:widowControl w:val="0"/>
        <w:suppressAutoHyphens/>
        <w:autoSpaceDE w:val="0"/>
        <w:ind w:right="-28" w:firstLine="709"/>
        <w:jc w:val="both"/>
        <w:rPr>
          <w:color w:val="000000"/>
          <w:sz w:val="24"/>
          <w:szCs w:val="24"/>
        </w:rPr>
      </w:pPr>
      <w:r w:rsidRPr="00BD79B5">
        <w:rPr>
          <w:rFonts w:eastAsia="Calibri"/>
          <w:sz w:val="24"/>
          <w:szCs w:val="24"/>
        </w:rPr>
        <w:t>4.4.6.</w:t>
      </w:r>
      <w:r w:rsidRPr="00BD79B5">
        <w:rPr>
          <w:rFonts w:eastAsia="Calibri"/>
          <w:sz w:val="24"/>
          <w:szCs w:val="24"/>
        </w:rPr>
        <w:tab/>
        <w:t>Предоставлять предложения по наиболее информативному представлению результатов услуг.</w:t>
      </w:r>
    </w:p>
    <w:p w14:paraId="1BD52E1F" w14:textId="77777777" w:rsidR="00BE4DF7" w:rsidRPr="00BD79B5" w:rsidRDefault="00BE4DF7" w:rsidP="00BE4DF7">
      <w:pPr>
        <w:widowControl w:val="0"/>
        <w:suppressAutoHyphens/>
        <w:autoSpaceDE w:val="0"/>
        <w:ind w:left="-284" w:right="-28"/>
        <w:jc w:val="both"/>
        <w:rPr>
          <w:color w:val="000000"/>
          <w:sz w:val="24"/>
          <w:szCs w:val="24"/>
        </w:rPr>
      </w:pPr>
    </w:p>
    <w:p w14:paraId="3C9DA135" w14:textId="77777777" w:rsidR="00B016C8" w:rsidRDefault="00B016C8" w:rsidP="00BE4DF7">
      <w:pPr>
        <w:widowControl w:val="0"/>
        <w:suppressAutoHyphens/>
        <w:autoSpaceDE w:val="0"/>
        <w:ind w:left="-284" w:right="-28"/>
        <w:jc w:val="center"/>
        <w:rPr>
          <w:b/>
          <w:sz w:val="24"/>
          <w:szCs w:val="24"/>
        </w:rPr>
      </w:pPr>
    </w:p>
    <w:p w14:paraId="063E518A" w14:textId="77777777" w:rsidR="00B016C8" w:rsidRDefault="00B016C8" w:rsidP="00BE4DF7">
      <w:pPr>
        <w:widowControl w:val="0"/>
        <w:suppressAutoHyphens/>
        <w:autoSpaceDE w:val="0"/>
        <w:ind w:left="-284" w:right="-28"/>
        <w:jc w:val="center"/>
        <w:rPr>
          <w:b/>
          <w:sz w:val="24"/>
          <w:szCs w:val="24"/>
        </w:rPr>
      </w:pPr>
    </w:p>
    <w:p w14:paraId="153BBF0C" w14:textId="77777777" w:rsidR="00BE4DF7" w:rsidRPr="00BD79B5" w:rsidRDefault="00BE4DF7" w:rsidP="00BE4DF7">
      <w:pPr>
        <w:widowControl w:val="0"/>
        <w:suppressAutoHyphens/>
        <w:autoSpaceDE w:val="0"/>
        <w:ind w:left="-284" w:right="-28"/>
        <w:jc w:val="center"/>
        <w:rPr>
          <w:b/>
          <w:sz w:val="24"/>
          <w:szCs w:val="24"/>
        </w:rPr>
      </w:pPr>
      <w:r w:rsidRPr="00BD79B5">
        <w:rPr>
          <w:b/>
          <w:sz w:val="24"/>
          <w:szCs w:val="24"/>
        </w:rPr>
        <w:t>5. ОТВЕТСТВЕННОСТЬ СТОРОН</w:t>
      </w:r>
    </w:p>
    <w:p w14:paraId="301CEF33" w14:textId="77777777" w:rsidR="00BE4DF7" w:rsidRPr="00BD79B5" w:rsidRDefault="00BE4DF7" w:rsidP="00BE4DF7">
      <w:pPr>
        <w:widowControl w:val="0"/>
        <w:suppressAutoHyphens/>
        <w:autoSpaceDE w:val="0"/>
        <w:ind w:left="-284" w:right="-28"/>
        <w:jc w:val="center"/>
        <w:rPr>
          <w:sz w:val="24"/>
          <w:szCs w:val="24"/>
        </w:rPr>
      </w:pPr>
    </w:p>
    <w:p w14:paraId="61114813"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Возмещению подлежит только реальный ущерб, возмещение упущенной выгоды и иных косвенных убытков полностью исключается. Общий размер ответственности каждой из Сторон по Договору за каждый в отдельности и за все в совокупности случаи нарушения настоящего Договора не может превышать 20% (</w:t>
      </w:r>
      <w:r w:rsidRPr="00BD79B5">
        <w:rPr>
          <w:color w:val="000000"/>
          <w:sz w:val="24"/>
          <w:szCs w:val="24"/>
          <w:lang w:eastAsia="ar-SA"/>
        </w:rPr>
        <w:t>Двадцати</w:t>
      </w:r>
      <w:r w:rsidRPr="00BD79B5">
        <w:rPr>
          <w:color w:val="000000"/>
          <w:sz w:val="24"/>
          <w:szCs w:val="24"/>
        </w:rPr>
        <w:t xml:space="preserve"> процентов) от Общей стоимости услуг.</w:t>
      </w:r>
    </w:p>
    <w:p w14:paraId="6F06E4DB"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0,05% от стоимости несвоевременно исполненного объема услуг исходя из полной стоимости каждого Этапа.</w:t>
      </w:r>
    </w:p>
    <w:p w14:paraId="76868B3C"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5.3. В случае просрочки Заказчиком оплаты услуг Исполнителя более чем на 15 (Пятнадцать) рабочих дней, последний уплачивает Исполнителю неустойку за каждый день просрочки в размере 0,05% от стоимости несвоевременно оплаченного объема услуг.</w:t>
      </w:r>
    </w:p>
    <w:p w14:paraId="2298695F"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C0F1CA1" w14:textId="77777777" w:rsidR="00BE4DF7" w:rsidRPr="00BD79B5" w:rsidRDefault="00BE4DF7" w:rsidP="00BE4DF7">
      <w:pPr>
        <w:widowControl w:val="0"/>
        <w:suppressAutoHyphens/>
        <w:autoSpaceDE w:val="0"/>
        <w:ind w:left="-284" w:right="-28"/>
        <w:jc w:val="both"/>
        <w:rPr>
          <w:color w:val="000000"/>
          <w:sz w:val="24"/>
          <w:szCs w:val="24"/>
        </w:rPr>
      </w:pPr>
    </w:p>
    <w:p w14:paraId="7ACA3263" w14:textId="77777777" w:rsidR="00BE4DF7" w:rsidRPr="00BD79B5" w:rsidRDefault="00BE4DF7" w:rsidP="00BE4DF7">
      <w:pPr>
        <w:widowControl w:val="0"/>
        <w:suppressAutoHyphens/>
        <w:autoSpaceDE w:val="0"/>
        <w:ind w:left="-284" w:right="-28"/>
        <w:jc w:val="center"/>
        <w:rPr>
          <w:b/>
          <w:sz w:val="24"/>
          <w:szCs w:val="24"/>
        </w:rPr>
      </w:pPr>
      <w:r w:rsidRPr="00BD79B5">
        <w:rPr>
          <w:b/>
          <w:sz w:val="24"/>
          <w:szCs w:val="24"/>
        </w:rPr>
        <w:t>6. ПРАВА СТОРОН НА РЕЗУЛЬТАТЫ УСЛУГ</w:t>
      </w:r>
    </w:p>
    <w:p w14:paraId="39FC015E" w14:textId="77777777" w:rsidR="00BE4DF7" w:rsidRPr="00BD79B5" w:rsidRDefault="00BE4DF7" w:rsidP="00BE4DF7">
      <w:pPr>
        <w:widowControl w:val="0"/>
        <w:suppressAutoHyphens/>
        <w:autoSpaceDE w:val="0"/>
        <w:ind w:left="-284" w:right="-28"/>
        <w:jc w:val="center"/>
        <w:rPr>
          <w:sz w:val="24"/>
          <w:szCs w:val="24"/>
        </w:rPr>
      </w:pPr>
    </w:p>
    <w:p w14:paraId="13CD414D"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r w:rsidRPr="00BD79B5">
        <w:rPr>
          <w:color w:val="000000"/>
          <w:sz w:val="24"/>
          <w:szCs w:val="24"/>
        </w:rPr>
        <w:lastRenderedPageBreak/>
        <w:t>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44EEBC2"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2B74194"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B5B84E8"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106B6B0"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99B41E5" w14:textId="77777777" w:rsidR="00BE4DF7" w:rsidRPr="00BD79B5" w:rsidRDefault="00BE4DF7" w:rsidP="00BE4DF7">
      <w:pPr>
        <w:widowControl w:val="0"/>
        <w:suppressAutoHyphens/>
        <w:autoSpaceDE w:val="0"/>
        <w:ind w:right="-28" w:firstLine="709"/>
        <w:jc w:val="both"/>
        <w:rPr>
          <w:sz w:val="24"/>
          <w:szCs w:val="24"/>
        </w:rPr>
      </w:pPr>
      <w:r w:rsidRPr="00BD79B5">
        <w:rPr>
          <w:color w:val="000000"/>
          <w:sz w:val="24"/>
          <w:szCs w:val="24"/>
        </w:rPr>
        <w:t xml:space="preserve">6.6. В предусмотренном в данном пункте случае </w:t>
      </w:r>
      <w:r w:rsidRPr="00BD79B5">
        <w:rPr>
          <w:sz w:val="24"/>
          <w:szCs w:val="24"/>
        </w:rPr>
        <w:t xml:space="preserve">вознаграждение Исполнителя за передачу исключительного права на РИД входит в </w:t>
      </w:r>
      <w:r w:rsidRPr="00BD79B5">
        <w:rPr>
          <w:sz w:val="24"/>
          <w:szCs w:val="24"/>
        </w:rPr>
        <w:lastRenderedPageBreak/>
        <w:t>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43BE4BB" w14:textId="77777777" w:rsidR="00BE4DF7" w:rsidRPr="00BD79B5" w:rsidRDefault="00BE4DF7" w:rsidP="00BE4DF7">
      <w:pPr>
        <w:widowControl w:val="0"/>
        <w:suppressAutoHyphens/>
        <w:autoSpaceDE w:val="0"/>
        <w:ind w:left="-284" w:right="-28"/>
        <w:jc w:val="both"/>
        <w:rPr>
          <w:sz w:val="24"/>
          <w:szCs w:val="24"/>
        </w:rPr>
      </w:pPr>
    </w:p>
    <w:p w14:paraId="08C29B0D" w14:textId="77777777" w:rsidR="00BE4DF7" w:rsidRPr="00BD79B5" w:rsidRDefault="00BE4DF7" w:rsidP="00BE4DF7">
      <w:pPr>
        <w:widowControl w:val="0"/>
        <w:suppressAutoHyphens/>
        <w:autoSpaceDE w:val="0"/>
        <w:ind w:right="-28"/>
        <w:jc w:val="center"/>
        <w:rPr>
          <w:b/>
          <w:sz w:val="24"/>
          <w:szCs w:val="24"/>
        </w:rPr>
      </w:pPr>
      <w:r w:rsidRPr="00BD79B5">
        <w:rPr>
          <w:b/>
          <w:sz w:val="24"/>
          <w:szCs w:val="24"/>
        </w:rPr>
        <w:t>7. КОНФИДЕНЦИАЛЬНОСТЬ</w:t>
      </w:r>
    </w:p>
    <w:p w14:paraId="2CC2EF48" w14:textId="77777777" w:rsidR="00BE4DF7" w:rsidRPr="00BD79B5" w:rsidRDefault="00BE4DF7" w:rsidP="00BE4DF7">
      <w:pPr>
        <w:widowControl w:val="0"/>
        <w:suppressAutoHyphens/>
        <w:autoSpaceDE w:val="0"/>
        <w:ind w:right="-28"/>
        <w:jc w:val="center"/>
        <w:rPr>
          <w:sz w:val="24"/>
          <w:szCs w:val="24"/>
        </w:rPr>
      </w:pPr>
    </w:p>
    <w:p w14:paraId="4D62616A"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2400B8E"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7.2. Исполнитель подтверждает, что он ни в течение срока действия настоящего Договора, ни в течение 5 (Пяти) лет после его расторжения или окончания срока его действия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E081D93"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 xml:space="preserve">(1) разглашение Конфиденциальной информации с письменного согласия Заказчика; </w:t>
      </w:r>
    </w:p>
    <w:p w14:paraId="18638C30"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 xml:space="preserve">(2) сведения, составляющие Конфиденциальную информацию, стали общеизвестными не по вине Исполнителя; </w:t>
      </w:r>
    </w:p>
    <w:p w14:paraId="3E05C39C"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E2E1E05"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lastRenderedPageBreak/>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A42AAAA"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A9A178B" w14:textId="77777777" w:rsidR="00BE4DF7" w:rsidRPr="00BD79B5" w:rsidRDefault="00BE4DF7" w:rsidP="00BE4DF7">
      <w:pPr>
        <w:widowControl w:val="0"/>
        <w:suppressAutoHyphens/>
        <w:autoSpaceDE w:val="0"/>
        <w:ind w:right="-28"/>
        <w:rPr>
          <w:sz w:val="24"/>
          <w:szCs w:val="24"/>
        </w:rPr>
      </w:pPr>
    </w:p>
    <w:p w14:paraId="04861CE5" w14:textId="77777777" w:rsidR="00BE4DF7" w:rsidRPr="00BD79B5" w:rsidRDefault="00BE4DF7" w:rsidP="00BE4DF7">
      <w:pPr>
        <w:widowControl w:val="0"/>
        <w:suppressAutoHyphens/>
        <w:autoSpaceDE w:val="0"/>
        <w:ind w:left="-284" w:right="-28"/>
        <w:jc w:val="center"/>
        <w:rPr>
          <w:b/>
          <w:sz w:val="24"/>
          <w:szCs w:val="24"/>
        </w:rPr>
      </w:pPr>
      <w:r w:rsidRPr="00BD79B5">
        <w:rPr>
          <w:b/>
          <w:sz w:val="24"/>
          <w:szCs w:val="24"/>
        </w:rPr>
        <w:t>8. ГАРАНТИИ И ЗАВЕРЕНИЯ СТОРОН</w:t>
      </w:r>
    </w:p>
    <w:p w14:paraId="280F3829" w14:textId="77777777" w:rsidR="00BE4DF7" w:rsidRPr="00BD79B5" w:rsidRDefault="00BE4DF7" w:rsidP="00BE4DF7">
      <w:pPr>
        <w:widowControl w:val="0"/>
        <w:suppressAutoHyphens/>
        <w:autoSpaceDE w:val="0"/>
        <w:ind w:left="-284" w:right="-28"/>
        <w:jc w:val="center"/>
        <w:rPr>
          <w:sz w:val="24"/>
          <w:szCs w:val="24"/>
        </w:rPr>
      </w:pPr>
    </w:p>
    <w:p w14:paraId="6AEA54DC"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8.1. Исполнитель гарантирует и заверяет Заказчика, что:</w:t>
      </w:r>
    </w:p>
    <w:p w14:paraId="3AC65F34" w14:textId="77777777" w:rsidR="00BE4DF7" w:rsidRPr="00BD79B5" w:rsidRDefault="00BE4DF7" w:rsidP="00BE4DF7">
      <w:pPr>
        <w:widowControl w:val="0"/>
        <w:shd w:val="clear" w:color="auto" w:fill="FFFFFF"/>
        <w:tabs>
          <w:tab w:val="left" w:pos="0"/>
          <w:tab w:val="left" w:pos="1276"/>
        </w:tabs>
        <w:suppressAutoHyphens/>
        <w:autoSpaceDE w:val="0"/>
        <w:ind w:right="-28" w:firstLine="709"/>
        <w:jc w:val="both"/>
        <w:rPr>
          <w:color w:val="000000"/>
          <w:sz w:val="24"/>
          <w:szCs w:val="24"/>
        </w:rPr>
      </w:pPr>
      <w:r w:rsidRPr="00BD79B5">
        <w:rPr>
          <w:sz w:val="24"/>
          <w:szCs w:val="24"/>
        </w:rPr>
        <w:t>(</w:t>
      </w:r>
      <w:r w:rsidRPr="00BD79B5">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73F1B4A" w14:textId="77777777" w:rsidR="00BE4DF7" w:rsidRPr="00BD79B5" w:rsidRDefault="00BE4DF7" w:rsidP="00BE4DF7">
      <w:pPr>
        <w:widowControl w:val="0"/>
        <w:shd w:val="clear" w:color="auto" w:fill="FFFFFF"/>
        <w:tabs>
          <w:tab w:val="left" w:pos="0"/>
          <w:tab w:val="left" w:pos="1418"/>
        </w:tabs>
        <w:suppressAutoHyphens/>
        <w:autoSpaceDE w:val="0"/>
        <w:ind w:right="-28" w:firstLine="709"/>
        <w:jc w:val="both"/>
        <w:rPr>
          <w:color w:val="000000"/>
          <w:sz w:val="24"/>
          <w:szCs w:val="24"/>
        </w:rPr>
      </w:pPr>
      <w:r w:rsidRPr="00BD79B5">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B06D812" w14:textId="77777777" w:rsidR="00BE4DF7" w:rsidRPr="00BD79B5" w:rsidRDefault="00BE4DF7" w:rsidP="00BE4DF7">
      <w:pPr>
        <w:widowControl w:val="0"/>
        <w:shd w:val="clear" w:color="auto" w:fill="FFFFFF"/>
        <w:tabs>
          <w:tab w:val="left" w:pos="0"/>
          <w:tab w:val="left" w:pos="1276"/>
        </w:tabs>
        <w:suppressAutoHyphens/>
        <w:autoSpaceDE w:val="0"/>
        <w:ind w:right="-28" w:firstLine="709"/>
        <w:jc w:val="both"/>
        <w:rPr>
          <w:color w:val="000000"/>
          <w:sz w:val="24"/>
          <w:szCs w:val="24"/>
        </w:rPr>
      </w:pPr>
      <w:r w:rsidRPr="00BD79B5">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9C23D9" w14:textId="77777777" w:rsidR="00BE4DF7" w:rsidRPr="00BD79B5" w:rsidRDefault="00BE4DF7" w:rsidP="00BE4DF7">
      <w:pPr>
        <w:widowControl w:val="0"/>
        <w:shd w:val="clear" w:color="auto" w:fill="FFFFFF"/>
        <w:tabs>
          <w:tab w:val="left" w:pos="0"/>
          <w:tab w:val="left" w:pos="1276"/>
        </w:tabs>
        <w:suppressAutoHyphens/>
        <w:autoSpaceDE w:val="0"/>
        <w:ind w:right="-28" w:firstLine="709"/>
        <w:jc w:val="both"/>
        <w:rPr>
          <w:color w:val="000000"/>
          <w:sz w:val="24"/>
          <w:szCs w:val="24"/>
        </w:rPr>
      </w:pPr>
      <w:r w:rsidRPr="00BD79B5">
        <w:rPr>
          <w:color w:val="000000"/>
          <w:sz w:val="24"/>
          <w:szCs w:val="24"/>
        </w:rPr>
        <w:t xml:space="preserve">(4)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w:t>
      </w:r>
      <w:r w:rsidRPr="00BD79B5">
        <w:rPr>
          <w:color w:val="000000"/>
          <w:sz w:val="24"/>
          <w:szCs w:val="24"/>
        </w:rPr>
        <w:lastRenderedPageBreak/>
        <w:t>Договор;</w:t>
      </w:r>
    </w:p>
    <w:p w14:paraId="111818AC" w14:textId="77777777" w:rsidR="00BE4DF7" w:rsidRPr="00BD79B5" w:rsidRDefault="00BE4DF7" w:rsidP="00BE4DF7">
      <w:pPr>
        <w:widowControl w:val="0"/>
        <w:shd w:val="clear" w:color="auto" w:fill="FFFFFF"/>
        <w:tabs>
          <w:tab w:val="left" w:pos="0"/>
          <w:tab w:val="left" w:pos="1276"/>
        </w:tabs>
        <w:suppressAutoHyphens/>
        <w:autoSpaceDE w:val="0"/>
        <w:ind w:right="-28" w:firstLine="709"/>
        <w:jc w:val="both"/>
        <w:rPr>
          <w:color w:val="000000"/>
          <w:sz w:val="24"/>
          <w:szCs w:val="24"/>
        </w:rPr>
      </w:pPr>
      <w:r w:rsidRPr="00BD79B5">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47733FB" w14:textId="77777777" w:rsidR="00BE4DF7" w:rsidRPr="00BD79B5" w:rsidRDefault="00BE4DF7" w:rsidP="00BE4DF7">
      <w:pPr>
        <w:widowControl w:val="0"/>
        <w:shd w:val="clear" w:color="auto" w:fill="FFFFFF"/>
        <w:tabs>
          <w:tab w:val="left" w:pos="0"/>
          <w:tab w:val="left" w:pos="1276"/>
        </w:tabs>
        <w:suppressAutoHyphens/>
        <w:autoSpaceDE w:val="0"/>
        <w:ind w:right="-28" w:firstLine="709"/>
        <w:jc w:val="both"/>
        <w:rPr>
          <w:color w:val="000000"/>
          <w:sz w:val="24"/>
          <w:szCs w:val="24"/>
        </w:rPr>
      </w:pPr>
      <w:r w:rsidRPr="00BD79B5">
        <w:rPr>
          <w:color w:val="000000"/>
          <w:sz w:val="24"/>
          <w:szCs w:val="24"/>
        </w:rPr>
        <w:t>(6)   имеет все необходимые ресурсы, персонал и опыт работы для оказания услуг по настоящему Договору.</w:t>
      </w:r>
    </w:p>
    <w:p w14:paraId="4C12188C"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8.2. Заказчик гарантирует и заверяет Исполнителя, что:</w:t>
      </w:r>
    </w:p>
    <w:p w14:paraId="6D449011"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A57DAE0"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774C993"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665CC2A"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A565734"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D5C27C1"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 xml:space="preserve">8.3. Помимо вышеуказанных гарантий и заверений, руководствуясь </w:t>
      </w:r>
      <w:r w:rsidRPr="00BD79B5">
        <w:rPr>
          <w:color w:val="000000"/>
          <w:sz w:val="24"/>
          <w:szCs w:val="24"/>
        </w:rPr>
        <w:lastRenderedPageBreak/>
        <w:t>ст. 421 Гражданского кодекса Российской Федерации, Стороны заверяют и гарантируют друг другу, что:</w:t>
      </w:r>
    </w:p>
    <w:p w14:paraId="736DE3FD"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9D048AF"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6815172"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A1E3D28" w14:textId="77777777" w:rsidR="00BE4DF7" w:rsidRPr="00BD79B5" w:rsidRDefault="00BE4DF7" w:rsidP="00BE4DF7">
      <w:pPr>
        <w:widowControl w:val="0"/>
        <w:shd w:val="clear" w:color="auto" w:fill="FFFFFF"/>
        <w:tabs>
          <w:tab w:val="left" w:pos="0"/>
          <w:tab w:val="left" w:pos="1418"/>
        </w:tabs>
        <w:suppressAutoHyphens/>
        <w:autoSpaceDE w:val="0"/>
        <w:ind w:right="-28" w:firstLine="709"/>
        <w:jc w:val="both"/>
        <w:rPr>
          <w:color w:val="000000"/>
          <w:sz w:val="24"/>
          <w:szCs w:val="24"/>
        </w:rPr>
      </w:pPr>
      <w:r w:rsidRPr="00BD79B5">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51D10F6" w14:textId="77777777" w:rsidR="00BE4DF7" w:rsidRPr="00BD79B5" w:rsidRDefault="00BE4DF7" w:rsidP="00BE4DF7">
      <w:pPr>
        <w:widowControl w:val="0"/>
        <w:shd w:val="clear" w:color="auto" w:fill="FFFFFF"/>
        <w:tabs>
          <w:tab w:val="left" w:pos="0"/>
        </w:tabs>
        <w:suppressAutoHyphens/>
        <w:autoSpaceDE w:val="0"/>
        <w:ind w:right="-28" w:firstLine="709"/>
        <w:jc w:val="both"/>
        <w:rPr>
          <w:color w:val="000000"/>
          <w:sz w:val="24"/>
          <w:szCs w:val="24"/>
        </w:rPr>
      </w:pPr>
      <w:r w:rsidRPr="00BD79B5">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7205049"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rPr>
        <w:lastRenderedPageBreak/>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E9EA303" w14:textId="77777777" w:rsidR="00BE4DF7" w:rsidRPr="00BD79B5" w:rsidRDefault="00BE4DF7" w:rsidP="00BE4DF7">
      <w:pPr>
        <w:jc w:val="center"/>
        <w:rPr>
          <w:sz w:val="24"/>
          <w:szCs w:val="24"/>
        </w:rPr>
      </w:pPr>
    </w:p>
    <w:p w14:paraId="46E05A7E" w14:textId="77777777" w:rsidR="00BE4DF7" w:rsidRPr="00BD79B5" w:rsidRDefault="00BE4DF7" w:rsidP="00BE4DF7">
      <w:pPr>
        <w:jc w:val="center"/>
        <w:rPr>
          <w:b/>
          <w:sz w:val="24"/>
          <w:szCs w:val="24"/>
        </w:rPr>
      </w:pPr>
      <w:r w:rsidRPr="00BD79B5">
        <w:rPr>
          <w:b/>
          <w:sz w:val="24"/>
          <w:szCs w:val="24"/>
        </w:rPr>
        <w:t>9. АНТИКОРРУПЦИОННЫЕ УСЛОВИЯ</w:t>
      </w:r>
    </w:p>
    <w:p w14:paraId="27FC7AA7" w14:textId="77777777" w:rsidR="00BE4DF7" w:rsidRPr="00BD79B5" w:rsidRDefault="00BE4DF7" w:rsidP="00BE4DF7">
      <w:pPr>
        <w:jc w:val="center"/>
        <w:rPr>
          <w:sz w:val="24"/>
          <w:szCs w:val="24"/>
        </w:rPr>
      </w:pPr>
    </w:p>
    <w:p w14:paraId="1BFA1B35" w14:textId="77777777" w:rsidR="00BE4DF7" w:rsidRPr="00BD79B5" w:rsidRDefault="00BE4DF7" w:rsidP="00BE4DF7">
      <w:pPr>
        <w:ind w:firstLine="709"/>
        <w:jc w:val="both"/>
        <w:rPr>
          <w:sz w:val="24"/>
          <w:szCs w:val="24"/>
        </w:rPr>
      </w:pPr>
      <w:r w:rsidRPr="00BD79B5">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4F27F1E" w14:textId="77777777" w:rsidR="00BE4DF7" w:rsidRPr="00BD79B5" w:rsidRDefault="00BE4DF7" w:rsidP="00BE4DF7">
      <w:pPr>
        <w:ind w:firstLine="709"/>
        <w:jc w:val="both"/>
        <w:rPr>
          <w:sz w:val="24"/>
          <w:szCs w:val="24"/>
        </w:rPr>
      </w:pPr>
      <w:r w:rsidRPr="00BD79B5">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6038AF3" w14:textId="77777777" w:rsidR="00BE4DF7" w:rsidRPr="00BD79B5" w:rsidRDefault="00BE4DF7" w:rsidP="00BE4DF7">
      <w:pPr>
        <w:ind w:firstLine="709"/>
        <w:jc w:val="both"/>
        <w:rPr>
          <w:sz w:val="24"/>
          <w:szCs w:val="24"/>
        </w:rPr>
      </w:pPr>
      <w:r w:rsidRPr="00BD79B5">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w:t>
      </w:r>
      <w:r w:rsidRPr="00BD79B5">
        <w:rPr>
          <w:sz w:val="24"/>
          <w:szCs w:val="24"/>
        </w:rPr>
        <w:lastRenderedPageBreak/>
        <w:t>щем пункте способами, ставящего работника в определенную зависимость и</w:t>
      </w:r>
      <w:r w:rsidRPr="00BD79B5">
        <w:rPr>
          <w:sz w:val="24"/>
          <w:szCs w:val="24"/>
          <w:lang w:val="en-US"/>
        </w:rPr>
        <w:t> </w:t>
      </w:r>
      <w:r w:rsidRPr="00BD79B5">
        <w:rPr>
          <w:sz w:val="24"/>
          <w:szCs w:val="24"/>
        </w:rPr>
        <w:t>направленного на обеспечение выполнения этим работником каких-либо действий в пользу стимулирующей его Стороны.</w:t>
      </w:r>
    </w:p>
    <w:p w14:paraId="10F65915" w14:textId="77777777" w:rsidR="00BE4DF7" w:rsidRPr="00BD79B5" w:rsidRDefault="00BE4DF7" w:rsidP="00BE4DF7">
      <w:pPr>
        <w:ind w:firstLine="709"/>
        <w:jc w:val="both"/>
        <w:rPr>
          <w:sz w:val="24"/>
          <w:szCs w:val="24"/>
        </w:rPr>
      </w:pPr>
      <w:r w:rsidRPr="00BD79B5">
        <w:rPr>
          <w:sz w:val="24"/>
          <w:szCs w:val="24"/>
        </w:rPr>
        <w:t>Под действиями работника, осуществляемыми в пользу стимулирующей его Стороны, понимаются:</w:t>
      </w:r>
    </w:p>
    <w:p w14:paraId="55C43512" w14:textId="77777777" w:rsidR="00BE4DF7" w:rsidRPr="00BD79B5" w:rsidRDefault="00BE4DF7" w:rsidP="00BE4DF7">
      <w:pPr>
        <w:pStyle w:val="afff2"/>
        <w:numPr>
          <w:ilvl w:val="0"/>
          <w:numId w:val="22"/>
        </w:numPr>
        <w:autoSpaceDE w:val="0"/>
        <w:autoSpaceDN w:val="0"/>
        <w:adjustRightInd w:val="0"/>
        <w:jc w:val="both"/>
        <w:rPr>
          <w:sz w:val="24"/>
          <w:szCs w:val="24"/>
        </w:rPr>
      </w:pPr>
      <w:r w:rsidRPr="00BD79B5">
        <w:rPr>
          <w:sz w:val="24"/>
          <w:szCs w:val="24"/>
        </w:rPr>
        <w:t>предоставление неоправданных преимуществ по сравнению с другими контрагентами;</w:t>
      </w:r>
    </w:p>
    <w:p w14:paraId="6334E774" w14:textId="77777777" w:rsidR="00BE4DF7" w:rsidRPr="00BD79B5" w:rsidRDefault="00BE4DF7" w:rsidP="00BE4DF7">
      <w:pPr>
        <w:pStyle w:val="afff2"/>
        <w:numPr>
          <w:ilvl w:val="0"/>
          <w:numId w:val="22"/>
        </w:numPr>
        <w:autoSpaceDE w:val="0"/>
        <w:autoSpaceDN w:val="0"/>
        <w:adjustRightInd w:val="0"/>
        <w:jc w:val="both"/>
        <w:rPr>
          <w:sz w:val="24"/>
          <w:szCs w:val="24"/>
        </w:rPr>
      </w:pPr>
      <w:r w:rsidRPr="00BD79B5">
        <w:rPr>
          <w:sz w:val="24"/>
          <w:szCs w:val="24"/>
        </w:rPr>
        <w:t>предоставление каких-либо гарантий;</w:t>
      </w:r>
    </w:p>
    <w:p w14:paraId="7FA026E7" w14:textId="77777777" w:rsidR="00BE4DF7" w:rsidRPr="00BD79B5" w:rsidRDefault="00BE4DF7" w:rsidP="00BE4DF7">
      <w:pPr>
        <w:pStyle w:val="afff2"/>
        <w:numPr>
          <w:ilvl w:val="0"/>
          <w:numId w:val="22"/>
        </w:numPr>
        <w:autoSpaceDE w:val="0"/>
        <w:autoSpaceDN w:val="0"/>
        <w:adjustRightInd w:val="0"/>
        <w:jc w:val="both"/>
        <w:rPr>
          <w:sz w:val="24"/>
          <w:szCs w:val="24"/>
        </w:rPr>
      </w:pPr>
      <w:r w:rsidRPr="00BD79B5">
        <w:rPr>
          <w:sz w:val="24"/>
          <w:szCs w:val="24"/>
        </w:rPr>
        <w:t>ускорение существующих процедур;</w:t>
      </w:r>
    </w:p>
    <w:p w14:paraId="3E015CFC" w14:textId="77777777" w:rsidR="00BE4DF7" w:rsidRPr="00BD79B5" w:rsidRDefault="00BE4DF7" w:rsidP="00BE4DF7">
      <w:pPr>
        <w:pStyle w:val="afff2"/>
        <w:numPr>
          <w:ilvl w:val="0"/>
          <w:numId w:val="22"/>
        </w:numPr>
        <w:autoSpaceDE w:val="0"/>
        <w:autoSpaceDN w:val="0"/>
        <w:adjustRightInd w:val="0"/>
        <w:jc w:val="both"/>
        <w:rPr>
          <w:sz w:val="24"/>
          <w:szCs w:val="24"/>
        </w:rPr>
      </w:pPr>
      <w:r w:rsidRPr="00BD79B5">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5590D22" w14:textId="77777777" w:rsidR="00BE4DF7" w:rsidRPr="00BD79B5" w:rsidRDefault="00BE4DF7" w:rsidP="00BE4DF7">
      <w:pPr>
        <w:ind w:firstLine="709"/>
        <w:jc w:val="both"/>
        <w:rPr>
          <w:bCs/>
          <w:sz w:val="24"/>
          <w:szCs w:val="24"/>
        </w:rPr>
      </w:pPr>
      <w:r w:rsidRPr="00BD79B5">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D79B5">
        <w:rPr>
          <w:bCs/>
          <w:sz w:val="24"/>
          <w:szCs w:val="24"/>
        </w:rPr>
        <w:t xml:space="preserve"> Это подтверждение должно быть направлено в течение 5 (Пяти) рабочих дней с даты направления письменного уведомления.</w:t>
      </w:r>
    </w:p>
    <w:p w14:paraId="5459A62B" w14:textId="77777777" w:rsidR="00BE4DF7" w:rsidRPr="00BD79B5" w:rsidRDefault="00BE4DF7" w:rsidP="00BE4DF7">
      <w:pPr>
        <w:ind w:firstLine="709"/>
        <w:jc w:val="both"/>
        <w:rPr>
          <w:sz w:val="24"/>
          <w:szCs w:val="24"/>
        </w:rPr>
      </w:pPr>
      <w:r w:rsidRPr="00BD79B5">
        <w:rPr>
          <w:bCs/>
          <w:sz w:val="24"/>
          <w:szCs w:val="24"/>
        </w:rPr>
        <w:t xml:space="preserve">9.5. </w:t>
      </w:r>
      <w:r w:rsidRPr="00BD79B5">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w:t>
      </w:r>
      <w:r w:rsidRPr="00BD79B5">
        <w:rPr>
          <w:sz w:val="24"/>
          <w:szCs w:val="24"/>
        </w:rPr>
        <w:lastRenderedPageBreak/>
        <w:t>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E48B124" w14:textId="77777777" w:rsidR="00BE4DF7" w:rsidRPr="00BD79B5" w:rsidRDefault="00BE4DF7" w:rsidP="00BE4DF7">
      <w:pPr>
        <w:ind w:firstLine="709"/>
        <w:jc w:val="both"/>
        <w:rPr>
          <w:sz w:val="24"/>
          <w:szCs w:val="24"/>
        </w:rPr>
      </w:pPr>
      <w:r w:rsidRPr="00BD79B5">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5C06CAD" w14:textId="77777777" w:rsidR="00BE4DF7" w:rsidRPr="00BD79B5" w:rsidRDefault="00BE4DF7" w:rsidP="00BE4DF7">
      <w:pPr>
        <w:ind w:firstLine="709"/>
        <w:jc w:val="both"/>
        <w:rPr>
          <w:sz w:val="24"/>
          <w:szCs w:val="24"/>
        </w:rPr>
      </w:pPr>
      <w:r w:rsidRPr="00BD79B5">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215DDFA" w14:textId="77777777" w:rsidR="00BE4DF7" w:rsidRPr="00BD79B5" w:rsidRDefault="00BE4DF7" w:rsidP="00BE4DF7">
      <w:pPr>
        <w:ind w:firstLine="709"/>
        <w:jc w:val="both"/>
        <w:rPr>
          <w:sz w:val="24"/>
          <w:szCs w:val="24"/>
        </w:rPr>
      </w:pPr>
      <w:r w:rsidRPr="00BD79B5">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BF16AFA" w14:textId="77777777" w:rsidR="00BE4DF7" w:rsidRPr="00BD79B5" w:rsidRDefault="00BE4DF7" w:rsidP="00BE4DF7">
      <w:pPr>
        <w:widowControl w:val="0"/>
        <w:suppressAutoHyphens/>
        <w:autoSpaceDE w:val="0"/>
        <w:ind w:right="-28" w:firstLine="709"/>
        <w:jc w:val="both"/>
        <w:rPr>
          <w:sz w:val="24"/>
          <w:szCs w:val="24"/>
          <w:lang w:eastAsia="ar-SA"/>
        </w:rPr>
      </w:pPr>
      <w:r w:rsidRPr="00BD79B5">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7A1EAA3" w14:textId="77777777" w:rsidR="00BE4DF7" w:rsidRPr="00BD79B5" w:rsidRDefault="00BE4DF7" w:rsidP="00BE4DF7">
      <w:pPr>
        <w:widowControl w:val="0"/>
        <w:suppressAutoHyphens/>
        <w:autoSpaceDE w:val="0"/>
        <w:ind w:left="-284" w:right="-28"/>
        <w:jc w:val="both"/>
        <w:rPr>
          <w:sz w:val="24"/>
          <w:szCs w:val="24"/>
          <w:lang w:eastAsia="ar-SA"/>
        </w:rPr>
      </w:pPr>
    </w:p>
    <w:p w14:paraId="09B345C3" w14:textId="77777777" w:rsidR="00BE4DF7" w:rsidRPr="00BD79B5" w:rsidRDefault="00BE4DF7" w:rsidP="00BE4DF7">
      <w:pPr>
        <w:widowControl w:val="0"/>
        <w:tabs>
          <w:tab w:val="left" w:pos="284"/>
        </w:tabs>
        <w:suppressAutoHyphens/>
        <w:autoSpaceDE w:val="0"/>
        <w:ind w:right="-28"/>
        <w:contextualSpacing/>
        <w:jc w:val="center"/>
        <w:rPr>
          <w:b/>
          <w:bCs/>
          <w:sz w:val="24"/>
          <w:szCs w:val="24"/>
        </w:rPr>
      </w:pPr>
      <w:r w:rsidRPr="00BD79B5">
        <w:rPr>
          <w:b/>
          <w:bCs/>
          <w:sz w:val="24"/>
          <w:szCs w:val="24"/>
        </w:rPr>
        <w:t>10. ОБСТОЯТЕЛЬСТВА НЕПРЕОДОЛИМОЙ СИЛЫ (ФОРС-</w:t>
      </w:r>
      <w:r w:rsidRPr="00BD79B5">
        <w:rPr>
          <w:b/>
          <w:bCs/>
          <w:sz w:val="24"/>
          <w:szCs w:val="24"/>
        </w:rPr>
        <w:lastRenderedPageBreak/>
        <w:t>МАЖОР)</w:t>
      </w:r>
    </w:p>
    <w:p w14:paraId="3D87F573" w14:textId="77777777" w:rsidR="00BE4DF7" w:rsidRPr="00BD79B5" w:rsidRDefault="00BE4DF7" w:rsidP="00BE4DF7">
      <w:pPr>
        <w:widowControl w:val="0"/>
        <w:tabs>
          <w:tab w:val="left" w:pos="284"/>
        </w:tabs>
        <w:suppressAutoHyphens/>
        <w:autoSpaceDE w:val="0"/>
        <w:ind w:right="-28"/>
        <w:contextualSpacing/>
        <w:jc w:val="center"/>
        <w:rPr>
          <w:bCs/>
          <w:sz w:val="24"/>
          <w:szCs w:val="24"/>
        </w:rPr>
      </w:pPr>
    </w:p>
    <w:p w14:paraId="23E00BAE"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10.1.</w:t>
      </w:r>
      <w:r w:rsidRPr="00BD79B5">
        <w:rPr>
          <w:sz w:val="24"/>
          <w:szCs w:val="24"/>
        </w:rPr>
        <w:t xml:space="preserve">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52CCFF3" w14:textId="638A3DB2"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10</w:t>
      </w:r>
      <w:r w:rsidRPr="00BD79B5">
        <w:rPr>
          <w:sz w:val="24"/>
          <w:szCs w:val="24"/>
        </w:rPr>
        <w:t xml:space="preserve">.2. В случае если какая-либо из Сторон пострадает от событий, описанных в п. </w:t>
      </w:r>
      <w:r w:rsidRPr="00BD79B5">
        <w:rPr>
          <w:sz w:val="24"/>
          <w:szCs w:val="24"/>
          <w:lang w:eastAsia="ar-SA"/>
        </w:rPr>
        <w:t>10</w:t>
      </w:r>
      <w:r w:rsidRPr="00BD79B5">
        <w:rPr>
          <w:sz w:val="24"/>
          <w:szCs w:val="24"/>
        </w:rPr>
        <w:t>.1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33290E5"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10</w:t>
      </w:r>
      <w:r w:rsidRPr="00BD79B5">
        <w:rPr>
          <w:sz w:val="24"/>
          <w:szCs w:val="24"/>
        </w:rPr>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5ED5F15"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10</w:t>
      </w:r>
      <w:r w:rsidRPr="00BD79B5">
        <w:rPr>
          <w:sz w:val="24"/>
          <w:szCs w:val="24"/>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6583D2"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lastRenderedPageBreak/>
        <w:t>10</w:t>
      </w:r>
      <w:r w:rsidRPr="00BD79B5">
        <w:rPr>
          <w:sz w:val="24"/>
          <w:szCs w:val="24"/>
        </w:rPr>
        <w:t xml:space="preserve">.5. В случае досрочного расторжения настоящего Договора в порядке, указанном в п. </w:t>
      </w:r>
      <w:r w:rsidRPr="00BD79B5">
        <w:rPr>
          <w:sz w:val="24"/>
          <w:szCs w:val="24"/>
          <w:lang w:eastAsia="ar-SA"/>
        </w:rPr>
        <w:t>10</w:t>
      </w:r>
      <w:r w:rsidRPr="00BD79B5">
        <w:rPr>
          <w:sz w:val="24"/>
          <w:szCs w:val="24"/>
        </w:rPr>
        <w:t>.4. настоящего Договора, расчеты производятся Сторонами по состоянию на момент возникновения таких обстоятельств непреодолимой силы.</w:t>
      </w:r>
    </w:p>
    <w:p w14:paraId="577EDBF1" w14:textId="77777777" w:rsidR="00BE4DF7" w:rsidRPr="00BD79B5" w:rsidRDefault="00BE4DF7" w:rsidP="00BE4DF7">
      <w:pPr>
        <w:widowControl w:val="0"/>
        <w:suppressAutoHyphens/>
        <w:autoSpaceDE w:val="0"/>
        <w:ind w:left="-284" w:right="-28"/>
        <w:jc w:val="both"/>
        <w:rPr>
          <w:sz w:val="24"/>
          <w:szCs w:val="24"/>
        </w:rPr>
      </w:pPr>
    </w:p>
    <w:p w14:paraId="38C87F6C" w14:textId="77777777" w:rsidR="00BE4DF7" w:rsidRPr="00BD79B5" w:rsidRDefault="00BE4DF7" w:rsidP="00BE4DF7">
      <w:pPr>
        <w:widowControl w:val="0"/>
        <w:suppressAutoHyphens/>
        <w:autoSpaceDE w:val="0"/>
        <w:ind w:right="-28"/>
        <w:jc w:val="center"/>
        <w:rPr>
          <w:b/>
          <w:sz w:val="24"/>
          <w:szCs w:val="24"/>
        </w:rPr>
      </w:pPr>
      <w:r w:rsidRPr="00BD79B5">
        <w:rPr>
          <w:b/>
          <w:bCs/>
          <w:sz w:val="24"/>
          <w:szCs w:val="24"/>
          <w:lang w:eastAsia="ar-SA"/>
        </w:rPr>
        <w:t>11</w:t>
      </w:r>
      <w:r w:rsidRPr="00BD79B5">
        <w:rPr>
          <w:b/>
          <w:sz w:val="24"/>
          <w:szCs w:val="24"/>
        </w:rPr>
        <w:t>. СРОК ДЕЙСТВИЯ ДОГОВОРА</w:t>
      </w:r>
    </w:p>
    <w:p w14:paraId="7ECD2806" w14:textId="77777777" w:rsidR="00BE4DF7" w:rsidRPr="00BD79B5" w:rsidRDefault="00BE4DF7" w:rsidP="00BE4DF7">
      <w:pPr>
        <w:widowControl w:val="0"/>
        <w:suppressAutoHyphens/>
        <w:autoSpaceDE w:val="0"/>
        <w:ind w:right="-28"/>
        <w:jc w:val="center"/>
        <w:rPr>
          <w:sz w:val="24"/>
          <w:szCs w:val="24"/>
        </w:rPr>
      </w:pPr>
    </w:p>
    <w:p w14:paraId="1F856D8F"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11</w:t>
      </w:r>
      <w:r w:rsidRPr="00BD79B5">
        <w:rPr>
          <w:sz w:val="24"/>
          <w:szCs w:val="24"/>
        </w:rPr>
        <w:t>.1. Настоящий Договор вступает в силу с момента подписания и действует до 30 октября 2016 года, а в части неисполненных обязательств – до полного исполнения Сторонами своих обязательств по настоящему Договору.</w:t>
      </w:r>
    </w:p>
    <w:p w14:paraId="5CC8D8B2" w14:textId="77777777" w:rsidR="00BE4DF7" w:rsidRPr="00BD79B5" w:rsidRDefault="00BE4DF7" w:rsidP="00BE4DF7">
      <w:pPr>
        <w:widowControl w:val="0"/>
        <w:suppressAutoHyphens/>
        <w:autoSpaceDE w:val="0"/>
        <w:ind w:left="-284" w:right="-28"/>
        <w:jc w:val="both"/>
        <w:rPr>
          <w:color w:val="000000"/>
          <w:sz w:val="24"/>
          <w:szCs w:val="24"/>
        </w:rPr>
      </w:pPr>
    </w:p>
    <w:p w14:paraId="202E0506" w14:textId="77777777" w:rsidR="00BE4DF7" w:rsidRPr="00BD79B5" w:rsidRDefault="00BE4DF7" w:rsidP="00BE4DF7">
      <w:pPr>
        <w:widowControl w:val="0"/>
        <w:suppressAutoHyphens/>
        <w:autoSpaceDE w:val="0"/>
        <w:ind w:right="-28"/>
        <w:jc w:val="center"/>
        <w:rPr>
          <w:b/>
          <w:sz w:val="24"/>
          <w:szCs w:val="24"/>
        </w:rPr>
      </w:pPr>
      <w:r w:rsidRPr="00BD79B5">
        <w:rPr>
          <w:b/>
          <w:bCs/>
          <w:sz w:val="24"/>
          <w:szCs w:val="24"/>
          <w:lang w:eastAsia="ar-SA"/>
        </w:rPr>
        <w:t>12</w:t>
      </w:r>
      <w:r w:rsidRPr="00BD79B5">
        <w:rPr>
          <w:b/>
          <w:sz w:val="24"/>
          <w:szCs w:val="24"/>
        </w:rPr>
        <w:t>. ПОРЯДОК И ОСНОВАНИЯ ИЗМЕНЕНИЯ И РАСТОРЖЕНИЕ ДОГОВОРА</w:t>
      </w:r>
    </w:p>
    <w:p w14:paraId="20838149" w14:textId="77777777" w:rsidR="00BE4DF7" w:rsidRPr="00BD79B5" w:rsidRDefault="00BE4DF7" w:rsidP="00BE4DF7">
      <w:pPr>
        <w:widowControl w:val="0"/>
        <w:suppressAutoHyphens/>
        <w:autoSpaceDE w:val="0"/>
        <w:ind w:right="-28"/>
        <w:jc w:val="center"/>
        <w:rPr>
          <w:sz w:val="24"/>
          <w:szCs w:val="24"/>
        </w:rPr>
      </w:pPr>
    </w:p>
    <w:p w14:paraId="700399A5"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12</w:t>
      </w:r>
      <w:r w:rsidRPr="00BD79B5">
        <w:rPr>
          <w:sz w:val="24"/>
          <w:szCs w:val="24"/>
        </w:rPr>
        <w:t>.1. Досрочное расторжение настоящего Договора допускается по письменному соглашению Сторон.</w:t>
      </w:r>
    </w:p>
    <w:p w14:paraId="552A3DC2"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12</w:t>
      </w:r>
      <w:r w:rsidRPr="00BD79B5">
        <w:rPr>
          <w:sz w:val="24"/>
          <w:szCs w:val="24"/>
        </w:rPr>
        <w:t>.2.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уведомив об эту другую Сторону за 30 (Тридцать) рабочих дней до предполагаемой даты расторжения.</w:t>
      </w:r>
    </w:p>
    <w:p w14:paraId="50902E31"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12</w:t>
      </w:r>
      <w:r w:rsidRPr="00BD79B5">
        <w:rPr>
          <w:sz w:val="24"/>
          <w:szCs w:val="24"/>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648EB29"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12</w:t>
      </w:r>
      <w:r w:rsidRPr="00BD79B5">
        <w:rPr>
          <w:sz w:val="24"/>
          <w:szCs w:val="24"/>
        </w:rPr>
        <w:t xml:space="preserve">.4. В случае расторжения настоящего Договора по инициативе Заказчика, последний обязан уплатить Исполнителю документально </w:t>
      </w:r>
      <w:r w:rsidRPr="00BD79B5">
        <w:rPr>
          <w:sz w:val="24"/>
          <w:szCs w:val="24"/>
        </w:rPr>
        <w:lastRenderedPageBreak/>
        <w:t>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30 (Тридцать) календарных дней до даты предстоящего расторжения настоящего Договора.</w:t>
      </w:r>
    </w:p>
    <w:p w14:paraId="76726A2B" w14:textId="77777777" w:rsidR="00BE4DF7" w:rsidRPr="00BD79B5" w:rsidRDefault="00BE4DF7" w:rsidP="00BE4DF7">
      <w:pPr>
        <w:widowControl w:val="0"/>
        <w:suppressAutoHyphens/>
        <w:autoSpaceDE w:val="0"/>
        <w:ind w:right="-28" w:firstLine="709"/>
        <w:jc w:val="both"/>
        <w:rPr>
          <w:sz w:val="24"/>
          <w:szCs w:val="24"/>
        </w:rPr>
      </w:pPr>
    </w:p>
    <w:p w14:paraId="1E5FF181" w14:textId="77777777" w:rsidR="00BE4DF7" w:rsidRPr="00BD79B5" w:rsidRDefault="00BE4DF7" w:rsidP="00BE4DF7">
      <w:pPr>
        <w:widowControl w:val="0"/>
        <w:suppressAutoHyphens/>
        <w:autoSpaceDE w:val="0"/>
        <w:ind w:right="-28" w:firstLine="709"/>
        <w:jc w:val="both"/>
        <w:rPr>
          <w:sz w:val="24"/>
          <w:szCs w:val="24"/>
        </w:rPr>
      </w:pPr>
    </w:p>
    <w:p w14:paraId="61C09B55" w14:textId="77777777" w:rsidR="00BE4DF7" w:rsidRPr="00BD79B5" w:rsidRDefault="00BE4DF7" w:rsidP="00BE4DF7">
      <w:pPr>
        <w:widowControl w:val="0"/>
        <w:suppressAutoHyphens/>
        <w:autoSpaceDE w:val="0"/>
        <w:ind w:right="-28" w:firstLine="709"/>
        <w:jc w:val="both"/>
        <w:rPr>
          <w:sz w:val="24"/>
          <w:szCs w:val="24"/>
        </w:rPr>
      </w:pPr>
    </w:p>
    <w:p w14:paraId="3513F1EF" w14:textId="77777777" w:rsidR="00BE4DF7" w:rsidRPr="00BD79B5" w:rsidRDefault="00BE4DF7" w:rsidP="00BE4DF7">
      <w:pPr>
        <w:widowControl w:val="0"/>
        <w:suppressAutoHyphens/>
        <w:autoSpaceDE w:val="0"/>
        <w:ind w:right="-28"/>
        <w:jc w:val="center"/>
        <w:rPr>
          <w:b/>
          <w:sz w:val="24"/>
          <w:szCs w:val="24"/>
        </w:rPr>
      </w:pPr>
      <w:r w:rsidRPr="00BD79B5">
        <w:rPr>
          <w:b/>
          <w:bCs/>
          <w:sz w:val="24"/>
          <w:szCs w:val="24"/>
          <w:lang w:eastAsia="ar-SA"/>
        </w:rPr>
        <w:t>13</w:t>
      </w:r>
      <w:r w:rsidRPr="00BD79B5">
        <w:rPr>
          <w:b/>
          <w:sz w:val="24"/>
          <w:szCs w:val="24"/>
        </w:rPr>
        <w:t>. ПОРЯДОК РАССМОТРЕНИЯ СПОРОВ</w:t>
      </w:r>
    </w:p>
    <w:p w14:paraId="5935206F" w14:textId="77777777" w:rsidR="00BE4DF7" w:rsidRPr="00BD79B5" w:rsidRDefault="00BE4DF7" w:rsidP="00BE4DF7">
      <w:pPr>
        <w:widowControl w:val="0"/>
        <w:suppressAutoHyphens/>
        <w:autoSpaceDE w:val="0"/>
        <w:ind w:right="-28"/>
        <w:jc w:val="center"/>
        <w:rPr>
          <w:sz w:val="24"/>
          <w:szCs w:val="24"/>
        </w:rPr>
      </w:pPr>
    </w:p>
    <w:p w14:paraId="662A2E85"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lang w:eastAsia="ar-SA"/>
        </w:rPr>
        <w:t>13</w:t>
      </w:r>
      <w:r w:rsidRPr="00BD79B5">
        <w:rPr>
          <w:color w:val="000000"/>
          <w:sz w:val="24"/>
          <w:szCs w:val="24"/>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B47893E" w14:textId="77777777" w:rsidR="00BE4DF7" w:rsidRPr="00BD79B5" w:rsidRDefault="00BE4DF7" w:rsidP="00BE4DF7">
      <w:pPr>
        <w:widowControl w:val="0"/>
        <w:suppressAutoHyphens/>
        <w:autoSpaceDE w:val="0"/>
        <w:ind w:right="-28" w:firstLine="709"/>
        <w:jc w:val="both"/>
        <w:rPr>
          <w:color w:val="000000"/>
          <w:sz w:val="24"/>
          <w:szCs w:val="24"/>
        </w:rPr>
      </w:pPr>
      <w:r w:rsidRPr="00BD79B5">
        <w:rPr>
          <w:color w:val="000000"/>
          <w:sz w:val="24"/>
          <w:szCs w:val="24"/>
          <w:lang w:eastAsia="ar-SA"/>
        </w:rPr>
        <w:t>13</w:t>
      </w:r>
      <w:r w:rsidRPr="00BD79B5">
        <w:rPr>
          <w:color w:val="000000"/>
          <w:sz w:val="24"/>
          <w:szCs w:val="24"/>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2690311" w14:textId="77777777" w:rsidR="00BE4DF7" w:rsidRPr="00BD79B5" w:rsidRDefault="00BE4DF7" w:rsidP="00BE4DF7">
      <w:pPr>
        <w:widowControl w:val="0"/>
        <w:suppressAutoHyphens/>
        <w:autoSpaceDE w:val="0"/>
        <w:ind w:left="-284" w:right="-28"/>
        <w:jc w:val="both"/>
        <w:rPr>
          <w:color w:val="000000"/>
          <w:sz w:val="24"/>
          <w:szCs w:val="24"/>
        </w:rPr>
      </w:pPr>
    </w:p>
    <w:p w14:paraId="11A75A40" w14:textId="77777777" w:rsidR="00BE4DF7" w:rsidRPr="00BD79B5" w:rsidRDefault="00BE4DF7" w:rsidP="00BE4DF7">
      <w:pPr>
        <w:widowControl w:val="0"/>
        <w:suppressAutoHyphens/>
        <w:autoSpaceDE w:val="0"/>
        <w:ind w:right="-28"/>
        <w:jc w:val="center"/>
        <w:rPr>
          <w:b/>
          <w:sz w:val="24"/>
          <w:szCs w:val="24"/>
        </w:rPr>
      </w:pPr>
      <w:r w:rsidRPr="00BD79B5">
        <w:rPr>
          <w:b/>
          <w:bCs/>
          <w:sz w:val="24"/>
          <w:szCs w:val="24"/>
          <w:lang w:eastAsia="ar-SA"/>
        </w:rPr>
        <w:t>14</w:t>
      </w:r>
      <w:r w:rsidRPr="00BD79B5">
        <w:rPr>
          <w:b/>
          <w:sz w:val="24"/>
          <w:szCs w:val="24"/>
        </w:rPr>
        <w:t>. ТРЕБОВАНИЯ К ПОДПИСИ</w:t>
      </w:r>
    </w:p>
    <w:p w14:paraId="5C3E1022" w14:textId="77777777" w:rsidR="00BE4DF7" w:rsidRPr="00BD79B5" w:rsidRDefault="00BE4DF7" w:rsidP="00BE4DF7">
      <w:pPr>
        <w:widowControl w:val="0"/>
        <w:suppressAutoHyphens/>
        <w:autoSpaceDE w:val="0"/>
        <w:ind w:right="-28"/>
        <w:jc w:val="center"/>
        <w:rPr>
          <w:sz w:val="24"/>
          <w:szCs w:val="24"/>
        </w:rPr>
      </w:pPr>
    </w:p>
    <w:p w14:paraId="53FDD2C0"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14</w:t>
      </w:r>
      <w:r w:rsidRPr="00BD79B5">
        <w:rPr>
          <w:sz w:val="24"/>
          <w:szCs w:val="24"/>
        </w:rPr>
        <w:t>.1. Любые изменения и дополнения к настоящему Договору, в том числе у</w:t>
      </w:r>
      <w:r w:rsidRPr="00BD79B5">
        <w:rPr>
          <w:sz w:val="24"/>
          <w:szCs w:val="24"/>
          <w:lang w:eastAsia="ar-SA"/>
        </w:rPr>
        <w:t xml:space="preserve">точнения и корректировки, вносимые в Техническое задание (Приложение № 1 к настоящему Договору) и/или Календарный план </w:t>
      </w:r>
      <w:r w:rsidRPr="00BD79B5">
        <w:rPr>
          <w:sz w:val="24"/>
          <w:szCs w:val="24"/>
        </w:rPr>
        <w:t>оказания услуг</w:t>
      </w:r>
      <w:r w:rsidRPr="00BD79B5">
        <w:rPr>
          <w:sz w:val="24"/>
          <w:szCs w:val="24"/>
          <w:lang w:eastAsia="ar-SA"/>
        </w:rPr>
        <w:t xml:space="preserve"> (Приложение № 2 к настоящему Договору)</w:t>
      </w:r>
      <w:r w:rsidRPr="00BD79B5">
        <w:rPr>
          <w:color w:val="FF0000"/>
          <w:sz w:val="24"/>
          <w:szCs w:val="24"/>
          <w:lang w:eastAsia="ar-SA"/>
        </w:rPr>
        <w:t xml:space="preserve"> </w:t>
      </w:r>
      <w:r w:rsidRPr="00BD79B5">
        <w:rPr>
          <w:sz w:val="24"/>
          <w:szCs w:val="24"/>
        </w:rPr>
        <w:t>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B8AE6E4"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14</w:t>
      </w:r>
      <w:r w:rsidRPr="00BD79B5">
        <w:rPr>
          <w:sz w:val="24"/>
          <w:szCs w:val="24"/>
        </w:rPr>
        <w:t xml:space="preserve">.2. Стороны признают юридическую силу факсимильных и сканированных копий документов, при условии, что в течение 10 (Десяти) </w:t>
      </w:r>
      <w:r w:rsidRPr="00BD79B5">
        <w:rPr>
          <w:sz w:val="24"/>
          <w:szCs w:val="24"/>
        </w:rPr>
        <w:lastRenderedPageBreak/>
        <w:t xml:space="preserve">рабочих дней оригиналы документов будут предоставлены Сторонами. </w:t>
      </w:r>
    </w:p>
    <w:p w14:paraId="2AC89C2F" w14:textId="77777777" w:rsidR="00BE4DF7" w:rsidRPr="00BD79B5" w:rsidRDefault="00BE4DF7" w:rsidP="00BE4DF7">
      <w:pPr>
        <w:widowControl w:val="0"/>
        <w:suppressAutoHyphens/>
        <w:autoSpaceDE w:val="0"/>
        <w:ind w:left="-284" w:right="-28"/>
        <w:jc w:val="both"/>
        <w:rPr>
          <w:color w:val="000000"/>
          <w:sz w:val="24"/>
          <w:szCs w:val="24"/>
        </w:rPr>
      </w:pPr>
    </w:p>
    <w:p w14:paraId="6D1C8B5E" w14:textId="77777777" w:rsidR="00BE4DF7" w:rsidRPr="00BD79B5" w:rsidRDefault="00BE4DF7" w:rsidP="00BE4DF7">
      <w:pPr>
        <w:widowControl w:val="0"/>
        <w:suppressAutoHyphens/>
        <w:autoSpaceDE w:val="0"/>
        <w:ind w:left="-284" w:right="-28"/>
        <w:jc w:val="center"/>
        <w:rPr>
          <w:b/>
          <w:sz w:val="24"/>
          <w:szCs w:val="24"/>
        </w:rPr>
      </w:pPr>
      <w:r w:rsidRPr="00BD79B5">
        <w:rPr>
          <w:b/>
          <w:bCs/>
          <w:sz w:val="24"/>
          <w:szCs w:val="24"/>
          <w:lang w:eastAsia="ar-SA"/>
        </w:rPr>
        <w:t>15</w:t>
      </w:r>
      <w:r w:rsidRPr="00BD79B5">
        <w:rPr>
          <w:b/>
          <w:sz w:val="24"/>
          <w:szCs w:val="24"/>
        </w:rPr>
        <w:t>. ЗАКЛЮЧИТЕЛЬНЫЕ ПОЛОЖЕНИЯ</w:t>
      </w:r>
    </w:p>
    <w:p w14:paraId="7B1B7C3F" w14:textId="77777777" w:rsidR="00BE4DF7" w:rsidRPr="00BD79B5" w:rsidRDefault="00BE4DF7" w:rsidP="00BE4DF7">
      <w:pPr>
        <w:widowControl w:val="0"/>
        <w:suppressAutoHyphens/>
        <w:autoSpaceDE w:val="0"/>
        <w:ind w:left="-284" w:right="-28"/>
        <w:jc w:val="center"/>
        <w:rPr>
          <w:sz w:val="24"/>
          <w:szCs w:val="24"/>
        </w:rPr>
      </w:pPr>
    </w:p>
    <w:p w14:paraId="687A7AB0"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15</w:t>
      </w:r>
      <w:r w:rsidRPr="00BD79B5">
        <w:rPr>
          <w:sz w:val="24"/>
          <w:szCs w:val="24"/>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DC1B13E"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15</w:t>
      </w:r>
      <w:r w:rsidRPr="00BD79B5">
        <w:rPr>
          <w:sz w:val="24"/>
          <w:szCs w:val="24"/>
        </w:rPr>
        <w:t>.2. Настоящий Договор составлен в двух экземплярах, имеющих одинаковую юридическую силу, по одному для каждой из Сторон.</w:t>
      </w:r>
    </w:p>
    <w:p w14:paraId="4AB9624D"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lang w:eastAsia="ar-SA"/>
        </w:rPr>
        <w:t>15</w:t>
      </w:r>
      <w:r w:rsidRPr="00BD79B5">
        <w:rPr>
          <w:sz w:val="24"/>
          <w:szCs w:val="24"/>
        </w:rPr>
        <w:t>.3. К настоящему Договору прилагаются и являются его неотъемлемой частью:</w:t>
      </w:r>
    </w:p>
    <w:p w14:paraId="44FD0874"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Приложение №</w:t>
      </w:r>
      <w:r w:rsidRPr="00BD79B5">
        <w:rPr>
          <w:bCs/>
          <w:sz w:val="24"/>
          <w:szCs w:val="24"/>
          <w:lang w:eastAsia="ar-SA"/>
        </w:rPr>
        <w:t xml:space="preserve"> </w:t>
      </w:r>
      <w:r w:rsidRPr="00BD79B5">
        <w:rPr>
          <w:sz w:val="24"/>
          <w:szCs w:val="24"/>
        </w:rPr>
        <w:t>1</w:t>
      </w:r>
      <w:r w:rsidRPr="00BD79B5">
        <w:rPr>
          <w:bCs/>
          <w:sz w:val="24"/>
          <w:szCs w:val="24"/>
          <w:lang w:eastAsia="ar-SA"/>
        </w:rPr>
        <w:t>:</w:t>
      </w:r>
      <w:r w:rsidRPr="00BD79B5">
        <w:rPr>
          <w:sz w:val="24"/>
          <w:szCs w:val="24"/>
        </w:rPr>
        <w:t xml:space="preserve"> Техническое задание</w:t>
      </w:r>
      <w:r w:rsidRPr="00BD79B5">
        <w:rPr>
          <w:bCs/>
          <w:sz w:val="24"/>
          <w:szCs w:val="24"/>
          <w:lang w:eastAsia="ar-SA"/>
        </w:rPr>
        <w:t>;</w:t>
      </w:r>
    </w:p>
    <w:p w14:paraId="3A3A13DF" w14:textId="77777777" w:rsidR="00BE4DF7" w:rsidRPr="00BD79B5" w:rsidRDefault="00BE4DF7" w:rsidP="00BE4DF7">
      <w:pPr>
        <w:widowControl w:val="0"/>
        <w:suppressAutoHyphens/>
        <w:autoSpaceDE w:val="0"/>
        <w:ind w:right="-28" w:firstLine="709"/>
        <w:jc w:val="both"/>
        <w:rPr>
          <w:sz w:val="24"/>
          <w:szCs w:val="24"/>
        </w:rPr>
      </w:pPr>
      <w:r w:rsidRPr="00BD79B5">
        <w:rPr>
          <w:sz w:val="24"/>
          <w:szCs w:val="24"/>
        </w:rPr>
        <w:t>Приложение №</w:t>
      </w:r>
      <w:r w:rsidRPr="00BD79B5">
        <w:rPr>
          <w:bCs/>
          <w:sz w:val="24"/>
          <w:szCs w:val="24"/>
          <w:lang w:eastAsia="ar-SA"/>
        </w:rPr>
        <w:t xml:space="preserve"> </w:t>
      </w:r>
      <w:r w:rsidRPr="00BD79B5">
        <w:rPr>
          <w:sz w:val="24"/>
          <w:szCs w:val="24"/>
        </w:rPr>
        <w:t>2</w:t>
      </w:r>
      <w:r w:rsidRPr="00BD79B5">
        <w:rPr>
          <w:bCs/>
          <w:sz w:val="24"/>
          <w:szCs w:val="24"/>
          <w:lang w:eastAsia="ar-SA"/>
        </w:rPr>
        <w:t>:</w:t>
      </w:r>
      <w:r w:rsidRPr="00BD79B5">
        <w:rPr>
          <w:sz w:val="24"/>
          <w:szCs w:val="24"/>
        </w:rPr>
        <w:t xml:space="preserve"> Календарный план оказания услуг.</w:t>
      </w:r>
    </w:p>
    <w:p w14:paraId="611921A9" w14:textId="77777777" w:rsidR="00BE4DF7" w:rsidRPr="00BD79B5" w:rsidRDefault="00BE4DF7" w:rsidP="00BE4DF7">
      <w:pPr>
        <w:widowControl w:val="0"/>
        <w:suppressAutoHyphens/>
        <w:autoSpaceDE w:val="0"/>
        <w:ind w:right="-28" w:firstLine="709"/>
        <w:jc w:val="both"/>
        <w:rPr>
          <w:bCs/>
          <w:sz w:val="24"/>
          <w:szCs w:val="24"/>
        </w:rPr>
      </w:pPr>
    </w:p>
    <w:p w14:paraId="2E08CD50" w14:textId="77777777" w:rsidR="00047B67" w:rsidRPr="002A6314" w:rsidRDefault="00047B67" w:rsidP="00047B67">
      <w:pPr>
        <w:suppressAutoHyphens/>
        <w:autoSpaceDE w:val="0"/>
        <w:ind w:right="-28"/>
        <w:jc w:val="center"/>
        <w:rPr>
          <w:b/>
          <w:sz w:val="24"/>
          <w:szCs w:val="24"/>
        </w:rPr>
      </w:pPr>
      <w:r w:rsidRPr="002A6314">
        <w:rPr>
          <w:b/>
          <w:sz w:val="24"/>
          <w:szCs w:val="24"/>
          <w:lang w:eastAsia="ar-SA"/>
        </w:rPr>
        <w:t>16</w:t>
      </w:r>
      <w:r w:rsidRPr="002A6314">
        <w:rPr>
          <w:b/>
          <w:sz w:val="24"/>
          <w:szCs w:val="24"/>
        </w:rPr>
        <w:t>.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lastRenderedPageBreak/>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1237AFB5" w:rsidR="00F11492" w:rsidRPr="00F11492" w:rsidRDefault="00F11492" w:rsidP="0028511A">
            <w:pPr>
              <w:rPr>
                <w:sz w:val="24"/>
                <w:szCs w:val="24"/>
              </w:rPr>
            </w:pPr>
          </w:p>
        </w:tc>
      </w:tr>
    </w:tbl>
    <w:p w14:paraId="3B903B60" w14:textId="76577292"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1F1B7" w14:textId="77777777" w:rsidR="002330A0" w:rsidRDefault="002330A0">
      <w:r>
        <w:separator/>
      </w:r>
    </w:p>
  </w:endnote>
  <w:endnote w:type="continuationSeparator" w:id="0">
    <w:p w14:paraId="4AC26A59" w14:textId="77777777" w:rsidR="002330A0" w:rsidRDefault="0023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006568"/>
      <w:docPartObj>
        <w:docPartGallery w:val="Page Numbers (Bottom of Page)"/>
        <w:docPartUnique/>
      </w:docPartObj>
    </w:sdtPr>
    <w:sdtContent>
      <w:p w14:paraId="195F6CD7" w14:textId="18C787C0" w:rsidR="00362330" w:rsidRDefault="00362330">
        <w:pPr>
          <w:pStyle w:val="af3"/>
          <w:jc w:val="right"/>
        </w:pPr>
        <w:r>
          <w:fldChar w:fldCharType="begin"/>
        </w:r>
        <w:r>
          <w:instrText>PAGE   \* MERGEFORMAT</w:instrText>
        </w:r>
        <w:r>
          <w:fldChar w:fldCharType="separate"/>
        </w:r>
        <w:r>
          <w:rPr>
            <w:noProof/>
          </w:rPr>
          <w:t>16</w:t>
        </w:r>
        <w:r>
          <w:fldChar w:fldCharType="end"/>
        </w:r>
      </w:p>
    </w:sdtContent>
  </w:sdt>
  <w:p w14:paraId="770FA6CC" w14:textId="77777777" w:rsidR="00362330" w:rsidRDefault="0036233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B456E" w14:textId="77777777" w:rsidR="002330A0" w:rsidRDefault="002330A0">
      <w:r>
        <w:separator/>
      </w:r>
    </w:p>
  </w:footnote>
  <w:footnote w:type="continuationSeparator" w:id="0">
    <w:p w14:paraId="3EAECF09" w14:textId="77777777" w:rsidR="002330A0" w:rsidRDefault="002330A0">
      <w:r>
        <w:continuationSeparator/>
      </w:r>
    </w:p>
  </w:footnote>
  <w:footnote w:id="1">
    <w:p w14:paraId="7A5DAA42" w14:textId="77777777" w:rsidR="002E26B8" w:rsidRDefault="002E26B8"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5" w:name="l298"/>
      <w:bookmarkEnd w:id="95"/>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2E26B8" w:rsidRDefault="002E26B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2C70819"/>
    <w:multiLevelType w:val="hybridMultilevel"/>
    <w:tmpl w:val="A166612C"/>
    <w:lvl w:ilvl="0" w:tplc="41B675DA">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2E0A4B"/>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254F78"/>
    <w:multiLevelType w:val="hybridMultilevel"/>
    <w:tmpl w:val="2A405AF2"/>
    <w:lvl w:ilvl="0" w:tplc="E8E42454">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697511"/>
    <w:multiLevelType w:val="hybridMultilevel"/>
    <w:tmpl w:val="84C63C56"/>
    <w:lvl w:ilvl="0" w:tplc="DCF0A00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DC6EB7"/>
    <w:multiLevelType w:val="hybridMultilevel"/>
    <w:tmpl w:val="50E85248"/>
    <w:lvl w:ilvl="0" w:tplc="49E0A084">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97C2C89"/>
    <w:multiLevelType w:val="hybridMultilevel"/>
    <w:tmpl w:val="75B415F6"/>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C42E39"/>
    <w:multiLevelType w:val="hybridMultilevel"/>
    <w:tmpl w:val="84C63C56"/>
    <w:lvl w:ilvl="0" w:tplc="DCF0A00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E81840"/>
    <w:multiLevelType w:val="hybridMultilevel"/>
    <w:tmpl w:val="90A230A6"/>
    <w:lvl w:ilvl="0" w:tplc="4EBC0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7" w15:restartNumberingAfterBreak="0">
    <w:nsid w:val="4EF83D90"/>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3E5E10"/>
    <w:multiLevelType w:val="hybridMultilevel"/>
    <w:tmpl w:val="B1D005EE"/>
    <w:lvl w:ilvl="0" w:tplc="55FAD276">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0C75A1B"/>
    <w:multiLevelType w:val="hybridMultilevel"/>
    <w:tmpl w:val="75B415F6"/>
    <w:lvl w:ilvl="0" w:tplc="2A2EACFA">
      <w:start w:val="1"/>
      <w:numFmt w:val="decimal"/>
      <w:lvlText w:val="%1)"/>
      <w:lvlJc w:val="left"/>
      <w:pPr>
        <w:ind w:left="2275"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1E06D0F"/>
    <w:multiLevelType w:val="hybridMultilevel"/>
    <w:tmpl w:val="5B1A69CC"/>
    <w:lvl w:ilvl="0" w:tplc="FA60D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B451BD"/>
    <w:multiLevelType w:val="hybridMultilevel"/>
    <w:tmpl w:val="926CA778"/>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0"/>
  </w:num>
  <w:num w:numId="4">
    <w:abstractNumId w:val="1"/>
  </w:num>
  <w:num w:numId="5">
    <w:abstractNumId w:val="9"/>
  </w:num>
  <w:num w:numId="6">
    <w:abstractNumId w:val="25"/>
  </w:num>
  <w:num w:numId="7">
    <w:abstractNumId w:val="33"/>
  </w:num>
  <w:num w:numId="8">
    <w:abstractNumId w:val="30"/>
  </w:num>
  <w:num w:numId="9">
    <w:abstractNumId w:val="2"/>
  </w:num>
  <w:num w:numId="10">
    <w:abstractNumId w:val="28"/>
  </w:num>
  <w:num w:numId="11">
    <w:abstractNumId w:val="6"/>
  </w:num>
  <w:num w:numId="12">
    <w:abstractNumId w:val="21"/>
  </w:num>
  <w:num w:numId="13">
    <w:abstractNumId w:val="26"/>
  </w:num>
  <w:num w:numId="14">
    <w:abstractNumId w:val="22"/>
  </w:num>
  <w:num w:numId="15">
    <w:abstractNumId w:val="36"/>
  </w:num>
  <w:num w:numId="16">
    <w:abstractNumId w:val="31"/>
  </w:num>
  <w:num w:numId="17">
    <w:abstractNumId w:val="20"/>
  </w:num>
  <w:num w:numId="18">
    <w:abstractNumId w:val="19"/>
  </w:num>
  <w:num w:numId="19">
    <w:abstractNumId w:val="5"/>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1"/>
  </w:num>
  <w:num w:numId="24">
    <w:abstractNumId w:val="10"/>
  </w:num>
  <w:num w:numId="25">
    <w:abstractNumId w:val="34"/>
  </w:num>
  <w:num w:numId="26">
    <w:abstractNumId w:val="15"/>
  </w:num>
  <w:num w:numId="27">
    <w:abstractNumId w:val="8"/>
  </w:num>
  <w:num w:numId="28">
    <w:abstractNumId w:val="16"/>
  </w:num>
  <w:num w:numId="29">
    <w:abstractNumId w:val="18"/>
  </w:num>
  <w:num w:numId="30">
    <w:abstractNumId w:val="23"/>
  </w:num>
  <w:num w:numId="31">
    <w:abstractNumId w:val="32"/>
  </w:num>
  <w:num w:numId="32">
    <w:abstractNumId w:val="35"/>
  </w:num>
  <w:num w:numId="33">
    <w:abstractNumId w:val="24"/>
  </w:num>
  <w:num w:numId="34">
    <w:abstractNumId w:val="27"/>
  </w:num>
  <w:num w:numId="35">
    <w:abstractNumId w:val="38"/>
  </w:num>
  <w:num w:numId="36">
    <w:abstractNumId w:val="17"/>
  </w:num>
  <w:num w:numId="37">
    <w:abstractNumId w:val="7"/>
  </w:num>
  <w:num w:numId="3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47B67"/>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2ED2"/>
    <w:rsid w:val="000B35A5"/>
    <w:rsid w:val="000C21AA"/>
    <w:rsid w:val="000C2567"/>
    <w:rsid w:val="000C41EE"/>
    <w:rsid w:val="000C61CF"/>
    <w:rsid w:val="000D0C8E"/>
    <w:rsid w:val="000D1947"/>
    <w:rsid w:val="000D1DBE"/>
    <w:rsid w:val="000D30AA"/>
    <w:rsid w:val="000D3AA4"/>
    <w:rsid w:val="000D611E"/>
    <w:rsid w:val="000E08E6"/>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344"/>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30A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CE5"/>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6B12"/>
    <w:rsid w:val="00287357"/>
    <w:rsid w:val="0028788F"/>
    <w:rsid w:val="0029002C"/>
    <w:rsid w:val="00292283"/>
    <w:rsid w:val="00292B13"/>
    <w:rsid w:val="00293A05"/>
    <w:rsid w:val="00293BD1"/>
    <w:rsid w:val="00294BC7"/>
    <w:rsid w:val="00295A8B"/>
    <w:rsid w:val="002A1F5F"/>
    <w:rsid w:val="002A2C8A"/>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6B8"/>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142F"/>
    <w:rsid w:val="003120C9"/>
    <w:rsid w:val="00314410"/>
    <w:rsid w:val="0031673D"/>
    <w:rsid w:val="00320145"/>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330"/>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4A7"/>
    <w:rsid w:val="0040568E"/>
    <w:rsid w:val="004065FD"/>
    <w:rsid w:val="00406A58"/>
    <w:rsid w:val="00406D30"/>
    <w:rsid w:val="00406E15"/>
    <w:rsid w:val="004073DE"/>
    <w:rsid w:val="00407FCA"/>
    <w:rsid w:val="00410894"/>
    <w:rsid w:val="004129EC"/>
    <w:rsid w:val="00414DF1"/>
    <w:rsid w:val="0042024E"/>
    <w:rsid w:val="00422E31"/>
    <w:rsid w:val="00427525"/>
    <w:rsid w:val="0043269E"/>
    <w:rsid w:val="0043558D"/>
    <w:rsid w:val="004368CC"/>
    <w:rsid w:val="004409B1"/>
    <w:rsid w:val="00440B48"/>
    <w:rsid w:val="0044184A"/>
    <w:rsid w:val="004434A0"/>
    <w:rsid w:val="00445B14"/>
    <w:rsid w:val="004535F6"/>
    <w:rsid w:val="00455311"/>
    <w:rsid w:val="00455F1E"/>
    <w:rsid w:val="00455F9C"/>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4FC"/>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6D0"/>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B"/>
    <w:rsid w:val="00565DFC"/>
    <w:rsid w:val="00570508"/>
    <w:rsid w:val="005718E5"/>
    <w:rsid w:val="00571E0B"/>
    <w:rsid w:val="00573DBE"/>
    <w:rsid w:val="00574A83"/>
    <w:rsid w:val="00575D0E"/>
    <w:rsid w:val="00576C0E"/>
    <w:rsid w:val="00577B5A"/>
    <w:rsid w:val="0058040F"/>
    <w:rsid w:val="0058257B"/>
    <w:rsid w:val="00585C86"/>
    <w:rsid w:val="00590BD0"/>
    <w:rsid w:val="00591E13"/>
    <w:rsid w:val="005923BD"/>
    <w:rsid w:val="00592C8D"/>
    <w:rsid w:val="005938E3"/>
    <w:rsid w:val="005950F1"/>
    <w:rsid w:val="00596865"/>
    <w:rsid w:val="00597582"/>
    <w:rsid w:val="005A1206"/>
    <w:rsid w:val="005A1291"/>
    <w:rsid w:val="005A3BE0"/>
    <w:rsid w:val="005A3CDE"/>
    <w:rsid w:val="005A3ECB"/>
    <w:rsid w:val="005A707C"/>
    <w:rsid w:val="005B0DF3"/>
    <w:rsid w:val="005B6F9D"/>
    <w:rsid w:val="005B71CC"/>
    <w:rsid w:val="005C0871"/>
    <w:rsid w:val="005C3A91"/>
    <w:rsid w:val="005C6F35"/>
    <w:rsid w:val="005C7398"/>
    <w:rsid w:val="005D4DCE"/>
    <w:rsid w:val="005D5A64"/>
    <w:rsid w:val="005D66DD"/>
    <w:rsid w:val="005E4706"/>
    <w:rsid w:val="005F089D"/>
    <w:rsid w:val="005F4A2D"/>
    <w:rsid w:val="005F59FB"/>
    <w:rsid w:val="005F6259"/>
    <w:rsid w:val="005F7F6F"/>
    <w:rsid w:val="005F7FE5"/>
    <w:rsid w:val="00600C5A"/>
    <w:rsid w:val="00603475"/>
    <w:rsid w:val="00604C49"/>
    <w:rsid w:val="006127CE"/>
    <w:rsid w:val="00613DBB"/>
    <w:rsid w:val="0061410B"/>
    <w:rsid w:val="006146CB"/>
    <w:rsid w:val="00616CB2"/>
    <w:rsid w:val="006209D8"/>
    <w:rsid w:val="00620AA6"/>
    <w:rsid w:val="00621C95"/>
    <w:rsid w:val="0062285F"/>
    <w:rsid w:val="00625907"/>
    <w:rsid w:val="0062672E"/>
    <w:rsid w:val="00626FD2"/>
    <w:rsid w:val="00630F3F"/>
    <w:rsid w:val="006322F3"/>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8707E"/>
    <w:rsid w:val="0069058F"/>
    <w:rsid w:val="006924D2"/>
    <w:rsid w:val="006947F4"/>
    <w:rsid w:val="0069494A"/>
    <w:rsid w:val="00696607"/>
    <w:rsid w:val="0069747F"/>
    <w:rsid w:val="006A0402"/>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5E57"/>
    <w:rsid w:val="007B66B5"/>
    <w:rsid w:val="007B6DFE"/>
    <w:rsid w:val="007C049C"/>
    <w:rsid w:val="007C0632"/>
    <w:rsid w:val="007C12CF"/>
    <w:rsid w:val="007C5F97"/>
    <w:rsid w:val="007C6551"/>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16D9"/>
    <w:rsid w:val="007E2D99"/>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17D88"/>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74B02"/>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0B2A"/>
    <w:rsid w:val="009B29EB"/>
    <w:rsid w:val="009B367B"/>
    <w:rsid w:val="009B4C90"/>
    <w:rsid w:val="009B6FCC"/>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393"/>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16C8"/>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DF7"/>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1681"/>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2EB8"/>
    <w:rsid w:val="00CD5ED0"/>
    <w:rsid w:val="00CD65F6"/>
    <w:rsid w:val="00CE33F7"/>
    <w:rsid w:val="00CE3877"/>
    <w:rsid w:val="00CE6CF3"/>
    <w:rsid w:val="00CE6EE1"/>
    <w:rsid w:val="00CE73B2"/>
    <w:rsid w:val="00CF065B"/>
    <w:rsid w:val="00CF0A9E"/>
    <w:rsid w:val="00CF0E33"/>
    <w:rsid w:val="00CF114A"/>
    <w:rsid w:val="00CF2567"/>
    <w:rsid w:val="00CF3256"/>
    <w:rsid w:val="00CF408E"/>
    <w:rsid w:val="00CF5037"/>
    <w:rsid w:val="00CF5348"/>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16FC"/>
    <w:rsid w:val="00E44DA4"/>
    <w:rsid w:val="00E4590A"/>
    <w:rsid w:val="00E460EE"/>
    <w:rsid w:val="00E5206B"/>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78F7"/>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23C"/>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07F3"/>
    <w:rsid w:val="00FA1DDE"/>
    <w:rsid w:val="00FA257C"/>
    <w:rsid w:val="00FA4A8B"/>
    <w:rsid w:val="00FA5800"/>
    <w:rsid w:val="00FA5B32"/>
    <w:rsid w:val="00FA638A"/>
    <w:rsid w:val="00FA6616"/>
    <w:rsid w:val="00FA6BC1"/>
    <w:rsid w:val="00FA7F61"/>
    <w:rsid w:val="00FB134A"/>
    <w:rsid w:val="00FB1D92"/>
    <w:rsid w:val="00FB2C7D"/>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6C2E78FA-1CF6-4EDE-8A6E-A51D558C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Выделеный"/>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Выделеный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affff8">
    <w:name w:val="Базовый"/>
    <w:rsid w:val="00F6123C"/>
    <w:pPr>
      <w:ind w:firstLine="567"/>
      <w:jc w:val="both"/>
    </w:pPr>
    <w:rPr>
      <w:sz w:val="24"/>
      <w:szCs w:val="24"/>
    </w:rPr>
  </w:style>
  <w:style w:type="paragraph" w:customStyle="1" w:styleId="2f0">
    <w:name w:val="Основной текст2"/>
    <w:basedOn w:val="a2"/>
    <w:rsid w:val="00F6123C"/>
    <w:pPr>
      <w:widowControl w:val="0"/>
      <w:shd w:val="clear" w:color="auto" w:fill="FFFFFF"/>
      <w:spacing w:before="420" w:line="461"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2190179">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EBDF-C3F1-4F8F-8F3F-C79A2CE5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14474</Words>
  <Characters>82508</Characters>
  <Application>Microsoft Office Word</Application>
  <DocSecurity>4</DocSecurity>
  <Lines>687</Lines>
  <Paragraphs>193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96789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2015-08-05T07:10:00Z</cp:lastPrinted>
  <dcterms:created xsi:type="dcterms:W3CDTF">2016-07-08T16:02:00Z</dcterms:created>
  <dcterms:modified xsi:type="dcterms:W3CDTF">2016-07-08T16:02:00Z</dcterms:modified>
</cp:coreProperties>
</file>