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16FE"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1D32149F" wp14:editId="254DD71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4A8BEE68"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7545E757"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15C8F376" w14:textId="77777777" w:rsidR="00553BCC" w:rsidRPr="000E3F5E" w:rsidRDefault="00553BCC" w:rsidP="00553BCC">
      <w:pPr>
        <w:tabs>
          <w:tab w:val="left" w:pos="3261"/>
          <w:tab w:val="right" w:pos="9355"/>
        </w:tabs>
        <w:ind w:left="2268"/>
        <w:rPr>
          <w:b/>
        </w:rPr>
      </w:pPr>
    </w:p>
    <w:p w14:paraId="5930BD46"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3640E066" wp14:editId="71ED837E">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71DA20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3DDA043E" w14:textId="77777777" w:rsidR="00D44CF8" w:rsidRPr="00D44CF8" w:rsidRDefault="00D44CF8" w:rsidP="00D44CF8">
      <w:pPr>
        <w:widowControl w:val="0"/>
        <w:spacing w:line="288" w:lineRule="auto"/>
        <w:jc w:val="center"/>
        <w:rPr>
          <w:b/>
          <w:bCs/>
          <w:sz w:val="28"/>
          <w:szCs w:val="28"/>
        </w:rPr>
      </w:pPr>
    </w:p>
    <w:p w14:paraId="6FE181E2" w14:textId="77777777" w:rsidR="00D44CF8" w:rsidRPr="00D44CF8" w:rsidRDefault="00D44CF8" w:rsidP="00D44CF8">
      <w:pPr>
        <w:widowControl w:val="0"/>
        <w:spacing w:line="288" w:lineRule="auto"/>
        <w:jc w:val="center"/>
        <w:rPr>
          <w:b/>
          <w:bCs/>
          <w:sz w:val="28"/>
          <w:szCs w:val="28"/>
        </w:rPr>
      </w:pPr>
    </w:p>
    <w:p w14:paraId="3940A041" w14:textId="77777777" w:rsidR="00D44CF8" w:rsidRPr="00D44CF8" w:rsidRDefault="00D44CF8" w:rsidP="00D44CF8">
      <w:pPr>
        <w:widowControl w:val="0"/>
        <w:spacing w:line="288" w:lineRule="auto"/>
        <w:jc w:val="center"/>
        <w:rPr>
          <w:b/>
          <w:bCs/>
          <w:sz w:val="28"/>
          <w:szCs w:val="28"/>
        </w:rPr>
      </w:pPr>
    </w:p>
    <w:p w14:paraId="7F50BFD7" w14:textId="77777777" w:rsidR="00D44CF8" w:rsidRPr="00D44CF8" w:rsidRDefault="00D44CF8" w:rsidP="00D44CF8">
      <w:pPr>
        <w:widowControl w:val="0"/>
        <w:spacing w:line="288" w:lineRule="auto"/>
        <w:jc w:val="center"/>
        <w:rPr>
          <w:b/>
          <w:bCs/>
          <w:sz w:val="28"/>
          <w:szCs w:val="28"/>
        </w:rPr>
      </w:pPr>
    </w:p>
    <w:p w14:paraId="57DCA054" w14:textId="77777777" w:rsidR="00D44CF8" w:rsidRPr="00D44CF8" w:rsidRDefault="00D44CF8" w:rsidP="00D44CF8">
      <w:pPr>
        <w:widowControl w:val="0"/>
        <w:spacing w:line="288" w:lineRule="auto"/>
        <w:jc w:val="center"/>
        <w:rPr>
          <w:b/>
          <w:bCs/>
          <w:sz w:val="28"/>
          <w:szCs w:val="28"/>
        </w:rPr>
      </w:pPr>
    </w:p>
    <w:p w14:paraId="45FF8EDB" w14:textId="77777777" w:rsidR="00D44CF8" w:rsidRPr="00D44CF8" w:rsidRDefault="00D44CF8" w:rsidP="00D44CF8">
      <w:pPr>
        <w:widowControl w:val="0"/>
        <w:spacing w:line="288" w:lineRule="auto"/>
        <w:jc w:val="center"/>
        <w:rPr>
          <w:b/>
          <w:bCs/>
          <w:sz w:val="28"/>
          <w:szCs w:val="28"/>
        </w:rPr>
      </w:pPr>
    </w:p>
    <w:p w14:paraId="78184750" w14:textId="77777777" w:rsidR="00D44CF8" w:rsidRPr="00D44CF8" w:rsidRDefault="00D44CF8" w:rsidP="00D44CF8">
      <w:pPr>
        <w:widowControl w:val="0"/>
        <w:spacing w:line="288" w:lineRule="auto"/>
        <w:jc w:val="center"/>
        <w:rPr>
          <w:b/>
          <w:bCs/>
          <w:sz w:val="28"/>
          <w:szCs w:val="28"/>
        </w:rPr>
      </w:pPr>
    </w:p>
    <w:p w14:paraId="5674CD82" w14:textId="77777777" w:rsidR="00D44CF8" w:rsidRPr="00D44CF8" w:rsidRDefault="00D44CF8" w:rsidP="00D44CF8">
      <w:pPr>
        <w:widowControl w:val="0"/>
        <w:spacing w:line="288" w:lineRule="auto"/>
        <w:jc w:val="center"/>
        <w:rPr>
          <w:b/>
          <w:bCs/>
          <w:sz w:val="28"/>
          <w:szCs w:val="28"/>
        </w:rPr>
      </w:pPr>
    </w:p>
    <w:p w14:paraId="59FCE165" w14:textId="77777777" w:rsidR="00D44CF8" w:rsidRPr="00D44CF8" w:rsidRDefault="00D44CF8" w:rsidP="00D44CF8">
      <w:pPr>
        <w:widowControl w:val="0"/>
        <w:spacing w:line="288" w:lineRule="auto"/>
        <w:jc w:val="center"/>
        <w:rPr>
          <w:b/>
          <w:bCs/>
          <w:sz w:val="28"/>
          <w:szCs w:val="28"/>
        </w:rPr>
      </w:pPr>
    </w:p>
    <w:p w14:paraId="555FD27B" w14:textId="77777777" w:rsid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14:paraId="581A9D03" w14:textId="77777777" w:rsidR="00635F18" w:rsidRPr="00D44CF8" w:rsidRDefault="00635F18" w:rsidP="00635F18">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14:paraId="10065E40" w14:textId="1B7E5E17" w:rsidR="00D44CF8" w:rsidRPr="00D44CF8" w:rsidRDefault="00D44CF8" w:rsidP="00B21F0F">
      <w:pPr>
        <w:spacing w:line="288" w:lineRule="auto"/>
        <w:jc w:val="center"/>
        <w:rPr>
          <w:b/>
          <w:sz w:val="28"/>
          <w:szCs w:val="28"/>
        </w:rPr>
      </w:pPr>
      <w:r w:rsidRPr="00D44CF8">
        <w:rPr>
          <w:b/>
          <w:sz w:val="28"/>
          <w:szCs w:val="28"/>
        </w:rPr>
        <w:t>на</w:t>
      </w:r>
      <w:r w:rsidR="00B21F0F">
        <w:rPr>
          <w:b/>
          <w:sz w:val="28"/>
          <w:szCs w:val="28"/>
        </w:rPr>
        <w:t xml:space="preserve"> право заключения договора</w:t>
      </w:r>
      <w:r w:rsidR="00D46ABE">
        <w:rPr>
          <w:b/>
          <w:sz w:val="28"/>
          <w:szCs w:val="28"/>
        </w:rPr>
        <w:t xml:space="preserve"> </w:t>
      </w:r>
      <w:r w:rsidR="00D46ABE" w:rsidRPr="002F4FCD">
        <w:rPr>
          <w:b/>
          <w:sz w:val="28"/>
          <w:szCs w:val="28"/>
        </w:rPr>
        <w:t xml:space="preserve">на оказание услуг </w:t>
      </w:r>
      <w:r w:rsidR="00E7226D" w:rsidRPr="00E7226D">
        <w:rPr>
          <w:b/>
          <w:sz w:val="28"/>
          <w:szCs w:val="28"/>
        </w:rPr>
        <w:t>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5F5A6EC7" w14:textId="77777777" w:rsidR="00D44CF8" w:rsidRPr="00D44CF8" w:rsidRDefault="00D44CF8" w:rsidP="00D44CF8">
      <w:pPr>
        <w:spacing w:after="200" w:line="276" w:lineRule="auto"/>
        <w:jc w:val="center"/>
        <w:rPr>
          <w:rFonts w:eastAsia="Calibri"/>
          <w:sz w:val="28"/>
          <w:szCs w:val="28"/>
          <w:lang w:eastAsia="en-US"/>
        </w:rPr>
      </w:pPr>
    </w:p>
    <w:p w14:paraId="2B58A49B" w14:textId="77777777" w:rsidR="00D44CF8" w:rsidRPr="00D44CF8" w:rsidRDefault="00D44CF8" w:rsidP="00D44CF8">
      <w:pPr>
        <w:spacing w:after="200" w:line="276" w:lineRule="auto"/>
        <w:jc w:val="center"/>
        <w:rPr>
          <w:rFonts w:eastAsia="Calibri"/>
          <w:sz w:val="28"/>
          <w:szCs w:val="28"/>
          <w:lang w:eastAsia="en-US"/>
        </w:rPr>
      </w:pPr>
    </w:p>
    <w:p w14:paraId="02AF9FC2" w14:textId="77777777" w:rsidR="00D44CF8" w:rsidRPr="00D44CF8" w:rsidRDefault="00D44CF8" w:rsidP="00D44CF8">
      <w:pPr>
        <w:spacing w:after="200" w:line="276" w:lineRule="auto"/>
        <w:jc w:val="center"/>
        <w:rPr>
          <w:rFonts w:eastAsia="Calibri"/>
          <w:sz w:val="28"/>
          <w:szCs w:val="28"/>
          <w:lang w:eastAsia="en-US"/>
        </w:rPr>
      </w:pPr>
    </w:p>
    <w:p w14:paraId="269099F7" w14:textId="77777777" w:rsidR="00D44CF8" w:rsidRPr="00D44CF8" w:rsidRDefault="00D44CF8" w:rsidP="00D44CF8">
      <w:pPr>
        <w:spacing w:after="200" w:line="276" w:lineRule="auto"/>
        <w:jc w:val="center"/>
        <w:rPr>
          <w:rFonts w:eastAsia="Calibri"/>
          <w:sz w:val="28"/>
          <w:szCs w:val="28"/>
          <w:lang w:eastAsia="en-US"/>
        </w:rPr>
      </w:pPr>
    </w:p>
    <w:p w14:paraId="146F4CF6" w14:textId="77777777" w:rsidR="00D44CF8" w:rsidRPr="00D44CF8" w:rsidRDefault="00D44CF8" w:rsidP="00D44CF8">
      <w:pPr>
        <w:spacing w:after="200" w:line="276" w:lineRule="auto"/>
        <w:jc w:val="center"/>
        <w:rPr>
          <w:rFonts w:eastAsia="Calibri"/>
          <w:sz w:val="28"/>
          <w:szCs w:val="28"/>
          <w:lang w:eastAsia="en-US"/>
        </w:rPr>
      </w:pPr>
    </w:p>
    <w:p w14:paraId="0CE834A4" w14:textId="77777777" w:rsidR="00D44CF8" w:rsidRPr="00D44CF8" w:rsidRDefault="00D44CF8" w:rsidP="00D44CF8">
      <w:pPr>
        <w:spacing w:after="200" w:line="276" w:lineRule="auto"/>
        <w:jc w:val="center"/>
        <w:rPr>
          <w:rFonts w:eastAsia="Calibri"/>
          <w:sz w:val="28"/>
          <w:szCs w:val="28"/>
          <w:lang w:eastAsia="en-US"/>
        </w:rPr>
      </w:pPr>
    </w:p>
    <w:p w14:paraId="43381EB1" w14:textId="77777777" w:rsidR="00D44CF8" w:rsidRPr="00D44CF8" w:rsidRDefault="00D44CF8" w:rsidP="00635F18">
      <w:pPr>
        <w:spacing w:after="200" w:line="276" w:lineRule="auto"/>
        <w:rPr>
          <w:rFonts w:eastAsia="Calibri"/>
          <w:sz w:val="28"/>
          <w:szCs w:val="28"/>
          <w:lang w:eastAsia="en-US"/>
        </w:rPr>
      </w:pPr>
    </w:p>
    <w:p w14:paraId="5AFE3F18" w14:textId="77777777" w:rsidR="00D44CF8" w:rsidRPr="00D44CF8" w:rsidRDefault="00D44CF8" w:rsidP="00D44CF8">
      <w:pPr>
        <w:spacing w:after="200" w:line="276" w:lineRule="auto"/>
        <w:jc w:val="center"/>
        <w:rPr>
          <w:rFonts w:eastAsia="Calibri"/>
          <w:sz w:val="28"/>
          <w:szCs w:val="28"/>
          <w:lang w:eastAsia="en-US"/>
        </w:rPr>
      </w:pPr>
    </w:p>
    <w:p w14:paraId="66C770E8" w14:textId="77777777" w:rsidR="00D44CF8" w:rsidRPr="00D44CF8" w:rsidRDefault="00D44CF8" w:rsidP="00D44CF8">
      <w:pPr>
        <w:jc w:val="center"/>
        <w:rPr>
          <w:sz w:val="28"/>
          <w:szCs w:val="28"/>
        </w:rPr>
      </w:pPr>
      <w:r w:rsidRPr="00D44CF8">
        <w:rPr>
          <w:sz w:val="28"/>
          <w:szCs w:val="28"/>
        </w:rPr>
        <w:t>г. Москва,</w:t>
      </w:r>
    </w:p>
    <w:p w14:paraId="0C43516C" w14:textId="77777777" w:rsidR="00D44CF8" w:rsidRPr="00D44CF8" w:rsidRDefault="00B21F0F" w:rsidP="00D44CF8">
      <w:pPr>
        <w:jc w:val="center"/>
        <w:rPr>
          <w:sz w:val="28"/>
          <w:szCs w:val="28"/>
        </w:rPr>
      </w:pPr>
      <w:r>
        <w:rPr>
          <w:sz w:val="28"/>
          <w:szCs w:val="28"/>
        </w:rPr>
        <w:t>2019</w:t>
      </w:r>
      <w:r w:rsidR="00D44CF8" w:rsidRPr="00D44CF8">
        <w:rPr>
          <w:sz w:val="28"/>
          <w:szCs w:val="28"/>
        </w:rPr>
        <w:t xml:space="preserve"> г.</w:t>
      </w:r>
    </w:p>
    <w:p w14:paraId="0D97473F"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14:paraId="7F94F966"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130C321"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3F4770B3" w14:textId="77777777" w:rsidR="001D19D0" w:rsidRPr="001D19D0" w:rsidRDefault="00D44CF8" w:rsidP="001D19D0">
          <w:pPr>
            <w:pStyle w:val="13"/>
            <w:spacing w:line="288" w:lineRule="auto"/>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13149741" w:history="1">
            <w:r w:rsidR="001D19D0" w:rsidRPr="001D19D0">
              <w:rPr>
                <w:rStyle w:val="aa"/>
                <w:bCs/>
                <w:lang w:eastAsia="en-US"/>
              </w:rPr>
              <w:t>I.</w:t>
            </w:r>
            <w:r w:rsidR="001D19D0" w:rsidRPr="001D19D0">
              <w:rPr>
                <w:rFonts w:eastAsiaTheme="minorEastAsia"/>
                <w:b w:val="0"/>
                <w:caps w:val="0"/>
                <w:color w:val="auto"/>
              </w:rPr>
              <w:tab/>
            </w:r>
            <w:r w:rsidR="001D19D0" w:rsidRPr="001D19D0">
              <w:rPr>
                <w:rStyle w:val="aa"/>
                <w:bCs/>
                <w:lang w:eastAsia="en-US"/>
              </w:rPr>
              <w:t>ТЕРМИНЫ И ОПРЕДЕЛЕНИЯ</w:t>
            </w:r>
            <w:r w:rsidR="001D19D0" w:rsidRPr="001D19D0">
              <w:rPr>
                <w:webHidden/>
              </w:rPr>
              <w:tab/>
            </w:r>
            <w:r w:rsidR="001D19D0" w:rsidRPr="001D19D0">
              <w:rPr>
                <w:webHidden/>
              </w:rPr>
              <w:fldChar w:fldCharType="begin"/>
            </w:r>
            <w:r w:rsidR="001D19D0" w:rsidRPr="001D19D0">
              <w:rPr>
                <w:webHidden/>
              </w:rPr>
              <w:instrText xml:space="preserve"> PAGEREF _Toc13149741 \h </w:instrText>
            </w:r>
            <w:r w:rsidR="001D19D0" w:rsidRPr="001D19D0">
              <w:rPr>
                <w:webHidden/>
              </w:rPr>
            </w:r>
            <w:r w:rsidR="001D19D0" w:rsidRPr="001D19D0">
              <w:rPr>
                <w:webHidden/>
              </w:rPr>
              <w:fldChar w:fldCharType="separate"/>
            </w:r>
            <w:r w:rsidR="001D19D0" w:rsidRPr="001D19D0">
              <w:rPr>
                <w:webHidden/>
              </w:rPr>
              <w:t>3</w:t>
            </w:r>
            <w:r w:rsidR="001D19D0" w:rsidRPr="001D19D0">
              <w:rPr>
                <w:webHidden/>
              </w:rPr>
              <w:fldChar w:fldCharType="end"/>
            </w:r>
          </w:hyperlink>
        </w:p>
        <w:p w14:paraId="32BB46EA" w14:textId="77777777" w:rsidR="001D19D0" w:rsidRPr="001D19D0" w:rsidRDefault="001D19D0" w:rsidP="001D19D0">
          <w:pPr>
            <w:pStyle w:val="13"/>
            <w:spacing w:line="288" w:lineRule="auto"/>
            <w:rPr>
              <w:rFonts w:eastAsiaTheme="minorEastAsia"/>
              <w:b w:val="0"/>
              <w:caps w:val="0"/>
              <w:color w:val="auto"/>
            </w:rPr>
          </w:pPr>
          <w:hyperlink w:anchor="_Toc13149742" w:history="1">
            <w:r w:rsidRPr="001D19D0">
              <w:rPr>
                <w:rStyle w:val="aa"/>
                <w:bCs/>
                <w:lang w:eastAsia="en-US"/>
              </w:rPr>
              <w:t>II.</w:t>
            </w:r>
            <w:r w:rsidRPr="001D19D0">
              <w:rPr>
                <w:rFonts w:eastAsiaTheme="minorEastAsia"/>
                <w:b w:val="0"/>
                <w:caps w:val="0"/>
                <w:color w:val="auto"/>
              </w:rPr>
              <w:tab/>
            </w:r>
            <w:r w:rsidRPr="001D19D0">
              <w:rPr>
                <w:rStyle w:val="aa"/>
                <w:bCs/>
                <w:lang w:eastAsia="en-US"/>
              </w:rPr>
              <w:t>ОБЩИЕ УСЛОВИЯ ПРОВЕДЕНИЯ ЗАКУПКИ</w:t>
            </w:r>
            <w:r w:rsidRPr="001D19D0">
              <w:rPr>
                <w:webHidden/>
              </w:rPr>
              <w:tab/>
            </w:r>
            <w:r w:rsidRPr="001D19D0">
              <w:rPr>
                <w:webHidden/>
              </w:rPr>
              <w:fldChar w:fldCharType="begin"/>
            </w:r>
            <w:r w:rsidRPr="001D19D0">
              <w:rPr>
                <w:webHidden/>
              </w:rPr>
              <w:instrText xml:space="preserve"> PAGEREF _Toc13149742 \h </w:instrText>
            </w:r>
            <w:r w:rsidRPr="001D19D0">
              <w:rPr>
                <w:webHidden/>
              </w:rPr>
            </w:r>
            <w:r w:rsidRPr="001D19D0">
              <w:rPr>
                <w:webHidden/>
              </w:rPr>
              <w:fldChar w:fldCharType="separate"/>
            </w:r>
            <w:r w:rsidRPr="001D19D0">
              <w:rPr>
                <w:webHidden/>
              </w:rPr>
              <w:t>7</w:t>
            </w:r>
            <w:r w:rsidRPr="001D19D0">
              <w:rPr>
                <w:webHidden/>
              </w:rPr>
              <w:fldChar w:fldCharType="end"/>
            </w:r>
          </w:hyperlink>
        </w:p>
        <w:p w14:paraId="559C4836"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3" w:history="1">
            <w:r w:rsidRPr="001D19D0">
              <w:rPr>
                <w:rStyle w:val="aa"/>
                <w:rFonts w:ascii="Times New Roman" w:hAnsi="Times New Roman"/>
                <w:b/>
                <w:bCs/>
                <w:noProof/>
                <w:sz w:val="28"/>
                <w:szCs w:val="28"/>
              </w:rPr>
              <w:t>2.1.</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Общие положения</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_Toc13149743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7</w:t>
            </w:r>
            <w:r w:rsidRPr="001D19D0">
              <w:rPr>
                <w:rFonts w:ascii="Times New Roman" w:hAnsi="Times New Roman"/>
                <w:noProof/>
                <w:webHidden/>
                <w:sz w:val="28"/>
                <w:szCs w:val="28"/>
              </w:rPr>
              <w:fldChar w:fldCharType="end"/>
            </w:r>
          </w:hyperlink>
        </w:p>
        <w:p w14:paraId="678B2B36"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4" w:history="1">
            <w:r w:rsidRPr="001D19D0">
              <w:rPr>
                <w:rStyle w:val="aa"/>
                <w:rFonts w:ascii="Times New Roman" w:hAnsi="Times New Roman"/>
                <w:b/>
                <w:bCs/>
                <w:noProof/>
                <w:sz w:val="28"/>
                <w:szCs w:val="28"/>
              </w:rPr>
              <w:t>2.2.</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Разъяснения Закупочной документации</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_Toc13149744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7</w:t>
            </w:r>
            <w:r w:rsidRPr="001D19D0">
              <w:rPr>
                <w:rFonts w:ascii="Times New Roman" w:hAnsi="Times New Roman"/>
                <w:noProof/>
                <w:webHidden/>
                <w:sz w:val="28"/>
                <w:szCs w:val="28"/>
              </w:rPr>
              <w:fldChar w:fldCharType="end"/>
            </w:r>
          </w:hyperlink>
        </w:p>
        <w:p w14:paraId="6105B086"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5" w:history="1">
            <w:r w:rsidRPr="001D19D0">
              <w:rPr>
                <w:rStyle w:val="aa"/>
                <w:rFonts w:ascii="Times New Roman" w:hAnsi="Times New Roman"/>
                <w:b/>
                <w:bCs/>
                <w:noProof/>
                <w:sz w:val="28"/>
                <w:szCs w:val="28"/>
              </w:rPr>
              <w:t>2.3.</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Требования к Заявке</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_Toc13149745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8</w:t>
            </w:r>
            <w:r w:rsidRPr="001D19D0">
              <w:rPr>
                <w:rFonts w:ascii="Times New Roman" w:hAnsi="Times New Roman"/>
                <w:noProof/>
                <w:webHidden/>
                <w:sz w:val="28"/>
                <w:szCs w:val="28"/>
              </w:rPr>
              <w:fldChar w:fldCharType="end"/>
            </w:r>
          </w:hyperlink>
        </w:p>
        <w:p w14:paraId="3251F2D3"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6" w:history="1">
            <w:r w:rsidRPr="001D19D0">
              <w:rPr>
                <w:rStyle w:val="aa"/>
                <w:rFonts w:ascii="Times New Roman" w:hAnsi="Times New Roman"/>
                <w:b/>
                <w:bCs/>
                <w:noProof/>
                <w:sz w:val="28"/>
                <w:szCs w:val="28"/>
              </w:rPr>
              <w:t>2.4.</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Рассмотрение и оценка Заявок</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_Toc13149746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8</w:t>
            </w:r>
            <w:r w:rsidRPr="001D19D0">
              <w:rPr>
                <w:rFonts w:ascii="Times New Roman" w:hAnsi="Times New Roman"/>
                <w:noProof/>
                <w:webHidden/>
                <w:sz w:val="28"/>
                <w:szCs w:val="28"/>
              </w:rPr>
              <w:fldChar w:fldCharType="end"/>
            </w:r>
          </w:hyperlink>
        </w:p>
        <w:p w14:paraId="0CDD62F2"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7" w:history="1">
            <w:r w:rsidRPr="001D19D0">
              <w:rPr>
                <w:rStyle w:val="aa"/>
                <w:rFonts w:ascii="Times New Roman" w:hAnsi="Times New Roman"/>
                <w:b/>
                <w:bCs/>
                <w:noProof/>
                <w:sz w:val="28"/>
                <w:szCs w:val="28"/>
              </w:rPr>
              <w:t>2.5.</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Изменение и отзыв Заявок</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_Toc13149747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8</w:t>
            </w:r>
            <w:r w:rsidRPr="001D19D0">
              <w:rPr>
                <w:rFonts w:ascii="Times New Roman" w:hAnsi="Times New Roman"/>
                <w:noProof/>
                <w:webHidden/>
                <w:sz w:val="28"/>
                <w:szCs w:val="28"/>
              </w:rPr>
              <w:fldChar w:fldCharType="end"/>
            </w:r>
          </w:hyperlink>
        </w:p>
        <w:p w14:paraId="24298CAC"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8" w:history="1">
            <w:r w:rsidRPr="001D19D0">
              <w:rPr>
                <w:rStyle w:val="aa"/>
                <w:rFonts w:ascii="Times New Roman" w:hAnsi="Times New Roman"/>
                <w:b/>
                <w:bCs/>
                <w:noProof/>
                <w:sz w:val="28"/>
                <w:szCs w:val="28"/>
              </w:rPr>
              <w:t>2.6.</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Порядок применения антидемпинговых мер</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_Toc13149748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9</w:t>
            </w:r>
            <w:r w:rsidRPr="001D19D0">
              <w:rPr>
                <w:rFonts w:ascii="Times New Roman" w:hAnsi="Times New Roman"/>
                <w:noProof/>
                <w:webHidden/>
                <w:sz w:val="28"/>
                <w:szCs w:val="28"/>
              </w:rPr>
              <w:fldChar w:fldCharType="end"/>
            </w:r>
          </w:hyperlink>
        </w:p>
        <w:p w14:paraId="69066325" w14:textId="77777777" w:rsidR="001D19D0" w:rsidRPr="001D19D0" w:rsidRDefault="001D19D0" w:rsidP="001D19D0">
          <w:pPr>
            <w:pStyle w:val="22"/>
            <w:tabs>
              <w:tab w:val="left" w:pos="880"/>
              <w:tab w:val="right" w:leader="dot" w:pos="9345"/>
            </w:tabs>
            <w:spacing w:line="288" w:lineRule="auto"/>
            <w:rPr>
              <w:rFonts w:ascii="Times New Roman" w:eastAsiaTheme="minorEastAsia" w:hAnsi="Times New Roman"/>
              <w:noProof/>
              <w:sz w:val="28"/>
              <w:szCs w:val="28"/>
              <w:lang w:eastAsia="ru-RU"/>
            </w:rPr>
          </w:pPr>
          <w:hyperlink w:anchor="_Toc13149749" w:history="1">
            <w:r w:rsidRPr="001D19D0">
              <w:rPr>
                <w:rStyle w:val="aa"/>
                <w:rFonts w:ascii="Times New Roman" w:hAnsi="Times New Roman"/>
                <w:b/>
                <w:bCs/>
                <w:noProof/>
                <w:sz w:val="28"/>
                <w:szCs w:val="28"/>
              </w:rPr>
              <w:t>2.7.</w:t>
            </w:r>
            <w:r w:rsidRPr="001D19D0">
              <w:rPr>
                <w:rFonts w:ascii="Times New Roman" w:eastAsiaTheme="minorEastAsia" w:hAnsi="Times New Roman"/>
                <w:noProof/>
                <w:sz w:val="28"/>
                <w:szCs w:val="28"/>
                <w:lang w:eastAsia="ru-RU"/>
              </w:rPr>
              <w:tab/>
            </w:r>
            <w:r w:rsidRPr="001D19D0">
              <w:rPr>
                <w:rStyle w:val="aa"/>
                <w:rFonts w:ascii="Times New Roman" w:hAnsi="Times New Roman"/>
                <w:b/>
                <w:bCs/>
                <w:noProof/>
                <w:sz w:val="28"/>
                <w:szCs w:val="28"/>
              </w:rPr>
              <w:t>Заключение договора</w:t>
            </w:r>
            <w:r w:rsidRPr="001D19D0">
              <w:rPr>
                <w:rFonts w:ascii="Times New Roman" w:hAnsi="Times New Roman"/>
                <w:noProof/>
                <w:webHidden/>
                <w:sz w:val="28"/>
                <w:szCs w:val="28"/>
              </w:rPr>
              <w:tab/>
            </w:r>
            <w:r w:rsidRPr="001D19D0">
              <w:rPr>
                <w:rFonts w:ascii="Times New Roman" w:hAnsi="Times New Roman"/>
                <w:noProof/>
                <w:webHidden/>
                <w:sz w:val="28"/>
                <w:szCs w:val="28"/>
              </w:rPr>
              <w:fldChar w:fldCharType="begin"/>
            </w:r>
            <w:r w:rsidRPr="001D19D0">
              <w:rPr>
                <w:rFonts w:ascii="Times New Roman" w:hAnsi="Times New Roman"/>
                <w:noProof/>
                <w:webHidden/>
                <w:sz w:val="28"/>
                <w:szCs w:val="28"/>
              </w:rPr>
              <w:instrText xml:space="preserve"> PAGEREF _Toc13149749 \h </w:instrText>
            </w:r>
            <w:r w:rsidRPr="001D19D0">
              <w:rPr>
                <w:rFonts w:ascii="Times New Roman" w:hAnsi="Times New Roman"/>
                <w:noProof/>
                <w:webHidden/>
                <w:sz w:val="28"/>
                <w:szCs w:val="28"/>
              </w:rPr>
            </w:r>
            <w:r w:rsidRPr="001D19D0">
              <w:rPr>
                <w:rFonts w:ascii="Times New Roman" w:hAnsi="Times New Roman"/>
                <w:noProof/>
                <w:webHidden/>
                <w:sz w:val="28"/>
                <w:szCs w:val="28"/>
              </w:rPr>
              <w:fldChar w:fldCharType="separate"/>
            </w:r>
            <w:r w:rsidRPr="001D19D0">
              <w:rPr>
                <w:rFonts w:ascii="Times New Roman" w:hAnsi="Times New Roman"/>
                <w:noProof/>
                <w:webHidden/>
                <w:sz w:val="28"/>
                <w:szCs w:val="28"/>
              </w:rPr>
              <w:t>9</w:t>
            </w:r>
            <w:r w:rsidRPr="001D19D0">
              <w:rPr>
                <w:rFonts w:ascii="Times New Roman" w:hAnsi="Times New Roman"/>
                <w:noProof/>
                <w:webHidden/>
                <w:sz w:val="28"/>
                <w:szCs w:val="28"/>
              </w:rPr>
              <w:fldChar w:fldCharType="end"/>
            </w:r>
          </w:hyperlink>
        </w:p>
        <w:p w14:paraId="35167947" w14:textId="77777777" w:rsidR="001D19D0" w:rsidRPr="001D19D0" w:rsidRDefault="001D19D0" w:rsidP="001D19D0">
          <w:pPr>
            <w:pStyle w:val="13"/>
            <w:spacing w:line="288" w:lineRule="auto"/>
            <w:rPr>
              <w:rFonts w:eastAsiaTheme="minorEastAsia"/>
              <w:b w:val="0"/>
              <w:caps w:val="0"/>
              <w:color w:val="auto"/>
            </w:rPr>
          </w:pPr>
          <w:hyperlink w:anchor="_Toc13149750" w:history="1">
            <w:r w:rsidRPr="001D19D0">
              <w:rPr>
                <w:rStyle w:val="aa"/>
                <w:bCs/>
                <w:lang w:eastAsia="en-US"/>
              </w:rPr>
              <w:t>III.</w:t>
            </w:r>
            <w:r w:rsidRPr="001D19D0">
              <w:rPr>
                <w:rFonts w:eastAsiaTheme="minorEastAsia"/>
                <w:b w:val="0"/>
                <w:caps w:val="0"/>
                <w:color w:val="auto"/>
              </w:rPr>
              <w:tab/>
            </w:r>
            <w:r w:rsidRPr="001D19D0">
              <w:rPr>
                <w:rStyle w:val="aa"/>
                <w:bCs/>
                <w:lang w:eastAsia="en-US"/>
              </w:rPr>
              <w:t>ИНФОРМАЦИОННАЯ КАРТА ЗАКУПКИ</w:t>
            </w:r>
            <w:r w:rsidRPr="001D19D0">
              <w:rPr>
                <w:webHidden/>
              </w:rPr>
              <w:tab/>
            </w:r>
            <w:r w:rsidRPr="001D19D0">
              <w:rPr>
                <w:webHidden/>
              </w:rPr>
              <w:fldChar w:fldCharType="begin"/>
            </w:r>
            <w:r w:rsidRPr="001D19D0">
              <w:rPr>
                <w:webHidden/>
              </w:rPr>
              <w:instrText xml:space="preserve"> PAGEREF _Toc13149750 \h </w:instrText>
            </w:r>
            <w:r w:rsidRPr="001D19D0">
              <w:rPr>
                <w:webHidden/>
              </w:rPr>
            </w:r>
            <w:r w:rsidRPr="001D19D0">
              <w:rPr>
                <w:webHidden/>
              </w:rPr>
              <w:fldChar w:fldCharType="separate"/>
            </w:r>
            <w:r w:rsidRPr="001D19D0">
              <w:rPr>
                <w:webHidden/>
              </w:rPr>
              <w:t>1</w:t>
            </w:r>
            <w:r w:rsidRPr="001D19D0">
              <w:rPr>
                <w:webHidden/>
              </w:rPr>
              <w:t>0</w:t>
            </w:r>
            <w:r w:rsidRPr="001D19D0">
              <w:rPr>
                <w:webHidden/>
              </w:rPr>
              <w:fldChar w:fldCharType="end"/>
            </w:r>
          </w:hyperlink>
        </w:p>
        <w:p w14:paraId="3A3775C8" w14:textId="77777777" w:rsidR="001D19D0" w:rsidRPr="001D19D0" w:rsidRDefault="001D19D0" w:rsidP="001D19D0">
          <w:pPr>
            <w:pStyle w:val="13"/>
            <w:spacing w:line="288" w:lineRule="auto"/>
            <w:rPr>
              <w:rFonts w:eastAsiaTheme="minorEastAsia"/>
              <w:b w:val="0"/>
              <w:caps w:val="0"/>
              <w:color w:val="auto"/>
            </w:rPr>
          </w:pPr>
          <w:hyperlink w:anchor="_Toc13149751" w:history="1">
            <w:r w:rsidRPr="001D19D0">
              <w:rPr>
                <w:rStyle w:val="aa"/>
                <w:bCs/>
                <w:lang w:eastAsia="en-US"/>
              </w:rPr>
              <w:t>IV.</w:t>
            </w:r>
            <w:r w:rsidRPr="001D19D0">
              <w:rPr>
                <w:rFonts w:eastAsiaTheme="minorEastAsia"/>
                <w:b w:val="0"/>
                <w:caps w:val="0"/>
                <w:color w:val="auto"/>
              </w:rPr>
              <w:tab/>
            </w:r>
            <w:r w:rsidRPr="001D19D0">
              <w:rPr>
                <w:rStyle w:val="aa"/>
                <w:bCs/>
                <w:lang w:eastAsia="en-US"/>
              </w:rPr>
              <w:t>ТЕХНИЧЕСКОЕ ЗАДАНИЕ</w:t>
            </w:r>
            <w:r w:rsidRPr="001D19D0">
              <w:rPr>
                <w:webHidden/>
              </w:rPr>
              <w:tab/>
            </w:r>
            <w:r w:rsidRPr="001D19D0">
              <w:rPr>
                <w:webHidden/>
              </w:rPr>
              <w:fldChar w:fldCharType="begin"/>
            </w:r>
            <w:r w:rsidRPr="001D19D0">
              <w:rPr>
                <w:webHidden/>
              </w:rPr>
              <w:instrText xml:space="preserve"> PAGEREF _Toc13149751 \h </w:instrText>
            </w:r>
            <w:r w:rsidRPr="001D19D0">
              <w:rPr>
                <w:webHidden/>
              </w:rPr>
            </w:r>
            <w:r w:rsidRPr="001D19D0">
              <w:rPr>
                <w:webHidden/>
              </w:rPr>
              <w:fldChar w:fldCharType="separate"/>
            </w:r>
            <w:r w:rsidRPr="001D19D0">
              <w:rPr>
                <w:webHidden/>
              </w:rPr>
              <w:t>17</w:t>
            </w:r>
            <w:r w:rsidRPr="001D19D0">
              <w:rPr>
                <w:webHidden/>
              </w:rPr>
              <w:fldChar w:fldCharType="end"/>
            </w:r>
          </w:hyperlink>
        </w:p>
        <w:p w14:paraId="7CAE3D17" w14:textId="77777777" w:rsidR="001D19D0" w:rsidRPr="001D19D0" w:rsidRDefault="001D19D0" w:rsidP="001D19D0">
          <w:pPr>
            <w:pStyle w:val="13"/>
            <w:spacing w:line="288" w:lineRule="auto"/>
            <w:rPr>
              <w:rFonts w:eastAsiaTheme="minorEastAsia"/>
              <w:b w:val="0"/>
              <w:caps w:val="0"/>
              <w:color w:val="auto"/>
            </w:rPr>
          </w:pPr>
          <w:hyperlink w:anchor="_Toc13149752" w:history="1">
            <w:r w:rsidRPr="001D19D0">
              <w:rPr>
                <w:rStyle w:val="aa"/>
                <w:bCs/>
                <w:lang w:eastAsia="en-US"/>
              </w:rPr>
              <w:t>V.</w:t>
            </w:r>
            <w:r w:rsidRPr="001D19D0">
              <w:rPr>
                <w:rFonts w:eastAsiaTheme="minorEastAsia"/>
                <w:b w:val="0"/>
                <w:caps w:val="0"/>
                <w:color w:val="auto"/>
              </w:rPr>
              <w:tab/>
            </w:r>
            <w:r w:rsidRPr="001D19D0">
              <w:rPr>
                <w:rStyle w:val="aa"/>
                <w:bCs/>
                <w:lang w:eastAsia="en-US"/>
              </w:rPr>
              <w:t>ПРОЕКТ ДОГОВОРА НА ОКАЗАНИЯ УСЛУГ №________</w:t>
            </w:r>
            <w:r w:rsidRPr="001D19D0">
              <w:rPr>
                <w:webHidden/>
              </w:rPr>
              <w:tab/>
            </w:r>
            <w:r w:rsidRPr="001D19D0">
              <w:rPr>
                <w:webHidden/>
              </w:rPr>
              <w:fldChar w:fldCharType="begin"/>
            </w:r>
            <w:r w:rsidRPr="001D19D0">
              <w:rPr>
                <w:webHidden/>
              </w:rPr>
              <w:instrText xml:space="preserve"> PAGEREF _Toc13149752 \h </w:instrText>
            </w:r>
            <w:r w:rsidRPr="001D19D0">
              <w:rPr>
                <w:webHidden/>
              </w:rPr>
            </w:r>
            <w:r w:rsidRPr="001D19D0">
              <w:rPr>
                <w:webHidden/>
              </w:rPr>
              <w:fldChar w:fldCharType="separate"/>
            </w:r>
            <w:r w:rsidRPr="001D19D0">
              <w:rPr>
                <w:webHidden/>
              </w:rPr>
              <w:t>23</w:t>
            </w:r>
            <w:r w:rsidRPr="001D19D0">
              <w:rPr>
                <w:webHidden/>
              </w:rPr>
              <w:fldChar w:fldCharType="end"/>
            </w:r>
          </w:hyperlink>
        </w:p>
        <w:p w14:paraId="436A877A" w14:textId="77777777" w:rsidR="001D19D0" w:rsidRPr="001D19D0" w:rsidRDefault="001D19D0" w:rsidP="001D19D0">
          <w:pPr>
            <w:pStyle w:val="13"/>
            <w:spacing w:line="288" w:lineRule="auto"/>
            <w:rPr>
              <w:rFonts w:eastAsiaTheme="minorEastAsia"/>
              <w:b w:val="0"/>
              <w:caps w:val="0"/>
              <w:color w:val="auto"/>
            </w:rPr>
          </w:pPr>
          <w:hyperlink w:anchor="_Toc13149753" w:history="1">
            <w:r w:rsidRPr="001D19D0">
              <w:rPr>
                <w:rStyle w:val="aa"/>
                <w:bCs/>
                <w:lang w:eastAsia="en-US"/>
              </w:rPr>
              <w:t>VI.</w:t>
            </w:r>
            <w:r w:rsidRPr="001D19D0">
              <w:rPr>
                <w:rFonts w:eastAsiaTheme="minorEastAsia"/>
                <w:b w:val="0"/>
                <w:caps w:val="0"/>
                <w:color w:val="auto"/>
              </w:rPr>
              <w:tab/>
            </w:r>
            <w:r w:rsidRPr="001D19D0">
              <w:rPr>
                <w:rStyle w:val="aa"/>
                <w:bCs/>
                <w:lang w:eastAsia="en-US"/>
              </w:rPr>
              <w:t>ФОРМА ЗАЯВКИ</w:t>
            </w:r>
            <w:r w:rsidRPr="001D19D0">
              <w:rPr>
                <w:webHidden/>
              </w:rPr>
              <w:tab/>
            </w:r>
            <w:r w:rsidRPr="001D19D0">
              <w:rPr>
                <w:webHidden/>
              </w:rPr>
              <w:fldChar w:fldCharType="begin"/>
            </w:r>
            <w:r w:rsidRPr="001D19D0">
              <w:rPr>
                <w:webHidden/>
              </w:rPr>
              <w:instrText xml:space="preserve"> PAGEREF _Toc13149753 \h </w:instrText>
            </w:r>
            <w:r w:rsidRPr="001D19D0">
              <w:rPr>
                <w:webHidden/>
              </w:rPr>
            </w:r>
            <w:r w:rsidRPr="001D19D0">
              <w:rPr>
                <w:webHidden/>
              </w:rPr>
              <w:fldChar w:fldCharType="separate"/>
            </w:r>
            <w:r w:rsidRPr="001D19D0">
              <w:rPr>
                <w:webHidden/>
              </w:rPr>
              <w:t>38</w:t>
            </w:r>
            <w:r w:rsidRPr="001D19D0">
              <w:rPr>
                <w:webHidden/>
              </w:rPr>
              <w:fldChar w:fldCharType="end"/>
            </w:r>
          </w:hyperlink>
        </w:p>
        <w:p w14:paraId="68DC315A" w14:textId="77777777" w:rsidR="001D19D0" w:rsidRPr="001D19D0" w:rsidRDefault="001D19D0" w:rsidP="001D19D0">
          <w:pPr>
            <w:pStyle w:val="13"/>
            <w:spacing w:line="288" w:lineRule="auto"/>
            <w:rPr>
              <w:rFonts w:eastAsiaTheme="minorEastAsia"/>
              <w:b w:val="0"/>
              <w:caps w:val="0"/>
              <w:color w:val="auto"/>
            </w:rPr>
          </w:pPr>
          <w:hyperlink w:anchor="_Toc13149754" w:history="1">
            <w:r w:rsidRPr="001D19D0">
              <w:rPr>
                <w:rStyle w:val="aa"/>
                <w:bCs/>
                <w:lang w:eastAsia="en-US"/>
              </w:rPr>
              <w:t>VII.</w:t>
            </w:r>
            <w:r w:rsidRPr="001D19D0">
              <w:rPr>
                <w:rFonts w:eastAsiaTheme="minorEastAsia"/>
                <w:b w:val="0"/>
                <w:caps w:val="0"/>
                <w:color w:val="auto"/>
              </w:rPr>
              <w:tab/>
            </w:r>
            <w:r w:rsidRPr="001D19D0">
              <w:rPr>
                <w:rStyle w:val="aa"/>
                <w:bCs/>
                <w:lang w:eastAsia="en-US"/>
              </w:rPr>
              <w:t>ФОРМА ЗАЯВЛЕНИЯ НА АККРЕДИТАЦИЮ</w:t>
            </w:r>
            <w:r w:rsidRPr="001D19D0">
              <w:rPr>
                <w:webHidden/>
              </w:rPr>
              <w:tab/>
            </w:r>
            <w:r w:rsidRPr="001D19D0">
              <w:rPr>
                <w:webHidden/>
              </w:rPr>
              <w:fldChar w:fldCharType="begin"/>
            </w:r>
            <w:r w:rsidRPr="001D19D0">
              <w:rPr>
                <w:webHidden/>
              </w:rPr>
              <w:instrText xml:space="preserve"> PAGEREF _Toc13149754 \h </w:instrText>
            </w:r>
            <w:r w:rsidRPr="001D19D0">
              <w:rPr>
                <w:webHidden/>
              </w:rPr>
            </w:r>
            <w:r w:rsidRPr="001D19D0">
              <w:rPr>
                <w:webHidden/>
              </w:rPr>
              <w:fldChar w:fldCharType="separate"/>
            </w:r>
            <w:r w:rsidRPr="001D19D0">
              <w:rPr>
                <w:webHidden/>
              </w:rPr>
              <w:t>49</w:t>
            </w:r>
            <w:r w:rsidRPr="001D19D0">
              <w:rPr>
                <w:webHidden/>
              </w:rPr>
              <w:fldChar w:fldCharType="end"/>
            </w:r>
          </w:hyperlink>
        </w:p>
        <w:p w14:paraId="625E4853" w14:textId="77777777" w:rsidR="001D19D0" w:rsidRDefault="001D19D0" w:rsidP="001D19D0">
          <w:pPr>
            <w:pStyle w:val="13"/>
            <w:spacing w:line="288" w:lineRule="auto"/>
            <w:rPr>
              <w:rFonts w:asciiTheme="minorHAnsi" w:eastAsiaTheme="minorEastAsia" w:hAnsiTheme="minorHAnsi" w:cstheme="minorBidi"/>
              <w:b w:val="0"/>
              <w:caps w:val="0"/>
              <w:color w:val="auto"/>
              <w:sz w:val="22"/>
              <w:szCs w:val="22"/>
            </w:rPr>
          </w:pPr>
          <w:hyperlink w:anchor="_Toc13149755" w:history="1">
            <w:r w:rsidRPr="001D19D0">
              <w:rPr>
                <w:rStyle w:val="aa"/>
                <w:bCs/>
                <w:lang w:eastAsia="en-US"/>
              </w:rPr>
              <w:t>VIII.</w:t>
            </w:r>
            <w:r w:rsidRPr="001D19D0">
              <w:rPr>
                <w:rFonts w:eastAsiaTheme="minorEastAsia"/>
                <w:b w:val="0"/>
                <w:caps w:val="0"/>
                <w:color w:val="auto"/>
              </w:rPr>
              <w:tab/>
            </w:r>
            <w:r w:rsidRPr="001D19D0">
              <w:rPr>
                <w:rStyle w:val="aa"/>
                <w:bCs/>
                <w:lang w:eastAsia="en-US"/>
              </w:rPr>
              <w:t>ТРЕБОВАНИЯ И ПЕРЕЧЕНЬ ДОКУМЕНТОВ ДЛЯ ПРОХОЖДЕНИЯ АККРЕДИТАЦИИ</w:t>
            </w:r>
            <w:r w:rsidRPr="001D19D0">
              <w:rPr>
                <w:webHidden/>
              </w:rPr>
              <w:tab/>
            </w:r>
            <w:r w:rsidRPr="001D19D0">
              <w:rPr>
                <w:webHidden/>
              </w:rPr>
              <w:fldChar w:fldCharType="begin"/>
            </w:r>
            <w:r w:rsidRPr="001D19D0">
              <w:rPr>
                <w:webHidden/>
              </w:rPr>
              <w:instrText xml:space="preserve"> PAGEREF _Toc13149755 \h </w:instrText>
            </w:r>
            <w:r w:rsidRPr="001D19D0">
              <w:rPr>
                <w:webHidden/>
              </w:rPr>
            </w:r>
            <w:r w:rsidRPr="001D19D0">
              <w:rPr>
                <w:webHidden/>
              </w:rPr>
              <w:fldChar w:fldCharType="separate"/>
            </w:r>
            <w:r w:rsidRPr="001D19D0">
              <w:rPr>
                <w:webHidden/>
              </w:rPr>
              <w:t>56</w:t>
            </w:r>
            <w:r w:rsidRPr="001D19D0">
              <w:rPr>
                <w:webHidden/>
              </w:rPr>
              <w:fldChar w:fldCharType="end"/>
            </w:r>
          </w:hyperlink>
        </w:p>
        <w:p w14:paraId="67F6CD02"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0223C123"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30B51569"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13149741"/>
      <w:r w:rsidRPr="00D44CF8">
        <w:rPr>
          <w:b/>
          <w:bCs/>
          <w:sz w:val="28"/>
          <w:szCs w:val="28"/>
          <w:lang w:eastAsia="en-US"/>
        </w:rPr>
        <w:lastRenderedPageBreak/>
        <w:t>ТЕРМИНЫ И ОПРЕДЕЛЕНИЯ</w:t>
      </w:r>
      <w:bookmarkEnd w:id="0"/>
    </w:p>
    <w:p w14:paraId="2E0331BE"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4B981346"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242848B0"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38793CC3"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1E1CE0DB"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54EAE722"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52B1D852"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0BC49AE2"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0768275"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xml:space="preserve">– комплект документов, предоставляемый Участником закупки Заказчику в целях участия в Конкурентной закупочной процедуре, требования к </w:t>
      </w:r>
      <w:r w:rsidRPr="00D44CF8">
        <w:rPr>
          <w:sz w:val="28"/>
          <w:szCs w:val="28"/>
        </w:rPr>
        <w:lastRenderedPageBreak/>
        <w:t>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2D777861"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B51EBB7"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70CCBA72"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7919A7FD"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684E896C"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27FADF75"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E5B629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72E1576C"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49E3C903"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2A35ED1"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5" w:history="1">
        <w:r w:rsidRPr="00D44CF8">
          <w:rPr>
            <w:color w:val="0000FF"/>
            <w:sz w:val="28"/>
            <w:szCs w:val="28"/>
            <w:u w:val="single"/>
          </w:rPr>
          <w:t>www.asi.ru</w:t>
        </w:r>
      </w:hyperlink>
      <w:r w:rsidRPr="00D44CF8">
        <w:rPr>
          <w:sz w:val="28"/>
          <w:szCs w:val="28"/>
        </w:rPr>
        <w:t>;</w:t>
      </w:r>
    </w:p>
    <w:p w14:paraId="107952E4"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196DBBF0"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1CFA820"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rsidSect="00CC455C">
          <w:pgSz w:w="11906" w:h="16838"/>
          <w:pgMar w:top="1134" w:right="850" w:bottom="1134" w:left="1134" w:header="708" w:footer="708" w:gutter="0"/>
          <w:cols w:space="708"/>
          <w:docGrid w:linePitch="360"/>
        </w:sectPr>
      </w:pPr>
    </w:p>
    <w:p w14:paraId="3671A778" w14:textId="77777777" w:rsidR="00D44CF8" w:rsidRPr="00D44CF8" w:rsidRDefault="00D44CF8" w:rsidP="00CC455C">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13149742"/>
      <w:bookmarkEnd w:id="1"/>
      <w:r w:rsidRPr="00D44CF8">
        <w:rPr>
          <w:b/>
          <w:bCs/>
          <w:sz w:val="28"/>
          <w:szCs w:val="28"/>
          <w:lang w:eastAsia="en-US"/>
        </w:rPr>
        <w:t>ОБЩИЕ УСЛОВИЯ ПРОВЕДЕНИЯ ЗАКУПКИ</w:t>
      </w:r>
      <w:bookmarkEnd w:id="2"/>
    </w:p>
    <w:p w14:paraId="41328A40"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3" w:name="_III._ИНФОРМАЦИОННАЯ_КАРТА"/>
      <w:bookmarkStart w:id="4" w:name="_Toc13149743"/>
      <w:bookmarkEnd w:id="3"/>
      <w:r w:rsidRPr="00D44CF8">
        <w:rPr>
          <w:b/>
          <w:bCs/>
          <w:sz w:val="28"/>
          <w:szCs w:val="28"/>
          <w:lang w:eastAsia="en-US"/>
        </w:rPr>
        <w:t>Общие положения</w:t>
      </w:r>
      <w:bookmarkEnd w:id="4"/>
    </w:p>
    <w:p w14:paraId="4AEE830E" w14:textId="77777777" w:rsidR="00F71D4B" w:rsidRPr="00D44CF8" w:rsidRDefault="00F71D4B" w:rsidP="00CC455C">
      <w:pPr>
        <w:numPr>
          <w:ilvl w:val="2"/>
          <w:numId w:val="5"/>
        </w:numPr>
        <w:spacing w:after="200" w:line="276" w:lineRule="auto"/>
        <w:ind w:left="0" w:firstLine="0"/>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3B2686B4"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500A8054"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3DEA07A8"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56349C82" w14:textId="77777777" w:rsidR="00F71D4B" w:rsidRPr="00D44CF8" w:rsidRDefault="00F71D4B" w:rsidP="00CC455C">
      <w:pPr>
        <w:numPr>
          <w:ilvl w:val="2"/>
          <w:numId w:val="5"/>
        </w:numPr>
        <w:spacing w:after="200" w:line="276" w:lineRule="auto"/>
        <w:ind w:left="0" w:firstLine="0"/>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3B651752" w14:textId="77777777" w:rsidR="00F71D4B" w:rsidRPr="00D44CF8" w:rsidRDefault="00F71D4B" w:rsidP="00CC455C">
      <w:pPr>
        <w:spacing w:after="200" w:line="276" w:lineRule="auto"/>
        <w:contextualSpacing/>
        <w:jc w:val="both"/>
        <w:rPr>
          <w:rFonts w:eastAsia="Calibri"/>
          <w:sz w:val="28"/>
          <w:szCs w:val="28"/>
          <w:lang w:eastAsia="en-US"/>
        </w:rPr>
      </w:pPr>
    </w:p>
    <w:p w14:paraId="303C7470"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13149744"/>
      <w:bookmarkEnd w:id="5"/>
      <w:bookmarkEnd w:id="6"/>
      <w:bookmarkEnd w:id="7"/>
      <w:bookmarkEnd w:id="8"/>
      <w:bookmarkEnd w:id="9"/>
      <w:bookmarkEnd w:id="10"/>
      <w:bookmarkEnd w:id="11"/>
      <w:bookmarkEnd w:id="12"/>
      <w:bookmarkEnd w:id="13"/>
      <w:r w:rsidRPr="00D44CF8">
        <w:rPr>
          <w:b/>
          <w:bCs/>
          <w:sz w:val="28"/>
          <w:szCs w:val="28"/>
          <w:lang w:eastAsia="en-US"/>
        </w:rPr>
        <w:t>Разъяснения Закупочной документации</w:t>
      </w:r>
      <w:bookmarkEnd w:id="14"/>
    </w:p>
    <w:p w14:paraId="1A4BC9C0"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2.2.1. </w:t>
      </w:r>
      <w:r w:rsidR="00CC455C">
        <w:rPr>
          <w:rFonts w:eastAsia="Calibri"/>
          <w:sz w:val="28"/>
          <w:szCs w:val="28"/>
          <w:lang w:eastAsia="en-US"/>
        </w:rPr>
        <w:t xml:space="preserve">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14:paraId="68879527"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2.2.2.</w:t>
      </w:r>
      <w:r w:rsidR="00CC455C">
        <w:rPr>
          <w:rFonts w:eastAsia="Calibri"/>
          <w:sz w:val="28"/>
          <w:szCs w:val="28"/>
          <w:lang w:eastAsia="en-US"/>
        </w:rPr>
        <w:t xml:space="preserve"> </w:t>
      </w:r>
      <w:r>
        <w:rPr>
          <w:rFonts w:eastAsia="Calibri"/>
          <w:sz w:val="28"/>
          <w:szCs w:val="28"/>
          <w:lang w:eastAsia="en-US"/>
        </w:rPr>
        <w:t xml:space="preserve">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471E12B" w14:textId="77777777" w:rsidR="00F71D4B" w:rsidRPr="00D44CF8" w:rsidRDefault="00F71D4B" w:rsidP="00CC455C">
      <w:pPr>
        <w:spacing w:after="200" w:line="276" w:lineRule="auto"/>
        <w:contextualSpacing/>
        <w:jc w:val="both"/>
        <w:rPr>
          <w:rFonts w:eastAsia="Calibri"/>
          <w:sz w:val="28"/>
          <w:szCs w:val="28"/>
          <w:lang w:eastAsia="en-US"/>
        </w:rPr>
      </w:pPr>
    </w:p>
    <w:p w14:paraId="0FD80CF6"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5" w:name="_Toc13149745"/>
      <w:r w:rsidRPr="00D44CF8">
        <w:rPr>
          <w:b/>
          <w:bCs/>
          <w:sz w:val="28"/>
          <w:szCs w:val="28"/>
          <w:lang w:eastAsia="en-US"/>
        </w:rPr>
        <w:t>Требования к Заявке</w:t>
      </w:r>
      <w:bookmarkEnd w:id="15"/>
    </w:p>
    <w:p w14:paraId="6E75E0C7"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3B3D20F6"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33266226" w14:textId="77777777" w:rsidR="00F71D4B"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62900B0B" w14:textId="77777777" w:rsidR="00F71D4B" w:rsidRPr="00D44CF8" w:rsidRDefault="00F71D4B" w:rsidP="00CC455C">
      <w:pPr>
        <w:spacing w:line="276" w:lineRule="auto"/>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14:paraId="4B048A86"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0843153E" w14:textId="77777777" w:rsidR="00F71D4B" w:rsidRPr="00D44CF8" w:rsidRDefault="00F71D4B" w:rsidP="00CC455C">
      <w:pPr>
        <w:spacing w:after="200" w:line="276" w:lineRule="auto"/>
        <w:contextualSpacing/>
        <w:jc w:val="both"/>
        <w:rPr>
          <w:rFonts w:eastAsia="Calibri"/>
          <w:sz w:val="28"/>
          <w:szCs w:val="28"/>
          <w:lang w:eastAsia="en-US"/>
        </w:rPr>
      </w:pPr>
    </w:p>
    <w:p w14:paraId="1092A7D8"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6" w:name="_Toc13149746"/>
      <w:r w:rsidRPr="00D44CF8">
        <w:rPr>
          <w:b/>
          <w:bCs/>
          <w:sz w:val="28"/>
          <w:szCs w:val="28"/>
          <w:lang w:eastAsia="en-US"/>
        </w:rPr>
        <w:t>Рассмотрение и оценка Заявок</w:t>
      </w:r>
      <w:bookmarkEnd w:id="16"/>
    </w:p>
    <w:p w14:paraId="653DC569"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14:paraId="0DCB32FA" w14:textId="77777777" w:rsidR="00F71D4B" w:rsidRPr="00D44CF8" w:rsidRDefault="00F71D4B" w:rsidP="00CC455C">
      <w:pPr>
        <w:spacing w:after="200" w:line="276" w:lineRule="auto"/>
        <w:contextualSpacing/>
        <w:jc w:val="both"/>
        <w:rPr>
          <w:rFonts w:eastAsia="Calibri"/>
          <w:sz w:val="28"/>
          <w:szCs w:val="28"/>
          <w:lang w:eastAsia="en-US"/>
        </w:rPr>
      </w:pPr>
    </w:p>
    <w:p w14:paraId="476F4E87"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7" w:name="_Toc13149747"/>
      <w:r w:rsidRPr="00D44CF8">
        <w:rPr>
          <w:b/>
          <w:bCs/>
          <w:sz w:val="28"/>
          <w:szCs w:val="28"/>
          <w:lang w:eastAsia="en-US"/>
        </w:rPr>
        <w:t>Изменение и отзыв Заявок</w:t>
      </w:r>
      <w:bookmarkEnd w:id="17"/>
    </w:p>
    <w:p w14:paraId="1424633E"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52FFFEF7"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41E52179"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0E41ED56" w14:textId="77777777" w:rsidR="00F71D4B" w:rsidRPr="00D44CF8" w:rsidRDefault="00F71D4B" w:rsidP="00CC455C">
      <w:pPr>
        <w:spacing w:after="200" w:line="276" w:lineRule="auto"/>
        <w:contextualSpacing/>
        <w:jc w:val="both"/>
        <w:rPr>
          <w:rFonts w:eastAsia="Calibri"/>
          <w:sz w:val="28"/>
          <w:szCs w:val="28"/>
          <w:lang w:eastAsia="en-US"/>
        </w:rPr>
      </w:pPr>
    </w:p>
    <w:p w14:paraId="123AAF92"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18" w:name="_Toc13149748"/>
      <w:r w:rsidRPr="00D44CF8">
        <w:rPr>
          <w:b/>
          <w:bCs/>
          <w:sz w:val="28"/>
          <w:szCs w:val="28"/>
          <w:lang w:eastAsia="en-US"/>
        </w:rPr>
        <w:t>Порядок применения антидемпинговых мер</w:t>
      </w:r>
      <w:bookmarkEnd w:id="18"/>
    </w:p>
    <w:p w14:paraId="706E37C6" w14:textId="77777777" w:rsidR="00F71D4B" w:rsidRDefault="00F71D4B" w:rsidP="00CC455C">
      <w:pPr>
        <w:spacing w:after="200" w:line="276" w:lineRule="auto"/>
        <w:contextualSpacing/>
        <w:jc w:val="both"/>
        <w:rPr>
          <w:rFonts w:eastAsia="Calibri"/>
          <w:sz w:val="28"/>
          <w:szCs w:val="28"/>
          <w:lang w:eastAsia="en-US"/>
        </w:rPr>
      </w:pPr>
      <w:bookmarkStart w:id="19"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9"/>
    </w:p>
    <w:p w14:paraId="4F5E8890" w14:textId="5CB00CA5"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DA0E26">
        <w:rPr>
          <w:rFonts w:eastAsia="Calibri"/>
          <w:sz w:val="28"/>
          <w:szCs w:val="28"/>
          <w:lang w:eastAsia="en-US"/>
        </w:rPr>
        <w:t>пятьдесят</w:t>
      </w:r>
      <w:r w:rsidRPr="00D44CF8">
        <w:rPr>
          <w:rFonts w:eastAsia="Calibri"/>
          <w:sz w:val="28"/>
          <w:szCs w:val="28"/>
          <w:lang w:eastAsia="en-US"/>
        </w:rPr>
        <w:t xml:space="preserve"> процентов Начальной (максимальной) цены договора;</w:t>
      </w:r>
    </w:p>
    <w:p w14:paraId="24B1FD0D" w14:textId="77777777" w:rsidR="00F71D4B"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B45A693" w14:textId="77777777" w:rsidR="00F71D4B" w:rsidRPr="00D44CF8" w:rsidRDefault="00F71D4B" w:rsidP="00CC455C">
      <w:pPr>
        <w:spacing w:after="200" w:line="276" w:lineRule="auto"/>
        <w:contextualSpacing/>
        <w:jc w:val="both"/>
        <w:rPr>
          <w:rFonts w:eastAsia="Calibri"/>
          <w:sz w:val="28"/>
          <w:szCs w:val="28"/>
          <w:lang w:eastAsia="en-US"/>
        </w:rPr>
      </w:pPr>
    </w:p>
    <w:p w14:paraId="1A1440DA" w14:textId="77777777" w:rsidR="00F71D4B" w:rsidRPr="00D44CF8" w:rsidRDefault="00F71D4B" w:rsidP="00CC455C">
      <w:pPr>
        <w:keepNext/>
        <w:keepLines/>
        <w:numPr>
          <w:ilvl w:val="1"/>
          <w:numId w:val="5"/>
        </w:numPr>
        <w:spacing w:before="200" w:after="200" w:line="276" w:lineRule="auto"/>
        <w:ind w:left="0" w:firstLine="0"/>
        <w:outlineLvl w:val="1"/>
        <w:rPr>
          <w:b/>
          <w:bCs/>
          <w:sz w:val="28"/>
          <w:szCs w:val="28"/>
          <w:lang w:eastAsia="en-US"/>
        </w:rPr>
      </w:pPr>
      <w:bookmarkStart w:id="69" w:name="_Toc13149749"/>
      <w:r w:rsidRPr="00D44CF8">
        <w:rPr>
          <w:b/>
          <w:bCs/>
          <w:sz w:val="28"/>
          <w:szCs w:val="28"/>
          <w:lang w:eastAsia="en-US"/>
        </w:rPr>
        <w:t>Заключение договора</w:t>
      </w:r>
      <w:bookmarkEnd w:id="69"/>
    </w:p>
    <w:p w14:paraId="1608B0CE" w14:textId="77777777" w:rsidR="00F71D4B" w:rsidRPr="00D44CF8" w:rsidRDefault="00F71D4B" w:rsidP="00CC455C">
      <w:pPr>
        <w:spacing w:after="200" w:line="276" w:lineRule="auto"/>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6739EDB" w14:textId="77777777" w:rsidR="00F71D4B" w:rsidRPr="00D44CF8" w:rsidRDefault="00F71D4B" w:rsidP="00F71D4B">
      <w:pPr>
        <w:numPr>
          <w:ilvl w:val="0"/>
          <w:numId w:val="7"/>
        </w:numPr>
        <w:spacing w:after="200" w:line="276" w:lineRule="auto"/>
        <w:contextualSpacing/>
        <w:rPr>
          <w:rFonts w:eastAsia="Calibri"/>
          <w:sz w:val="28"/>
          <w:szCs w:val="28"/>
          <w:lang w:eastAsia="en-US"/>
        </w:rPr>
        <w:sectPr w:rsidR="00F71D4B" w:rsidRPr="00D44CF8" w:rsidSect="00CC455C">
          <w:pgSz w:w="11906" w:h="16838"/>
          <w:pgMar w:top="1134" w:right="850" w:bottom="1134" w:left="1276" w:header="708" w:footer="708" w:gutter="0"/>
          <w:cols w:space="708"/>
          <w:docGrid w:linePitch="360"/>
        </w:sectPr>
      </w:pPr>
    </w:p>
    <w:p w14:paraId="7CA23775" w14:textId="77777777" w:rsidR="00D44CF8" w:rsidRPr="00D44CF8" w:rsidRDefault="00D44CF8" w:rsidP="00CC455C">
      <w:pPr>
        <w:keepNext/>
        <w:keepLines/>
        <w:spacing w:before="480" w:after="200" w:line="276" w:lineRule="auto"/>
        <w:jc w:val="center"/>
        <w:outlineLvl w:val="0"/>
        <w:rPr>
          <w:b/>
          <w:bCs/>
          <w:sz w:val="28"/>
          <w:szCs w:val="28"/>
          <w:lang w:eastAsia="en-US"/>
        </w:rPr>
      </w:pPr>
      <w:bookmarkStart w:id="70" w:name="_Toc13149750"/>
      <w:bookmarkStart w:id="71" w:name="_GoBack"/>
      <w:bookmarkEnd w:id="71"/>
      <w:r w:rsidRPr="00D44CF8">
        <w:rPr>
          <w:b/>
          <w:bCs/>
          <w:sz w:val="28"/>
          <w:szCs w:val="28"/>
          <w:lang w:eastAsia="en-US"/>
        </w:rPr>
        <w:t>III.</w:t>
      </w:r>
      <w:r w:rsidRPr="00D44CF8">
        <w:rPr>
          <w:b/>
          <w:bCs/>
          <w:sz w:val="28"/>
          <w:szCs w:val="28"/>
          <w:lang w:eastAsia="en-US"/>
        </w:rPr>
        <w:tab/>
        <w:t>ИНФОРМАЦИОННАЯ КАРТА ЗАКУПКИ</w:t>
      </w:r>
      <w:bookmarkEnd w:id="70"/>
    </w:p>
    <w:p w14:paraId="76368607" w14:textId="77777777" w:rsidR="00D44CF8" w:rsidRPr="00D44CF8" w:rsidRDefault="00D44CF8" w:rsidP="00CC455C">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952" w:type="dxa"/>
        <w:tblInd w:w="108" w:type="dxa"/>
        <w:tblLayout w:type="fixed"/>
        <w:tblLook w:val="04A0" w:firstRow="1" w:lastRow="0" w:firstColumn="1" w:lastColumn="0" w:noHBand="0" w:noVBand="1"/>
      </w:tblPr>
      <w:tblGrid>
        <w:gridCol w:w="738"/>
        <w:gridCol w:w="9214"/>
      </w:tblGrid>
      <w:tr w:rsidR="00D44CF8" w:rsidRPr="00D44CF8" w14:paraId="091FA014" w14:textId="77777777" w:rsidTr="00CC455C">
        <w:tc>
          <w:tcPr>
            <w:tcW w:w="738" w:type="dxa"/>
            <w:shd w:val="clear" w:color="auto" w:fill="A6A6A6" w:themeFill="background1" w:themeFillShade="A6"/>
          </w:tcPr>
          <w:p w14:paraId="24C0A492" w14:textId="77777777" w:rsidR="00D44CF8" w:rsidRPr="00D44CF8" w:rsidRDefault="00D44CF8" w:rsidP="00CC455C">
            <w:pPr>
              <w:jc w:val="both"/>
              <w:rPr>
                <w:rFonts w:ascii="Times New Roman" w:hAnsi="Times New Roman"/>
                <w:b/>
              </w:rPr>
            </w:pPr>
            <w:r w:rsidRPr="00D44CF8">
              <w:rPr>
                <w:rFonts w:ascii="Times New Roman" w:hAnsi="Times New Roman"/>
                <w:b/>
              </w:rPr>
              <w:t>3.1.</w:t>
            </w:r>
          </w:p>
        </w:tc>
        <w:tc>
          <w:tcPr>
            <w:tcW w:w="9214" w:type="dxa"/>
            <w:shd w:val="clear" w:color="auto" w:fill="A6A6A6" w:themeFill="background1" w:themeFillShade="A6"/>
          </w:tcPr>
          <w:p w14:paraId="0D76296B" w14:textId="77777777" w:rsidR="00D44CF8" w:rsidRPr="00D44CF8" w:rsidRDefault="00D44CF8" w:rsidP="00CC455C">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1BD812D6" w14:textId="77777777" w:rsidTr="00CC455C">
        <w:tc>
          <w:tcPr>
            <w:tcW w:w="738" w:type="dxa"/>
          </w:tcPr>
          <w:p w14:paraId="1D4CC734" w14:textId="77777777" w:rsidR="00D44CF8" w:rsidRPr="00D44CF8" w:rsidRDefault="00D44CF8" w:rsidP="00CC455C">
            <w:pPr>
              <w:jc w:val="both"/>
              <w:rPr>
                <w:rFonts w:ascii="Times New Roman" w:hAnsi="Times New Roman"/>
              </w:rPr>
            </w:pPr>
          </w:p>
        </w:tc>
        <w:tc>
          <w:tcPr>
            <w:tcW w:w="9214" w:type="dxa"/>
          </w:tcPr>
          <w:p w14:paraId="2582E89D" w14:textId="77777777" w:rsidR="00D44CF8" w:rsidRPr="00D44CF8" w:rsidRDefault="00D44CF8" w:rsidP="00CC455C">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2A2296E5" w14:textId="77777777" w:rsidR="00D44CF8" w:rsidRPr="00D44CF8" w:rsidRDefault="00D44CF8" w:rsidP="00CC455C">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0C038A17" w14:textId="77777777" w:rsidR="00D44CF8" w:rsidRPr="00D44CF8" w:rsidRDefault="00D44CF8" w:rsidP="00CC455C">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7ED53EFC" w14:textId="77777777" w:rsidR="00B21F0F" w:rsidRPr="00E7226D" w:rsidRDefault="00D44CF8" w:rsidP="00CC455C">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EC64A5">
              <w:rPr>
                <w:rFonts w:ascii="Times New Roman" w:hAnsi="Times New Roman"/>
                <w:lang w:eastAsia="ru-RU"/>
              </w:rPr>
              <w:t>+ 7 495 690 91 29 (</w:t>
            </w:r>
            <w:r w:rsidR="00EC64A5" w:rsidRPr="00E7226D">
              <w:rPr>
                <w:rFonts w:ascii="Times New Roman" w:hAnsi="Times New Roman"/>
                <w:lang w:eastAsia="ru-RU"/>
              </w:rPr>
              <w:t>183)</w:t>
            </w:r>
          </w:p>
          <w:p w14:paraId="55DE574F" w14:textId="77777777" w:rsidR="00B21F0F" w:rsidRPr="00E7226D" w:rsidRDefault="00D44CF8" w:rsidP="00CC455C">
            <w:pPr>
              <w:rPr>
                <w:rFonts w:ascii="Times New Roman" w:hAnsi="Times New Roman"/>
                <w:i/>
                <w:color w:val="808080"/>
                <w:lang w:eastAsia="ru-RU"/>
              </w:rPr>
            </w:pPr>
            <w:r w:rsidRPr="00E7226D">
              <w:rPr>
                <w:rFonts w:ascii="Times New Roman" w:hAnsi="Times New Roman"/>
                <w:b/>
                <w:bCs/>
                <w:lang w:eastAsia="ru-RU"/>
              </w:rPr>
              <w:t xml:space="preserve">Адрес электронной почты: </w:t>
            </w:r>
            <w:r w:rsidR="001A2F0C" w:rsidRPr="00E7226D">
              <w:rPr>
                <w:rFonts w:ascii="Times New Roman" w:hAnsi="Times New Roman"/>
                <w:bCs/>
                <w:lang w:val="en-US" w:eastAsia="ru-RU"/>
              </w:rPr>
              <w:t>mr</w:t>
            </w:r>
            <w:r w:rsidR="001A2F0C" w:rsidRPr="00E7226D">
              <w:rPr>
                <w:rFonts w:ascii="Times New Roman" w:hAnsi="Times New Roman"/>
                <w:bCs/>
                <w:lang w:eastAsia="ru-RU"/>
              </w:rPr>
              <w:t>.</w:t>
            </w:r>
            <w:r w:rsidR="001A2F0C" w:rsidRPr="00E7226D">
              <w:rPr>
                <w:rFonts w:ascii="Times New Roman" w:hAnsi="Times New Roman"/>
                <w:bCs/>
                <w:lang w:val="en-US" w:eastAsia="ru-RU"/>
              </w:rPr>
              <w:t>altynbaev</w:t>
            </w:r>
            <w:r w:rsidR="00B21F0F" w:rsidRPr="00E7226D">
              <w:rPr>
                <w:rFonts w:ascii="Times New Roman" w:hAnsi="Times New Roman"/>
                <w:bCs/>
                <w:lang w:eastAsia="ru-RU"/>
              </w:rPr>
              <w:t>@</w:t>
            </w:r>
            <w:r w:rsidR="00635F18" w:rsidRPr="00E7226D">
              <w:rPr>
                <w:rFonts w:ascii="Times New Roman" w:hAnsi="Times New Roman"/>
                <w:bCs/>
                <w:lang w:val="en-US" w:eastAsia="ru-RU"/>
              </w:rPr>
              <w:t>a</w:t>
            </w:r>
            <w:r w:rsidR="00B21F0F" w:rsidRPr="00E7226D">
              <w:rPr>
                <w:rFonts w:ascii="Times New Roman" w:hAnsi="Times New Roman"/>
                <w:bCs/>
                <w:lang w:val="en-US" w:eastAsia="ru-RU"/>
              </w:rPr>
              <w:t>si</w:t>
            </w:r>
            <w:r w:rsidR="00B21F0F" w:rsidRPr="00E7226D">
              <w:rPr>
                <w:rFonts w:ascii="Times New Roman" w:hAnsi="Times New Roman"/>
                <w:bCs/>
                <w:lang w:eastAsia="ru-RU"/>
              </w:rPr>
              <w:t>.</w:t>
            </w:r>
            <w:r w:rsidR="00B21F0F" w:rsidRPr="00E7226D">
              <w:rPr>
                <w:rFonts w:ascii="Times New Roman" w:hAnsi="Times New Roman"/>
                <w:bCs/>
                <w:lang w:val="en-US" w:eastAsia="ru-RU"/>
              </w:rPr>
              <w:t>ru</w:t>
            </w:r>
          </w:p>
          <w:p w14:paraId="4DC86503" w14:textId="77777777" w:rsidR="00D44CF8" w:rsidRPr="001A2F0C" w:rsidRDefault="00D44CF8" w:rsidP="00CC455C">
            <w:pPr>
              <w:rPr>
                <w:rFonts w:ascii="Times New Roman" w:hAnsi="Times New Roman"/>
              </w:rPr>
            </w:pPr>
            <w:r w:rsidRPr="00E7226D">
              <w:rPr>
                <w:rFonts w:ascii="Times New Roman" w:hAnsi="Times New Roman"/>
                <w:b/>
                <w:bCs/>
                <w:lang w:eastAsia="ru-RU"/>
              </w:rPr>
              <w:t xml:space="preserve">Контактное лицо: </w:t>
            </w:r>
            <w:r w:rsidR="001A2F0C" w:rsidRPr="00E7226D">
              <w:rPr>
                <w:rFonts w:ascii="Times New Roman" w:hAnsi="Times New Roman"/>
                <w:bCs/>
                <w:lang w:eastAsia="ru-RU"/>
              </w:rPr>
              <w:t>Алтынбаев Марат Равильевич</w:t>
            </w:r>
          </w:p>
        </w:tc>
      </w:tr>
      <w:tr w:rsidR="00D44CF8" w:rsidRPr="00D44CF8" w14:paraId="2B1C89D2" w14:textId="77777777" w:rsidTr="00CC455C">
        <w:tc>
          <w:tcPr>
            <w:tcW w:w="738" w:type="dxa"/>
            <w:shd w:val="clear" w:color="auto" w:fill="A6A6A6" w:themeFill="background1" w:themeFillShade="A6"/>
          </w:tcPr>
          <w:p w14:paraId="4B57610D" w14:textId="77777777" w:rsidR="00D44CF8" w:rsidRPr="00D44CF8" w:rsidRDefault="00D44CF8" w:rsidP="00CC455C">
            <w:pPr>
              <w:jc w:val="both"/>
              <w:rPr>
                <w:rFonts w:ascii="Times New Roman" w:hAnsi="Times New Roman"/>
                <w:b/>
              </w:rPr>
            </w:pPr>
            <w:r w:rsidRPr="00D44CF8">
              <w:rPr>
                <w:rFonts w:ascii="Times New Roman" w:hAnsi="Times New Roman"/>
                <w:b/>
              </w:rPr>
              <w:t>3.2.</w:t>
            </w:r>
          </w:p>
        </w:tc>
        <w:tc>
          <w:tcPr>
            <w:tcW w:w="9214" w:type="dxa"/>
            <w:shd w:val="clear" w:color="auto" w:fill="A6A6A6" w:themeFill="background1" w:themeFillShade="A6"/>
          </w:tcPr>
          <w:p w14:paraId="72330A3C" w14:textId="77777777" w:rsidR="00D44CF8" w:rsidRPr="00D44CF8" w:rsidRDefault="00D44CF8" w:rsidP="00CC455C">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1308DD41" w14:textId="77777777" w:rsidTr="00CC455C">
        <w:tc>
          <w:tcPr>
            <w:tcW w:w="738" w:type="dxa"/>
          </w:tcPr>
          <w:p w14:paraId="00E01808" w14:textId="77777777" w:rsidR="00D44CF8" w:rsidRPr="00D44CF8" w:rsidRDefault="00D44CF8" w:rsidP="00CC455C">
            <w:pPr>
              <w:jc w:val="both"/>
              <w:rPr>
                <w:rFonts w:ascii="Times New Roman" w:hAnsi="Times New Roman"/>
              </w:rPr>
            </w:pPr>
          </w:p>
        </w:tc>
        <w:tc>
          <w:tcPr>
            <w:tcW w:w="9214" w:type="dxa"/>
          </w:tcPr>
          <w:p w14:paraId="30069D1C" w14:textId="77777777" w:rsidR="00D44CF8" w:rsidRPr="002E35DC" w:rsidRDefault="00D44CF8" w:rsidP="00CC455C">
            <w:pPr>
              <w:pStyle w:val="af8"/>
              <w:ind w:left="0"/>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14:paraId="08C6097A" w14:textId="77777777" w:rsidR="002E35DC" w:rsidRPr="002E35DC" w:rsidRDefault="00D44CF8" w:rsidP="00CC455C">
            <w:pPr>
              <w:pStyle w:val="af8"/>
              <w:ind w:left="0"/>
              <w:rPr>
                <w:rFonts w:ascii="Times New Roman" w:hAnsi="Times New Roman"/>
              </w:rPr>
            </w:pPr>
            <w:r w:rsidRPr="002E35DC">
              <w:rPr>
                <w:rFonts w:ascii="Times New Roman" w:hAnsi="Times New Roman"/>
              </w:rPr>
              <w:t>Форма Закупки:</w:t>
            </w:r>
            <w:r w:rsidR="002E35DC" w:rsidRPr="001A2F0C">
              <w:rPr>
                <w:rFonts w:ascii="Times New Roman" w:hAnsi="Times New Roman"/>
              </w:rPr>
              <w:t xml:space="preserve"> </w:t>
            </w:r>
            <w:r w:rsidR="002E35DC" w:rsidRPr="002E35DC">
              <w:rPr>
                <w:rFonts w:ascii="Times New Roman" w:hAnsi="Times New Roman"/>
              </w:rPr>
              <w:t xml:space="preserve">открытая </w:t>
            </w:r>
          </w:p>
          <w:p w14:paraId="3066452E" w14:textId="77777777" w:rsidR="00635F18" w:rsidRPr="002E35DC" w:rsidRDefault="00635F18" w:rsidP="00CC455C">
            <w:pPr>
              <w:pStyle w:val="af8"/>
              <w:ind w:left="0"/>
              <w:rPr>
                <w:rFonts w:ascii="Times New Roman" w:hAnsi="Times New Roman"/>
              </w:rPr>
            </w:pPr>
            <w:r w:rsidRPr="002E35DC">
              <w:rPr>
                <w:rFonts w:ascii="Times New Roman" w:hAnsi="Times New Roman"/>
              </w:rPr>
              <w:t xml:space="preserve">Количество лотов в закупке: </w:t>
            </w:r>
            <w:r w:rsidR="00F71D4B">
              <w:rPr>
                <w:rFonts w:ascii="Times New Roman" w:hAnsi="Times New Roman"/>
              </w:rPr>
              <w:t>один</w:t>
            </w:r>
          </w:p>
          <w:p w14:paraId="5E78CC37" w14:textId="77777777" w:rsidR="00635F18" w:rsidRPr="002E35DC" w:rsidRDefault="00635F18" w:rsidP="00CC455C">
            <w:pPr>
              <w:jc w:val="both"/>
              <w:rPr>
                <w:rFonts w:ascii="Times New Roman" w:hAnsi="Times New Roman"/>
              </w:rPr>
            </w:pPr>
            <w:r w:rsidRPr="002E35DC">
              <w:rPr>
                <w:rFonts w:ascii="Times New Roman" w:hAnsi="Times New Roman"/>
              </w:rPr>
              <w:t>Дополнительные элементы Закупочной процедуры:</w:t>
            </w:r>
          </w:p>
          <w:p w14:paraId="5B3F3BA6"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возможностью проведения переговоров;</w:t>
            </w:r>
          </w:p>
          <w:p w14:paraId="23E03369"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14:paraId="6B211065" w14:textId="77777777" w:rsidR="002E35DC" w:rsidRPr="002E35D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с возможностью проведения Переторжки;</w:t>
            </w:r>
          </w:p>
          <w:p w14:paraId="6E7ED6F1" w14:textId="77777777" w:rsidR="00635F18" w:rsidRPr="001A2F0C" w:rsidRDefault="002E35DC" w:rsidP="002E3530">
            <w:pPr>
              <w:pStyle w:val="af8"/>
              <w:numPr>
                <w:ilvl w:val="0"/>
                <w:numId w:val="36"/>
              </w:numPr>
              <w:tabs>
                <w:tab w:val="left" w:pos="316"/>
              </w:tabs>
              <w:ind w:left="0" w:firstLine="33"/>
              <w:jc w:val="both"/>
              <w:rPr>
                <w:rFonts w:ascii="Times New Roman" w:hAnsi="Times New Roman"/>
              </w:rPr>
            </w:pPr>
            <w:r w:rsidRPr="002E35DC">
              <w:rPr>
                <w:rFonts w:ascii="Times New Roman" w:hAnsi="Times New Roman"/>
              </w:rPr>
              <w:t xml:space="preserve">c возможностью заключения по результатам Закупочной процедуры одного </w:t>
            </w:r>
            <w:r w:rsidR="001A2F0C">
              <w:rPr>
                <w:rFonts w:ascii="Times New Roman" w:hAnsi="Times New Roman"/>
              </w:rPr>
              <w:t>Д</w:t>
            </w:r>
            <w:r w:rsidRPr="002E35DC">
              <w:rPr>
                <w:rFonts w:ascii="Times New Roman" w:hAnsi="Times New Roman"/>
              </w:rPr>
              <w:t>оговора.</w:t>
            </w:r>
          </w:p>
        </w:tc>
      </w:tr>
      <w:tr w:rsidR="00D44CF8" w:rsidRPr="00D44CF8" w14:paraId="7D57FC50" w14:textId="77777777" w:rsidTr="00CC455C">
        <w:tc>
          <w:tcPr>
            <w:tcW w:w="738" w:type="dxa"/>
            <w:shd w:val="clear" w:color="auto" w:fill="A6A6A6" w:themeFill="background1" w:themeFillShade="A6"/>
          </w:tcPr>
          <w:p w14:paraId="561CCA46" w14:textId="77777777" w:rsidR="00D44CF8" w:rsidRPr="00D44CF8" w:rsidRDefault="00D44CF8" w:rsidP="00CC455C">
            <w:pPr>
              <w:jc w:val="both"/>
              <w:rPr>
                <w:rFonts w:ascii="Times New Roman" w:hAnsi="Times New Roman"/>
                <w:b/>
              </w:rPr>
            </w:pPr>
            <w:r w:rsidRPr="00D44CF8">
              <w:rPr>
                <w:rFonts w:ascii="Times New Roman" w:hAnsi="Times New Roman"/>
                <w:b/>
              </w:rPr>
              <w:t>3.3.</w:t>
            </w:r>
          </w:p>
        </w:tc>
        <w:tc>
          <w:tcPr>
            <w:tcW w:w="9214" w:type="dxa"/>
            <w:shd w:val="clear" w:color="auto" w:fill="A6A6A6" w:themeFill="background1" w:themeFillShade="A6"/>
          </w:tcPr>
          <w:p w14:paraId="2988BA18" w14:textId="77777777" w:rsidR="00D44CF8" w:rsidRPr="00635F18" w:rsidRDefault="00D44CF8" w:rsidP="00CC455C">
            <w:pPr>
              <w:jc w:val="both"/>
              <w:rPr>
                <w:rFonts w:ascii="Times New Roman" w:hAnsi="Times New Roman"/>
                <w:b/>
              </w:rPr>
            </w:pPr>
            <w:r w:rsidRPr="00635F18">
              <w:rPr>
                <w:rFonts w:ascii="Times New Roman" w:hAnsi="Times New Roman"/>
                <w:b/>
                <w:bCs/>
              </w:rPr>
              <w:t>Предмет договора</w:t>
            </w:r>
          </w:p>
        </w:tc>
      </w:tr>
      <w:tr w:rsidR="00D44CF8" w:rsidRPr="00D44CF8" w14:paraId="17879417" w14:textId="77777777" w:rsidTr="00CC455C">
        <w:tc>
          <w:tcPr>
            <w:tcW w:w="738" w:type="dxa"/>
          </w:tcPr>
          <w:p w14:paraId="337781D9" w14:textId="77777777" w:rsidR="00D44CF8" w:rsidRPr="00D44CF8" w:rsidRDefault="00D44CF8" w:rsidP="00CC455C">
            <w:pPr>
              <w:jc w:val="both"/>
              <w:rPr>
                <w:rFonts w:ascii="Times New Roman" w:hAnsi="Times New Roman"/>
              </w:rPr>
            </w:pPr>
          </w:p>
        </w:tc>
        <w:tc>
          <w:tcPr>
            <w:tcW w:w="9214" w:type="dxa"/>
          </w:tcPr>
          <w:p w14:paraId="0ABD342F" w14:textId="79DD75BE" w:rsidR="00D44CF8" w:rsidRPr="00B21F0F" w:rsidRDefault="00B21F0F" w:rsidP="00CC455C">
            <w:pPr>
              <w:jc w:val="both"/>
              <w:rPr>
                <w:rFonts w:ascii="Times New Roman" w:hAnsi="Times New Roman"/>
              </w:rPr>
            </w:pPr>
            <w:r>
              <w:rPr>
                <w:rFonts w:ascii="Times New Roman" w:hAnsi="Times New Roman"/>
              </w:rPr>
              <w:t>О</w:t>
            </w:r>
            <w:r w:rsidRPr="00B21F0F">
              <w:rPr>
                <w:rFonts w:ascii="Times New Roman" w:hAnsi="Times New Roman"/>
              </w:rPr>
              <w:t xml:space="preserve">казание услуг </w:t>
            </w:r>
            <w:r w:rsidR="008330C9" w:rsidRPr="008330C9">
              <w:rPr>
                <w:rFonts w:ascii="Times New Roman" w:hAnsi="Times New Roman"/>
              </w:rPr>
              <w:t>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tc>
      </w:tr>
      <w:tr w:rsidR="00D44CF8" w:rsidRPr="00D44CF8" w14:paraId="5C801938" w14:textId="77777777" w:rsidTr="00CC455C">
        <w:tc>
          <w:tcPr>
            <w:tcW w:w="738" w:type="dxa"/>
            <w:shd w:val="clear" w:color="auto" w:fill="A6A6A6" w:themeFill="background1" w:themeFillShade="A6"/>
          </w:tcPr>
          <w:p w14:paraId="474905DB"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3.4. </w:t>
            </w:r>
          </w:p>
        </w:tc>
        <w:tc>
          <w:tcPr>
            <w:tcW w:w="9214" w:type="dxa"/>
            <w:shd w:val="clear" w:color="auto" w:fill="A6A6A6" w:themeFill="background1" w:themeFillShade="A6"/>
          </w:tcPr>
          <w:p w14:paraId="577271AF"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2DFC6A80" w14:textId="77777777" w:rsidTr="00CC455C">
        <w:tc>
          <w:tcPr>
            <w:tcW w:w="738" w:type="dxa"/>
          </w:tcPr>
          <w:p w14:paraId="39546098" w14:textId="77777777" w:rsidR="00D44CF8" w:rsidRPr="00D44CF8" w:rsidRDefault="00D44CF8" w:rsidP="00CC455C">
            <w:pPr>
              <w:jc w:val="both"/>
              <w:rPr>
                <w:rFonts w:ascii="Times New Roman" w:hAnsi="Times New Roman"/>
              </w:rPr>
            </w:pPr>
          </w:p>
        </w:tc>
        <w:tc>
          <w:tcPr>
            <w:tcW w:w="9214" w:type="dxa"/>
          </w:tcPr>
          <w:p w14:paraId="750A8C98" w14:textId="77777777" w:rsidR="00D44CF8" w:rsidRPr="00D44CF8"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30C09A35" w14:textId="77777777" w:rsidR="00D254B3" w:rsidRPr="00D254B3"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14:paraId="67E8A7D0" w14:textId="77777777" w:rsidR="00D44CF8" w:rsidRPr="00787723" w:rsidRDefault="00D44CF8" w:rsidP="00CC455C">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7AB81E" w14:textId="77777777" w:rsidR="00D44CF8" w:rsidRPr="00787723" w:rsidRDefault="00D44CF8" w:rsidP="00CC455C">
            <w:pPr>
              <w:numPr>
                <w:ilvl w:val="0"/>
                <w:numId w:val="8"/>
              </w:numPr>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75F643C4" w14:textId="77777777" w:rsidR="00D44CF8" w:rsidRPr="00787723" w:rsidRDefault="00D44CF8" w:rsidP="00CC455C">
            <w:pPr>
              <w:numPr>
                <w:ilvl w:val="0"/>
                <w:numId w:val="8"/>
              </w:numPr>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0392B37D" w14:textId="77777777" w:rsidR="00D44CF8" w:rsidRPr="00787723" w:rsidRDefault="00D44CF8" w:rsidP="00CC455C">
            <w:pPr>
              <w:pStyle w:val="af8"/>
              <w:ind w:left="0"/>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14:paraId="50FE4236" w14:textId="77777777" w:rsidTr="00CC455C">
        <w:tc>
          <w:tcPr>
            <w:tcW w:w="738" w:type="dxa"/>
            <w:shd w:val="clear" w:color="auto" w:fill="A6A6A6" w:themeFill="background1" w:themeFillShade="A6"/>
          </w:tcPr>
          <w:p w14:paraId="478E6ACB"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3.5. </w:t>
            </w:r>
          </w:p>
        </w:tc>
        <w:tc>
          <w:tcPr>
            <w:tcW w:w="9214" w:type="dxa"/>
            <w:shd w:val="clear" w:color="auto" w:fill="A6A6A6" w:themeFill="background1" w:themeFillShade="A6"/>
          </w:tcPr>
          <w:p w14:paraId="3DA3D3B9" w14:textId="77777777" w:rsidR="00D44CF8" w:rsidRPr="00D44CF8" w:rsidRDefault="00D44CF8" w:rsidP="00CC455C">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0D061291" w14:textId="77777777" w:rsidTr="00CC455C">
        <w:tc>
          <w:tcPr>
            <w:tcW w:w="738" w:type="dxa"/>
          </w:tcPr>
          <w:p w14:paraId="453F01EF" w14:textId="77777777" w:rsidR="00D44CF8" w:rsidRPr="00D44CF8" w:rsidRDefault="00D44CF8" w:rsidP="00CC455C">
            <w:pPr>
              <w:jc w:val="both"/>
              <w:rPr>
                <w:rFonts w:ascii="Times New Roman" w:hAnsi="Times New Roman"/>
              </w:rPr>
            </w:pPr>
          </w:p>
        </w:tc>
        <w:tc>
          <w:tcPr>
            <w:tcW w:w="9214" w:type="dxa"/>
          </w:tcPr>
          <w:p w14:paraId="1D3A1261" w14:textId="77777777" w:rsidR="00D44CF8" w:rsidRPr="00D44CF8" w:rsidRDefault="00D44CF8" w:rsidP="00CC455C">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57DFE3EF" w14:textId="77777777" w:rsidR="00D44CF8" w:rsidRPr="00D44CF8" w:rsidRDefault="00D44CF8" w:rsidP="00CC455C">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433839B7" w14:textId="77777777" w:rsidR="00D44CF8" w:rsidRPr="009D3E1A" w:rsidRDefault="00D44CF8" w:rsidP="00CC455C">
            <w:pPr>
              <w:numPr>
                <w:ilvl w:val="0"/>
                <w:numId w:val="9"/>
              </w:numPr>
              <w:ind w:left="0" w:firstLine="0"/>
              <w:contextualSpacing/>
              <w:jc w:val="both"/>
              <w:rPr>
                <w:rFonts w:ascii="Times New Roman" w:hAnsi="Times New Roman"/>
                <w:b/>
              </w:rPr>
            </w:pPr>
            <w:r w:rsidRPr="009D3E1A">
              <w:rPr>
                <w:rFonts w:ascii="Times New Roman" w:hAnsi="Times New Roman"/>
                <w:b/>
              </w:rPr>
              <w:t xml:space="preserve">Документы, подтверждающие соответствие Участника закупки требованиям, установленным Закупочной документацией, а именно: </w:t>
            </w:r>
          </w:p>
          <w:p w14:paraId="5F0AFEEA" w14:textId="77777777" w:rsidR="009D3E1A" w:rsidRDefault="002E35DC" w:rsidP="00FE71DB">
            <w:pPr>
              <w:pStyle w:val="af8"/>
              <w:numPr>
                <w:ilvl w:val="0"/>
                <w:numId w:val="41"/>
              </w:numPr>
              <w:ind w:left="0" w:firstLine="1025"/>
              <w:jc w:val="both"/>
              <w:rPr>
                <w:rFonts w:ascii="Times New Roman" w:hAnsi="Times New Roman"/>
              </w:rPr>
            </w:pPr>
            <w:r w:rsidRPr="00F71D4B">
              <w:rPr>
                <w:rFonts w:ascii="Times New Roman" w:hAnsi="Times New Roman"/>
              </w:rPr>
              <w:t>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w:t>
            </w:r>
          </w:p>
          <w:p w14:paraId="21FF636E" w14:textId="77777777" w:rsidR="00D44CF8" w:rsidRPr="00D44CF8" w:rsidRDefault="00D44CF8" w:rsidP="00FE71DB">
            <w:pPr>
              <w:pStyle w:val="af8"/>
              <w:numPr>
                <w:ilvl w:val="0"/>
                <w:numId w:val="41"/>
              </w:numPr>
              <w:ind w:left="0" w:firstLine="1025"/>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5D963AAA" w14:textId="77777777" w:rsidR="00D44CF8" w:rsidRPr="00D254B3" w:rsidRDefault="00D44CF8" w:rsidP="00CC455C">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67558570" w14:textId="77777777" w:rsidR="00D44CF8" w:rsidRPr="00D44CF8" w:rsidRDefault="00D44CF8" w:rsidP="00CC455C">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14:paraId="56ED194A" w14:textId="77777777" w:rsidR="00D44CF8" w:rsidRPr="00D44CF8" w:rsidRDefault="00D44CF8" w:rsidP="00CC455C">
            <w:pPr>
              <w:contextualSpacing/>
              <w:jc w:val="both"/>
              <w:rPr>
                <w:rFonts w:ascii="Times New Roman" w:hAnsi="Times New Roman"/>
              </w:rPr>
            </w:pPr>
          </w:p>
          <w:p w14:paraId="60F01288" w14:textId="77777777" w:rsidR="00D44CF8" w:rsidRPr="00D44CF8" w:rsidRDefault="00D44CF8" w:rsidP="00CC455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7503E5C3" w14:textId="77777777" w:rsidR="00D44CF8" w:rsidRPr="00D44CF8" w:rsidRDefault="00D44CF8" w:rsidP="00CC455C">
            <w:pPr>
              <w:contextualSpacing/>
              <w:jc w:val="both"/>
              <w:rPr>
                <w:rFonts w:ascii="Times New Roman" w:hAnsi="Times New Roman"/>
                <w:b/>
                <w:bCs/>
              </w:rPr>
            </w:pPr>
          </w:p>
          <w:p w14:paraId="31925B6F" w14:textId="77777777" w:rsidR="00D44CF8" w:rsidRPr="00D44CF8" w:rsidRDefault="00D44CF8" w:rsidP="00CC455C">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56CA72E3" w14:textId="77777777" w:rsidR="00D44CF8" w:rsidRPr="00D44CF8" w:rsidRDefault="00D44CF8" w:rsidP="00CC455C">
            <w:pPr>
              <w:contextualSpacing/>
              <w:jc w:val="both"/>
              <w:rPr>
                <w:rFonts w:ascii="Times New Roman" w:hAnsi="Times New Roman"/>
              </w:rPr>
            </w:pPr>
          </w:p>
          <w:p w14:paraId="2FA645D5" w14:textId="74F93AB5" w:rsidR="00D44CF8" w:rsidRPr="00D44CF8" w:rsidRDefault="00D44CF8" w:rsidP="00CC455C">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CE1BA6">
              <w:rPr>
                <w:rFonts w:ascii="Times New Roman" w:hAnsi="Times New Roman"/>
              </w:rPr>
              <w:t>пятьдесят</w:t>
            </w:r>
            <w:r w:rsidRPr="00D44CF8">
              <w:rPr>
                <w:rFonts w:ascii="Times New Roman" w:hAnsi="Times New Roman"/>
              </w:rPr>
              <w:t xml:space="preserve"> процентов Начальной (максимальной) цены договора.</w:t>
            </w:r>
          </w:p>
          <w:p w14:paraId="18D1CE47" w14:textId="77777777" w:rsidR="00445202" w:rsidRDefault="00445202" w:rsidP="00CC455C">
            <w:pPr>
              <w:contextualSpacing/>
              <w:jc w:val="both"/>
              <w:rPr>
                <w:rFonts w:ascii="Times New Roman" w:hAnsi="Times New Roman"/>
                <w:b/>
              </w:rPr>
            </w:pPr>
            <w:bookmarkStart w:id="72" w:name="подункт5"/>
            <w:bookmarkEnd w:id="72"/>
          </w:p>
          <w:p w14:paraId="43E341B9" w14:textId="77777777" w:rsidR="00D44CF8" w:rsidRPr="00D44CF8" w:rsidRDefault="001F1347" w:rsidP="00CC455C">
            <w:pPr>
              <w:contextualSpacing/>
              <w:jc w:val="both"/>
              <w:rPr>
                <w:rFonts w:ascii="Times New Roman" w:hAnsi="Times New Roman"/>
              </w:rPr>
            </w:pPr>
            <w:r>
              <w:rPr>
                <w:rFonts w:ascii="Times New Roman" w:hAnsi="Times New Roman"/>
                <w:b/>
              </w:rPr>
              <w:t>6</w:t>
            </w:r>
            <w:r w:rsidR="00DF352E">
              <w:rPr>
                <w:rFonts w:ascii="Times New Roman" w:hAnsi="Times New Roman"/>
                <w:b/>
              </w:rPr>
              <w:t xml:space="preserve">. </w:t>
            </w:r>
            <w:r w:rsidR="00D44CF8" w:rsidRPr="00D44CF8">
              <w:rPr>
                <w:rFonts w:ascii="Times New Roman" w:hAnsi="Times New Roman"/>
                <w:b/>
              </w:rPr>
              <w:t>В случае подачи Заявки Коллективным участником закупки</w:t>
            </w:r>
            <w:r w:rsidR="00D44CF8" w:rsidRPr="00D44CF8">
              <w:rPr>
                <w:rFonts w:ascii="Times New Roman" w:hAnsi="Times New Roman"/>
              </w:rPr>
              <w:t>: соглашение, соответствующее нормам Гражданского кодекса Российской Федерации, в котором:</w:t>
            </w:r>
          </w:p>
          <w:p w14:paraId="005D3E70"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1430F534"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353B8D4E"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8A8C122" w14:textId="77777777" w:rsidR="00D44CF8" w:rsidRPr="00D44CF8" w:rsidRDefault="00D44CF8" w:rsidP="00942958">
            <w:pPr>
              <w:numPr>
                <w:ilvl w:val="1"/>
                <w:numId w:val="9"/>
              </w:numPr>
              <w:ind w:left="0" w:firstLine="458"/>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38F6E8AF" w14:textId="77777777" w:rsidTr="00CC455C">
        <w:tc>
          <w:tcPr>
            <w:tcW w:w="738" w:type="dxa"/>
            <w:shd w:val="clear" w:color="auto" w:fill="A6A6A6" w:themeFill="background1" w:themeFillShade="A6"/>
          </w:tcPr>
          <w:p w14:paraId="3D02F6A7" w14:textId="77777777" w:rsidR="00D44CF8" w:rsidRPr="00D44CF8" w:rsidRDefault="00D44CF8" w:rsidP="00CC455C">
            <w:pPr>
              <w:jc w:val="both"/>
              <w:rPr>
                <w:rFonts w:ascii="Times New Roman" w:hAnsi="Times New Roman"/>
                <w:b/>
              </w:rPr>
            </w:pPr>
            <w:r w:rsidRPr="00D44CF8">
              <w:rPr>
                <w:rFonts w:ascii="Times New Roman" w:hAnsi="Times New Roman"/>
                <w:b/>
              </w:rPr>
              <w:t>3.6.</w:t>
            </w:r>
          </w:p>
        </w:tc>
        <w:tc>
          <w:tcPr>
            <w:tcW w:w="9214" w:type="dxa"/>
            <w:shd w:val="clear" w:color="auto" w:fill="A6A6A6" w:themeFill="background1" w:themeFillShade="A6"/>
          </w:tcPr>
          <w:p w14:paraId="35BD446D" w14:textId="77777777" w:rsidR="00D44CF8" w:rsidRPr="00D44CF8" w:rsidRDefault="00D44CF8" w:rsidP="00CC455C">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68E8D903" w14:textId="77777777" w:rsidTr="00CC455C">
        <w:tc>
          <w:tcPr>
            <w:tcW w:w="738" w:type="dxa"/>
          </w:tcPr>
          <w:p w14:paraId="7349484E" w14:textId="77777777" w:rsidR="00D44CF8" w:rsidRPr="00D44CF8" w:rsidRDefault="00D44CF8" w:rsidP="00CC455C">
            <w:pPr>
              <w:jc w:val="both"/>
              <w:rPr>
                <w:rFonts w:ascii="Times New Roman" w:hAnsi="Times New Roman"/>
              </w:rPr>
            </w:pPr>
          </w:p>
        </w:tc>
        <w:tc>
          <w:tcPr>
            <w:tcW w:w="9214" w:type="dxa"/>
          </w:tcPr>
          <w:p w14:paraId="5D67C428" w14:textId="77777777" w:rsidR="00D44CF8" w:rsidRDefault="00D44CF8" w:rsidP="00CC455C">
            <w:pPr>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14:paraId="70DD1B0E" w14:textId="77777777" w:rsidR="00C23B8A" w:rsidRPr="00C23B8A" w:rsidRDefault="00C23B8A" w:rsidP="00CC455C">
            <w:pPr>
              <w:jc w:val="both"/>
              <w:rPr>
                <w:rFonts w:ascii="Times New Roman" w:hAnsi="Times New Roman"/>
                <w:lang w:eastAsia="ru-RU"/>
              </w:rPr>
            </w:pPr>
            <w:r w:rsidRPr="00C23B8A">
              <w:rPr>
                <w:rFonts w:ascii="Times New Roman" w:hAnsi="Times New Roman"/>
                <w:lang w:eastAsia="ru-RU"/>
              </w:rPr>
              <w:t>121099, г. Москва, ул. Новый Арбат, д.36</w:t>
            </w:r>
          </w:p>
          <w:p w14:paraId="6D63D0D5" w14:textId="77777777" w:rsidR="00D44CF8" w:rsidRPr="00D44CF8" w:rsidRDefault="00D44CF8" w:rsidP="00CC455C">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14:paraId="294F792F" w14:textId="184E1A5B" w:rsidR="00D44CF8" w:rsidRPr="00D30865" w:rsidRDefault="00D30865" w:rsidP="00CE1BA6">
            <w:pPr>
              <w:jc w:val="both"/>
              <w:rPr>
                <w:rFonts w:ascii="Times New Roman" w:hAnsi="Times New Roman"/>
              </w:rPr>
            </w:pPr>
            <w:r w:rsidRPr="00D30865">
              <w:rPr>
                <w:rFonts w:ascii="Times New Roman" w:hAnsi="Times New Roman"/>
                <w:b/>
              </w:rPr>
              <w:t>Максимальный срок оказания услуг (</w:t>
            </w:r>
            <w:r w:rsidRPr="00D30865">
              <w:rPr>
                <w:rFonts w:ascii="Times New Roman" w:hAnsi="Times New Roman"/>
                <w:b/>
                <w:lang w:val="en-US"/>
              </w:rPr>
              <w:t>F</w:t>
            </w:r>
            <w:r w:rsidRPr="00D30865">
              <w:rPr>
                <w:rFonts w:ascii="Times New Roman" w:hAnsi="Times New Roman"/>
                <w:b/>
                <w:vertAlign w:val="subscript"/>
                <w:lang w:val="en-US"/>
              </w:rPr>
              <w:t>max</w:t>
            </w:r>
            <w:r w:rsidRPr="00D30865">
              <w:rPr>
                <w:rFonts w:ascii="Times New Roman" w:hAnsi="Times New Roman"/>
                <w:bCs/>
              </w:rPr>
              <w:t>): 75 (</w:t>
            </w:r>
            <w:r>
              <w:rPr>
                <w:rFonts w:ascii="Times New Roman" w:hAnsi="Times New Roman"/>
                <w:bCs/>
              </w:rPr>
              <w:t>Семьдесят</w:t>
            </w:r>
            <w:r w:rsidRPr="00D30865">
              <w:rPr>
                <w:rFonts w:ascii="Times New Roman" w:hAnsi="Times New Roman"/>
                <w:bCs/>
              </w:rPr>
              <w:t xml:space="preserve"> пять) дней</w:t>
            </w:r>
          </w:p>
        </w:tc>
      </w:tr>
      <w:tr w:rsidR="00D44CF8" w:rsidRPr="00D44CF8" w14:paraId="39428ABD" w14:textId="77777777" w:rsidTr="00CC455C">
        <w:tc>
          <w:tcPr>
            <w:tcW w:w="738" w:type="dxa"/>
            <w:shd w:val="clear" w:color="auto" w:fill="A6A6A6" w:themeFill="background1" w:themeFillShade="A6"/>
          </w:tcPr>
          <w:p w14:paraId="47DA393B" w14:textId="77777777" w:rsidR="00D44CF8" w:rsidRPr="00D44CF8" w:rsidRDefault="00D44CF8" w:rsidP="00CC455C">
            <w:pPr>
              <w:jc w:val="both"/>
              <w:rPr>
                <w:rFonts w:ascii="Times New Roman" w:hAnsi="Times New Roman"/>
                <w:b/>
              </w:rPr>
            </w:pPr>
            <w:r w:rsidRPr="00D44CF8">
              <w:rPr>
                <w:rFonts w:ascii="Times New Roman" w:hAnsi="Times New Roman"/>
                <w:b/>
              </w:rPr>
              <w:t>3.7.</w:t>
            </w:r>
          </w:p>
        </w:tc>
        <w:tc>
          <w:tcPr>
            <w:tcW w:w="9214" w:type="dxa"/>
            <w:shd w:val="clear" w:color="auto" w:fill="A6A6A6" w:themeFill="background1" w:themeFillShade="A6"/>
          </w:tcPr>
          <w:p w14:paraId="19D270EA"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14:paraId="3A8D2886" w14:textId="77777777" w:rsidTr="00CC455C">
        <w:tc>
          <w:tcPr>
            <w:tcW w:w="738" w:type="dxa"/>
          </w:tcPr>
          <w:p w14:paraId="48D1444F" w14:textId="77777777" w:rsidR="00D44CF8" w:rsidRPr="00D44CF8" w:rsidRDefault="00D44CF8" w:rsidP="00CC455C">
            <w:pPr>
              <w:jc w:val="both"/>
              <w:rPr>
                <w:rFonts w:ascii="Times New Roman" w:hAnsi="Times New Roman"/>
              </w:rPr>
            </w:pPr>
          </w:p>
        </w:tc>
        <w:tc>
          <w:tcPr>
            <w:tcW w:w="9214" w:type="dxa"/>
          </w:tcPr>
          <w:p w14:paraId="1F3667C3" w14:textId="04425BAF" w:rsidR="00246B78" w:rsidRPr="00246B78" w:rsidRDefault="00246B78" w:rsidP="00CC455C">
            <w:pPr>
              <w:jc w:val="both"/>
              <w:rPr>
                <w:rFonts w:ascii="Times New Roman" w:hAnsi="Times New Roman"/>
                <w:bCs/>
              </w:rPr>
            </w:pPr>
            <w:r w:rsidRPr="00246B78">
              <w:rPr>
                <w:rFonts w:ascii="Times New Roman" w:hAnsi="Times New Roman"/>
                <w:bCs/>
              </w:rPr>
              <w:t xml:space="preserve">Начальная (максимальная) </w:t>
            </w:r>
            <w:r w:rsidR="00DF352E">
              <w:rPr>
                <w:rFonts w:ascii="Times New Roman" w:hAnsi="Times New Roman"/>
                <w:bCs/>
              </w:rPr>
              <w:t>цена договора</w:t>
            </w:r>
            <w:r w:rsidRPr="00246B78">
              <w:rPr>
                <w:rFonts w:ascii="Times New Roman" w:hAnsi="Times New Roman"/>
                <w:bCs/>
              </w:rPr>
              <w:t xml:space="preserve"> составляе</w:t>
            </w:r>
            <w:r w:rsidRPr="00E82A3A">
              <w:rPr>
                <w:rFonts w:ascii="Times New Roman" w:hAnsi="Times New Roman"/>
              </w:rPr>
              <w:t>т</w:t>
            </w:r>
            <w:r w:rsidR="00DF352E" w:rsidRPr="00E82A3A">
              <w:rPr>
                <w:rFonts w:ascii="Times New Roman" w:hAnsi="Times New Roman"/>
              </w:rPr>
              <w:t>:</w:t>
            </w:r>
            <w:r w:rsidRPr="00E82A3A">
              <w:rPr>
                <w:rFonts w:ascii="Times New Roman" w:hAnsi="Times New Roman"/>
              </w:rPr>
              <w:t xml:space="preserve"> </w:t>
            </w:r>
            <w:r w:rsidR="00E82A3A" w:rsidRPr="00E82A3A">
              <w:rPr>
                <w:rFonts w:ascii="Times New Roman" w:hAnsi="Times New Roman"/>
              </w:rPr>
              <w:t xml:space="preserve">56 020 800 (Пятьдесят шесть миллионов двадцать тысяч восемьсот шесть) рублей 00 копеек, в том числе НДС 20% </w:t>
            </w:r>
            <w:r w:rsidR="00CE1BA6" w:rsidRPr="00E82A3A">
              <w:rPr>
                <w:rFonts w:ascii="Times New Roman" w:hAnsi="Times New Roman"/>
              </w:rPr>
              <w:t>– 9</w:t>
            </w:r>
            <w:r w:rsidR="00E82A3A" w:rsidRPr="00E82A3A">
              <w:rPr>
                <w:rFonts w:ascii="Times New Roman" w:hAnsi="Times New Roman"/>
              </w:rPr>
              <w:t xml:space="preserve"> 336 800 (Девять миллионов триста тридцать шесть тысяч восемьсот) рублей 00 копеек</w:t>
            </w:r>
            <w:r w:rsidR="0057381E" w:rsidRPr="00E82A3A">
              <w:rPr>
                <w:rFonts w:ascii="Times New Roman" w:hAnsi="Times New Roman"/>
              </w:rPr>
              <w:t>.</w:t>
            </w:r>
          </w:p>
          <w:p w14:paraId="05376E3F" w14:textId="77777777" w:rsidR="00D44CF8" w:rsidRPr="00D44CF8" w:rsidRDefault="00D44CF8" w:rsidP="00CC455C">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w:t>
            </w:r>
            <w:r w:rsidR="00E82A3A">
              <w:rPr>
                <w:rFonts w:ascii="Times New Roman" w:hAnsi="Times New Roman"/>
              </w:rPr>
              <w:t>Исполнителя</w:t>
            </w:r>
            <w:r w:rsidRPr="00D44CF8">
              <w:rPr>
                <w:rFonts w:ascii="Times New Roman" w:hAnsi="Times New Roman"/>
              </w:rPr>
              <w:t xml:space="preserve">,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3D859DBD" w14:textId="77777777" w:rsidTr="00CC455C">
        <w:tc>
          <w:tcPr>
            <w:tcW w:w="738" w:type="dxa"/>
            <w:shd w:val="clear" w:color="auto" w:fill="A6A6A6" w:themeFill="background1" w:themeFillShade="A6"/>
          </w:tcPr>
          <w:p w14:paraId="54587B03" w14:textId="77777777" w:rsidR="00D44CF8" w:rsidRPr="00D44CF8" w:rsidRDefault="00D44CF8" w:rsidP="00CC455C">
            <w:pPr>
              <w:jc w:val="both"/>
              <w:rPr>
                <w:rFonts w:ascii="Times New Roman" w:hAnsi="Times New Roman"/>
                <w:b/>
              </w:rPr>
            </w:pPr>
            <w:r w:rsidRPr="00D44CF8">
              <w:rPr>
                <w:rFonts w:ascii="Times New Roman" w:hAnsi="Times New Roman"/>
                <w:b/>
              </w:rPr>
              <w:t>3.8.</w:t>
            </w:r>
          </w:p>
        </w:tc>
        <w:tc>
          <w:tcPr>
            <w:tcW w:w="9214" w:type="dxa"/>
            <w:shd w:val="clear" w:color="auto" w:fill="A6A6A6" w:themeFill="background1" w:themeFillShade="A6"/>
          </w:tcPr>
          <w:p w14:paraId="6174163A" w14:textId="77777777" w:rsidR="00D44CF8" w:rsidRPr="00D44CF8" w:rsidRDefault="00D44CF8" w:rsidP="00CC455C">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35A90885" w14:textId="77777777" w:rsidTr="00CC455C">
        <w:tc>
          <w:tcPr>
            <w:tcW w:w="738" w:type="dxa"/>
          </w:tcPr>
          <w:p w14:paraId="4A01405D" w14:textId="77777777" w:rsidR="00D44CF8" w:rsidRPr="009A7202" w:rsidRDefault="00D44CF8" w:rsidP="00CC455C">
            <w:pPr>
              <w:jc w:val="both"/>
              <w:rPr>
                <w:rFonts w:ascii="Times New Roman" w:hAnsi="Times New Roman"/>
              </w:rPr>
            </w:pPr>
          </w:p>
        </w:tc>
        <w:tc>
          <w:tcPr>
            <w:tcW w:w="9214" w:type="dxa"/>
          </w:tcPr>
          <w:p w14:paraId="2D0F0E6C" w14:textId="77777777" w:rsidR="00D44CF8" w:rsidRPr="009A7202" w:rsidRDefault="00246B78" w:rsidP="00CC455C">
            <w:pPr>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14:paraId="22B061F1" w14:textId="77777777" w:rsidTr="00CC455C">
        <w:tc>
          <w:tcPr>
            <w:tcW w:w="738" w:type="dxa"/>
            <w:shd w:val="clear" w:color="auto" w:fill="A6A6A6" w:themeFill="background1" w:themeFillShade="A6"/>
          </w:tcPr>
          <w:p w14:paraId="30B8B481" w14:textId="77777777" w:rsidR="00D44CF8" w:rsidRPr="00D44CF8" w:rsidRDefault="00D44CF8" w:rsidP="00CC455C">
            <w:pPr>
              <w:jc w:val="both"/>
              <w:rPr>
                <w:rFonts w:ascii="Times New Roman" w:hAnsi="Times New Roman"/>
                <w:b/>
              </w:rPr>
            </w:pPr>
            <w:r w:rsidRPr="00D44CF8">
              <w:rPr>
                <w:rFonts w:ascii="Times New Roman" w:hAnsi="Times New Roman"/>
                <w:b/>
              </w:rPr>
              <w:t>3.9.</w:t>
            </w:r>
          </w:p>
        </w:tc>
        <w:tc>
          <w:tcPr>
            <w:tcW w:w="9214" w:type="dxa"/>
            <w:shd w:val="clear" w:color="auto" w:fill="A6A6A6" w:themeFill="background1" w:themeFillShade="A6"/>
          </w:tcPr>
          <w:p w14:paraId="38F178B4" w14:textId="77777777" w:rsidR="00D44CF8" w:rsidRPr="00D44CF8" w:rsidRDefault="00D44CF8" w:rsidP="00CC455C">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14:paraId="4478451C" w14:textId="77777777" w:rsidTr="00CC455C">
        <w:tc>
          <w:tcPr>
            <w:tcW w:w="738" w:type="dxa"/>
          </w:tcPr>
          <w:p w14:paraId="63AA1824" w14:textId="77777777" w:rsidR="00D44CF8" w:rsidRPr="00D44CF8" w:rsidRDefault="00D44CF8" w:rsidP="00CC455C">
            <w:pPr>
              <w:jc w:val="both"/>
              <w:rPr>
                <w:rFonts w:ascii="Times New Roman" w:hAnsi="Times New Roman"/>
              </w:rPr>
            </w:pPr>
          </w:p>
        </w:tc>
        <w:tc>
          <w:tcPr>
            <w:tcW w:w="9214" w:type="dxa"/>
          </w:tcPr>
          <w:p w14:paraId="0F6D02C2" w14:textId="77777777" w:rsidR="0057381E" w:rsidRPr="0057381E" w:rsidRDefault="0057381E" w:rsidP="00CC455C">
            <w:pPr>
              <w:widowControl w:val="0"/>
              <w:tabs>
                <w:tab w:val="left" w:pos="0"/>
              </w:tabs>
              <w:ind w:firstLine="29"/>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14:paraId="640F929C" w14:textId="77777777" w:rsidR="00D44CF8" w:rsidRPr="009A7202" w:rsidRDefault="00E82A3A" w:rsidP="00CC455C">
            <w:pPr>
              <w:widowControl w:val="0"/>
              <w:tabs>
                <w:tab w:val="left" w:pos="0"/>
              </w:tabs>
              <w:ind w:firstLine="29"/>
              <w:contextualSpacing/>
              <w:jc w:val="both"/>
              <w:rPr>
                <w:rFonts w:ascii="Times New Roman" w:hAnsi="Times New Roman"/>
              </w:rPr>
            </w:pPr>
            <w:r w:rsidRPr="00E82A3A">
              <w:rPr>
                <w:rFonts w:ascii="Times New Roman" w:hAnsi="Times New Roman"/>
              </w:rPr>
              <w:t>Оплата по факту оказания услуг Исполнителем и получения Заказчиком первичных документов. Предоставления аванса не предусмотрено.</w:t>
            </w:r>
          </w:p>
        </w:tc>
      </w:tr>
      <w:tr w:rsidR="00D44CF8" w:rsidRPr="00D44CF8" w14:paraId="58686BC8" w14:textId="77777777" w:rsidTr="00CC455C">
        <w:tc>
          <w:tcPr>
            <w:tcW w:w="738" w:type="dxa"/>
            <w:shd w:val="clear" w:color="auto" w:fill="A6A6A6" w:themeFill="background1" w:themeFillShade="A6"/>
          </w:tcPr>
          <w:p w14:paraId="5500263A"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F879AB">
              <w:rPr>
                <w:rFonts w:ascii="Times New Roman" w:hAnsi="Times New Roman"/>
                <w:b/>
              </w:rPr>
              <w:t>0</w:t>
            </w:r>
            <w:r w:rsidRPr="00D44CF8">
              <w:rPr>
                <w:rFonts w:ascii="Times New Roman" w:hAnsi="Times New Roman"/>
                <w:b/>
              </w:rPr>
              <w:t>.</w:t>
            </w:r>
          </w:p>
        </w:tc>
        <w:tc>
          <w:tcPr>
            <w:tcW w:w="9214" w:type="dxa"/>
            <w:shd w:val="clear" w:color="auto" w:fill="A6A6A6" w:themeFill="background1" w:themeFillShade="A6"/>
          </w:tcPr>
          <w:p w14:paraId="01C75DDC" w14:textId="77777777" w:rsidR="00D44CF8" w:rsidRPr="00D44CF8" w:rsidRDefault="00D44CF8" w:rsidP="00CC455C">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26DB8D72" w14:textId="77777777" w:rsidTr="00CC455C">
        <w:tc>
          <w:tcPr>
            <w:tcW w:w="738" w:type="dxa"/>
          </w:tcPr>
          <w:p w14:paraId="38FBAD9A" w14:textId="77777777" w:rsidR="00D44CF8" w:rsidRPr="00D44CF8" w:rsidRDefault="00D44CF8" w:rsidP="00CC455C">
            <w:pPr>
              <w:jc w:val="both"/>
              <w:rPr>
                <w:rFonts w:ascii="Times New Roman" w:hAnsi="Times New Roman"/>
              </w:rPr>
            </w:pPr>
          </w:p>
        </w:tc>
        <w:tc>
          <w:tcPr>
            <w:tcW w:w="9214" w:type="dxa"/>
          </w:tcPr>
          <w:p w14:paraId="2A3FC48A" w14:textId="77777777" w:rsidR="00D44CF8" w:rsidRPr="00D44CF8" w:rsidRDefault="00D44CF8" w:rsidP="00CC455C">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6B63A292" w14:textId="77777777" w:rsidR="00D44CF8" w:rsidRPr="00D44CF8" w:rsidRDefault="00D44CF8" w:rsidP="00CC455C">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68609CF8" w14:textId="77777777" w:rsidR="00D44CF8" w:rsidRPr="00D44CF8" w:rsidRDefault="00D44CF8" w:rsidP="00CC455C">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5D72BF84" w14:textId="77777777" w:rsidR="00D44CF8" w:rsidRPr="00D44CF8" w:rsidRDefault="00D44CF8" w:rsidP="00CC455C">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162A1A99" w14:textId="77777777" w:rsidR="00D44CF8" w:rsidRPr="00D44CF8" w:rsidRDefault="00D44CF8" w:rsidP="00CC455C">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684B2BC8" w14:textId="04DF423F" w:rsidR="00D44CF8" w:rsidRPr="00D44CF8" w:rsidRDefault="00D44CF8" w:rsidP="00CE1BA6">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w:t>
            </w:r>
            <w:r w:rsidRPr="00CE1BA6">
              <w:rPr>
                <w:rFonts w:ascii="Times New Roman" w:hAnsi="Times New Roman"/>
              </w:rPr>
              <w:t>осуществляется с «</w:t>
            </w:r>
            <w:r w:rsidR="00CE1BA6" w:rsidRPr="00CE1BA6">
              <w:rPr>
                <w:rFonts w:ascii="Times New Roman" w:hAnsi="Times New Roman"/>
              </w:rPr>
              <w:t>28</w:t>
            </w:r>
            <w:r w:rsidRPr="00CE1BA6">
              <w:rPr>
                <w:rFonts w:ascii="Times New Roman" w:hAnsi="Times New Roman"/>
              </w:rPr>
              <w:t xml:space="preserve">» </w:t>
            </w:r>
            <w:r w:rsidR="00E82A3A" w:rsidRPr="00CE1BA6">
              <w:rPr>
                <w:rFonts w:ascii="Times New Roman" w:hAnsi="Times New Roman"/>
              </w:rPr>
              <w:t>ию</w:t>
            </w:r>
            <w:r w:rsidR="0017412E" w:rsidRPr="00CE1BA6">
              <w:rPr>
                <w:rFonts w:ascii="Times New Roman" w:hAnsi="Times New Roman"/>
              </w:rPr>
              <w:t>л</w:t>
            </w:r>
            <w:r w:rsidR="00E82A3A" w:rsidRPr="00CE1BA6">
              <w:rPr>
                <w:rFonts w:ascii="Times New Roman" w:hAnsi="Times New Roman"/>
              </w:rPr>
              <w:t>я</w:t>
            </w:r>
            <w:r w:rsidRPr="00CE1BA6">
              <w:rPr>
                <w:rFonts w:ascii="Times New Roman" w:hAnsi="Times New Roman"/>
              </w:rPr>
              <w:t xml:space="preserve"> 201</w:t>
            </w:r>
            <w:r w:rsidR="00F879AB" w:rsidRPr="00CE1BA6">
              <w:rPr>
                <w:rFonts w:ascii="Times New Roman" w:hAnsi="Times New Roman"/>
              </w:rPr>
              <w:t>9</w:t>
            </w:r>
            <w:r w:rsidR="00E82A3A" w:rsidRPr="00CE1BA6">
              <w:rPr>
                <w:rFonts w:ascii="Times New Roman" w:hAnsi="Times New Roman"/>
              </w:rPr>
              <w:t xml:space="preserve"> </w:t>
            </w:r>
            <w:r w:rsidRPr="00CE1BA6">
              <w:rPr>
                <w:rFonts w:ascii="Times New Roman" w:hAnsi="Times New Roman"/>
              </w:rPr>
              <w:t>г. до «</w:t>
            </w:r>
            <w:r w:rsidR="00CE1BA6" w:rsidRPr="00CE1BA6">
              <w:rPr>
                <w:rFonts w:ascii="Times New Roman" w:hAnsi="Times New Roman"/>
              </w:rPr>
              <w:t>04</w:t>
            </w:r>
            <w:r w:rsidRPr="00CE1BA6">
              <w:rPr>
                <w:rFonts w:ascii="Times New Roman" w:hAnsi="Times New Roman"/>
              </w:rPr>
              <w:t xml:space="preserve">» </w:t>
            </w:r>
            <w:r w:rsidR="00F879AB" w:rsidRPr="00CE1BA6">
              <w:rPr>
                <w:rFonts w:ascii="Times New Roman" w:hAnsi="Times New Roman"/>
              </w:rPr>
              <w:t>ию</w:t>
            </w:r>
            <w:r w:rsidR="0017412E" w:rsidRPr="00CE1BA6">
              <w:rPr>
                <w:rFonts w:ascii="Times New Roman" w:hAnsi="Times New Roman"/>
              </w:rPr>
              <w:t>л</w:t>
            </w:r>
            <w:r w:rsidR="00F879AB" w:rsidRPr="00CE1BA6">
              <w:rPr>
                <w:rFonts w:ascii="Times New Roman" w:hAnsi="Times New Roman"/>
              </w:rPr>
              <w:t>я</w:t>
            </w:r>
            <w:r w:rsidRPr="00CE1BA6">
              <w:rPr>
                <w:rFonts w:ascii="Times New Roman" w:hAnsi="Times New Roman"/>
              </w:rPr>
              <w:t xml:space="preserve"> 201</w:t>
            </w:r>
            <w:r w:rsidR="00F879AB" w:rsidRPr="00CE1BA6">
              <w:rPr>
                <w:rFonts w:ascii="Times New Roman" w:hAnsi="Times New Roman"/>
              </w:rPr>
              <w:t>9</w:t>
            </w:r>
            <w:r w:rsidRPr="00CE1BA6">
              <w:rPr>
                <w:rFonts w:ascii="Times New Roman" w:hAnsi="Times New Roman"/>
              </w:rPr>
              <w:t xml:space="preserve"> г. «</w:t>
            </w:r>
            <w:r w:rsidR="00F879AB" w:rsidRPr="00CE1BA6">
              <w:rPr>
                <w:rFonts w:ascii="Times New Roman" w:hAnsi="Times New Roman"/>
              </w:rPr>
              <w:t>17</w:t>
            </w:r>
            <w:r w:rsidRPr="00CE1BA6">
              <w:rPr>
                <w:rFonts w:ascii="Times New Roman" w:hAnsi="Times New Roman"/>
              </w:rPr>
              <w:t>»</w:t>
            </w:r>
            <w:r w:rsidRPr="00DF352E">
              <w:rPr>
                <w:rFonts w:ascii="Times New Roman" w:hAnsi="Times New Roman"/>
              </w:rPr>
              <w:t xml:space="preserve"> часов 00 минут.</w:t>
            </w:r>
            <w:r w:rsidRPr="00D44CF8">
              <w:rPr>
                <w:rFonts w:ascii="Times New Roman" w:hAnsi="Times New Roman"/>
              </w:rPr>
              <w:t xml:space="preserve"> </w:t>
            </w:r>
          </w:p>
        </w:tc>
      </w:tr>
      <w:tr w:rsidR="00D44CF8" w:rsidRPr="00D44CF8" w14:paraId="56FF86B6" w14:textId="77777777" w:rsidTr="00CC455C">
        <w:tc>
          <w:tcPr>
            <w:tcW w:w="738" w:type="dxa"/>
            <w:shd w:val="clear" w:color="auto" w:fill="A6A6A6" w:themeFill="background1" w:themeFillShade="A6"/>
          </w:tcPr>
          <w:p w14:paraId="4FCE1692"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F879AB">
              <w:rPr>
                <w:rFonts w:ascii="Times New Roman" w:hAnsi="Times New Roman"/>
                <w:b/>
              </w:rPr>
              <w:t>1</w:t>
            </w:r>
            <w:r w:rsidRPr="00D44CF8">
              <w:rPr>
                <w:rFonts w:ascii="Times New Roman" w:hAnsi="Times New Roman"/>
                <w:b/>
              </w:rPr>
              <w:t>.</w:t>
            </w:r>
          </w:p>
        </w:tc>
        <w:tc>
          <w:tcPr>
            <w:tcW w:w="9214" w:type="dxa"/>
            <w:shd w:val="clear" w:color="auto" w:fill="A6A6A6" w:themeFill="background1" w:themeFillShade="A6"/>
          </w:tcPr>
          <w:p w14:paraId="3044B5CF" w14:textId="77777777" w:rsidR="00D44CF8" w:rsidRPr="00D44CF8" w:rsidRDefault="00D44CF8" w:rsidP="00CC455C">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F352E" w:rsidRPr="00D44CF8" w14:paraId="364DA224" w14:textId="77777777" w:rsidTr="00CC455C">
        <w:tc>
          <w:tcPr>
            <w:tcW w:w="738" w:type="dxa"/>
            <w:shd w:val="clear" w:color="auto" w:fill="auto"/>
          </w:tcPr>
          <w:p w14:paraId="23DFDD05" w14:textId="77777777" w:rsidR="00DF352E" w:rsidRPr="00D44CF8" w:rsidRDefault="00DF352E" w:rsidP="00CC455C">
            <w:pPr>
              <w:jc w:val="both"/>
              <w:rPr>
                <w:rFonts w:ascii="Times New Roman" w:hAnsi="Times New Roman"/>
                <w:b/>
              </w:rPr>
            </w:pPr>
          </w:p>
        </w:tc>
        <w:tc>
          <w:tcPr>
            <w:tcW w:w="9214" w:type="dxa"/>
            <w:shd w:val="clear" w:color="auto" w:fill="auto"/>
          </w:tcPr>
          <w:p w14:paraId="5E2EC7AE" w14:textId="77777777" w:rsidR="00DF352E" w:rsidRPr="003F1437" w:rsidRDefault="00DF352E" w:rsidP="00CC455C">
            <w:pPr>
              <w:jc w:val="both"/>
              <w:rPr>
                <w:rFonts w:ascii="Times New Roman" w:hAnsi="Times New Roman"/>
              </w:rPr>
            </w:pPr>
            <w:r w:rsidRPr="003F1437">
              <w:rPr>
                <w:rFonts w:ascii="Times New Roman" w:hAnsi="Times New Roman"/>
              </w:rPr>
              <w:t xml:space="preserve">Официальный сайт Агентства </w:t>
            </w:r>
            <w:hyperlink r:id="rId16" w:history="1">
              <w:r w:rsidRPr="00DF352E">
                <w:rPr>
                  <w:rFonts w:ascii="Times New Roman" w:hAnsi="Times New Roman"/>
                  <w:color w:val="0000FF"/>
                  <w:u w:val="single"/>
                </w:rPr>
                <w:t>http://asi.ru/about_agency/purchase/</w:t>
              </w:r>
            </w:hyperlink>
            <w:r w:rsidRPr="00DF352E">
              <w:rPr>
                <w:rFonts w:ascii="Times New Roman" w:hAnsi="Times New Roman"/>
                <w:color w:val="0000FF"/>
                <w:u w:val="single"/>
              </w:rPr>
              <w:t xml:space="preserve">   </w:t>
            </w:r>
          </w:p>
          <w:p w14:paraId="43AF4743" w14:textId="77777777" w:rsidR="00DF352E" w:rsidRPr="00D44CF8" w:rsidRDefault="00DF352E" w:rsidP="00CC455C">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7" w:history="1">
              <w:r w:rsidRPr="00DF352E">
                <w:rPr>
                  <w:rFonts w:ascii="Times New Roman" w:hAnsi="Times New Roman"/>
                  <w:color w:val="0000FF"/>
                  <w:u w:val="single"/>
                </w:rPr>
                <w:t>http://utp.sberbank-ast.ru/Com/List/BidList</w:t>
              </w:r>
            </w:hyperlink>
            <w:r>
              <w:rPr>
                <w:rFonts w:ascii="Times New Roman" w:hAnsi="Times New Roman"/>
                <w:color w:val="0000FF"/>
                <w:u w:val="single"/>
              </w:rPr>
              <w:t>/</w:t>
            </w:r>
            <w:r>
              <w:rPr>
                <w:color w:val="8009C9"/>
              </w:rPr>
              <w:t xml:space="preserve"> </w:t>
            </w:r>
          </w:p>
        </w:tc>
      </w:tr>
      <w:tr w:rsidR="00D44CF8" w:rsidRPr="00D44CF8" w14:paraId="63991437" w14:textId="77777777" w:rsidTr="00CC455C">
        <w:tc>
          <w:tcPr>
            <w:tcW w:w="738" w:type="dxa"/>
            <w:shd w:val="clear" w:color="auto" w:fill="A6A6A6" w:themeFill="background1" w:themeFillShade="A6"/>
          </w:tcPr>
          <w:p w14:paraId="5B521FE2"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DF27C3">
              <w:rPr>
                <w:rFonts w:ascii="Times New Roman" w:hAnsi="Times New Roman"/>
                <w:b/>
              </w:rPr>
              <w:t>2</w:t>
            </w:r>
            <w:r w:rsidRPr="00D44CF8">
              <w:rPr>
                <w:rFonts w:ascii="Times New Roman" w:hAnsi="Times New Roman"/>
                <w:b/>
              </w:rPr>
              <w:t>.</w:t>
            </w:r>
          </w:p>
        </w:tc>
        <w:tc>
          <w:tcPr>
            <w:tcW w:w="9214" w:type="dxa"/>
            <w:shd w:val="clear" w:color="auto" w:fill="A6A6A6" w:themeFill="background1" w:themeFillShade="A6"/>
          </w:tcPr>
          <w:p w14:paraId="789E1503" w14:textId="77777777" w:rsidR="00D44CF8" w:rsidRPr="00D44CF8" w:rsidRDefault="00D44CF8" w:rsidP="00CC455C">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7716BCA5" w14:textId="77777777" w:rsidTr="00CC455C">
        <w:tc>
          <w:tcPr>
            <w:tcW w:w="738" w:type="dxa"/>
          </w:tcPr>
          <w:p w14:paraId="02A97334" w14:textId="77777777" w:rsidR="00D44CF8" w:rsidRPr="00D44CF8" w:rsidRDefault="00D44CF8" w:rsidP="00CC455C">
            <w:pPr>
              <w:jc w:val="both"/>
              <w:rPr>
                <w:rFonts w:ascii="Times New Roman" w:hAnsi="Times New Roman"/>
              </w:rPr>
            </w:pPr>
          </w:p>
        </w:tc>
        <w:tc>
          <w:tcPr>
            <w:tcW w:w="9214" w:type="dxa"/>
          </w:tcPr>
          <w:p w14:paraId="39B5309D" w14:textId="64D9E117" w:rsidR="00D44CF8" w:rsidRPr="00874277" w:rsidRDefault="00D44CF8" w:rsidP="00CE1BA6">
            <w:pPr>
              <w:jc w:val="both"/>
              <w:rPr>
                <w:rFonts w:ascii="Times New Roman" w:hAnsi="Times New Roman"/>
                <w:highlight w:val="yellow"/>
              </w:rPr>
            </w:pPr>
            <w:r w:rsidRPr="00CE1BA6">
              <w:rPr>
                <w:rFonts w:ascii="Times New Roman" w:hAnsi="Times New Roman"/>
              </w:rPr>
              <w:t xml:space="preserve"> «</w:t>
            </w:r>
            <w:r w:rsidR="00CE1BA6" w:rsidRPr="00CE1BA6">
              <w:rPr>
                <w:rFonts w:ascii="Times New Roman" w:hAnsi="Times New Roman"/>
              </w:rPr>
              <w:t>08</w:t>
            </w:r>
            <w:r w:rsidRPr="00CE1BA6">
              <w:rPr>
                <w:rFonts w:ascii="Times New Roman" w:hAnsi="Times New Roman"/>
              </w:rPr>
              <w:t xml:space="preserve">» </w:t>
            </w:r>
            <w:r w:rsidR="00DF27C3" w:rsidRPr="00CE1BA6">
              <w:rPr>
                <w:rFonts w:ascii="Times New Roman" w:hAnsi="Times New Roman"/>
              </w:rPr>
              <w:t>ию</w:t>
            </w:r>
            <w:r w:rsidR="0017412E" w:rsidRPr="00CE1BA6">
              <w:rPr>
                <w:rFonts w:ascii="Times New Roman" w:hAnsi="Times New Roman"/>
              </w:rPr>
              <w:t>л</w:t>
            </w:r>
            <w:r w:rsidR="00DF27C3" w:rsidRPr="00CE1BA6">
              <w:rPr>
                <w:rFonts w:ascii="Times New Roman" w:hAnsi="Times New Roman"/>
              </w:rPr>
              <w:t xml:space="preserve">я </w:t>
            </w:r>
            <w:r w:rsidRPr="00CE1BA6">
              <w:rPr>
                <w:rFonts w:ascii="Times New Roman" w:hAnsi="Times New Roman"/>
              </w:rPr>
              <w:t>201</w:t>
            </w:r>
            <w:r w:rsidR="00DF27C3" w:rsidRPr="00CE1BA6">
              <w:rPr>
                <w:rFonts w:ascii="Times New Roman" w:hAnsi="Times New Roman"/>
              </w:rPr>
              <w:t>9</w:t>
            </w:r>
            <w:r w:rsidR="00E82A3A" w:rsidRPr="00CE1BA6">
              <w:rPr>
                <w:rFonts w:ascii="Times New Roman" w:hAnsi="Times New Roman"/>
              </w:rPr>
              <w:t xml:space="preserve"> </w:t>
            </w:r>
            <w:r w:rsidRPr="00CE1BA6">
              <w:rPr>
                <w:rFonts w:ascii="Times New Roman" w:hAnsi="Times New Roman"/>
              </w:rPr>
              <w:t>г.</w:t>
            </w:r>
          </w:p>
        </w:tc>
      </w:tr>
      <w:tr w:rsidR="00D44CF8" w:rsidRPr="00D44CF8" w14:paraId="69659588" w14:textId="77777777" w:rsidTr="00CC455C">
        <w:tc>
          <w:tcPr>
            <w:tcW w:w="738" w:type="dxa"/>
            <w:shd w:val="clear" w:color="auto" w:fill="A6A6A6" w:themeFill="background1" w:themeFillShade="A6"/>
          </w:tcPr>
          <w:p w14:paraId="3E4FECF8" w14:textId="77777777" w:rsidR="00D44CF8" w:rsidRPr="00D44CF8" w:rsidRDefault="00D44CF8" w:rsidP="00CC455C">
            <w:pPr>
              <w:jc w:val="both"/>
              <w:rPr>
                <w:rFonts w:ascii="Times New Roman" w:hAnsi="Times New Roman"/>
                <w:b/>
              </w:rPr>
            </w:pPr>
            <w:r w:rsidRPr="00D44CF8">
              <w:rPr>
                <w:rFonts w:ascii="Times New Roman" w:hAnsi="Times New Roman"/>
                <w:b/>
              </w:rPr>
              <w:t>3.1</w:t>
            </w:r>
            <w:r w:rsidR="00DF27C3">
              <w:rPr>
                <w:rFonts w:ascii="Times New Roman" w:hAnsi="Times New Roman"/>
                <w:b/>
              </w:rPr>
              <w:t>3</w:t>
            </w:r>
            <w:r w:rsidRPr="00D44CF8">
              <w:rPr>
                <w:rFonts w:ascii="Times New Roman" w:hAnsi="Times New Roman"/>
                <w:b/>
              </w:rPr>
              <w:t>.</w:t>
            </w:r>
          </w:p>
        </w:tc>
        <w:tc>
          <w:tcPr>
            <w:tcW w:w="9214" w:type="dxa"/>
            <w:shd w:val="clear" w:color="auto" w:fill="A6A6A6" w:themeFill="background1" w:themeFillShade="A6"/>
          </w:tcPr>
          <w:p w14:paraId="1B42B6A5" w14:textId="77777777" w:rsidR="00D44CF8" w:rsidRPr="00D44CF8" w:rsidRDefault="00D44CF8" w:rsidP="00CC455C">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2CCA84E5" w14:textId="77777777" w:rsidTr="00CC455C">
        <w:tc>
          <w:tcPr>
            <w:tcW w:w="738" w:type="dxa"/>
          </w:tcPr>
          <w:p w14:paraId="79266815" w14:textId="77777777" w:rsidR="00D44CF8" w:rsidRPr="00D44CF8" w:rsidRDefault="00D44CF8" w:rsidP="00CC455C">
            <w:pPr>
              <w:jc w:val="both"/>
              <w:rPr>
                <w:rFonts w:ascii="Times New Roman" w:hAnsi="Times New Roman"/>
              </w:rPr>
            </w:pPr>
          </w:p>
        </w:tc>
        <w:tc>
          <w:tcPr>
            <w:tcW w:w="9214" w:type="dxa"/>
          </w:tcPr>
          <w:p w14:paraId="5173DA20" w14:textId="77777777" w:rsidR="000635B1" w:rsidRDefault="00D44CF8" w:rsidP="00CC455C">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14:paraId="6483D810" w14:textId="77777777" w:rsidR="000635B1" w:rsidRDefault="00D44CF8" w:rsidP="00CC455C">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14:paraId="3104C0DE" w14:textId="77777777" w:rsidR="000635B1" w:rsidRDefault="00D44CF8" w:rsidP="00CC455C">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14:paraId="1E67E36F" w14:textId="77777777" w:rsidR="00D44CF8" w:rsidRDefault="00D44CF8" w:rsidP="00CC455C">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14:paraId="430ED2CD" w14:textId="77777777" w:rsidR="00F43DBA" w:rsidRDefault="00D44CF8" w:rsidP="00CC455C">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1985"/>
              <w:gridCol w:w="1936"/>
            </w:tblGrid>
            <w:tr w:rsidR="0057381E" w:rsidRPr="00B70DAC" w14:paraId="03A895AA" w14:textId="77777777" w:rsidTr="00CE1BA6">
              <w:trPr>
                <w:trHeight w:val="902"/>
                <w:jc w:val="center"/>
              </w:trPr>
              <w:tc>
                <w:tcPr>
                  <w:tcW w:w="4703" w:type="dxa"/>
                  <w:tcBorders>
                    <w:bottom w:val="single" w:sz="4" w:space="0" w:color="auto"/>
                  </w:tcBorders>
                  <w:shd w:val="clear" w:color="auto" w:fill="D9D9D9"/>
                  <w:vAlign w:val="center"/>
                </w:tcPr>
                <w:p w14:paraId="2AB9E96D" w14:textId="77777777" w:rsidR="0057381E" w:rsidRPr="00B70DAC" w:rsidRDefault="0057381E" w:rsidP="00CC455C">
                  <w:pPr>
                    <w:jc w:val="center"/>
                    <w:rPr>
                      <w:b/>
                    </w:rPr>
                  </w:pPr>
                  <w:r w:rsidRPr="00B70DAC">
                    <w:rPr>
                      <w:b/>
                    </w:rPr>
                    <w:t>Наименование критерия</w:t>
                  </w:r>
                </w:p>
              </w:tc>
              <w:tc>
                <w:tcPr>
                  <w:tcW w:w="1985" w:type="dxa"/>
                  <w:tcBorders>
                    <w:bottom w:val="single" w:sz="4" w:space="0" w:color="auto"/>
                  </w:tcBorders>
                  <w:shd w:val="clear" w:color="auto" w:fill="D9D9D9"/>
                  <w:vAlign w:val="center"/>
                </w:tcPr>
                <w:p w14:paraId="393CC41A" w14:textId="77777777" w:rsidR="0057381E" w:rsidRPr="00B70DAC" w:rsidRDefault="0057381E" w:rsidP="00CC455C">
                  <w:pPr>
                    <w:jc w:val="center"/>
                    <w:rPr>
                      <w:b/>
                    </w:rPr>
                  </w:pPr>
                  <w:r w:rsidRPr="00B70DAC">
                    <w:rPr>
                      <w:b/>
                    </w:rPr>
                    <w:t>Значимость критерия</w:t>
                  </w:r>
                </w:p>
                <w:p w14:paraId="6B3BFA8D" w14:textId="77777777" w:rsidR="0057381E" w:rsidRPr="00B70DAC" w:rsidRDefault="0057381E" w:rsidP="00CC455C">
                  <w:pPr>
                    <w:jc w:val="center"/>
                    <w:rPr>
                      <w:b/>
                    </w:rPr>
                  </w:pPr>
                  <w:r w:rsidRPr="00B70DAC">
                    <w:rPr>
                      <w:b/>
                    </w:rPr>
                    <w:t>%</w:t>
                  </w:r>
                </w:p>
              </w:tc>
              <w:tc>
                <w:tcPr>
                  <w:tcW w:w="1936" w:type="dxa"/>
                  <w:tcBorders>
                    <w:bottom w:val="single" w:sz="4" w:space="0" w:color="auto"/>
                  </w:tcBorders>
                  <w:shd w:val="clear" w:color="auto" w:fill="D9D9D9"/>
                  <w:vAlign w:val="center"/>
                </w:tcPr>
                <w:p w14:paraId="7707DCA5" w14:textId="77777777" w:rsidR="0057381E" w:rsidRPr="00B70DAC" w:rsidRDefault="0057381E" w:rsidP="00CC455C">
                  <w:pPr>
                    <w:jc w:val="center"/>
                    <w:rPr>
                      <w:b/>
                    </w:rPr>
                  </w:pPr>
                  <w:r w:rsidRPr="00B70DAC">
                    <w:rPr>
                      <w:b/>
                    </w:rPr>
                    <w:t>Коэффициент значимости критерия</w:t>
                  </w:r>
                </w:p>
              </w:tc>
            </w:tr>
            <w:tr w:rsidR="0057381E" w:rsidRPr="00B70DAC" w14:paraId="1815D0AC"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758247A3" w14:textId="77777777" w:rsidR="0057381E" w:rsidRPr="0028511A" w:rsidRDefault="0057381E" w:rsidP="00FE71DB">
                  <w:pPr>
                    <w:pStyle w:val="af8"/>
                    <w:numPr>
                      <w:ilvl w:val="0"/>
                      <w:numId w:val="43"/>
                    </w:numPr>
                    <w:ind w:left="0"/>
                  </w:pPr>
                  <w:r>
                    <w:t>Цена договора</w:t>
                  </w:r>
                </w:p>
              </w:tc>
              <w:tc>
                <w:tcPr>
                  <w:tcW w:w="1985" w:type="dxa"/>
                  <w:tcBorders>
                    <w:top w:val="single" w:sz="4" w:space="0" w:color="auto"/>
                    <w:left w:val="single" w:sz="4" w:space="0" w:color="auto"/>
                    <w:bottom w:val="single" w:sz="4" w:space="0" w:color="auto"/>
                    <w:right w:val="single" w:sz="4" w:space="0" w:color="auto"/>
                  </w:tcBorders>
                  <w:vAlign w:val="center"/>
                </w:tcPr>
                <w:p w14:paraId="220330DA" w14:textId="5D4D8BF2" w:rsidR="0057381E" w:rsidRPr="00A47B58" w:rsidRDefault="00790B6A" w:rsidP="00CC455C">
                  <w:pPr>
                    <w:jc w:val="center"/>
                    <w:rPr>
                      <w:i/>
                      <w:color w:val="A6A6A6" w:themeColor="background1" w:themeShade="A6"/>
                      <w:sz w:val="22"/>
                    </w:rPr>
                  </w:pPr>
                  <w:r>
                    <w:rPr>
                      <w:b/>
                    </w:rPr>
                    <w:t>40</w:t>
                  </w:r>
                </w:p>
              </w:tc>
              <w:tc>
                <w:tcPr>
                  <w:tcW w:w="1936" w:type="dxa"/>
                  <w:tcBorders>
                    <w:top w:val="single" w:sz="4" w:space="0" w:color="auto"/>
                    <w:left w:val="single" w:sz="4" w:space="0" w:color="auto"/>
                    <w:bottom w:val="single" w:sz="4" w:space="0" w:color="auto"/>
                    <w:right w:val="single" w:sz="4" w:space="0" w:color="auto"/>
                  </w:tcBorders>
                  <w:vAlign w:val="center"/>
                </w:tcPr>
                <w:p w14:paraId="6F75DFC1" w14:textId="1FF6ECAF" w:rsidR="0057381E" w:rsidRPr="00B70DAC" w:rsidRDefault="00B84930" w:rsidP="00790B6A">
                  <w:pPr>
                    <w:jc w:val="center"/>
                    <w:rPr>
                      <w:b/>
                      <w:bCs/>
                    </w:rPr>
                  </w:pPr>
                  <w:r>
                    <w:rPr>
                      <w:b/>
                      <w:bCs/>
                    </w:rPr>
                    <w:t>0,</w:t>
                  </w:r>
                  <w:r w:rsidR="00790B6A">
                    <w:rPr>
                      <w:b/>
                      <w:bCs/>
                    </w:rPr>
                    <w:t>40</w:t>
                  </w:r>
                </w:p>
              </w:tc>
            </w:tr>
            <w:tr w:rsidR="0057381E" w:rsidRPr="00B70DAC" w14:paraId="37C6D150"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17F31D25" w14:textId="77777777" w:rsidR="0057381E" w:rsidRPr="0057381E" w:rsidRDefault="00094F9F" w:rsidP="00FE71DB">
                  <w:pPr>
                    <w:pStyle w:val="af8"/>
                    <w:numPr>
                      <w:ilvl w:val="0"/>
                      <w:numId w:val="43"/>
                    </w:numPr>
                    <w:ind w:left="0"/>
                  </w:pPr>
                  <w:r w:rsidRPr="00094F9F">
                    <w:rPr>
                      <w:color w:val="000000"/>
                    </w:rPr>
                    <w:t>Наличие опыта оказания услуг/выполнения работ, аналогичных</w:t>
                  </w:r>
                  <w:r>
                    <w:rPr>
                      <w:rStyle w:val="afc"/>
                      <w:color w:val="000000"/>
                    </w:rPr>
                    <w:footnoteReference w:id="1"/>
                  </w:r>
                  <w:r w:rsidRPr="00094F9F">
                    <w:rPr>
                      <w:color w:val="000000"/>
                    </w:rPr>
                    <w:t xml:space="preserve"> предмету закупки за период с 20</w:t>
                  </w:r>
                  <w:r w:rsidRPr="007E6908">
                    <w:t>1</w:t>
                  </w:r>
                  <w:r w:rsidR="009D3E1A">
                    <w:t>6</w:t>
                  </w:r>
                  <w:r w:rsidRPr="00094F9F">
                    <w:rPr>
                      <w:color w:val="000000"/>
                    </w:rPr>
                    <w:t xml:space="preserve"> года </w:t>
                  </w:r>
                  <w:r w:rsidRPr="00D83D26">
                    <w:t>до даты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tcPr>
                <w:p w14:paraId="64B1D2EE" w14:textId="4815A980" w:rsidR="0057381E" w:rsidRDefault="00790B6A" w:rsidP="00790B6A">
                  <w:pPr>
                    <w:jc w:val="center"/>
                    <w:rPr>
                      <w:b/>
                    </w:rPr>
                  </w:pPr>
                  <w:r>
                    <w:rPr>
                      <w:b/>
                    </w:rPr>
                    <w:t>25</w:t>
                  </w:r>
                </w:p>
              </w:tc>
              <w:tc>
                <w:tcPr>
                  <w:tcW w:w="1936" w:type="dxa"/>
                  <w:tcBorders>
                    <w:top w:val="single" w:sz="4" w:space="0" w:color="auto"/>
                    <w:left w:val="single" w:sz="4" w:space="0" w:color="auto"/>
                    <w:bottom w:val="single" w:sz="4" w:space="0" w:color="auto"/>
                    <w:right w:val="single" w:sz="4" w:space="0" w:color="auto"/>
                  </w:tcBorders>
                  <w:vAlign w:val="center"/>
                </w:tcPr>
                <w:p w14:paraId="14F5E109" w14:textId="21D2DEE2" w:rsidR="0057381E" w:rsidRPr="004F32AA" w:rsidRDefault="0057381E" w:rsidP="00790B6A">
                  <w:pPr>
                    <w:jc w:val="center"/>
                    <w:rPr>
                      <w:b/>
                      <w:bCs/>
                    </w:rPr>
                  </w:pPr>
                  <w:r w:rsidRPr="009C0DB0">
                    <w:rPr>
                      <w:b/>
                      <w:bCs/>
                    </w:rPr>
                    <w:t>0,</w:t>
                  </w:r>
                  <w:r w:rsidR="00790B6A">
                    <w:rPr>
                      <w:b/>
                      <w:bCs/>
                    </w:rPr>
                    <w:t>25</w:t>
                  </w:r>
                </w:p>
              </w:tc>
            </w:tr>
            <w:tr w:rsidR="0057381E" w:rsidRPr="00B70DAC" w14:paraId="1D567721"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2BB76462" w14:textId="77777777" w:rsidR="0057381E" w:rsidRDefault="00094F9F" w:rsidP="00FE71DB">
                  <w:pPr>
                    <w:pStyle w:val="af8"/>
                    <w:numPr>
                      <w:ilvl w:val="0"/>
                      <w:numId w:val="43"/>
                    </w:numPr>
                    <w:ind w:left="0"/>
                  </w:pPr>
                  <w:r w:rsidRPr="00746AF6">
                    <w:t>Наличие положительных отзывов, рекомендаций, благодарственных писем, наград</w:t>
                  </w:r>
                  <w:r>
                    <w:t xml:space="preserve"> у Участника закупки</w:t>
                  </w:r>
                </w:p>
              </w:tc>
              <w:tc>
                <w:tcPr>
                  <w:tcW w:w="1985" w:type="dxa"/>
                  <w:tcBorders>
                    <w:top w:val="single" w:sz="4" w:space="0" w:color="auto"/>
                    <w:left w:val="single" w:sz="4" w:space="0" w:color="auto"/>
                    <w:bottom w:val="single" w:sz="4" w:space="0" w:color="auto"/>
                    <w:right w:val="single" w:sz="4" w:space="0" w:color="auto"/>
                  </w:tcBorders>
                  <w:vAlign w:val="center"/>
                </w:tcPr>
                <w:p w14:paraId="3592BB80" w14:textId="77777777" w:rsidR="0057381E" w:rsidRDefault="00A92C93" w:rsidP="00CC455C">
                  <w:pPr>
                    <w:jc w:val="center"/>
                    <w:rPr>
                      <w:b/>
                    </w:rPr>
                  </w:pPr>
                  <w:r>
                    <w:rPr>
                      <w:b/>
                    </w:rPr>
                    <w:t>5</w:t>
                  </w:r>
                </w:p>
              </w:tc>
              <w:tc>
                <w:tcPr>
                  <w:tcW w:w="1936" w:type="dxa"/>
                  <w:tcBorders>
                    <w:top w:val="single" w:sz="4" w:space="0" w:color="auto"/>
                    <w:left w:val="single" w:sz="4" w:space="0" w:color="auto"/>
                    <w:bottom w:val="single" w:sz="4" w:space="0" w:color="auto"/>
                    <w:right w:val="single" w:sz="4" w:space="0" w:color="auto"/>
                  </w:tcBorders>
                  <w:vAlign w:val="center"/>
                </w:tcPr>
                <w:p w14:paraId="592FE44E" w14:textId="77777777" w:rsidR="0057381E" w:rsidRPr="004F32AA" w:rsidRDefault="0057381E" w:rsidP="00CC455C">
                  <w:pPr>
                    <w:jc w:val="center"/>
                    <w:rPr>
                      <w:b/>
                      <w:bCs/>
                    </w:rPr>
                  </w:pPr>
                  <w:r w:rsidRPr="009C0DB0">
                    <w:rPr>
                      <w:b/>
                      <w:bCs/>
                    </w:rPr>
                    <w:t>0,</w:t>
                  </w:r>
                  <w:r w:rsidR="00A92C93">
                    <w:rPr>
                      <w:b/>
                      <w:bCs/>
                    </w:rPr>
                    <w:t>05</w:t>
                  </w:r>
                </w:p>
              </w:tc>
            </w:tr>
            <w:tr w:rsidR="00094F9F" w:rsidRPr="00B70DAC" w14:paraId="07137251" w14:textId="77777777" w:rsidTr="00CE1BA6">
              <w:trPr>
                <w:trHeight w:val="423"/>
                <w:jc w:val="center"/>
              </w:trPr>
              <w:tc>
                <w:tcPr>
                  <w:tcW w:w="4703" w:type="dxa"/>
                  <w:tcBorders>
                    <w:top w:val="single" w:sz="4" w:space="0" w:color="auto"/>
                    <w:left w:val="single" w:sz="4" w:space="0" w:color="auto"/>
                    <w:bottom w:val="single" w:sz="4" w:space="0" w:color="auto"/>
                    <w:right w:val="single" w:sz="4" w:space="0" w:color="auto"/>
                  </w:tcBorders>
                  <w:vAlign w:val="center"/>
                </w:tcPr>
                <w:p w14:paraId="1924EAF5" w14:textId="77777777" w:rsidR="00094F9F" w:rsidRDefault="00094F9F" w:rsidP="00FE71DB">
                  <w:pPr>
                    <w:pStyle w:val="af8"/>
                    <w:numPr>
                      <w:ilvl w:val="0"/>
                      <w:numId w:val="43"/>
                    </w:numPr>
                    <w:ind w:left="0"/>
                  </w:pPr>
                  <w:r>
                    <w:t>Срок оказания услуг</w:t>
                  </w:r>
                </w:p>
              </w:tc>
              <w:tc>
                <w:tcPr>
                  <w:tcW w:w="1985" w:type="dxa"/>
                  <w:tcBorders>
                    <w:top w:val="single" w:sz="4" w:space="0" w:color="auto"/>
                    <w:left w:val="single" w:sz="4" w:space="0" w:color="auto"/>
                    <w:bottom w:val="single" w:sz="4" w:space="0" w:color="auto"/>
                    <w:right w:val="single" w:sz="4" w:space="0" w:color="auto"/>
                  </w:tcBorders>
                  <w:vAlign w:val="center"/>
                </w:tcPr>
                <w:p w14:paraId="385674CC" w14:textId="16A30BA3" w:rsidR="00094F9F" w:rsidRDefault="00790B6A" w:rsidP="00CC455C">
                  <w:pPr>
                    <w:jc w:val="center"/>
                    <w:rPr>
                      <w:b/>
                    </w:rPr>
                  </w:pPr>
                  <w:r>
                    <w:rPr>
                      <w:b/>
                    </w:rPr>
                    <w:t>30</w:t>
                  </w:r>
                </w:p>
              </w:tc>
              <w:tc>
                <w:tcPr>
                  <w:tcW w:w="1936" w:type="dxa"/>
                  <w:tcBorders>
                    <w:top w:val="single" w:sz="4" w:space="0" w:color="auto"/>
                    <w:left w:val="single" w:sz="4" w:space="0" w:color="auto"/>
                    <w:bottom w:val="single" w:sz="4" w:space="0" w:color="auto"/>
                    <w:right w:val="single" w:sz="4" w:space="0" w:color="auto"/>
                  </w:tcBorders>
                  <w:vAlign w:val="center"/>
                </w:tcPr>
                <w:p w14:paraId="67CB8E00" w14:textId="49366AAE" w:rsidR="00094F9F" w:rsidRPr="009C0DB0" w:rsidRDefault="00874277" w:rsidP="00790B6A">
                  <w:pPr>
                    <w:jc w:val="center"/>
                    <w:rPr>
                      <w:b/>
                      <w:bCs/>
                    </w:rPr>
                  </w:pPr>
                  <w:r>
                    <w:rPr>
                      <w:b/>
                      <w:bCs/>
                    </w:rPr>
                    <w:t>0,</w:t>
                  </w:r>
                  <w:r w:rsidR="00790B6A">
                    <w:rPr>
                      <w:b/>
                      <w:bCs/>
                    </w:rPr>
                    <w:t>30</w:t>
                  </w:r>
                </w:p>
              </w:tc>
            </w:tr>
          </w:tbl>
          <w:p w14:paraId="10153883" w14:textId="77777777" w:rsidR="00D44CF8" w:rsidRPr="00D44CF8" w:rsidRDefault="00D44CF8" w:rsidP="00CC455C">
            <w:pPr>
              <w:jc w:val="both"/>
              <w:rPr>
                <w:rFonts w:ascii="Times New Roman" w:hAnsi="Times New Roman"/>
              </w:rPr>
            </w:pPr>
          </w:p>
          <w:p w14:paraId="1925BE14" w14:textId="77777777" w:rsidR="00D44CF8" w:rsidRDefault="00D44CF8" w:rsidP="00CC455C">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14:paraId="28E0FEC2" w14:textId="3B93F02A" w:rsidR="00CE1BA6" w:rsidRDefault="00CE1BA6" w:rsidP="00CE1BA6">
            <w:pPr>
              <w:pStyle w:val="af8"/>
              <w:numPr>
                <w:ilvl w:val="0"/>
                <w:numId w:val="42"/>
              </w:numPr>
              <w:jc w:val="both"/>
              <w:rPr>
                <w:rFonts w:ascii="Times New Roman" w:hAnsi="Times New Roman"/>
              </w:rPr>
            </w:pPr>
            <w:r w:rsidRPr="00CE1BA6">
              <w:rPr>
                <w:rFonts w:ascii="Times New Roman" w:hAnsi="Times New Roman"/>
              </w:rPr>
              <w:t>Форма 4. Сведения об опыте оказания услуг (выполнения работ)</w:t>
            </w:r>
            <w:r w:rsidR="009573F9">
              <w:rPr>
                <w:rFonts w:ascii="Times New Roman" w:hAnsi="Times New Roman"/>
              </w:rPr>
              <w:t>;</w:t>
            </w:r>
          </w:p>
          <w:p w14:paraId="1B90D96B" w14:textId="7E5894D8" w:rsidR="00CE1BA6" w:rsidRPr="00CE1BA6" w:rsidRDefault="009573F9" w:rsidP="009573F9">
            <w:pPr>
              <w:pStyle w:val="af8"/>
              <w:numPr>
                <w:ilvl w:val="0"/>
                <w:numId w:val="42"/>
              </w:numPr>
              <w:jc w:val="both"/>
              <w:rPr>
                <w:rFonts w:ascii="Times New Roman" w:hAnsi="Times New Roman"/>
              </w:rPr>
            </w:pPr>
            <w:r w:rsidRPr="009573F9">
              <w:rPr>
                <w:rFonts w:ascii="Times New Roman" w:hAnsi="Times New Roman"/>
              </w:rPr>
              <w:t>Копии исполненных договоров (контрактов) с актами сдачи-приемки выполненных работ (оказанных услуг), не имеющих рекламаций на дату окончания срока подачи заявок за период с 2016 года до даты подачи заявки на участие в закупке, с ценой договора не менее 50 (Пятидесяти) процентов начальной (максимальной) цены договора в отношении каждого договора с актами оказанных услуг в 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rsidR="00CE1BA6" w:rsidRPr="00CE1BA6">
              <w:rPr>
                <w:rFonts w:ascii="Times New Roman" w:hAnsi="Times New Roman"/>
              </w:rPr>
              <w:t>;</w:t>
            </w:r>
          </w:p>
          <w:p w14:paraId="3571400B" w14:textId="77777777" w:rsidR="009573F9" w:rsidRDefault="00CE1BA6" w:rsidP="00CE1BA6">
            <w:pPr>
              <w:pStyle w:val="af8"/>
              <w:numPr>
                <w:ilvl w:val="0"/>
                <w:numId w:val="42"/>
              </w:numPr>
              <w:jc w:val="both"/>
              <w:rPr>
                <w:rFonts w:ascii="Times New Roman" w:hAnsi="Times New Roman"/>
              </w:rPr>
            </w:pPr>
            <w:r w:rsidRPr="00CE1BA6">
              <w:rPr>
                <w:rFonts w:ascii="Times New Roman" w:hAnsi="Times New Roman"/>
              </w:rPr>
              <w:t>Форма 7. Сведения о деловой репутации</w:t>
            </w:r>
            <w:r w:rsidR="009573F9">
              <w:rPr>
                <w:rFonts w:ascii="Times New Roman" w:hAnsi="Times New Roman"/>
              </w:rPr>
              <w:t>;</w:t>
            </w:r>
          </w:p>
          <w:p w14:paraId="7590FD81" w14:textId="4DB1E621" w:rsidR="00594776" w:rsidRDefault="009573F9" w:rsidP="009573F9">
            <w:pPr>
              <w:pStyle w:val="af8"/>
              <w:numPr>
                <w:ilvl w:val="0"/>
                <w:numId w:val="42"/>
              </w:numPr>
              <w:jc w:val="both"/>
              <w:rPr>
                <w:rFonts w:ascii="Times New Roman" w:hAnsi="Times New Roman"/>
              </w:rPr>
            </w:pPr>
            <w:r>
              <w:rPr>
                <w:rFonts w:ascii="Times New Roman" w:hAnsi="Times New Roman"/>
              </w:rPr>
              <w:t>К</w:t>
            </w:r>
            <w:r w:rsidR="00CE1BA6" w:rsidRPr="00CE1BA6">
              <w:rPr>
                <w:rFonts w:ascii="Times New Roman" w:hAnsi="Times New Roman"/>
              </w:rPr>
              <w:t>опии положительных отз</w:t>
            </w:r>
            <w:r>
              <w:rPr>
                <w:rFonts w:ascii="Times New Roman" w:hAnsi="Times New Roman"/>
              </w:rPr>
              <w:t>ывов, рекомендаций, бл</w:t>
            </w:r>
            <w:r w:rsidR="00CE1BA6" w:rsidRPr="00CE1BA6">
              <w:rPr>
                <w:rFonts w:ascii="Times New Roman" w:hAnsi="Times New Roman"/>
              </w:rPr>
              <w:t>агодарственных писем, наград, свидетельствующие о деловой репутации Участника закупки за период с 2016 года до даты под</w:t>
            </w:r>
            <w:r>
              <w:rPr>
                <w:rFonts w:ascii="Times New Roman" w:hAnsi="Times New Roman"/>
              </w:rPr>
              <w:t>ачи заявки на участие в закупке.</w:t>
            </w:r>
          </w:p>
          <w:p w14:paraId="3CD65089" w14:textId="77777777" w:rsidR="009573F9" w:rsidRPr="009573F9" w:rsidRDefault="009573F9" w:rsidP="009573F9">
            <w:pPr>
              <w:pStyle w:val="af8"/>
              <w:jc w:val="both"/>
              <w:rPr>
                <w:rFonts w:ascii="Times New Roman" w:hAnsi="Times New Roman"/>
              </w:rPr>
            </w:pPr>
          </w:p>
          <w:p w14:paraId="565A220B" w14:textId="77777777" w:rsidR="00D44CF8" w:rsidRPr="00E1510B" w:rsidRDefault="0057381E" w:rsidP="00CC455C">
            <w:pPr>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5AD8D44A" w14:textId="77777777" w:rsidR="00D44CF8" w:rsidRDefault="00D44CF8" w:rsidP="00CC455C">
            <w:pPr>
              <w:spacing w:after="200" w:line="276" w:lineRule="auto"/>
              <w:jc w:val="both"/>
              <w:rPr>
                <w:rFonts w:ascii="Times New Roman" w:hAnsi="Times New Roman"/>
                <w:b/>
              </w:rPr>
            </w:pPr>
            <w:r w:rsidRPr="00D44CF8">
              <w:rPr>
                <w:rFonts w:ascii="Times New Roman" w:hAnsi="Times New Roman"/>
                <w:b/>
              </w:rPr>
              <w:t>Порядок оценки Заявок:</w:t>
            </w:r>
          </w:p>
          <w:p w14:paraId="4B5501FC" w14:textId="77777777" w:rsidR="00E1510B" w:rsidRDefault="00E1510B" w:rsidP="00CC455C">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1739F7FE" w14:textId="77777777" w:rsidR="00594776" w:rsidRPr="0018568F" w:rsidRDefault="00594776" w:rsidP="00CC455C">
            <w:pPr>
              <w:spacing w:line="276" w:lineRule="auto"/>
              <w:jc w:val="both"/>
              <w:rPr>
                <w:rFonts w:ascii="Times New Roman" w:hAnsi="Times New Roman"/>
              </w:rPr>
            </w:pPr>
          </w:p>
          <w:p w14:paraId="25EB7DC7" w14:textId="77777777" w:rsidR="00E1510B" w:rsidRDefault="00E1510B" w:rsidP="00E7226D">
            <w:pPr>
              <w:pStyle w:val="af8"/>
              <w:numPr>
                <w:ilvl w:val="0"/>
                <w:numId w:val="37"/>
              </w:numPr>
              <w:tabs>
                <w:tab w:val="left" w:pos="883"/>
              </w:tabs>
              <w:spacing w:line="276" w:lineRule="auto"/>
              <w:ind w:left="0" w:firstLine="600"/>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14:paraId="5644FF1A" w14:textId="77777777" w:rsidR="00937FF5" w:rsidRPr="000A1360" w:rsidRDefault="00937FF5" w:rsidP="00CC455C">
            <w:pPr>
              <w:pStyle w:val="af8"/>
              <w:spacing w:line="276" w:lineRule="auto"/>
              <w:ind w:left="0"/>
              <w:jc w:val="both"/>
              <w:rPr>
                <w:rFonts w:ascii="Times New Roman" w:hAnsi="Times New Roman"/>
                <w:b/>
                <w:i/>
              </w:rPr>
            </w:pPr>
          </w:p>
          <w:p w14:paraId="2FFB710C" w14:textId="77777777" w:rsidR="00E1510B" w:rsidRPr="00E1510B" w:rsidRDefault="00E1510B" w:rsidP="00CC455C">
            <w:pPr>
              <w:spacing w:after="200" w:line="276" w:lineRule="auto"/>
              <w:jc w:val="center"/>
              <w:rPr>
                <w:rFonts w:ascii="Times New Roman" w:hAnsi="Times New Roman"/>
              </w:rPr>
            </w:pPr>
            <m:oMath>
              <m:r>
                <m:rPr>
                  <m:sty m:val="p"/>
                </m:rPr>
                <w:rPr>
                  <w:rFonts w:ascii="Cambria Math" w:hAnsi="Cambria Math"/>
                  <w:sz w:val="28"/>
                  <w:szCs w:val="28"/>
                </w:rPr>
                <m:t>Бц i=</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m:rPr>
                  <m:sty m:val="p"/>
                </m:rPr>
                <w:rPr>
                  <w:rFonts w:ascii="Cambria Math" w:hAnsi="Cambria Math"/>
                  <w:sz w:val="28"/>
                  <w:szCs w:val="28"/>
                </w:rPr>
                <m:t>*100*КЗ</m:t>
              </m:r>
            </m:oMath>
            <w:r w:rsidRPr="00E1510B">
              <w:rPr>
                <w:rFonts w:ascii="Times New Roman" w:hAnsi="Times New Roman"/>
              </w:rPr>
              <w:t>,</w:t>
            </w:r>
          </w:p>
          <w:p w14:paraId="5C2CA2B6"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14:paraId="376B19A7"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14:paraId="22C3E6F9" w14:textId="77777777" w:rsidR="00E1510B" w:rsidRPr="00E1510B" w:rsidRDefault="00E1510B" w:rsidP="00CC455C">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14:paraId="5080A6FD" w14:textId="77777777" w:rsidR="00E1510B" w:rsidRDefault="00E1510B" w:rsidP="00CC455C">
            <w:pPr>
              <w:spacing w:line="276" w:lineRule="auto"/>
              <w:ind w:firstLine="634"/>
              <w:jc w:val="both"/>
              <w:rPr>
                <w:rFonts w:ascii="Times New Roman" w:hAnsi="Times New Roman"/>
              </w:rPr>
            </w:pPr>
            <w:r w:rsidRPr="00E1510B">
              <w:rPr>
                <w:rFonts w:ascii="Times New Roman" w:hAnsi="Times New Roman"/>
              </w:rPr>
              <w:t xml:space="preserve">КЗ – коэффициент значимости </w:t>
            </w:r>
            <w:r w:rsidR="00942958">
              <w:rPr>
                <w:rFonts w:ascii="Times New Roman" w:hAnsi="Times New Roman"/>
              </w:rPr>
              <w:t>показателя</w:t>
            </w:r>
            <w:r w:rsidRPr="00E1510B">
              <w:rPr>
                <w:rFonts w:ascii="Times New Roman" w:hAnsi="Times New Roman"/>
              </w:rPr>
              <w:t>.</w:t>
            </w:r>
          </w:p>
          <w:p w14:paraId="72930B27" w14:textId="77777777" w:rsidR="00594776" w:rsidRPr="00E1510B" w:rsidRDefault="00594776" w:rsidP="00CC455C">
            <w:pPr>
              <w:spacing w:line="276" w:lineRule="auto"/>
              <w:ind w:firstLine="634"/>
              <w:jc w:val="both"/>
              <w:rPr>
                <w:rFonts w:ascii="Times New Roman" w:hAnsi="Times New Roman"/>
              </w:rPr>
            </w:pPr>
          </w:p>
          <w:p w14:paraId="0E1FCFCE" w14:textId="4920E080" w:rsidR="00E1510B" w:rsidRDefault="00E1510B" w:rsidP="00CC455C">
            <w:pPr>
              <w:ind w:firstLine="459"/>
              <w:jc w:val="both"/>
              <w:rPr>
                <w:rFonts w:ascii="Times New Roman" w:hAnsi="Times New Roman"/>
                <w:b/>
                <w:i/>
                <w:iCs/>
              </w:rPr>
            </w:pPr>
            <w:r w:rsidRPr="00E1510B">
              <w:rPr>
                <w:rFonts w:ascii="Times New Roman" w:hAnsi="Times New Roman"/>
                <w:b/>
                <w:i/>
              </w:rPr>
              <w:t>2) Оценка заявок по показателю</w:t>
            </w:r>
            <w:r w:rsidRPr="00E1510B">
              <w:rPr>
                <w:rFonts w:ascii="Times New Roman" w:eastAsia="Times New Roman" w:hAnsi="Times New Roman"/>
                <w:iCs/>
                <w:lang w:eastAsia="ru-RU"/>
              </w:rPr>
              <w:t xml:space="preserve"> </w:t>
            </w:r>
            <w:r w:rsidRPr="00722A83">
              <w:rPr>
                <w:rFonts w:ascii="Times New Roman" w:eastAsia="Times New Roman" w:hAnsi="Times New Roman"/>
                <w:iCs/>
                <w:lang w:eastAsia="ru-RU"/>
              </w:rPr>
              <w:t>«</w:t>
            </w:r>
            <w:r w:rsidR="000235EF" w:rsidRPr="0027474E">
              <w:rPr>
                <w:rFonts w:ascii="Times New Roman" w:hAnsi="Times New Roman"/>
                <w:b/>
                <w:i/>
              </w:rPr>
              <w:t>Наличие опыта оказания услуг/выполнения работ, аналогичных предмету закупки за период с 201</w:t>
            </w:r>
            <w:r w:rsidR="000235EF">
              <w:rPr>
                <w:rFonts w:ascii="Times New Roman" w:hAnsi="Times New Roman"/>
                <w:b/>
                <w:i/>
              </w:rPr>
              <w:t>6</w:t>
            </w:r>
            <w:r w:rsidR="000235EF" w:rsidRPr="0027474E">
              <w:rPr>
                <w:rFonts w:ascii="Times New Roman" w:hAnsi="Times New Roman"/>
                <w:b/>
                <w:i/>
              </w:rPr>
              <w:t xml:space="preserve"> года до даты подачи заявки на участие в закупке</w:t>
            </w:r>
            <w:r w:rsidR="00445202">
              <w:rPr>
                <w:rFonts w:ascii="Times New Roman" w:hAnsi="Times New Roman"/>
                <w:b/>
                <w:i/>
                <w:iCs/>
              </w:rPr>
              <w:t>»</w:t>
            </w:r>
            <w:r w:rsidR="00445202" w:rsidRPr="00E1510B">
              <w:rPr>
                <w:rFonts w:ascii="Times New Roman" w:eastAsia="Times New Roman" w:hAnsi="Times New Roman"/>
                <w:b/>
                <w:i/>
                <w:lang w:eastAsia="ru-RU"/>
              </w:rPr>
              <w:t xml:space="preserve"> </w:t>
            </w:r>
            <w:r w:rsidR="00445202" w:rsidRPr="00E1510B">
              <w:rPr>
                <w:rFonts w:ascii="Times New Roman" w:hAnsi="Times New Roman"/>
                <w:b/>
                <w:i/>
                <w:iCs/>
              </w:rPr>
              <w:t>осуществляется</w:t>
            </w:r>
            <w:r w:rsidRPr="00E1510B">
              <w:rPr>
                <w:rFonts w:ascii="Times New Roman" w:hAnsi="Times New Roman"/>
                <w:b/>
                <w:i/>
                <w:iCs/>
              </w:rPr>
              <w:t xml:space="preserve"> следующим образом:</w:t>
            </w:r>
          </w:p>
          <w:p w14:paraId="0D5167AB" w14:textId="77777777" w:rsidR="00E7226D" w:rsidRDefault="00E7226D" w:rsidP="00CC455C">
            <w:pPr>
              <w:ind w:firstLine="459"/>
              <w:jc w:val="both"/>
              <w:rPr>
                <w:rFonts w:ascii="Times New Roman" w:hAnsi="Times New Roman"/>
                <w:b/>
                <w:i/>
                <w:iCs/>
              </w:rPr>
            </w:pPr>
          </w:p>
          <w:p w14:paraId="7573D664" w14:textId="77777777" w:rsidR="00E1510B" w:rsidRPr="002D4FDC" w:rsidRDefault="00E1510B" w:rsidP="00CC455C">
            <w:pPr>
              <w:spacing w:line="288" w:lineRule="auto"/>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rPr>
                    <m:t>Emax</m:t>
                  </m:r>
                </m:den>
              </m:f>
              <m:r>
                <w:rPr>
                  <w:rFonts w:ascii="Cambria Math" w:hAnsi="Cambria Math"/>
                  <w:sz w:val="28"/>
                  <w:szCs w:val="28"/>
                  <w:lang w:eastAsia="ru-RU"/>
                </w:rPr>
                <m:t>*100*КЗ</m:t>
              </m:r>
            </m:oMath>
            <w:r w:rsidRPr="002D4FDC">
              <w:rPr>
                <w:rFonts w:ascii="Times New Roman" w:hAnsi="Times New Roman"/>
                <w:sz w:val="28"/>
                <w:lang w:eastAsia="ru-RU"/>
              </w:rPr>
              <w:t>,</w:t>
            </w:r>
          </w:p>
          <w:p w14:paraId="3BC157D4" w14:textId="77777777" w:rsidR="00E7226D" w:rsidRDefault="00E7226D" w:rsidP="00CC455C">
            <w:pPr>
              <w:spacing w:line="288" w:lineRule="auto"/>
              <w:jc w:val="both"/>
              <w:rPr>
                <w:rFonts w:ascii="Times New Roman" w:hAnsi="Times New Roman"/>
                <w:lang w:eastAsia="ru-RU"/>
              </w:rPr>
            </w:pPr>
          </w:p>
          <w:p w14:paraId="77F4C23F" w14:textId="6166B1D6" w:rsidR="00E1510B" w:rsidRPr="00300A1E" w:rsidRDefault="00E1510B" w:rsidP="00CC455C">
            <w:pPr>
              <w:spacing w:line="288" w:lineRule="auto"/>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14:paraId="03CCD7E9" w14:textId="77777777" w:rsidR="00E1510B" w:rsidRPr="00300A1E" w:rsidRDefault="00E1510B" w:rsidP="00CC455C">
            <w:pPr>
              <w:spacing w:line="288" w:lineRule="auto"/>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14:paraId="6483C435" w14:textId="77777777" w:rsidR="00E1510B" w:rsidRDefault="00E1510B" w:rsidP="00CC455C">
            <w:pPr>
              <w:spacing w:line="288" w:lineRule="auto"/>
              <w:jc w:val="both"/>
              <w:rPr>
                <w:rFonts w:ascii="Times New Roman" w:hAnsi="Times New Roman"/>
                <w:lang w:eastAsia="ru-RU"/>
              </w:rPr>
            </w:pPr>
            <w:r w:rsidRPr="00300A1E">
              <w:rPr>
                <w:rFonts w:ascii="Times New Roman" w:hAnsi="Times New Roman"/>
                <w:lang w:eastAsia="ru-RU"/>
              </w:rPr>
              <w:t>Ei – значение показателя, подтвержденное в заявке i-го Участника закупки</w:t>
            </w:r>
            <w:r w:rsidR="00A94B1E">
              <w:rPr>
                <w:rFonts w:ascii="Times New Roman" w:hAnsi="Times New Roman"/>
                <w:lang w:eastAsia="ru-RU"/>
              </w:rPr>
              <w:t>;</w:t>
            </w:r>
          </w:p>
          <w:p w14:paraId="2E0B18CB" w14:textId="77777777" w:rsidR="00A94B1E" w:rsidRPr="002D4FDC" w:rsidRDefault="00A94B1E" w:rsidP="00CC455C">
            <w:pPr>
              <w:spacing w:line="288" w:lineRule="auto"/>
              <w:jc w:val="both"/>
              <w:rPr>
                <w:rFonts w:ascii="Times New Roman" w:hAnsi="Times New Roman"/>
                <w:i/>
                <w:lang w:eastAsia="ru-RU"/>
              </w:rPr>
            </w:pPr>
            <w:r w:rsidRPr="00E1510B">
              <w:rPr>
                <w:rFonts w:ascii="Times New Roman" w:hAnsi="Times New Roman"/>
              </w:rPr>
              <w:t xml:space="preserve">КЗ – коэффициент значимости </w:t>
            </w:r>
            <w:r w:rsidR="00942958">
              <w:rPr>
                <w:rFonts w:ascii="Times New Roman" w:hAnsi="Times New Roman"/>
              </w:rPr>
              <w:t>показателя</w:t>
            </w:r>
            <w:r w:rsidRPr="00E1510B">
              <w:rPr>
                <w:rFonts w:ascii="Times New Roman" w:hAnsi="Times New Roman"/>
              </w:rPr>
              <w:t>.</w:t>
            </w:r>
          </w:p>
          <w:p w14:paraId="7AC30107" w14:textId="77777777" w:rsidR="00E1510B" w:rsidRPr="002D4FDC" w:rsidRDefault="00E1510B" w:rsidP="00CC455C">
            <w:pPr>
              <w:spacing w:line="288" w:lineRule="auto"/>
              <w:contextualSpacing/>
              <w:jc w:val="both"/>
              <w:rPr>
                <w:rFonts w:ascii="Times New Roman" w:hAnsi="Times New Roman"/>
                <w:b/>
                <w:i/>
              </w:rPr>
            </w:pPr>
          </w:p>
          <w:p w14:paraId="260B6F38" w14:textId="6F1B077B" w:rsidR="00E1510B" w:rsidRDefault="00E1510B" w:rsidP="00CC455C">
            <w:pPr>
              <w:spacing w:line="288" w:lineRule="auto"/>
              <w:contextualSpacing/>
              <w:jc w:val="both"/>
              <w:rPr>
                <w:rFonts w:ascii="Times New Roman" w:hAnsi="Times New Roman"/>
                <w:sz w:val="22"/>
              </w:rPr>
            </w:pPr>
            <w:r w:rsidRPr="002D4FDC">
              <w:rPr>
                <w:rFonts w:ascii="Times New Roman" w:hAnsi="Times New Roman"/>
                <w:b/>
                <w:i/>
              </w:rPr>
              <w:t xml:space="preserve">Оцениваемый показатель (Е): </w:t>
            </w:r>
            <w:r w:rsidR="000235EF" w:rsidRPr="000235EF">
              <w:rPr>
                <w:rFonts w:ascii="Times New Roman" w:hAnsi="Times New Roman"/>
                <w:sz w:val="22"/>
              </w:rPr>
              <w:t xml:space="preserve">Количество </w:t>
            </w:r>
            <w:r w:rsidR="006A10E1">
              <w:rPr>
                <w:rFonts w:ascii="Times New Roman" w:hAnsi="Times New Roman"/>
                <w:sz w:val="22"/>
              </w:rPr>
              <w:t xml:space="preserve">копий </w:t>
            </w:r>
            <w:r w:rsidR="000235EF" w:rsidRPr="000235EF">
              <w:rPr>
                <w:rFonts w:ascii="Times New Roman" w:hAnsi="Times New Roman"/>
                <w:sz w:val="22"/>
              </w:rPr>
              <w:t>договоров, контрактов</w:t>
            </w:r>
            <w:r w:rsidR="001330A0">
              <w:rPr>
                <w:rFonts w:ascii="Times New Roman" w:hAnsi="Times New Roman"/>
                <w:sz w:val="22"/>
              </w:rPr>
              <w:t xml:space="preserve"> </w:t>
            </w:r>
            <w:r w:rsidR="001330A0" w:rsidRPr="000235EF">
              <w:rPr>
                <w:rFonts w:ascii="Times New Roman" w:hAnsi="Times New Roman"/>
                <w:sz w:val="22"/>
              </w:rPr>
              <w:t>в 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rsidR="000235EF" w:rsidRPr="000235EF">
              <w:rPr>
                <w:rFonts w:ascii="Times New Roman" w:hAnsi="Times New Roman"/>
                <w:sz w:val="22"/>
              </w:rPr>
              <w:t>, с актами сдачи-приемки выполненных работ (оказанных услуг), не имеющих рекламаций на дату окончания срока подачи заявок за период с 201</w:t>
            </w:r>
            <w:r w:rsidR="000235EF">
              <w:rPr>
                <w:rFonts w:ascii="Times New Roman" w:hAnsi="Times New Roman"/>
                <w:sz w:val="22"/>
              </w:rPr>
              <w:t>6</w:t>
            </w:r>
            <w:r w:rsidR="000235EF" w:rsidRPr="000235EF">
              <w:rPr>
                <w:rFonts w:ascii="Times New Roman" w:hAnsi="Times New Roman"/>
                <w:sz w:val="22"/>
              </w:rPr>
              <w:t xml:space="preserve"> года до даты подачи заявки на участие в закупке, </w:t>
            </w:r>
            <w:r w:rsidR="001330A0" w:rsidRPr="00955452">
              <w:rPr>
                <w:rFonts w:ascii="Times New Roman" w:hAnsi="Times New Roman"/>
                <w:sz w:val="22"/>
              </w:rPr>
              <w:t>с ценой договора не менее 50 (Пятидесяти) процентов начальной (максимальной) цены договора в отношении каждого договора с актами оказанных услуг</w:t>
            </w:r>
            <w:r w:rsidR="00955452">
              <w:rPr>
                <w:rFonts w:ascii="Times New Roman" w:hAnsi="Times New Roman"/>
                <w:sz w:val="22"/>
              </w:rPr>
              <w:t>.</w:t>
            </w:r>
          </w:p>
          <w:p w14:paraId="28B294F7" w14:textId="77777777" w:rsidR="00E7226D" w:rsidRDefault="00E7226D" w:rsidP="00CC455C">
            <w:pPr>
              <w:spacing w:line="288" w:lineRule="auto"/>
              <w:contextualSpacing/>
              <w:jc w:val="both"/>
              <w:rPr>
                <w:rFonts w:ascii="Times New Roman" w:hAnsi="Times New Roman"/>
                <w:sz w:val="22"/>
              </w:rPr>
            </w:pPr>
          </w:p>
          <w:p w14:paraId="3673C186" w14:textId="1E00A9B9" w:rsidR="0028169A" w:rsidRDefault="00790B6A" w:rsidP="00CC455C">
            <w:pPr>
              <w:ind w:firstLine="459"/>
              <w:contextualSpacing/>
              <w:jc w:val="both"/>
              <w:rPr>
                <w:rFonts w:ascii="Times New Roman" w:hAnsi="Times New Roman"/>
                <w:b/>
                <w:i/>
              </w:rPr>
            </w:pPr>
            <w:r>
              <w:rPr>
                <w:rFonts w:ascii="Times New Roman" w:hAnsi="Times New Roman"/>
                <w:b/>
                <w:i/>
              </w:rPr>
              <w:t>3</w:t>
            </w:r>
            <w:r w:rsidR="00BD1456">
              <w:rPr>
                <w:rFonts w:ascii="Times New Roman" w:hAnsi="Times New Roman"/>
                <w:b/>
                <w:i/>
              </w:rPr>
              <w:t>)</w:t>
            </w:r>
            <w:r w:rsidR="0028169A" w:rsidRPr="0028169A">
              <w:rPr>
                <w:rFonts w:ascii="Times New Roman" w:hAnsi="Times New Roman"/>
                <w:b/>
                <w:i/>
              </w:rPr>
              <w:t xml:space="preserve"> Оценка по показателю «</w:t>
            </w:r>
            <w:r w:rsidR="00023176" w:rsidRPr="00023176">
              <w:rPr>
                <w:rFonts w:ascii="Times New Roman" w:hAnsi="Times New Roman"/>
                <w:b/>
                <w:i/>
              </w:rPr>
              <w:t>Наличие положительных отзывов, рекомендаций, благодарственных писем, наград у Участника закупки</w:t>
            </w:r>
            <w:r w:rsidR="0028169A" w:rsidRPr="0028169A">
              <w:rPr>
                <w:rFonts w:ascii="Times New Roman" w:hAnsi="Times New Roman"/>
                <w:b/>
                <w:i/>
              </w:rPr>
              <w:t>» осуществляется по следующей бальной шкале:</w:t>
            </w:r>
          </w:p>
          <w:p w14:paraId="04487224" w14:textId="77777777" w:rsidR="00E7226D" w:rsidRPr="0028169A" w:rsidRDefault="00E7226D" w:rsidP="00CC455C">
            <w:pPr>
              <w:ind w:firstLine="459"/>
              <w:contextualSpacing/>
              <w:jc w:val="both"/>
              <w:rPr>
                <w:rFonts w:ascii="Times New Roman" w:hAnsi="Times New Roman"/>
                <w:b/>
                <w:i/>
              </w:rPr>
            </w:pPr>
          </w:p>
          <w:tbl>
            <w:tblPr>
              <w:tblStyle w:val="15"/>
              <w:tblW w:w="8529" w:type="dxa"/>
              <w:tblLayout w:type="fixed"/>
              <w:tblLook w:val="04A0" w:firstRow="1" w:lastRow="0" w:firstColumn="1" w:lastColumn="0" w:noHBand="0" w:noVBand="1"/>
            </w:tblPr>
            <w:tblGrid>
              <w:gridCol w:w="6156"/>
              <w:gridCol w:w="2373"/>
            </w:tblGrid>
            <w:tr w:rsidR="0028169A" w:rsidRPr="00D44CF8" w14:paraId="21760BB6" w14:textId="77777777" w:rsidTr="00023176">
              <w:tc>
                <w:tcPr>
                  <w:tcW w:w="6156" w:type="dxa"/>
                </w:tcPr>
                <w:p w14:paraId="11D3F292" w14:textId="77777777" w:rsidR="0028169A" w:rsidRPr="0028169A" w:rsidRDefault="00023176" w:rsidP="00CC455C">
                  <w:pPr>
                    <w:contextualSpacing/>
                    <w:jc w:val="both"/>
                    <w:rPr>
                      <w:rFonts w:ascii="Times New Roman" w:hAnsi="Times New Roman"/>
                      <w:sz w:val="22"/>
                    </w:rPr>
                  </w:pPr>
                  <w:r w:rsidRPr="0028169A">
                    <w:rPr>
                      <w:rFonts w:ascii="Times New Roman" w:hAnsi="Times New Roman"/>
                      <w:iCs/>
                      <w:sz w:val="22"/>
                    </w:rPr>
                    <w:t>Количество</w:t>
                  </w:r>
                  <w:r w:rsidRPr="00372AC9">
                    <w:rPr>
                      <w:rFonts w:ascii="Times New Roman" w:hAnsi="Times New Roman"/>
                      <w:iCs/>
                      <w:sz w:val="22"/>
                    </w:rPr>
                    <w:t xml:space="preserve"> </w:t>
                  </w:r>
                  <w:r>
                    <w:rPr>
                      <w:rFonts w:ascii="Times New Roman" w:hAnsi="Times New Roman"/>
                      <w:iCs/>
                      <w:sz w:val="22"/>
                    </w:rPr>
                    <w:t xml:space="preserve">копий </w:t>
                  </w:r>
                  <w:r w:rsidRPr="00372AC9">
                    <w:rPr>
                      <w:rFonts w:ascii="Times New Roman" w:hAnsi="Times New Roman"/>
                      <w:iCs/>
                      <w:sz w:val="22"/>
                    </w:rPr>
                    <w:t>положительных отзывов, рекомендаций, благодарственных писем, наград</w:t>
                  </w:r>
                  <w:r>
                    <w:rPr>
                      <w:rFonts w:ascii="Times New Roman" w:hAnsi="Times New Roman"/>
                      <w:iCs/>
                      <w:sz w:val="22"/>
                    </w:rPr>
                    <w:t xml:space="preserve">, </w:t>
                  </w:r>
                  <w:r w:rsidRPr="00372AC9">
                    <w:rPr>
                      <w:rFonts w:ascii="Times New Roman" w:hAnsi="Times New Roman"/>
                      <w:iCs/>
                      <w:sz w:val="22"/>
                    </w:rPr>
                    <w:t>свидетельствующие о деловой репутации</w:t>
                  </w:r>
                  <w:r>
                    <w:rPr>
                      <w:rFonts w:ascii="Times New Roman" w:hAnsi="Times New Roman"/>
                      <w:iCs/>
                      <w:sz w:val="22"/>
                    </w:rPr>
                    <w:t xml:space="preserve"> Участника закупки </w:t>
                  </w:r>
                  <w:r w:rsidRPr="000235EF">
                    <w:rPr>
                      <w:rFonts w:ascii="Times New Roman" w:hAnsi="Times New Roman"/>
                      <w:sz w:val="22"/>
                    </w:rPr>
                    <w:t>за период с 201</w:t>
                  </w:r>
                  <w:r>
                    <w:rPr>
                      <w:rFonts w:ascii="Times New Roman" w:hAnsi="Times New Roman"/>
                      <w:sz w:val="22"/>
                    </w:rPr>
                    <w:t>6</w:t>
                  </w:r>
                  <w:r w:rsidRPr="000235EF">
                    <w:rPr>
                      <w:rFonts w:ascii="Times New Roman" w:hAnsi="Times New Roman"/>
                      <w:sz w:val="22"/>
                    </w:rPr>
                    <w:t xml:space="preserve"> года до даты подачи заявки на участие в закупке</w:t>
                  </w:r>
                  <w:r>
                    <w:rPr>
                      <w:rFonts w:ascii="Times New Roman" w:hAnsi="Times New Roman"/>
                      <w:sz w:val="22"/>
                    </w:rPr>
                    <w:t>.</w:t>
                  </w:r>
                </w:p>
              </w:tc>
              <w:tc>
                <w:tcPr>
                  <w:tcW w:w="2373" w:type="dxa"/>
                </w:tcPr>
                <w:p w14:paraId="0B0D8A0F" w14:textId="77777777" w:rsidR="0028169A" w:rsidRPr="00D44CF8" w:rsidRDefault="0028169A" w:rsidP="00CC455C">
                  <w:pPr>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28169A" w:rsidRPr="00D44CF8" w14:paraId="0381434B" w14:textId="77777777" w:rsidTr="00023176">
              <w:tc>
                <w:tcPr>
                  <w:tcW w:w="6156" w:type="dxa"/>
                  <w:vAlign w:val="center"/>
                </w:tcPr>
                <w:p w14:paraId="48AC09AD" w14:textId="77777777" w:rsidR="0028169A" w:rsidRPr="00625BF8" w:rsidRDefault="004C01BD" w:rsidP="00CC455C">
                  <w:pPr>
                    <w:suppressAutoHyphens/>
                    <w:ind w:right="-108"/>
                    <w:contextualSpacing/>
                    <w:jc w:val="center"/>
                    <w:rPr>
                      <w:rFonts w:ascii="Times New Roman" w:hAnsi="Times New Roman"/>
                      <w:sz w:val="22"/>
                    </w:rPr>
                  </w:pPr>
                  <w:r>
                    <w:rPr>
                      <w:rFonts w:ascii="Times New Roman" w:hAnsi="Times New Roman"/>
                      <w:sz w:val="22"/>
                    </w:rPr>
                    <w:t xml:space="preserve">от </w:t>
                  </w:r>
                  <w:r w:rsidR="00023176">
                    <w:rPr>
                      <w:rFonts w:ascii="Times New Roman" w:hAnsi="Times New Roman"/>
                      <w:sz w:val="22"/>
                    </w:rPr>
                    <w:t>5</w:t>
                  </w:r>
                  <w:r>
                    <w:rPr>
                      <w:rFonts w:ascii="Times New Roman" w:hAnsi="Times New Roman"/>
                      <w:sz w:val="22"/>
                    </w:rPr>
                    <w:t xml:space="preserve"> и более</w:t>
                  </w:r>
                </w:p>
              </w:tc>
              <w:tc>
                <w:tcPr>
                  <w:tcW w:w="2373" w:type="dxa"/>
                  <w:vAlign w:val="center"/>
                </w:tcPr>
                <w:p w14:paraId="0AFC1368" w14:textId="77777777" w:rsidR="0028169A" w:rsidRPr="001C19F0" w:rsidRDefault="0028169A" w:rsidP="00CC455C">
                  <w:pPr>
                    <w:suppressAutoHyphens/>
                    <w:ind w:right="-108"/>
                    <w:contextualSpacing/>
                    <w:jc w:val="center"/>
                    <w:rPr>
                      <w:rFonts w:ascii="Times New Roman" w:hAnsi="Times New Roman"/>
                      <w:sz w:val="22"/>
                    </w:rPr>
                  </w:pPr>
                  <w:r w:rsidRPr="001C19F0">
                    <w:rPr>
                      <w:rFonts w:ascii="Times New Roman" w:hAnsi="Times New Roman"/>
                      <w:sz w:val="22"/>
                    </w:rPr>
                    <w:t>100</w:t>
                  </w:r>
                </w:p>
              </w:tc>
            </w:tr>
            <w:tr w:rsidR="0028169A" w:rsidRPr="00D44CF8" w14:paraId="79845064" w14:textId="77777777" w:rsidTr="00023176">
              <w:tc>
                <w:tcPr>
                  <w:tcW w:w="6156" w:type="dxa"/>
                  <w:vAlign w:val="center"/>
                </w:tcPr>
                <w:p w14:paraId="10FF44CE" w14:textId="77777777" w:rsidR="0028169A" w:rsidRPr="00625BF8" w:rsidRDefault="0028169A" w:rsidP="00CC455C">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sidR="00023176">
                    <w:rPr>
                      <w:rFonts w:ascii="Times New Roman" w:hAnsi="Times New Roman"/>
                      <w:sz w:val="22"/>
                    </w:rPr>
                    <w:t>1</w:t>
                  </w:r>
                  <w:r w:rsidRPr="00625BF8">
                    <w:rPr>
                      <w:rFonts w:ascii="Times New Roman" w:hAnsi="Times New Roman"/>
                      <w:sz w:val="22"/>
                    </w:rPr>
                    <w:t xml:space="preserve"> до </w:t>
                  </w:r>
                  <w:r w:rsidR="00023176">
                    <w:rPr>
                      <w:rFonts w:ascii="Times New Roman" w:hAnsi="Times New Roman"/>
                      <w:sz w:val="22"/>
                    </w:rPr>
                    <w:t>4</w:t>
                  </w:r>
                </w:p>
              </w:tc>
              <w:tc>
                <w:tcPr>
                  <w:tcW w:w="2373" w:type="dxa"/>
                  <w:vAlign w:val="center"/>
                </w:tcPr>
                <w:p w14:paraId="2BFF3AED" w14:textId="77777777" w:rsidR="0028169A" w:rsidRPr="001C19F0" w:rsidRDefault="00023176" w:rsidP="00CC455C">
                  <w:pPr>
                    <w:suppressAutoHyphens/>
                    <w:ind w:right="-108"/>
                    <w:contextualSpacing/>
                    <w:jc w:val="center"/>
                    <w:rPr>
                      <w:rFonts w:ascii="Times New Roman" w:hAnsi="Times New Roman"/>
                      <w:sz w:val="22"/>
                    </w:rPr>
                  </w:pPr>
                  <w:r>
                    <w:rPr>
                      <w:rFonts w:ascii="Times New Roman" w:hAnsi="Times New Roman"/>
                      <w:sz w:val="22"/>
                    </w:rPr>
                    <w:t>50</w:t>
                  </w:r>
                </w:p>
              </w:tc>
            </w:tr>
            <w:tr w:rsidR="0028169A" w:rsidRPr="00D44CF8" w14:paraId="4389E5CB" w14:textId="77777777" w:rsidTr="00023176">
              <w:tc>
                <w:tcPr>
                  <w:tcW w:w="6156" w:type="dxa"/>
                  <w:vAlign w:val="center"/>
                </w:tcPr>
                <w:p w14:paraId="640CF24E" w14:textId="77777777" w:rsidR="0028169A" w:rsidRPr="00625BF8" w:rsidRDefault="00023176" w:rsidP="00CC455C">
                  <w:pPr>
                    <w:suppressAutoHyphens/>
                    <w:ind w:right="-108"/>
                    <w:contextualSpacing/>
                    <w:jc w:val="center"/>
                    <w:rPr>
                      <w:rFonts w:ascii="Times New Roman" w:hAnsi="Times New Roman"/>
                      <w:sz w:val="22"/>
                    </w:rPr>
                  </w:pPr>
                  <w:r>
                    <w:rPr>
                      <w:rFonts w:ascii="Times New Roman" w:hAnsi="Times New Roman"/>
                      <w:sz w:val="22"/>
                    </w:rPr>
                    <w:t>0</w:t>
                  </w:r>
                </w:p>
              </w:tc>
              <w:tc>
                <w:tcPr>
                  <w:tcW w:w="2373" w:type="dxa"/>
                  <w:vAlign w:val="center"/>
                </w:tcPr>
                <w:p w14:paraId="5FB87C6A" w14:textId="77777777" w:rsidR="0028169A" w:rsidRPr="001C19F0" w:rsidRDefault="0028169A" w:rsidP="00CC455C">
                  <w:pPr>
                    <w:suppressAutoHyphens/>
                    <w:ind w:right="-108"/>
                    <w:contextualSpacing/>
                    <w:jc w:val="center"/>
                    <w:rPr>
                      <w:rFonts w:ascii="Times New Roman" w:hAnsi="Times New Roman"/>
                      <w:sz w:val="22"/>
                    </w:rPr>
                  </w:pPr>
                  <w:r w:rsidRPr="001C19F0">
                    <w:rPr>
                      <w:rFonts w:ascii="Times New Roman" w:hAnsi="Times New Roman"/>
                      <w:sz w:val="22"/>
                    </w:rPr>
                    <w:t>0</w:t>
                  </w:r>
                </w:p>
              </w:tc>
            </w:tr>
          </w:tbl>
          <w:p w14:paraId="1C417D2E" w14:textId="7C77400E" w:rsidR="00D44CF8" w:rsidRDefault="004C01BD" w:rsidP="00CC455C">
            <w:pPr>
              <w:contextualSpacing/>
              <w:jc w:val="both"/>
              <w:rPr>
                <w:rFonts w:ascii="Times New Roman" w:hAnsi="Times New Roman"/>
                <w:b/>
                <w:i/>
              </w:rPr>
            </w:pPr>
            <w:r w:rsidRPr="004C01BD">
              <w:rPr>
                <w:rFonts w:ascii="Times New Roman" w:hAnsi="Times New Roman"/>
                <w:b/>
                <w:i/>
              </w:rPr>
              <w:t>Результат оценки по показателю «</w:t>
            </w:r>
            <w:r w:rsidR="00023176" w:rsidRPr="00023176">
              <w:rPr>
                <w:rFonts w:ascii="Times New Roman" w:hAnsi="Times New Roman"/>
                <w:b/>
                <w:i/>
              </w:rPr>
              <w:t>Наличие положительных отзывов, рекомендаций, благодарственных писем, наград у Участника закупки</w:t>
            </w:r>
            <w:r w:rsidRPr="004C01BD">
              <w:rPr>
                <w:rFonts w:ascii="Times New Roman" w:hAnsi="Times New Roman"/>
                <w:b/>
                <w:i/>
              </w:rPr>
              <w:t>» умножается на коэффициент значимости показателя.</w:t>
            </w:r>
          </w:p>
          <w:p w14:paraId="176C1EC9" w14:textId="2BBCF66D" w:rsidR="00023176" w:rsidRPr="00EC2298" w:rsidRDefault="00790B6A" w:rsidP="00EC2298">
            <w:pPr>
              <w:spacing w:before="120"/>
              <w:ind w:left="360"/>
              <w:jc w:val="both"/>
              <w:rPr>
                <w:rFonts w:ascii="Times New Roman" w:hAnsi="Times New Roman"/>
                <w:b/>
                <w:i/>
              </w:rPr>
            </w:pPr>
            <w:r w:rsidRPr="00EC2298">
              <w:rPr>
                <w:rFonts w:ascii="Times New Roman" w:hAnsi="Times New Roman"/>
                <w:b/>
                <w:i/>
              </w:rPr>
              <w:t xml:space="preserve">4) </w:t>
            </w:r>
            <w:r w:rsidR="00023176" w:rsidRPr="00EC2298">
              <w:rPr>
                <w:rFonts w:ascii="Times New Roman" w:hAnsi="Times New Roman"/>
                <w:b/>
                <w:i/>
              </w:rPr>
              <w:t>Оценка по показателю «Срок оказания услуг»:</w:t>
            </w:r>
          </w:p>
          <w:p w14:paraId="29E5CD07" w14:textId="77777777" w:rsidR="00023176" w:rsidRPr="00942958" w:rsidRDefault="00023176" w:rsidP="00CC455C">
            <w:pPr>
              <w:suppressAutoHyphens/>
              <w:rPr>
                <w:rFonts w:ascii="Times New Roman" w:hAnsi="Times New Roman"/>
                <w:iCs/>
              </w:rPr>
            </w:pPr>
            <w:r w:rsidRPr="00942958">
              <w:rPr>
                <w:rFonts w:ascii="Times New Roman" w:hAnsi="Times New Roman"/>
                <w:iCs/>
              </w:rPr>
              <w:t xml:space="preserve">Оценка заявок может </w:t>
            </w:r>
            <w:r w:rsidRPr="00942958">
              <w:rPr>
                <w:rFonts w:ascii="Times New Roman" w:hAnsi="Times New Roman"/>
              </w:rPr>
              <w:t>осуществляется</w:t>
            </w:r>
            <w:r w:rsidRPr="00942958">
              <w:rPr>
                <w:rFonts w:ascii="Times New Roman" w:hAnsi="Times New Roman"/>
                <w:iCs/>
              </w:rPr>
              <w:t xml:space="preserve"> по общему сроку оказания услуг.</w:t>
            </w:r>
          </w:p>
          <w:p w14:paraId="6FF74E5F" w14:textId="77777777" w:rsidR="00023176" w:rsidRPr="00942958" w:rsidRDefault="00023176" w:rsidP="00CC455C">
            <w:pPr>
              <w:suppressAutoHyphens/>
              <w:jc w:val="both"/>
              <w:rPr>
                <w:rFonts w:ascii="Times New Roman" w:hAnsi="Times New Roman"/>
                <w:iCs/>
              </w:rPr>
            </w:pPr>
            <w:r w:rsidRPr="00942958">
              <w:rPr>
                <w:rFonts w:ascii="Times New Roman" w:hAnsi="Times New Roman"/>
                <w:iCs/>
              </w:rPr>
              <w:t>Для определения рейтинга заявки по критерию «Срок оказания услуг» в закупочной документации устанавливается максимальный срок оказания услуг.</w:t>
            </w:r>
          </w:p>
          <w:p w14:paraId="7D8681A0" w14:textId="77777777" w:rsidR="00023176" w:rsidRPr="00942958" w:rsidRDefault="00023176" w:rsidP="00CC455C">
            <w:pPr>
              <w:suppressAutoHyphens/>
              <w:rPr>
                <w:rFonts w:ascii="Times New Roman" w:hAnsi="Times New Roman"/>
                <w:iCs/>
              </w:rPr>
            </w:pPr>
            <w:r w:rsidRPr="00942958">
              <w:rPr>
                <w:rFonts w:ascii="Times New Roman" w:hAnsi="Times New Roman"/>
                <w:iCs/>
              </w:rPr>
              <w:t>Рейтинг, присуждаемый заявке по критерию «Срок оказания услуг», определяются по формуле:</w:t>
            </w:r>
          </w:p>
          <w:p w14:paraId="2C27E5B7" w14:textId="77777777" w:rsidR="00023176" w:rsidRPr="00916379" w:rsidRDefault="00023176" w:rsidP="00CC455C">
            <w:pPr>
              <w:suppressAutoHyphens/>
              <w:rPr>
                <w:rFonts w:ascii="Times New Roman" w:hAnsi="Times New Roman"/>
                <w:iCs/>
                <w:sz w:val="22"/>
              </w:rPr>
            </w:pPr>
          </w:p>
          <w:p w14:paraId="11A46A6F" w14:textId="77777777" w:rsidR="00023176" w:rsidRPr="00183FC8" w:rsidRDefault="00916379" w:rsidP="00CC455C">
            <w:pPr>
              <w:suppressAutoHyphens/>
              <w:rPr>
                <w:rFonts w:ascii="Times New Roman" w:hAnsi="Times New Roman"/>
                <w:b/>
                <w:sz w:val="22"/>
              </w:rPr>
            </w:pPr>
            <m:oMathPara>
              <m:oMathParaPr>
                <m:jc m:val="center"/>
              </m:oMathParaPr>
              <m:oMath>
                <m:r>
                  <m:rPr>
                    <m:sty m:val="p"/>
                  </m:rPr>
                  <w:rPr>
                    <w:rFonts w:ascii="Cambria Math" w:hAnsi="Cambria Math"/>
                    <w:sz w:val="28"/>
                    <w:szCs w:val="28"/>
                  </w:rPr>
                  <m:t>R</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max</m:t>
                        </m:r>
                      </m:sub>
                    </m:sSub>
                  </m:den>
                </m:f>
                <m:r>
                  <m:rPr>
                    <m:sty m:val="p"/>
                  </m:rPr>
                  <w:rPr>
                    <w:rFonts w:ascii="Cambria Math" w:hAnsi="Cambria Math"/>
                    <w:sz w:val="28"/>
                    <w:szCs w:val="28"/>
                  </w:rPr>
                  <m:t xml:space="preserve"> ×100 </m:t>
                </m:r>
                <m:r>
                  <w:rPr>
                    <w:rFonts w:ascii="Cambria Math" w:hAnsi="Cambria Math"/>
                    <w:sz w:val="28"/>
                    <w:szCs w:val="28"/>
                    <w:lang w:eastAsia="ru-RU"/>
                  </w:rPr>
                  <m:t>*КЗ</m:t>
                </m:r>
                <m:r>
                  <m:rPr>
                    <m:sty m:val="p"/>
                  </m:rPr>
                  <w:rPr>
                    <w:rFonts w:ascii="Cambria Math" w:hAnsi="Cambria Math"/>
                    <w:sz w:val="28"/>
                    <w:szCs w:val="28"/>
                    <w:lang w:eastAsia="ru-RU"/>
                  </w:rPr>
                  <m:t>,</m:t>
                </m:r>
              </m:oMath>
            </m:oMathPara>
          </w:p>
          <w:p w14:paraId="6B93ECB4" w14:textId="77777777" w:rsidR="00023176" w:rsidRPr="00916379" w:rsidRDefault="00023176" w:rsidP="00CC455C">
            <w:pPr>
              <w:suppressAutoHyphens/>
              <w:rPr>
                <w:rFonts w:ascii="Times New Roman" w:hAnsi="Times New Roman"/>
                <w:lang w:val="en-US"/>
              </w:rPr>
            </w:pPr>
          </w:p>
          <w:p w14:paraId="24ECA111" w14:textId="4C740B1B" w:rsidR="00023176" w:rsidRPr="00942958" w:rsidRDefault="00023176" w:rsidP="00CC455C">
            <w:pPr>
              <w:suppressAutoHyphens/>
              <w:rPr>
                <w:rFonts w:ascii="Times New Roman" w:hAnsi="Times New Roman"/>
                <w:iCs/>
              </w:rPr>
            </w:pPr>
            <w:r w:rsidRPr="00942958">
              <w:rPr>
                <w:rFonts w:ascii="Times New Roman" w:hAnsi="Times New Roman"/>
                <w:iCs/>
              </w:rPr>
              <w:t xml:space="preserve"> </w:t>
            </w:r>
            <m:oMath>
              <m:r>
                <m:rPr>
                  <m:sty m:val="p"/>
                </m:rPr>
                <w:rPr>
                  <w:rFonts w:ascii="Cambria Math" w:hAnsi="Cambria Math"/>
                </w:rPr>
                <m:t>R</m:t>
              </m:r>
              <m:sSub>
                <m:sSubPr>
                  <m:ctrlPr>
                    <w:rPr>
                      <w:rFonts w:ascii="Cambria Math" w:hAnsi="Cambria Math"/>
                      <w:iCs/>
                    </w:rPr>
                  </m:ctrlPr>
                </m:sSubPr>
                <m:e>
                  <m:r>
                    <w:rPr>
                      <w:rFonts w:ascii="Cambria Math" w:hAnsi="Cambria Math"/>
                    </w:rPr>
                    <m:t>f</m:t>
                  </m:r>
                </m:e>
                <m:sub>
                  <m:r>
                    <w:rPr>
                      <w:rFonts w:ascii="Cambria Math" w:hAnsi="Cambria Math"/>
                    </w:rPr>
                    <m:t>i</m:t>
                  </m:r>
                </m:sub>
              </m:sSub>
            </m:oMath>
            <w:r w:rsidRPr="00942958">
              <w:rPr>
                <w:rFonts w:ascii="Times New Roman" w:hAnsi="Times New Roman"/>
                <w:iCs/>
              </w:rPr>
              <w:t xml:space="preserve">    - рейтинг, присуждаемый i-й заявке по критерию «Срок оказания услуг»;</w:t>
            </w:r>
          </w:p>
          <w:p w14:paraId="24EBBD67" w14:textId="62E37E60" w:rsidR="00023176" w:rsidRPr="00942958" w:rsidRDefault="00183FC8" w:rsidP="00183FC8">
            <w:pPr>
              <w:suppressAutoHyphens/>
              <w:ind w:left="34"/>
              <w:rPr>
                <w:rFonts w:ascii="Times New Roman" w:hAnsi="Times New Roman"/>
                <w:iCs/>
              </w:rPr>
            </w:pPr>
            <w:r>
              <w:rPr>
                <w:rFonts w:ascii="Times New Roman" w:hAnsi="Times New Roman"/>
                <w:iCs/>
              </w:rPr>
              <w:t xml:space="preserve"> </w:t>
            </w:r>
            <m:oMath>
              <m:sSub>
                <m:sSubPr>
                  <m:ctrlPr>
                    <w:rPr>
                      <w:rFonts w:ascii="Cambria Math" w:hAnsi="Cambria Math"/>
                      <w:iCs/>
                    </w:rPr>
                  </m:ctrlPr>
                </m:sSubPr>
                <m:e>
                  <m:r>
                    <w:rPr>
                      <w:rFonts w:ascii="Cambria Math" w:hAnsi="Cambria Math"/>
                    </w:rPr>
                    <m:t>F</m:t>
                  </m:r>
                </m:e>
                <m:sub>
                  <m:r>
                    <w:rPr>
                      <w:rFonts w:ascii="Cambria Math" w:hAnsi="Cambria Math"/>
                    </w:rPr>
                    <m:t>max</m:t>
                  </m:r>
                </m:sub>
              </m:sSub>
            </m:oMath>
            <w:r w:rsidR="00023176" w:rsidRPr="00942958">
              <w:rPr>
                <w:rFonts w:ascii="Times New Roman" w:hAnsi="Times New Roman"/>
                <w:iCs/>
              </w:rPr>
              <w:t xml:space="preserve">  - максимальный срок оказания услуг в днях, установленный в Информационной карте Закупочной документации;</w:t>
            </w:r>
          </w:p>
          <w:p w14:paraId="02CDE30D" w14:textId="77777777" w:rsidR="00023176" w:rsidRPr="00942958" w:rsidRDefault="001D19D0" w:rsidP="00183FC8">
            <w:pPr>
              <w:spacing w:line="288" w:lineRule="auto"/>
              <w:ind w:left="34"/>
              <w:contextualSpacing/>
              <w:jc w:val="both"/>
              <w:rPr>
                <w:rFonts w:ascii="Times New Roman" w:hAnsi="Times New Roman"/>
                <w:iCs/>
              </w:rPr>
            </w:pPr>
            <m:oMath>
              <m:sSub>
                <m:sSubPr>
                  <m:ctrlPr>
                    <w:rPr>
                      <w:rFonts w:ascii="Cambria Math" w:hAnsi="Cambria Math"/>
                      <w:iCs/>
                    </w:rPr>
                  </m:ctrlPr>
                </m:sSubPr>
                <m:e>
                  <m:r>
                    <w:rPr>
                      <w:rFonts w:ascii="Cambria Math" w:hAnsi="Cambria Math"/>
                    </w:rPr>
                    <m:t>F</m:t>
                  </m:r>
                </m:e>
                <m:sub>
                  <m:r>
                    <w:rPr>
                      <w:rFonts w:ascii="Cambria Math" w:hAnsi="Cambria Math"/>
                    </w:rPr>
                    <m:t>i</m:t>
                  </m:r>
                </m:sub>
              </m:sSub>
            </m:oMath>
            <w:r w:rsidR="00A94B1E" w:rsidRPr="00942958">
              <w:rPr>
                <w:rFonts w:ascii="Times New Roman" w:hAnsi="Times New Roman"/>
                <w:iCs/>
              </w:rPr>
              <w:t xml:space="preserve">  – </w:t>
            </w:r>
            <w:r w:rsidR="00023176" w:rsidRPr="00942958">
              <w:rPr>
                <w:rFonts w:ascii="Times New Roman" w:hAnsi="Times New Roman"/>
                <w:iCs/>
              </w:rPr>
              <w:t>предложение, содержащееся в i-той заявке, по сроку оказания услуг в днях</w:t>
            </w:r>
            <w:r w:rsidR="002A4EF8" w:rsidRPr="00942958">
              <w:rPr>
                <w:rFonts w:ascii="Times New Roman" w:hAnsi="Times New Roman"/>
                <w:iCs/>
              </w:rPr>
              <w:t>;</w:t>
            </w:r>
          </w:p>
          <w:p w14:paraId="2F8C19E7" w14:textId="77777777" w:rsidR="002A4EF8" w:rsidRPr="004C01BD" w:rsidRDefault="002A4EF8" w:rsidP="00183FC8">
            <w:pPr>
              <w:suppressAutoHyphens/>
              <w:ind w:left="34"/>
              <w:rPr>
                <w:rFonts w:ascii="Times New Roman" w:hAnsi="Times New Roman"/>
                <w:b/>
                <w:i/>
              </w:rPr>
            </w:pPr>
            <w:r w:rsidRPr="00942958">
              <w:rPr>
                <w:rFonts w:ascii="Times New Roman" w:hAnsi="Times New Roman"/>
                <w:iCs/>
              </w:rPr>
              <w:t xml:space="preserve">КЗ – коэффициент значимости </w:t>
            </w:r>
            <w:r w:rsidR="00942958">
              <w:rPr>
                <w:rFonts w:ascii="Times New Roman" w:hAnsi="Times New Roman"/>
                <w:iCs/>
              </w:rPr>
              <w:t>показателя</w:t>
            </w:r>
            <w:r w:rsidRPr="00942958">
              <w:rPr>
                <w:rFonts w:ascii="Times New Roman" w:hAnsi="Times New Roman"/>
                <w:iCs/>
              </w:rPr>
              <w:t>.</w:t>
            </w:r>
          </w:p>
        </w:tc>
      </w:tr>
      <w:tr w:rsidR="00D44CF8" w:rsidRPr="00D44CF8" w14:paraId="7423A29B" w14:textId="77777777" w:rsidTr="00CC455C">
        <w:tc>
          <w:tcPr>
            <w:tcW w:w="738" w:type="dxa"/>
            <w:shd w:val="clear" w:color="auto" w:fill="A6A6A6" w:themeFill="background1" w:themeFillShade="A6"/>
          </w:tcPr>
          <w:p w14:paraId="705904BA" w14:textId="04DC7BBA" w:rsidR="00D44CF8" w:rsidRPr="00D44CF8" w:rsidRDefault="00D44CF8" w:rsidP="00CC455C">
            <w:pPr>
              <w:jc w:val="both"/>
              <w:rPr>
                <w:rFonts w:ascii="Times New Roman" w:hAnsi="Times New Roman"/>
                <w:b/>
              </w:rPr>
            </w:pPr>
            <w:r w:rsidRPr="00D44CF8">
              <w:rPr>
                <w:rFonts w:ascii="Times New Roman" w:hAnsi="Times New Roman"/>
                <w:b/>
              </w:rPr>
              <w:t>3.15.</w:t>
            </w:r>
          </w:p>
        </w:tc>
        <w:tc>
          <w:tcPr>
            <w:tcW w:w="9214" w:type="dxa"/>
            <w:shd w:val="clear" w:color="auto" w:fill="A6A6A6" w:themeFill="background1" w:themeFillShade="A6"/>
          </w:tcPr>
          <w:p w14:paraId="221754F9" w14:textId="77777777" w:rsidR="00D44CF8" w:rsidRPr="00D44CF8" w:rsidRDefault="00D44CF8" w:rsidP="00CC455C">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2E9FC4F7" w14:textId="77777777" w:rsidTr="00CC455C">
        <w:tc>
          <w:tcPr>
            <w:tcW w:w="738" w:type="dxa"/>
            <w:shd w:val="clear" w:color="auto" w:fill="FFFFFF" w:themeFill="background1"/>
          </w:tcPr>
          <w:p w14:paraId="1621FF75" w14:textId="77777777" w:rsidR="00D44CF8" w:rsidRPr="00D44CF8" w:rsidRDefault="00D44CF8" w:rsidP="00CC455C">
            <w:pPr>
              <w:jc w:val="both"/>
              <w:rPr>
                <w:rFonts w:ascii="Times New Roman" w:hAnsi="Times New Roman"/>
              </w:rPr>
            </w:pPr>
          </w:p>
        </w:tc>
        <w:tc>
          <w:tcPr>
            <w:tcW w:w="9214" w:type="dxa"/>
            <w:shd w:val="clear" w:color="auto" w:fill="FFFFFF" w:themeFill="background1"/>
          </w:tcPr>
          <w:p w14:paraId="3151FBC1" w14:textId="77777777" w:rsidR="004C01BD" w:rsidRPr="004C01BD" w:rsidRDefault="004C01BD" w:rsidP="00CC455C">
            <w:pPr>
              <w:numPr>
                <w:ilvl w:val="0"/>
                <w:numId w:val="28"/>
              </w:numPr>
              <w:ind w:left="0"/>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14:paraId="3133E332" w14:textId="77777777" w:rsidR="00D44CF8" w:rsidRPr="004C01BD" w:rsidRDefault="004C01BD" w:rsidP="00CC455C">
            <w:pPr>
              <w:numPr>
                <w:ilvl w:val="0"/>
                <w:numId w:val="28"/>
              </w:numPr>
              <w:ind w:left="0"/>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14:paraId="08E61374" w14:textId="77777777" w:rsidTr="00CC455C">
        <w:tc>
          <w:tcPr>
            <w:tcW w:w="738" w:type="dxa"/>
            <w:shd w:val="clear" w:color="auto" w:fill="A6A6A6" w:themeFill="background1" w:themeFillShade="A6"/>
          </w:tcPr>
          <w:p w14:paraId="4253FC5D" w14:textId="77777777" w:rsidR="00D44CF8" w:rsidRPr="00D44CF8" w:rsidRDefault="00D44CF8" w:rsidP="00CC455C">
            <w:pPr>
              <w:jc w:val="both"/>
              <w:rPr>
                <w:rFonts w:ascii="Times New Roman" w:hAnsi="Times New Roman"/>
                <w:b/>
              </w:rPr>
            </w:pPr>
            <w:r w:rsidRPr="00D44CF8">
              <w:rPr>
                <w:rFonts w:ascii="Times New Roman" w:hAnsi="Times New Roman"/>
                <w:b/>
              </w:rPr>
              <w:t>3.16.</w:t>
            </w:r>
          </w:p>
        </w:tc>
        <w:tc>
          <w:tcPr>
            <w:tcW w:w="9214" w:type="dxa"/>
            <w:shd w:val="clear" w:color="auto" w:fill="A6A6A6" w:themeFill="background1" w:themeFillShade="A6"/>
          </w:tcPr>
          <w:p w14:paraId="2B056450" w14:textId="77777777" w:rsidR="00D44CF8" w:rsidRPr="00D44CF8" w:rsidRDefault="00D44CF8" w:rsidP="00CC455C">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7C477AA5" w14:textId="77777777" w:rsidTr="00CC455C">
        <w:tc>
          <w:tcPr>
            <w:tcW w:w="738" w:type="dxa"/>
            <w:shd w:val="clear" w:color="auto" w:fill="auto"/>
          </w:tcPr>
          <w:p w14:paraId="7D84FA11" w14:textId="77777777" w:rsidR="00D44CF8" w:rsidRPr="00D44CF8" w:rsidRDefault="00D44CF8" w:rsidP="00CC455C">
            <w:pPr>
              <w:jc w:val="both"/>
              <w:rPr>
                <w:rFonts w:ascii="Times New Roman" w:hAnsi="Times New Roman"/>
              </w:rPr>
            </w:pPr>
          </w:p>
        </w:tc>
        <w:tc>
          <w:tcPr>
            <w:tcW w:w="9214" w:type="dxa"/>
            <w:shd w:val="clear" w:color="auto" w:fill="auto"/>
          </w:tcPr>
          <w:p w14:paraId="717A4F77" w14:textId="77777777" w:rsidR="00D44CF8" w:rsidRPr="00D44CF8" w:rsidRDefault="00D44CF8" w:rsidP="00CC455C">
            <w:pPr>
              <w:jc w:val="both"/>
              <w:rPr>
                <w:rFonts w:ascii="Times New Roman" w:hAnsi="Times New Roman"/>
              </w:rPr>
            </w:pPr>
            <w:r w:rsidRPr="004C01BD">
              <w:rPr>
                <w:rFonts w:ascii="Times New Roman" w:hAnsi="Times New Roman"/>
              </w:rPr>
              <w:t>Не требуется</w:t>
            </w:r>
          </w:p>
        </w:tc>
      </w:tr>
      <w:tr w:rsidR="00D44CF8" w:rsidRPr="00D44CF8" w14:paraId="5D164238" w14:textId="77777777" w:rsidTr="00CC455C">
        <w:tc>
          <w:tcPr>
            <w:tcW w:w="738" w:type="dxa"/>
            <w:shd w:val="clear" w:color="auto" w:fill="A6A6A6" w:themeFill="background1" w:themeFillShade="A6"/>
          </w:tcPr>
          <w:p w14:paraId="5D38F3DE" w14:textId="77777777" w:rsidR="00D44CF8" w:rsidRPr="00D44CF8" w:rsidRDefault="00D44CF8" w:rsidP="00CC455C">
            <w:pPr>
              <w:jc w:val="both"/>
              <w:rPr>
                <w:rFonts w:ascii="Times New Roman" w:hAnsi="Times New Roman"/>
                <w:b/>
              </w:rPr>
            </w:pPr>
            <w:r w:rsidRPr="00D44CF8">
              <w:rPr>
                <w:rFonts w:ascii="Times New Roman" w:hAnsi="Times New Roman"/>
                <w:b/>
              </w:rPr>
              <w:t>3.17.</w:t>
            </w:r>
          </w:p>
        </w:tc>
        <w:tc>
          <w:tcPr>
            <w:tcW w:w="9214" w:type="dxa"/>
            <w:shd w:val="clear" w:color="auto" w:fill="A6A6A6" w:themeFill="background1" w:themeFillShade="A6"/>
          </w:tcPr>
          <w:p w14:paraId="6CF06316" w14:textId="77777777" w:rsidR="00D44CF8" w:rsidRPr="00D44CF8" w:rsidRDefault="00D44CF8" w:rsidP="00CC455C">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4F5912" w:rsidRPr="00D44CF8" w14:paraId="77FE5CB8" w14:textId="77777777" w:rsidTr="00CC455C">
        <w:tc>
          <w:tcPr>
            <w:tcW w:w="738" w:type="dxa"/>
          </w:tcPr>
          <w:p w14:paraId="39F748AB" w14:textId="77777777" w:rsidR="004F5912" w:rsidRPr="00D44CF8" w:rsidRDefault="004F5912" w:rsidP="00CC455C">
            <w:pPr>
              <w:jc w:val="both"/>
              <w:rPr>
                <w:rFonts w:ascii="Times New Roman" w:hAnsi="Times New Roman"/>
              </w:rPr>
            </w:pPr>
          </w:p>
        </w:tc>
        <w:tc>
          <w:tcPr>
            <w:tcW w:w="9214" w:type="dxa"/>
          </w:tcPr>
          <w:p w14:paraId="5EAB984B" w14:textId="77777777" w:rsidR="004F5912" w:rsidRPr="00F346A7" w:rsidRDefault="004F5912" w:rsidP="00CC455C">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14:paraId="7437F920" w14:textId="77777777" w:rsidR="00D44CF8" w:rsidRPr="00D44CF8" w:rsidRDefault="00D44CF8" w:rsidP="00CC455C">
      <w:pPr>
        <w:spacing w:after="200" w:line="276" w:lineRule="auto"/>
        <w:rPr>
          <w:rFonts w:ascii="Calibri" w:eastAsia="Calibri" w:hAnsi="Calibri"/>
          <w:sz w:val="22"/>
          <w:szCs w:val="22"/>
          <w:lang w:eastAsia="en-US"/>
        </w:rPr>
      </w:pPr>
    </w:p>
    <w:p w14:paraId="225D2B40"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rsidSect="00CC455C">
          <w:pgSz w:w="11906" w:h="16838"/>
          <w:pgMar w:top="1134" w:right="850" w:bottom="567" w:left="1134" w:header="708" w:footer="708" w:gutter="0"/>
          <w:cols w:space="708"/>
          <w:docGrid w:linePitch="360"/>
        </w:sectPr>
      </w:pPr>
    </w:p>
    <w:p w14:paraId="6B50FC02" w14:textId="77777777" w:rsidR="00D44CF8" w:rsidRPr="00375F4B" w:rsidRDefault="00D44CF8" w:rsidP="00375F4B">
      <w:pPr>
        <w:keepNext/>
        <w:keepLines/>
        <w:numPr>
          <w:ilvl w:val="0"/>
          <w:numId w:val="6"/>
        </w:numPr>
        <w:ind w:left="0" w:firstLine="0"/>
        <w:jc w:val="center"/>
        <w:outlineLvl w:val="0"/>
        <w:rPr>
          <w:b/>
          <w:bCs/>
          <w:lang w:eastAsia="en-US"/>
        </w:rPr>
      </w:pPr>
      <w:bookmarkStart w:id="73" w:name="_ТЕХНИЧЕСКОЕ_ЗАДАНИЕ"/>
      <w:bookmarkStart w:id="74" w:name="_Toc13149751"/>
      <w:bookmarkEnd w:id="73"/>
      <w:r w:rsidRPr="00375F4B">
        <w:rPr>
          <w:b/>
          <w:bCs/>
          <w:lang w:eastAsia="en-US"/>
        </w:rPr>
        <w:t>ТЕХНИЧЕСКОЕ ЗАДАНИЕ</w:t>
      </w:r>
      <w:bookmarkEnd w:id="74"/>
    </w:p>
    <w:p w14:paraId="26DB3701" w14:textId="77777777" w:rsidR="00E7226D" w:rsidRPr="00E7226D" w:rsidRDefault="00E7226D" w:rsidP="00E7226D">
      <w:pPr>
        <w:tabs>
          <w:tab w:val="center" w:pos="4320"/>
          <w:tab w:val="right" w:pos="8640"/>
        </w:tabs>
        <w:jc w:val="center"/>
      </w:pPr>
      <w:r w:rsidRPr="00E7226D">
        <w:rPr>
          <w:b/>
        </w:rPr>
        <w:t>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r w:rsidRPr="00E7226D">
        <w:t xml:space="preserve"> </w:t>
      </w:r>
    </w:p>
    <w:p w14:paraId="42D9D88F" w14:textId="77777777" w:rsidR="00E7226D" w:rsidRPr="00E7226D" w:rsidRDefault="00E7226D" w:rsidP="00E7226D">
      <w:pPr>
        <w:spacing w:after="120" w:line="276" w:lineRule="auto"/>
      </w:pPr>
    </w:p>
    <w:p w14:paraId="408434EF" w14:textId="77777777" w:rsidR="00F9298E" w:rsidRPr="00F9298E" w:rsidRDefault="00F9298E" w:rsidP="00F9298E">
      <w:pPr>
        <w:pStyle w:val="af8"/>
        <w:tabs>
          <w:tab w:val="left" w:pos="1134"/>
        </w:tabs>
        <w:ind w:left="0" w:firstLine="709"/>
        <w:jc w:val="both"/>
      </w:pPr>
      <w:r w:rsidRPr="00F9298E">
        <w:rPr>
          <w:b/>
        </w:rPr>
        <w:t>Общие сведения</w:t>
      </w:r>
    </w:p>
    <w:p w14:paraId="2AEF80E1" w14:textId="77777777" w:rsidR="00F9298E" w:rsidRPr="00F9298E" w:rsidRDefault="00F9298E" w:rsidP="00F9298E">
      <w:pPr>
        <w:pStyle w:val="af8"/>
        <w:tabs>
          <w:tab w:val="left" w:pos="1134"/>
        </w:tabs>
        <w:ind w:left="0" w:firstLine="709"/>
        <w:jc w:val="both"/>
      </w:pPr>
      <w:r w:rsidRPr="00F9298E">
        <w:rPr>
          <w:b/>
        </w:rPr>
        <w:t>Заказчик:</w:t>
      </w:r>
      <w:r w:rsidRPr="00F9298E">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412FF93A" w14:textId="73689E0F" w:rsidR="00F9298E" w:rsidRPr="00F9298E" w:rsidRDefault="00F9298E" w:rsidP="00F9298E">
      <w:pPr>
        <w:autoSpaceDE w:val="0"/>
        <w:autoSpaceDN w:val="0"/>
        <w:adjustRightInd w:val="0"/>
        <w:ind w:right="-1" w:firstLine="709"/>
        <w:jc w:val="both"/>
      </w:pPr>
      <w:r w:rsidRPr="00F9298E">
        <w:rPr>
          <w:b/>
        </w:rPr>
        <w:t>Предмет оказания услуги:</w:t>
      </w:r>
      <w:r w:rsidRPr="00F9298E">
        <w:t xml:space="preserve"> консультационная и методологическая поддержка</w:t>
      </w:r>
      <w:r>
        <w:rPr>
          <w:rStyle w:val="afc"/>
        </w:rPr>
        <w:footnoteReference w:customMarkFollows="1" w:id="2"/>
        <w:t>1</w:t>
      </w:r>
      <w:r w:rsidRPr="00F9298E">
        <w:t xml:space="preserve">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6878F677" w14:textId="77777777" w:rsidR="00F9298E" w:rsidRPr="00F9298E" w:rsidRDefault="00F9298E" w:rsidP="00F9298E">
      <w:pPr>
        <w:ind w:firstLine="709"/>
        <w:jc w:val="both"/>
      </w:pPr>
    </w:p>
    <w:p w14:paraId="03942F9E" w14:textId="77777777" w:rsidR="00F9298E" w:rsidRPr="00F9298E" w:rsidRDefault="00F9298E" w:rsidP="00F9298E">
      <w:pPr>
        <w:ind w:firstLine="709"/>
        <w:jc w:val="both"/>
        <w:rPr>
          <w:b/>
        </w:rPr>
      </w:pPr>
      <w:r w:rsidRPr="00F9298E">
        <w:rPr>
          <w:b/>
        </w:rPr>
        <w:t>Используемые термины и определения:</w:t>
      </w:r>
    </w:p>
    <w:p w14:paraId="66F36197" w14:textId="77777777" w:rsidR="00F9298E" w:rsidRPr="00F9298E" w:rsidRDefault="00F9298E" w:rsidP="00F9298E">
      <w:pPr>
        <w:jc w:val="both"/>
      </w:pPr>
      <w:r w:rsidRPr="00F9298E">
        <w:rPr>
          <w:b/>
        </w:rPr>
        <w:t>Умное решение</w:t>
      </w:r>
      <w:r w:rsidRPr="00F9298E">
        <w:t xml:space="preserve"> – способ решения какой-либо проблемы или задачи в сфере социально-экономического развития на уровне субъекта Российской Федерации или муниципалитета,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21F3C99B" w14:textId="77777777" w:rsidR="00F9298E" w:rsidRPr="00F9298E" w:rsidRDefault="00F9298E" w:rsidP="00F9298E">
      <w:pPr>
        <w:jc w:val="both"/>
      </w:pPr>
      <w:r w:rsidRPr="00F9298E">
        <w:rPr>
          <w:b/>
        </w:rPr>
        <w:t>Комплексное решение</w:t>
      </w:r>
      <w:r w:rsidRPr="00F9298E">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14:paraId="2089FA6E" w14:textId="77777777" w:rsidR="00F9298E" w:rsidRPr="00F9298E" w:rsidRDefault="00F9298E" w:rsidP="00F9298E">
      <w:pPr>
        <w:jc w:val="both"/>
      </w:pPr>
      <w:r w:rsidRPr="00F9298E">
        <w:rPr>
          <w:b/>
        </w:rPr>
        <w:t>Системная инициатива</w:t>
      </w:r>
      <w:r w:rsidRPr="00F9298E">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 </w:t>
      </w:r>
    </w:p>
    <w:p w14:paraId="68590D7F" w14:textId="31E8586A" w:rsidR="00F9298E" w:rsidRPr="00F9298E" w:rsidRDefault="00F9298E" w:rsidP="00F9298E">
      <w:pPr>
        <w:jc w:val="both"/>
        <w:rPr>
          <w:b/>
        </w:rPr>
      </w:pPr>
      <w:r w:rsidRPr="00F9298E">
        <w:rPr>
          <w:b/>
        </w:rPr>
        <w:t xml:space="preserve">«Библиотека умных решений «Смартека» (далее – Смартека) – </w:t>
      </w:r>
      <w:r w:rsidR="00EC2298">
        <w:t>системная</w:t>
      </w:r>
      <w:r w:rsidR="00EC2298" w:rsidRPr="00F9298E">
        <w:t xml:space="preserve"> </w:t>
      </w:r>
      <w:r w:rsidRPr="00F9298E">
        <w:t>инициатива</w:t>
      </w:r>
      <w:r w:rsidR="008615E0">
        <w:t>,</w:t>
      </w:r>
      <w:r w:rsidRPr="00F9298E">
        <w:t xml:space="preserve"> направленная на формирование единого информационного пространства лучших практик развития субъектов Российской Федерации в формате умных</w:t>
      </w:r>
      <w:r w:rsidR="00EC2298">
        <w:t xml:space="preserve"> </w:t>
      </w:r>
      <w:r w:rsidR="008615E0">
        <w:t xml:space="preserve">решений </w:t>
      </w:r>
      <w:r w:rsidRPr="00F9298E">
        <w:t>и комплексных решений</w:t>
      </w:r>
      <w:r w:rsidR="008615E0">
        <w:t>,</w:t>
      </w:r>
      <w:r w:rsidRPr="00F9298E">
        <w:t xml:space="preserve"> предназначенная для сбора, описания, распространения и внедрения в электронной форме через взаимодействие участников, представителей органов исполнительной власти, экспертов, проектных лидеров, муниципальных служащих и консультантов, в том числе вовлеченных в реализацию Национальных проектов.</w:t>
      </w:r>
    </w:p>
    <w:p w14:paraId="3B67C28A" w14:textId="77777777" w:rsidR="00F9298E" w:rsidRPr="00F9298E" w:rsidRDefault="00F9298E" w:rsidP="00F9298E">
      <w:pPr>
        <w:jc w:val="both"/>
      </w:pPr>
    </w:p>
    <w:p w14:paraId="169EF636" w14:textId="77777777" w:rsidR="00F9298E" w:rsidRPr="00F9298E" w:rsidRDefault="00F9298E" w:rsidP="00F9298E">
      <w:pPr>
        <w:ind w:firstLine="709"/>
        <w:jc w:val="both"/>
        <w:rPr>
          <w:b/>
        </w:rPr>
      </w:pPr>
      <w:r w:rsidRPr="00F9298E">
        <w:rPr>
          <w:b/>
        </w:rPr>
        <w:t>Состав услуг:</w:t>
      </w:r>
    </w:p>
    <w:p w14:paraId="6B58336E" w14:textId="77777777" w:rsidR="00F9298E" w:rsidRPr="00DD48BB" w:rsidRDefault="00F9298E" w:rsidP="00FE71DB">
      <w:pPr>
        <w:pStyle w:val="af8"/>
        <w:numPr>
          <w:ilvl w:val="0"/>
          <w:numId w:val="44"/>
        </w:numPr>
        <w:contextualSpacing w:val="0"/>
        <w:jc w:val="both"/>
        <w:rPr>
          <w:b/>
        </w:rPr>
      </w:pPr>
      <w:r w:rsidRPr="00DD48BB">
        <w:rPr>
          <w:b/>
        </w:rPr>
        <w:t>Разработка комплексного решения или системной инициативы (по согласованию с Заказчиком) в сфере индивидуального жилищного строительства.</w:t>
      </w:r>
    </w:p>
    <w:p w14:paraId="31B9FD8B" w14:textId="77777777" w:rsidR="00F9298E" w:rsidRPr="00F9298E" w:rsidRDefault="00F9298E" w:rsidP="00FE71DB">
      <w:pPr>
        <w:pStyle w:val="af8"/>
        <w:numPr>
          <w:ilvl w:val="1"/>
          <w:numId w:val="44"/>
        </w:numPr>
        <w:contextualSpacing w:val="0"/>
        <w:jc w:val="both"/>
      </w:pPr>
      <w:r w:rsidRPr="00F9298E">
        <w:t>Анализ трендов в сфере индивидуального жилищного строительства в Российской Федерации.</w:t>
      </w:r>
    </w:p>
    <w:p w14:paraId="47409DA1" w14:textId="77777777" w:rsidR="00F9298E" w:rsidRPr="00F9298E" w:rsidRDefault="00F9298E" w:rsidP="00FE71DB">
      <w:pPr>
        <w:pStyle w:val="af8"/>
        <w:numPr>
          <w:ilvl w:val="1"/>
          <w:numId w:val="44"/>
        </w:numPr>
        <w:contextualSpacing w:val="0"/>
        <w:jc w:val="both"/>
      </w:pPr>
      <w:r w:rsidRPr="00F9298E">
        <w:t>Анализ проблем, барьеров и возможностей развития в сфере индивидуального жилищного строительства.</w:t>
      </w:r>
    </w:p>
    <w:p w14:paraId="14EC050E" w14:textId="77777777" w:rsidR="00F9298E" w:rsidRPr="00F9298E" w:rsidRDefault="00F9298E" w:rsidP="00FE71DB">
      <w:pPr>
        <w:pStyle w:val="af8"/>
        <w:numPr>
          <w:ilvl w:val="1"/>
          <w:numId w:val="44"/>
        </w:numPr>
        <w:contextualSpacing w:val="0"/>
        <w:jc w:val="both"/>
      </w:pPr>
      <w:r w:rsidRPr="00F9298E">
        <w:t>Сбор и описание умных решений субъектов Российской Федерации, предложений федеральных органов исполнительной власти, компаний и организаций, институтов развития, в сфере индивидуального жилищного строительства.</w:t>
      </w:r>
    </w:p>
    <w:p w14:paraId="3D8A9C37" w14:textId="77777777" w:rsidR="00F9298E" w:rsidRPr="00F9298E" w:rsidRDefault="00F9298E" w:rsidP="00FE71DB">
      <w:pPr>
        <w:pStyle w:val="af8"/>
        <w:numPr>
          <w:ilvl w:val="1"/>
          <w:numId w:val="44"/>
        </w:numPr>
        <w:contextualSpacing w:val="0"/>
        <w:jc w:val="both"/>
      </w:pPr>
      <w:r w:rsidRPr="00F9298E">
        <w:t>Определение потенциальных субъектов Российской Федерации (регионов) пилотного внедрения комплексного решения в сфере индивидуального жилищного строительства.</w:t>
      </w:r>
    </w:p>
    <w:p w14:paraId="0997B151" w14:textId="77777777" w:rsidR="00F9298E" w:rsidRPr="00F9298E" w:rsidRDefault="00F9298E" w:rsidP="00FE71DB">
      <w:pPr>
        <w:pStyle w:val="af8"/>
        <w:numPr>
          <w:ilvl w:val="1"/>
          <w:numId w:val="44"/>
        </w:numPr>
        <w:contextualSpacing w:val="0"/>
        <w:jc w:val="both"/>
      </w:pPr>
      <w:r w:rsidRPr="00F9298E">
        <w:t>Сбор данных и проведение предварительной оценки ситуации в пилотных регионах в сфере индивидуального жилищного строительства.</w:t>
      </w:r>
    </w:p>
    <w:p w14:paraId="1B7A20E8" w14:textId="77777777" w:rsidR="00F9298E" w:rsidRPr="00F9298E" w:rsidRDefault="00F9298E" w:rsidP="00FE71DB">
      <w:pPr>
        <w:pStyle w:val="af8"/>
        <w:numPr>
          <w:ilvl w:val="1"/>
          <w:numId w:val="44"/>
        </w:numPr>
        <w:contextualSpacing w:val="0"/>
        <w:jc w:val="both"/>
      </w:pPr>
      <w:r w:rsidRPr="00F9298E">
        <w:t>Анализ релевантных стратегических и программных документов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74D2BC4" w14:textId="77777777" w:rsidR="00F9298E" w:rsidRPr="00F9298E" w:rsidRDefault="00F9298E" w:rsidP="00FE71DB">
      <w:pPr>
        <w:pStyle w:val="af8"/>
        <w:numPr>
          <w:ilvl w:val="1"/>
          <w:numId w:val="44"/>
        </w:numPr>
        <w:contextualSpacing w:val="0"/>
        <w:jc w:val="both"/>
      </w:pPr>
      <w:r w:rsidRPr="00F9298E">
        <w:t>Проведение серии глубинных интервью с представителями регионов-доноров умных решений в сфере индивидуального жилищного строительства.</w:t>
      </w:r>
    </w:p>
    <w:p w14:paraId="2694BC9F" w14:textId="77777777" w:rsidR="00F9298E" w:rsidRPr="00F9298E" w:rsidRDefault="00F9298E" w:rsidP="00FE71DB">
      <w:pPr>
        <w:pStyle w:val="af8"/>
        <w:numPr>
          <w:ilvl w:val="1"/>
          <w:numId w:val="44"/>
        </w:numPr>
        <w:contextualSpacing w:val="0"/>
        <w:jc w:val="both"/>
      </w:pPr>
      <w:r w:rsidRPr="00F9298E">
        <w:t>Разработка архитектуры и механизма реализации комплексного решения или системной инициативы в сфере индивидуального жилищного строительства на региональном уровне.</w:t>
      </w:r>
    </w:p>
    <w:p w14:paraId="3314DF01" w14:textId="77777777" w:rsidR="00F9298E" w:rsidRPr="00F9298E" w:rsidRDefault="00F9298E" w:rsidP="00FE71DB">
      <w:pPr>
        <w:pStyle w:val="af8"/>
        <w:numPr>
          <w:ilvl w:val="1"/>
          <w:numId w:val="44"/>
        </w:numPr>
        <w:contextualSpacing w:val="0"/>
        <w:jc w:val="both"/>
      </w:pPr>
      <w:r w:rsidRPr="00F9298E">
        <w:t>Проведение консультаций с федеральными органами власти, институтами развития и экспертами по вопросу реализации комплексного решения или системной инициативы в сфере индивидуального жилищного строительства.</w:t>
      </w:r>
    </w:p>
    <w:p w14:paraId="42BBE887" w14:textId="77777777" w:rsidR="00F9298E" w:rsidRPr="00F9298E" w:rsidRDefault="00F9298E" w:rsidP="00FE71DB">
      <w:pPr>
        <w:pStyle w:val="af8"/>
        <w:numPr>
          <w:ilvl w:val="1"/>
          <w:numId w:val="44"/>
        </w:numPr>
        <w:contextualSpacing w:val="0"/>
        <w:jc w:val="both"/>
      </w:pPr>
      <w:r w:rsidRPr="00F9298E">
        <w:t>Проведение консультаций с представителями органов исполнительной власти и профильных организаций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DD4619A" w14:textId="77777777" w:rsidR="00F9298E" w:rsidRPr="00F9298E" w:rsidRDefault="00F9298E" w:rsidP="00FE71DB">
      <w:pPr>
        <w:pStyle w:val="af8"/>
        <w:numPr>
          <w:ilvl w:val="1"/>
          <w:numId w:val="44"/>
        </w:numPr>
        <w:contextualSpacing w:val="0"/>
        <w:jc w:val="both"/>
      </w:pPr>
      <w:r w:rsidRPr="00F9298E">
        <w:t>Разработка укрупненной организационной схемы (включая определение уполномоченных организаций)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7B133A1" w14:textId="77777777" w:rsidR="00F9298E" w:rsidRPr="00F9298E" w:rsidRDefault="00F9298E" w:rsidP="00FE71DB">
      <w:pPr>
        <w:pStyle w:val="af8"/>
        <w:numPr>
          <w:ilvl w:val="1"/>
          <w:numId w:val="44"/>
        </w:numPr>
        <w:contextualSpacing w:val="0"/>
        <w:jc w:val="both"/>
      </w:pPr>
      <w:r w:rsidRPr="00F9298E">
        <w:t>Разработка укрупненной финансовой модели реализации комплексного решения или системной инициативы в сфере индивидуального жилищного строительства в регионе.</w:t>
      </w:r>
    </w:p>
    <w:p w14:paraId="0416636F" w14:textId="77777777" w:rsidR="00F9298E" w:rsidRPr="00F9298E" w:rsidRDefault="00F9298E" w:rsidP="00FE71DB">
      <w:pPr>
        <w:pStyle w:val="af8"/>
        <w:numPr>
          <w:ilvl w:val="1"/>
          <w:numId w:val="44"/>
        </w:numPr>
        <w:contextualSpacing w:val="0"/>
        <w:jc w:val="both"/>
      </w:pPr>
      <w:r w:rsidRPr="00F9298E">
        <w:t>Оценка ресурсов, необходимых для реализации комплексного решения или системной инициативы в сфере индивидуального жилищного строительства, и возможных источников для потенциальных регионов пилотного внедрения.</w:t>
      </w:r>
    </w:p>
    <w:p w14:paraId="69F158C9" w14:textId="77777777" w:rsidR="00F9298E" w:rsidRPr="00F9298E" w:rsidRDefault="00F9298E" w:rsidP="00FE71DB">
      <w:pPr>
        <w:pStyle w:val="af8"/>
        <w:numPr>
          <w:ilvl w:val="1"/>
          <w:numId w:val="44"/>
        </w:numPr>
        <w:contextualSpacing w:val="0"/>
        <w:jc w:val="both"/>
      </w:pPr>
      <w:r w:rsidRPr="00F9298E">
        <w:t>Предварительный расчет эффектов от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6AE81173" w14:textId="595EBBDB" w:rsidR="00F9298E" w:rsidRPr="00F9298E" w:rsidRDefault="00F9298E" w:rsidP="00FE71DB">
      <w:pPr>
        <w:pStyle w:val="af8"/>
        <w:numPr>
          <w:ilvl w:val="1"/>
          <w:numId w:val="44"/>
        </w:numPr>
        <w:ind w:left="708" w:hanging="348"/>
        <w:contextualSpacing w:val="0"/>
        <w:jc w:val="both"/>
      </w:pPr>
      <w:r w:rsidRPr="00F9298E">
        <w:t>Подготовка предложений по запуску комплексного решения или системной инициативы Агентства в сфере индивидуального жилищного строительства для рассмотрения на заседании Наблюдательного совета Агентства.</w:t>
      </w:r>
    </w:p>
    <w:p w14:paraId="63F26156" w14:textId="77777777" w:rsidR="00F9298E" w:rsidRPr="00F9298E" w:rsidRDefault="00F9298E" w:rsidP="00F9298E">
      <w:pPr>
        <w:ind w:left="360"/>
        <w:jc w:val="both"/>
      </w:pPr>
    </w:p>
    <w:p w14:paraId="648D041F" w14:textId="77777777" w:rsidR="00F9298E" w:rsidRPr="00DD48BB" w:rsidRDefault="00F9298E" w:rsidP="00FE71DB">
      <w:pPr>
        <w:pStyle w:val="af8"/>
        <w:numPr>
          <w:ilvl w:val="0"/>
          <w:numId w:val="44"/>
        </w:numPr>
        <w:contextualSpacing w:val="0"/>
        <w:jc w:val="both"/>
        <w:rPr>
          <w:b/>
        </w:rPr>
      </w:pPr>
      <w:r w:rsidRPr="00DD48BB">
        <w:rPr>
          <w:b/>
        </w:rPr>
        <w:t>Разработка системной инициативы в сфере развития рынка арендного жилья на федеральном уровне.</w:t>
      </w:r>
    </w:p>
    <w:p w14:paraId="10E3F7F9" w14:textId="77777777" w:rsidR="00F9298E" w:rsidRPr="00F9298E" w:rsidRDefault="00F9298E" w:rsidP="00FE71DB">
      <w:pPr>
        <w:pStyle w:val="af8"/>
        <w:numPr>
          <w:ilvl w:val="1"/>
          <w:numId w:val="44"/>
        </w:numPr>
        <w:contextualSpacing w:val="0"/>
        <w:jc w:val="both"/>
      </w:pPr>
      <w:r w:rsidRPr="00F9298E">
        <w:t>Проработка опций системной инициативы и механизмов, позволяющих регионам активизировать строительство коммерческого и социального арендного жилья.</w:t>
      </w:r>
    </w:p>
    <w:p w14:paraId="14ACD5B7" w14:textId="77777777" w:rsidR="00F9298E" w:rsidRPr="00F9298E" w:rsidRDefault="00F9298E" w:rsidP="00FE71DB">
      <w:pPr>
        <w:pStyle w:val="af8"/>
        <w:numPr>
          <w:ilvl w:val="1"/>
          <w:numId w:val="44"/>
        </w:numPr>
        <w:contextualSpacing w:val="0"/>
        <w:jc w:val="both"/>
      </w:pPr>
      <w:r w:rsidRPr="00F9298E">
        <w:t>Сегментация потенциальных квартиросъемщиков арендного жилья и проведение фокус-групп (по сегментам), нацеленных на изучение их мотивов и критериев выбора арендного жилья, их предпочтений в отношении различных вариантов наемных домов и различных аспектов проживания в них.</w:t>
      </w:r>
    </w:p>
    <w:p w14:paraId="458F812E" w14:textId="77777777" w:rsidR="00F9298E" w:rsidRPr="00F9298E" w:rsidRDefault="00F9298E" w:rsidP="00FE71DB">
      <w:pPr>
        <w:pStyle w:val="af8"/>
        <w:numPr>
          <w:ilvl w:val="1"/>
          <w:numId w:val="44"/>
        </w:numPr>
        <w:contextualSpacing w:val="0"/>
        <w:jc w:val="both"/>
      </w:pPr>
      <w:r w:rsidRPr="00F9298E">
        <w:t>Разработка укрупненной финансовой модели опций реализации системной инициативы в сфере развития рынка арендного жилья.</w:t>
      </w:r>
    </w:p>
    <w:p w14:paraId="2D5BA84A" w14:textId="77777777" w:rsidR="00F9298E" w:rsidRPr="00F9298E" w:rsidRDefault="00F9298E" w:rsidP="00FE71DB">
      <w:pPr>
        <w:pStyle w:val="af8"/>
        <w:numPr>
          <w:ilvl w:val="1"/>
          <w:numId w:val="44"/>
        </w:numPr>
        <w:contextualSpacing w:val="0"/>
        <w:jc w:val="both"/>
      </w:pPr>
      <w:r w:rsidRPr="00F9298E">
        <w:t>Оценка ресурсов, необходимых для реализации системной инициативы в сфере развития рынка арендного жилья, на федеральном и региональном уровнях.</w:t>
      </w:r>
    </w:p>
    <w:p w14:paraId="3053EBE9" w14:textId="77777777" w:rsidR="00F9298E" w:rsidRPr="00F9298E" w:rsidRDefault="00F9298E" w:rsidP="00FE71DB">
      <w:pPr>
        <w:pStyle w:val="af8"/>
        <w:numPr>
          <w:ilvl w:val="1"/>
          <w:numId w:val="44"/>
        </w:numPr>
        <w:contextualSpacing w:val="0"/>
        <w:jc w:val="both"/>
      </w:pPr>
      <w:r w:rsidRPr="00F9298E">
        <w:t xml:space="preserve">Проведение консультаций с представителями органов исполнительной власти субъектов Российской Федерации касательно потенциала развития рынка арендного жилья в соответствующих регионах с применением разработанных системных инструментов и механизмов федерального уровня. </w:t>
      </w:r>
    </w:p>
    <w:p w14:paraId="1E8E18FF" w14:textId="77777777" w:rsidR="00F9298E" w:rsidRPr="00F9298E" w:rsidRDefault="00F9298E" w:rsidP="00FE71DB">
      <w:pPr>
        <w:pStyle w:val="af8"/>
        <w:numPr>
          <w:ilvl w:val="1"/>
          <w:numId w:val="44"/>
        </w:numPr>
        <w:contextualSpacing w:val="0"/>
        <w:jc w:val="both"/>
      </w:pPr>
      <w:r w:rsidRPr="00F9298E">
        <w:t>Обоснование стратегического выбора опций создания системных инструментов и механизмов для развития рынка арендного жилья.</w:t>
      </w:r>
    </w:p>
    <w:p w14:paraId="4C61AFD3" w14:textId="77777777" w:rsidR="00F9298E" w:rsidRPr="00F9298E" w:rsidRDefault="00F9298E" w:rsidP="00FE71DB">
      <w:pPr>
        <w:pStyle w:val="af8"/>
        <w:numPr>
          <w:ilvl w:val="1"/>
          <w:numId w:val="44"/>
        </w:numPr>
        <w:contextualSpacing w:val="0"/>
        <w:jc w:val="both"/>
      </w:pPr>
      <w:r w:rsidRPr="00F9298E">
        <w:t>Оценка эффектов от реализации системной инициативы в сфере развития рынка арендного жилья.</w:t>
      </w:r>
    </w:p>
    <w:p w14:paraId="5AA30C8A" w14:textId="66670619" w:rsidR="00F9298E" w:rsidRPr="00F9298E" w:rsidRDefault="00F9298E" w:rsidP="00FE71DB">
      <w:pPr>
        <w:pStyle w:val="af8"/>
        <w:numPr>
          <w:ilvl w:val="1"/>
          <w:numId w:val="44"/>
        </w:numPr>
        <w:contextualSpacing w:val="0"/>
        <w:jc w:val="both"/>
      </w:pPr>
      <w:r w:rsidRPr="00F9298E">
        <w:t xml:space="preserve">Разработка предложений по созданию </w:t>
      </w:r>
      <w:r w:rsidR="00EC2298">
        <w:t>механизмов, направленных на</w:t>
      </w:r>
      <w:r w:rsidR="00EC2298" w:rsidRPr="00F9298E">
        <w:t xml:space="preserve"> развити</w:t>
      </w:r>
      <w:r w:rsidR="00EC2298">
        <w:t>е</w:t>
      </w:r>
      <w:r w:rsidR="00EC2298" w:rsidRPr="00F9298E">
        <w:t xml:space="preserve"> </w:t>
      </w:r>
      <w:r w:rsidRPr="00F9298E">
        <w:t>рынка арендного жилья.</w:t>
      </w:r>
    </w:p>
    <w:p w14:paraId="3C24F0A3" w14:textId="17E47E67" w:rsidR="00F9298E" w:rsidRPr="00F9298E" w:rsidRDefault="00F9298E" w:rsidP="00FE71DB">
      <w:pPr>
        <w:pStyle w:val="af8"/>
        <w:numPr>
          <w:ilvl w:val="1"/>
          <w:numId w:val="44"/>
        </w:numPr>
        <w:contextualSpacing w:val="0"/>
        <w:jc w:val="both"/>
      </w:pPr>
      <w:r w:rsidRPr="00F9298E">
        <w:t>Подготовка коммуникационной презентации по системной инициативе в сфере развития рынка арендного жилья для рассмотрения на заседании Наблюдательного совета Агентства.</w:t>
      </w:r>
    </w:p>
    <w:p w14:paraId="70306345" w14:textId="17FCFE10" w:rsidR="00F9298E" w:rsidRPr="00F9298E" w:rsidRDefault="00F9298E" w:rsidP="00FE71DB">
      <w:pPr>
        <w:pStyle w:val="af8"/>
        <w:numPr>
          <w:ilvl w:val="1"/>
          <w:numId w:val="44"/>
        </w:numPr>
        <w:contextualSpacing w:val="0"/>
        <w:jc w:val="both"/>
      </w:pPr>
      <w:r w:rsidRPr="00F9298E">
        <w:t>Подготовка предложений касательно системной инициативы в сфере развития рынка арендного жилья для включения в проект решений по итогам Наблюдательного совета Агентства.</w:t>
      </w:r>
    </w:p>
    <w:p w14:paraId="0B5D47E7" w14:textId="77777777" w:rsidR="00F9298E" w:rsidRPr="00F9298E" w:rsidRDefault="00F9298E" w:rsidP="00F9298E">
      <w:pPr>
        <w:jc w:val="both"/>
      </w:pPr>
    </w:p>
    <w:p w14:paraId="149C29E2" w14:textId="77777777" w:rsidR="00F9298E" w:rsidRPr="00DD48BB" w:rsidRDefault="00F9298E" w:rsidP="00FE71DB">
      <w:pPr>
        <w:pStyle w:val="af8"/>
        <w:numPr>
          <w:ilvl w:val="0"/>
          <w:numId w:val="44"/>
        </w:numPr>
        <w:contextualSpacing w:val="0"/>
        <w:jc w:val="both"/>
        <w:rPr>
          <w:b/>
        </w:rPr>
      </w:pPr>
      <w:r w:rsidRPr="00DD48BB">
        <w:rPr>
          <w:b/>
        </w:rPr>
        <w:t>Подготовка пилотного внедрения решения в сфере жилищного строительства на региональном уровне.</w:t>
      </w:r>
    </w:p>
    <w:p w14:paraId="45FF8916" w14:textId="77777777" w:rsidR="00F9298E" w:rsidRPr="00F9298E" w:rsidRDefault="00F9298E" w:rsidP="00FE71DB">
      <w:pPr>
        <w:pStyle w:val="af8"/>
        <w:numPr>
          <w:ilvl w:val="1"/>
          <w:numId w:val="44"/>
        </w:numPr>
        <w:contextualSpacing w:val="0"/>
        <w:jc w:val="both"/>
      </w:pPr>
      <w:r w:rsidRPr="00F9298E">
        <w:t>Подготовка коммуникационной презентации для проведения консультаций с руководством потенциальных регионов пилотного внедрения решения в сфере жилищного строительства, включающей предложения по внедрению комплексного решения или системной инициативы в сфере индивидуального жилищного строительства (по согласованию с Заказчиком) и системной инициативы в сфере развития рынка арендного жилья.</w:t>
      </w:r>
    </w:p>
    <w:p w14:paraId="773ADD7E" w14:textId="77777777" w:rsidR="00F9298E" w:rsidRPr="00F9298E" w:rsidRDefault="00F9298E" w:rsidP="00FE71DB">
      <w:pPr>
        <w:pStyle w:val="af8"/>
        <w:numPr>
          <w:ilvl w:val="1"/>
          <w:numId w:val="44"/>
        </w:numPr>
        <w:contextualSpacing w:val="0"/>
        <w:jc w:val="both"/>
      </w:pPr>
      <w:r w:rsidRPr="00F9298E">
        <w:t>Проведение консультаций с руководством потенциальных регионов пилотного внедрения решения в сфере жилищного строительства.</w:t>
      </w:r>
    </w:p>
    <w:p w14:paraId="28501613" w14:textId="77777777" w:rsidR="00F9298E" w:rsidRPr="00F9298E" w:rsidRDefault="00F9298E" w:rsidP="00FE71DB">
      <w:pPr>
        <w:pStyle w:val="af8"/>
        <w:numPr>
          <w:ilvl w:val="1"/>
          <w:numId w:val="44"/>
        </w:numPr>
        <w:contextualSpacing w:val="0"/>
        <w:jc w:val="both"/>
      </w:pPr>
      <w:r w:rsidRPr="00F9298E">
        <w:t>Выбор региона пилотного внедрения одного из решений, разработанных в рамках пп. 1-2: комплексного решения или системной инициативы в сфере индивидуального жилищного строительства или системной инициативы в сфере развития рынка арендного жилья (по согласованию с Заказчиком).</w:t>
      </w:r>
    </w:p>
    <w:p w14:paraId="236B8E93" w14:textId="4655000F" w:rsidR="00F9298E" w:rsidRPr="00F9298E" w:rsidRDefault="00F9298E" w:rsidP="00FE71DB">
      <w:pPr>
        <w:pStyle w:val="af8"/>
        <w:numPr>
          <w:ilvl w:val="1"/>
          <w:numId w:val="44"/>
        </w:numPr>
        <w:contextualSpacing w:val="0"/>
        <w:jc w:val="both"/>
      </w:pPr>
      <w:r w:rsidRPr="00F9298E">
        <w:t xml:space="preserve">Подготовка предварительных условий партнёрства между Агентством и регионом пилотного внедрения решения в сфере жилищного строительства о запуске пилотного внедрения </w:t>
      </w:r>
      <w:r w:rsidR="00E33EE1">
        <w:t xml:space="preserve">решения, определенного </w:t>
      </w:r>
      <w:r w:rsidR="00E33EE1" w:rsidRPr="00F9298E">
        <w:t>в соответствии с п. 3.3</w:t>
      </w:r>
      <w:r w:rsidR="00E33EE1">
        <w:t xml:space="preserve">, </w:t>
      </w:r>
      <w:r w:rsidRPr="00F9298E">
        <w:t>и поддержке со стороны Агентства.</w:t>
      </w:r>
    </w:p>
    <w:p w14:paraId="704975AA" w14:textId="3D614148" w:rsidR="00F9298E" w:rsidRPr="00F9298E" w:rsidRDefault="00F9298E" w:rsidP="00FE71DB">
      <w:pPr>
        <w:pStyle w:val="af8"/>
        <w:numPr>
          <w:ilvl w:val="1"/>
          <w:numId w:val="44"/>
        </w:numPr>
        <w:contextualSpacing w:val="0"/>
        <w:jc w:val="both"/>
      </w:pPr>
      <w:r w:rsidRPr="00F9298E">
        <w:t>Подготовка рекомендаций для региона пилотного внедрения решения в сфере жилищного строительства,</w:t>
      </w:r>
      <w:r w:rsidR="00E33EE1" w:rsidRPr="00E33EE1">
        <w:t xml:space="preserve"> </w:t>
      </w:r>
      <w:r w:rsidR="00E33EE1" w:rsidRPr="00F9298E">
        <w:t>определенн</w:t>
      </w:r>
      <w:r w:rsidR="00E33EE1">
        <w:t>ого</w:t>
      </w:r>
      <w:r w:rsidR="00E33EE1" w:rsidRPr="00F9298E">
        <w:t xml:space="preserve"> в соответствии с п. 3.3</w:t>
      </w:r>
      <w:r w:rsidR="00E33EE1">
        <w:t>,</w:t>
      </w:r>
      <w:r w:rsidRPr="00F9298E">
        <w:t xml:space="preserve"> включая укрупненный план пилотного проекта.</w:t>
      </w:r>
    </w:p>
    <w:p w14:paraId="4D33F9E9" w14:textId="77777777" w:rsidR="00F9298E" w:rsidRPr="00F9298E" w:rsidRDefault="00F9298E" w:rsidP="00F9298E">
      <w:pPr>
        <w:ind w:left="360"/>
        <w:jc w:val="both"/>
      </w:pPr>
    </w:p>
    <w:p w14:paraId="5E0742EC" w14:textId="77777777" w:rsidR="00F9298E" w:rsidRPr="00DD48BB" w:rsidRDefault="00F9298E" w:rsidP="00FE71DB">
      <w:pPr>
        <w:pStyle w:val="af8"/>
        <w:numPr>
          <w:ilvl w:val="0"/>
          <w:numId w:val="44"/>
        </w:numPr>
        <w:contextualSpacing w:val="0"/>
        <w:jc w:val="both"/>
        <w:rPr>
          <w:b/>
        </w:rPr>
      </w:pPr>
      <w:r w:rsidRPr="00DD48BB">
        <w:rPr>
          <w:b/>
        </w:rPr>
        <w:t>Экспертное сопровождение разработки и запуска библиотеки умных решений «Смартека».</w:t>
      </w:r>
    </w:p>
    <w:p w14:paraId="579F4B6C" w14:textId="469A17F8" w:rsidR="00F9298E" w:rsidRPr="00F9298E" w:rsidRDefault="00F9298E" w:rsidP="00FE71DB">
      <w:pPr>
        <w:pStyle w:val="af8"/>
        <w:numPr>
          <w:ilvl w:val="1"/>
          <w:numId w:val="44"/>
        </w:numPr>
        <w:contextualSpacing w:val="0"/>
        <w:jc w:val="both"/>
      </w:pPr>
      <w:r w:rsidRPr="00F9298E">
        <w:t xml:space="preserve">Поддержка </w:t>
      </w:r>
      <w:r w:rsidR="00EC2298">
        <w:t>реализации</w:t>
      </w:r>
      <w:r w:rsidR="00EC2298" w:rsidRPr="00F9298E">
        <w:t xml:space="preserve"> </w:t>
      </w:r>
      <w:r w:rsidRPr="00F9298E">
        <w:t xml:space="preserve">концепции Всероссийского конкурса лучших социально-экономических практик субъектов Российской Федерации (далее – Конкурс), как источника пополнения Смартеки. </w:t>
      </w:r>
    </w:p>
    <w:p w14:paraId="151D5976" w14:textId="77777777" w:rsidR="00F9298E" w:rsidRPr="00F9298E" w:rsidRDefault="00F9298E" w:rsidP="00FE71DB">
      <w:pPr>
        <w:pStyle w:val="af8"/>
        <w:numPr>
          <w:ilvl w:val="1"/>
          <w:numId w:val="44"/>
        </w:numPr>
        <w:contextualSpacing w:val="0"/>
        <w:jc w:val="both"/>
      </w:pPr>
      <w:r w:rsidRPr="00F9298E">
        <w:t>Поддержка детализации концепции Смартеки.</w:t>
      </w:r>
    </w:p>
    <w:p w14:paraId="21FDB493" w14:textId="77777777" w:rsidR="00F9298E" w:rsidRPr="00F9298E" w:rsidRDefault="00F9298E" w:rsidP="00FE71DB">
      <w:pPr>
        <w:pStyle w:val="af8"/>
        <w:numPr>
          <w:ilvl w:val="2"/>
          <w:numId w:val="44"/>
        </w:numPr>
        <w:ind w:left="1560" w:hanging="709"/>
        <w:contextualSpacing w:val="0"/>
        <w:jc w:val="both"/>
      </w:pPr>
      <w:r w:rsidRPr="00F9298E">
        <w:t>Анализ зарубежного опыта реализации онлайн-платформ взаимодействия сотрудников органов власти.</w:t>
      </w:r>
    </w:p>
    <w:p w14:paraId="1D05216E"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системе мотивации участников Смартеки.</w:t>
      </w:r>
    </w:p>
    <w:p w14:paraId="68E02B03"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формату «упаковки» умных решений для наполнения Смартеки.</w:t>
      </w:r>
    </w:p>
    <w:p w14:paraId="7ADEF8D0" w14:textId="77777777" w:rsidR="00F9298E" w:rsidRPr="00F9298E" w:rsidRDefault="00F9298E" w:rsidP="00FE71DB">
      <w:pPr>
        <w:pStyle w:val="af8"/>
        <w:numPr>
          <w:ilvl w:val="2"/>
          <w:numId w:val="44"/>
        </w:numPr>
        <w:ind w:left="1560" w:hanging="709"/>
        <w:contextualSpacing w:val="0"/>
        <w:jc w:val="both"/>
      </w:pPr>
      <w:r w:rsidRPr="00F9298E">
        <w:t>Разработка предложений по бизнес-процессам наполнения и модерации Смартеки.</w:t>
      </w:r>
    </w:p>
    <w:p w14:paraId="56FC44E3" w14:textId="77777777" w:rsidR="00F9298E" w:rsidRPr="00F9298E" w:rsidRDefault="00F9298E" w:rsidP="00FE71DB">
      <w:pPr>
        <w:pStyle w:val="af8"/>
        <w:numPr>
          <w:ilvl w:val="1"/>
          <w:numId w:val="44"/>
        </w:numPr>
        <w:contextualSpacing w:val="0"/>
        <w:jc w:val="both"/>
      </w:pPr>
      <w:r w:rsidRPr="00F9298E">
        <w:t>Формирование массива умных решений для наполнения Смартеки.</w:t>
      </w:r>
    </w:p>
    <w:p w14:paraId="26EBA616" w14:textId="77777777" w:rsidR="00F9298E" w:rsidRPr="00F9298E" w:rsidRDefault="00F9298E" w:rsidP="00FE71DB">
      <w:pPr>
        <w:pStyle w:val="af8"/>
        <w:numPr>
          <w:ilvl w:val="2"/>
          <w:numId w:val="44"/>
        </w:numPr>
        <w:ind w:left="1560" w:hanging="709"/>
        <w:contextualSpacing w:val="0"/>
        <w:jc w:val="both"/>
      </w:pPr>
      <w:r w:rsidRPr="00F9298E">
        <w:t>Поддержка взаимодействия с организациями-донорами умных решений.</w:t>
      </w:r>
    </w:p>
    <w:p w14:paraId="394F69DE" w14:textId="77777777" w:rsidR="00F9298E" w:rsidRPr="00F9298E" w:rsidRDefault="00F9298E" w:rsidP="00FE71DB">
      <w:pPr>
        <w:pStyle w:val="af8"/>
        <w:numPr>
          <w:ilvl w:val="2"/>
          <w:numId w:val="44"/>
        </w:numPr>
        <w:ind w:left="1560" w:hanging="709"/>
        <w:contextualSpacing w:val="0"/>
        <w:jc w:val="both"/>
      </w:pPr>
      <w:r w:rsidRPr="00F9298E">
        <w:t>Поддержка взаимодействия с пилотными регионами для наполнения и тестирования Смартеки.</w:t>
      </w:r>
    </w:p>
    <w:p w14:paraId="369D3541" w14:textId="77777777" w:rsidR="00F9298E" w:rsidRPr="00F9298E" w:rsidRDefault="00F9298E" w:rsidP="00FE71DB">
      <w:pPr>
        <w:pStyle w:val="af8"/>
        <w:numPr>
          <w:ilvl w:val="2"/>
          <w:numId w:val="44"/>
        </w:numPr>
        <w:ind w:left="1560" w:hanging="709"/>
        <w:contextualSpacing w:val="0"/>
        <w:jc w:val="both"/>
      </w:pPr>
      <w:r w:rsidRPr="00F9298E">
        <w:t>Консультации по подготовке очных мероприятий (семинаров) с представителями регионов для продвижения Смартеки и обсуждения умных решений (до 5 семинаров).</w:t>
      </w:r>
    </w:p>
    <w:p w14:paraId="4810BCA7" w14:textId="77777777" w:rsidR="00F9298E" w:rsidRPr="00F9298E" w:rsidRDefault="00F9298E" w:rsidP="00FE71DB">
      <w:pPr>
        <w:pStyle w:val="af8"/>
        <w:numPr>
          <w:ilvl w:val="2"/>
          <w:numId w:val="44"/>
        </w:numPr>
        <w:ind w:left="1560" w:hanging="709"/>
        <w:contextualSpacing w:val="0"/>
        <w:jc w:val="both"/>
      </w:pPr>
      <w:r w:rsidRPr="00F9298E">
        <w:t>Подготовка описания 20 умных решений (по выбору Исполнителя) по формату, согласованному Заказчиком по итогам выполнения п. 4.2.3.</w:t>
      </w:r>
    </w:p>
    <w:p w14:paraId="45223BCB" w14:textId="77777777" w:rsidR="00F9298E" w:rsidRPr="00F9298E" w:rsidRDefault="00F9298E" w:rsidP="00F9298E">
      <w:pPr>
        <w:jc w:val="both"/>
      </w:pPr>
    </w:p>
    <w:p w14:paraId="4D5CAE84" w14:textId="77777777" w:rsidR="00F9298E" w:rsidRPr="00DD48BB" w:rsidRDefault="00F9298E" w:rsidP="00FE71DB">
      <w:pPr>
        <w:pStyle w:val="af8"/>
        <w:numPr>
          <w:ilvl w:val="0"/>
          <w:numId w:val="44"/>
        </w:numPr>
        <w:contextualSpacing w:val="0"/>
        <w:jc w:val="both"/>
        <w:rPr>
          <w:b/>
        </w:rPr>
      </w:pPr>
      <w:r w:rsidRPr="00DD48BB">
        <w:rPr>
          <w:b/>
        </w:rPr>
        <w:t>Поддержка организации и проведения ключевых деловых мероприятий.</w:t>
      </w:r>
    </w:p>
    <w:p w14:paraId="779FDAA3" w14:textId="77777777" w:rsidR="00F9298E" w:rsidRPr="00F9298E" w:rsidRDefault="00F9298E" w:rsidP="00FE71DB">
      <w:pPr>
        <w:pStyle w:val="af8"/>
        <w:numPr>
          <w:ilvl w:val="1"/>
          <w:numId w:val="44"/>
        </w:numPr>
        <w:contextualSpacing w:val="0"/>
        <w:jc w:val="both"/>
      </w:pPr>
      <w:r w:rsidRPr="00F9298E">
        <w:t>Форум Агентства.</w:t>
      </w:r>
    </w:p>
    <w:p w14:paraId="4A939381" w14:textId="051F273F" w:rsidR="00F9298E" w:rsidRPr="00F9298E" w:rsidRDefault="00F9298E" w:rsidP="00FE71DB">
      <w:pPr>
        <w:pStyle w:val="af8"/>
        <w:numPr>
          <w:ilvl w:val="2"/>
          <w:numId w:val="44"/>
        </w:numPr>
        <w:ind w:left="1560" w:hanging="840"/>
        <w:contextualSpacing w:val="0"/>
        <w:jc w:val="both"/>
      </w:pPr>
      <w:r w:rsidRPr="00F9298E">
        <w:t>Подготовка материалов по представлению инициативы Смартека.</w:t>
      </w:r>
    </w:p>
    <w:p w14:paraId="1A8E921C" w14:textId="2896682A" w:rsidR="00F9298E" w:rsidRPr="00F9298E" w:rsidRDefault="00F9298E" w:rsidP="00FE71DB">
      <w:pPr>
        <w:pStyle w:val="af8"/>
        <w:numPr>
          <w:ilvl w:val="2"/>
          <w:numId w:val="44"/>
        </w:numPr>
        <w:ind w:left="1560" w:hanging="840"/>
        <w:contextualSpacing w:val="0"/>
        <w:jc w:val="both"/>
      </w:pPr>
      <w:r w:rsidRPr="00F9298E">
        <w:t>Поддержка разработки концепции сессии, нацеленной на представление инициативы Смартека.</w:t>
      </w:r>
    </w:p>
    <w:p w14:paraId="6A87F245" w14:textId="44DDF3C0" w:rsidR="00F9298E" w:rsidRPr="00F9298E" w:rsidRDefault="00F9298E" w:rsidP="00FE71DB">
      <w:pPr>
        <w:pStyle w:val="af8"/>
        <w:numPr>
          <w:ilvl w:val="1"/>
          <w:numId w:val="44"/>
        </w:numPr>
        <w:contextualSpacing w:val="0"/>
        <w:jc w:val="both"/>
      </w:pPr>
      <w:r w:rsidRPr="00F9298E">
        <w:t>Подготовка материалов к заседанию Наблюдательного совета Агентства.</w:t>
      </w:r>
    </w:p>
    <w:p w14:paraId="7C662072" w14:textId="11A384DB" w:rsidR="00F9298E" w:rsidRPr="00F9298E" w:rsidRDefault="00F9298E" w:rsidP="00FE71DB">
      <w:pPr>
        <w:pStyle w:val="af8"/>
        <w:numPr>
          <w:ilvl w:val="2"/>
          <w:numId w:val="44"/>
        </w:numPr>
        <w:ind w:left="1560" w:hanging="840"/>
        <w:contextualSpacing w:val="0"/>
        <w:jc w:val="both"/>
      </w:pPr>
      <w:r w:rsidRPr="00F9298E">
        <w:t xml:space="preserve">Подготовка материалов </w:t>
      </w:r>
      <w:r w:rsidR="00D95E04" w:rsidRPr="00F9298E">
        <w:rPr>
          <w:rFonts w:hint="eastAsia"/>
        </w:rPr>
        <w:t>по</w:t>
      </w:r>
      <w:r w:rsidR="00D95E04" w:rsidRPr="00F9298E">
        <w:t xml:space="preserve"> </w:t>
      </w:r>
      <w:r w:rsidR="00D95E04" w:rsidRPr="00F9298E">
        <w:rPr>
          <w:rFonts w:hint="eastAsia"/>
        </w:rPr>
        <w:t>представлению</w:t>
      </w:r>
      <w:r w:rsidR="00D95E04" w:rsidRPr="00F9298E">
        <w:t xml:space="preserve"> </w:t>
      </w:r>
      <w:r w:rsidR="00D95E04" w:rsidRPr="00F9298E">
        <w:rPr>
          <w:rFonts w:hint="eastAsia"/>
        </w:rPr>
        <w:t>инициативы</w:t>
      </w:r>
      <w:r w:rsidR="00D95E04" w:rsidRPr="00F9298E">
        <w:t xml:space="preserve"> </w:t>
      </w:r>
      <w:r w:rsidRPr="00F9298E">
        <w:t>Смартека.</w:t>
      </w:r>
    </w:p>
    <w:p w14:paraId="74F7BE61" w14:textId="105BCA0A" w:rsidR="00F9298E" w:rsidRPr="00F9298E" w:rsidRDefault="00F9298E" w:rsidP="00FE71DB">
      <w:pPr>
        <w:pStyle w:val="af8"/>
        <w:numPr>
          <w:ilvl w:val="1"/>
          <w:numId w:val="44"/>
        </w:numPr>
        <w:contextualSpacing w:val="0"/>
        <w:jc w:val="both"/>
      </w:pPr>
      <w:r w:rsidRPr="00F9298E">
        <w:t>Подготовка участия Агентства в Восточном экономическом форуме.</w:t>
      </w:r>
    </w:p>
    <w:p w14:paraId="5F4F90F0" w14:textId="60941B96" w:rsidR="00F9298E" w:rsidRPr="00F9298E" w:rsidRDefault="00F9298E" w:rsidP="00FE71DB">
      <w:pPr>
        <w:pStyle w:val="af8"/>
        <w:numPr>
          <w:ilvl w:val="2"/>
          <w:numId w:val="44"/>
        </w:numPr>
        <w:ind w:left="1560" w:hanging="840"/>
        <w:contextualSpacing w:val="0"/>
        <w:jc w:val="both"/>
      </w:pPr>
      <w:r w:rsidRPr="00F9298E">
        <w:t>Подготовка материалов по представлению инициативы Смартека.</w:t>
      </w:r>
    </w:p>
    <w:p w14:paraId="0A783137" w14:textId="0AC3F5D5" w:rsidR="00F9298E" w:rsidRPr="00F9298E" w:rsidRDefault="00F9298E" w:rsidP="00FE71DB">
      <w:pPr>
        <w:pStyle w:val="af8"/>
        <w:numPr>
          <w:ilvl w:val="2"/>
          <w:numId w:val="44"/>
        </w:numPr>
        <w:ind w:left="1560" w:hanging="840"/>
        <w:contextualSpacing w:val="0"/>
        <w:jc w:val="both"/>
      </w:pPr>
      <w:r w:rsidRPr="00F9298E">
        <w:t>Поддержка разработки концепции сессии, нацеленной на представление инициативы Смартека.</w:t>
      </w:r>
    </w:p>
    <w:p w14:paraId="4004BF48" w14:textId="77777777" w:rsidR="00F9298E" w:rsidRPr="00F9298E" w:rsidRDefault="00F9298E" w:rsidP="00F9298E">
      <w:pPr>
        <w:pStyle w:val="af8"/>
        <w:ind w:left="1560"/>
        <w:contextualSpacing w:val="0"/>
        <w:jc w:val="both"/>
      </w:pPr>
    </w:p>
    <w:p w14:paraId="112AFEC2" w14:textId="77777777" w:rsidR="00F9298E" w:rsidRPr="00F9298E" w:rsidRDefault="00F9298E" w:rsidP="00F9298E">
      <w:pPr>
        <w:jc w:val="both"/>
        <w:rPr>
          <w:b/>
        </w:rPr>
      </w:pPr>
      <w:r w:rsidRPr="00F9298E">
        <w:rPr>
          <w:b/>
        </w:rPr>
        <w:br w:type="page"/>
        <w:t>Результаты оказания услуг:</w:t>
      </w:r>
    </w:p>
    <w:p w14:paraId="397C0489" w14:textId="77777777" w:rsidR="00F9298E" w:rsidRPr="00F9298E" w:rsidRDefault="00F9298E" w:rsidP="00F9298E">
      <w:pPr>
        <w:jc w:val="both"/>
        <w:rPr>
          <w:b/>
        </w:rPr>
      </w:pPr>
      <w:r w:rsidRPr="00F9298E">
        <w:t>По результатам оказания услуг Исполнитель направляет Заказчику сводный итоговый отчет в сброшюрованном виде, содержащий подробное описание всех пунктов оказания услуг по настоящему Техническому заданию, а также копию на электронном носителе.</w:t>
      </w:r>
    </w:p>
    <w:p w14:paraId="65C6CE1D" w14:textId="77777777" w:rsidR="00F9298E" w:rsidRPr="00F9298E" w:rsidRDefault="00F9298E" w:rsidP="00F9298E">
      <w:pPr>
        <w:jc w:val="both"/>
        <w:rPr>
          <w:b/>
        </w:rPr>
      </w:pPr>
    </w:p>
    <w:p w14:paraId="16DE2047" w14:textId="77777777" w:rsidR="00F9298E" w:rsidRPr="00DD48BB" w:rsidRDefault="00F9298E" w:rsidP="00FE71DB">
      <w:pPr>
        <w:numPr>
          <w:ilvl w:val="0"/>
          <w:numId w:val="45"/>
        </w:numPr>
        <w:jc w:val="both"/>
        <w:rPr>
          <w:b/>
        </w:rPr>
      </w:pPr>
      <w:r w:rsidRPr="00DD48BB">
        <w:rPr>
          <w:b/>
        </w:rPr>
        <w:t>По п. 1 Состава услуг:</w:t>
      </w:r>
    </w:p>
    <w:p w14:paraId="6289134A" w14:textId="77777777" w:rsidR="00F9298E" w:rsidRPr="00F9298E" w:rsidRDefault="00F9298E" w:rsidP="00FE71DB">
      <w:pPr>
        <w:numPr>
          <w:ilvl w:val="1"/>
          <w:numId w:val="46"/>
        </w:numPr>
        <w:jc w:val="both"/>
      </w:pPr>
      <w:r w:rsidRPr="00F9298E">
        <w:t>Отчетная презентация о разработке и подготовке внедрения комплексного решения или системной инициативы по развитию индивидуального жилищного строительства в регионах, включающая, в том числе:</w:t>
      </w:r>
    </w:p>
    <w:p w14:paraId="3FB5F35F" w14:textId="77777777" w:rsidR="00F9298E" w:rsidRPr="00F9298E" w:rsidRDefault="00F9298E" w:rsidP="00FE71DB">
      <w:pPr>
        <w:numPr>
          <w:ilvl w:val="2"/>
          <w:numId w:val="47"/>
        </w:numPr>
        <w:jc w:val="both"/>
      </w:pPr>
      <w:r w:rsidRPr="00F9298E">
        <w:t>результаты анализа трендов, проблем, барьеров и возможностей развития в сфере индивидуального жилищного строительства в Российской Федерации;</w:t>
      </w:r>
    </w:p>
    <w:p w14:paraId="42465628" w14:textId="77777777" w:rsidR="00F9298E" w:rsidRPr="00F9298E" w:rsidRDefault="00F9298E" w:rsidP="00FE71DB">
      <w:pPr>
        <w:numPr>
          <w:ilvl w:val="2"/>
          <w:numId w:val="47"/>
        </w:numPr>
        <w:jc w:val="both"/>
      </w:pPr>
      <w:r w:rsidRPr="00F9298E">
        <w:t>результаты анализа ситуации в сфере индивидуального жилищного строительства в потенциальных пилотных регионах;</w:t>
      </w:r>
    </w:p>
    <w:p w14:paraId="1F6423C9" w14:textId="77777777" w:rsidR="00F9298E" w:rsidRPr="00F9298E" w:rsidRDefault="00F9298E" w:rsidP="00FE71DB">
      <w:pPr>
        <w:numPr>
          <w:ilvl w:val="2"/>
          <w:numId w:val="47"/>
        </w:numPr>
        <w:jc w:val="both"/>
      </w:pPr>
      <w:r w:rsidRPr="00F9298E">
        <w:t>описание разработанного на основе умных решений комплексного решения или системной инициативы в сфере индивидуального жилищного строительства на региональном уровне;</w:t>
      </w:r>
    </w:p>
    <w:p w14:paraId="5FBD9508" w14:textId="77777777" w:rsidR="00F9298E" w:rsidRPr="00F9298E" w:rsidRDefault="00F9298E" w:rsidP="00FE71DB">
      <w:pPr>
        <w:numPr>
          <w:ilvl w:val="2"/>
          <w:numId w:val="47"/>
        </w:numPr>
        <w:jc w:val="both"/>
      </w:pPr>
      <w:r w:rsidRPr="00F9298E">
        <w:t>результаты моделирования реализации комплексного решения или системной инициативы в сфере индивидуального жилищного строительства в регионе, в том числе оценка необходимых ресурсов и предварительный расчет эффектов.</w:t>
      </w:r>
    </w:p>
    <w:p w14:paraId="070B4AE5" w14:textId="77777777" w:rsidR="00F9298E" w:rsidRPr="00F9298E" w:rsidRDefault="00F9298E" w:rsidP="00FE71DB">
      <w:pPr>
        <w:numPr>
          <w:ilvl w:val="1"/>
          <w:numId w:val="46"/>
        </w:numPr>
        <w:jc w:val="both"/>
      </w:pPr>
      <w:r w:rsidRPr="00F9298E">
        <w:rPr>
          <w:rFonts w:hint="eastAsia"/>
        </w:rPr>
        <w:t>Укрупненная</w:t>
      </w:r>
      <w:r w:rsidRPr="00F9298E">
        <w:t xml:space="preserve"> </w:t>
      </w:r>
      <w:r w:rsidRPr="00F9298E">
        <w:rPr>
          <w:rFonts w:hint="eastAsia"/>
        </w:rPr>
        <w:t>финансовая</w:t>
      </w:r>
      <w:r w:rsidRPr="00F9298E">
        <w:t xml:space="preserve"> </w:t>
      </w:r>
      <w:r w:rsidRPr="00F9298E">
        <w:rPr>
          <w:rFonts w:hint="eastAsia"/>
        </w:rPr>
        <w:t>модель</w:t>
      </w:r>
      <w:r w:rsidRPr="00F9298E">
        <w:t xml:space="preserve"> </w:t>
      </w:r>
      <w:r w:rsidRPr="00F9298E">
        <w:rPr>
          <w:rFonts w:hint="eastAsia"/>
        </w:rPr>
        <w:t>реализации</w:t>
      </w:r>
      <w:r w:rsidRPr="00F9298E">
        <w:t xml:space="preserve"> комплексного </w:t>
      </w:r>
      <w:r w:rsidRPr="00F9298E">
        <w:rPr>
          <w:rFonts w:hint="eastAsia"/>
        </w:rPr>
        <w:t>решения</w:t>
      </w:r>
      <w:r w:rsidRPr="00F9298E">
        <w:t xml:space="preserve"> или системной инициативы </w:t>
      </w:r>
      <w:r w:rsidRPr="00F9298E">
        <w:rPr>
          <w:rFonts w:hint="eastAsia"/>
        </w:rPr>
        <w:t>в</w:t>
      </w:r>
      <w:r w:rsidRPr="00F9298E">
        <w:t xml:space="preserve"> </w:t>
      </w:r>
      <w:r w:rsidRPr="00F9298E">
        <w:rPr>
          <w:rFonts w:hint="eastAsia"/>
        </w:rPr>
        <w:t>сфере</w:t>
      </w:r>
      <w:r w:rsidRPr="00F9298E">
        <w:t xml:space="preserve"> </w:t>
      </w:r>
      <w:r w:rsidRPr="00F9298E">
        <w:rPr>
          <w:rFonts w:hint="eastAsia"/>
        </w:rPr>
        <w:t>индивидуального</w:t>
      </w:r>
      <w:r w:rsidRPr="00F9298E">
        <w:t xml:space="preserve"> </w:t>
      </w:r>
      <w:r w:rsidRPr="00F9298E">
        <w:rPr>
          <w:rFonts w:hint="eastAsia"/>
        </w:rPr>
        <w:t>жилищного</w:t>
      </w:r>
      <w:r w:rsidRPr="00F9298E">
        <w:t xml:space="preserve"> </w:t>
      </w:r>
      <w:r w:rsidRPr="00F9298E">
        <w:rPr>
          <w:rFonts w:hint="eastAsia"/>
        </w:rPr>
        <w:t>строительства</w:t>
      </w:r>
      <w:r w:rsidRPr="00F9298E">
        <w:t xml:space="preserve"> </w:t>
      </w:r>
      <w:r w:rsidRPr="00F9298E">
        <w:rPr>
          <w:rFonts w:hint="eastAsia"/>
        </w:rPr>
        <w:t>в</w:t>
      </w:r>
      <w:r w:rsidRPr="00F9298E">
        <w:t xml:space="preserve"> </w:t>
      </w:r>
      <w:r w:rsidRPr="00F9298E">
        <w:rPr>
          <w:rFonts w:hint="eastAsia"/>
        </w:rPr>
        <w:t>регионе</w:t>
      </w:r>
      <w:r w:rsidRPr="00F9298E">
        <w:t>.</w:t>
      </w:r>
    </w:p>
    <w:p w14:paraId="5744F7C0" w14:textId="7FA10EA7" w:rsidR="00F9298E" w:rsidRPr="00F9298E" w:rsidRDefault="00EC2298" w:rsidP="00FE71DB">
      <w:pPr>
        <w:numPr>
          <w:ilvl w:val="1"/>
          <w:numId w:val="46"/>
        </w:numPr>
        <w:jc w:val="both"/>
      </w:pPr>
      <w:r>
        <w:t>Проект п</w:t>
      </w:r>
      <w:r w:rsidR="00F9298E" w:rsidRPr="00F9298E">
        <w:t>редложени</w:t>
      </w:r>
      <w:r>
        <w:t>й</w:t>
      </w:r>
      <w:r w:rsidR="00F9298E" w:rsidRPr="00F9298E">
        <w:t xml:space="preserve"> по запуску комплексного решения или системной инициативы Агентства в сфере индивидуального жилищного строительства для Наблюдательного совета Агентства.</w:t>
      </w:r>
    </w:p>
    <w:p w14:paraId="0BE1624F" w14:textId="77777777" w:rsidR="00F9298E" w:rsidRPr="00DD48BB" w:rsidRDefault="00F9298E" w:rsidP="00FE71DB">
      <w:pPr>
        <w:numPr>
          <w:ilvl w:val="0"/>
          <w:numId w:val="46"/>
        </w:numPr>
        <w:jc w:val="both"/>
        <w:rPr>
          <w:b/>
        </w:rPr>
      </w:pPr>
      <w:r w:rsidRPr="00DD48BB">
        <w:rPr>
          <w:b/>
        </w:rPr>
        <w:t>По п. 2 Состава услуг:</w:t>
      </w:r>
    </w:p>
    <w:p w14:paraId="60853735" w14:textId="77777777" w:rsidR="00F9298E" w:rsidRPr="00F9298E" w:rsidRDefault="00F9298E" w:rsidP="00FE71DB">
      <w:pPr>
        <w:numPr>
          <w:ilvl w:val="1"/>
          <w:numId w:val="46"/>
        </w:numPr>
        <w:jc w:val="both"/>
      </w:pPr>
      <w:r w:rsidRPr="00F9298E">
        <w:t>Отчетная презентация о</w:t>
      </w:r>
      <w:r w:rsidRPr="00F9298E">
        <w:rPr>
          <w:rFonts w:hint="eastAsia"/>
        </w:rPr>
        <w:t xml:space="preserve"> разработке</w:t>
      </w:r>
      <w:r w:rsidRPr="00F9298E">
        <w:t xml:space="preserve"> </w:t>
      </w:r>
      <w:r w:rsidRPr="00F9298E">
        <w:rPr>
          <w:rFonts w:hint="eastAsia"/>
        </w:rPr>
        <w:t>системной</w:t>
      </w:r>
      <w:r w:rsidRPr="00F9298E">
        <w:t xml:space="preserve"> </w:t>
      </w:r>
      <w:r w:rsidRPr="00F9298E">
        <w:rPr>
          <w:rFonts w:hint="eastAsia"/>
        </w:rPr>
        <w:t>инициативы</w:t>
      </w:r>
      <w:r w:rsidRPr="00F9298E">
        <w:t xml:space="preserve"> </w:t>
      </w:r>
      <w:r w:rsidRPr="00F9298E">
        <w:rPr>
          <w:rFonts w:hint="eastAsia"/>
        </w:rPr>
        <w:t>в</w:t>
      </w:r>
      <w:r w:rsidRPr="00F9298E">
        <w:t xml:space="preserve"> </w:t>
      </w:r>
      <w:r w:rsidRPr="00F9298E">
        <w:rPr>
          <w:rFonts w:hint="eastAsia"/>
        </w:rPr>
        <w:t>сфере</w:t>
      </w:r>
      <w:r w:rsidRPr="00F9298E">
        <w:t xml:space="preserve"> развития рынка </w:t>
      </w:r>
      <w:r w:rsidRPr="00F9298E">
        <w:rPr>
          <w:rFonts w:hint="eastAsia"/>
        </w:rPr>
        <w:t>арендного</w:t>
      </w:r>
      <w:r w:rsidRPr="00F9298E">
        <w:t xml:space="preserve"> </w:t>
      </w:r>
      <w:r w:rsidRPr="00F9298E">
        <w:rPr>
          <w:rFonts w:hint="eastAsia"/>
        </w:rPr>
        <w:t>жилья</w:t>
      </w:r>
      <w:r w:rsidRPr="00F9298E">
        <w:t xml:space="preserve"> </w:t>
      </w:r>
      <w:r w:rsidRPr="00F9298E">
        <w:rPr>
          <w:rFonts w:hint="eastAsia"/>
        </w:rPr>
        <w:t>на</w:t>
      </w:r>
      <w:r w:rsidRPr="00F9298E">
        <w:t xml:space="preserve"> </w:t>
      </w:r>
      <w:r w:rsidRPr="00F9298E">
        <w:rPr>
          <w:rFonts w:hint="eastAsia"/>
        </w:rPr>
        <w:t>федеральном</w:t>
      </w:r>
      <w:r w:rsidRPr="00F9298E">
        <w:t xml:space="preserve"> </w:t>
      </w:r>
      <w:r w:rsidRPr="00F9298E">
        <w:rPr>
          <w:rFonts w:hint="eastAsia"/>
        </w:rPr>
        <w:t>уровне</w:t>
      </w:r>
      <w:r w:rsidRPr="00F9298E">
        <w:t>, включающая, в том числе:</w:t>
      </w:r>
    </w:p>
    <w:p w14:paraId="71A3C32B" w14:textId="77777777" w:rsidR="00F9298E" w:rsidRPr="00F9298E" w:rsidRDefault="00F9298E" w:rsidP="00FE71DB">
      <w:pPr>
        <w:numPr>
          <w:ilvl w:val="2"/>
          <w:numId w:val="47"/>
        </w:numPr>
        <w:jc w:val="both"/>
      </w:pPr>
      <w:r w:rsidRPr="00F9298E">
        <w:t>описание системной инициативы, инструментов и механизмов, позволяющих регионам активизировать строительство коммерческого и социального арендного жилья;</w:t>
      </w:r>
    </w:p>
    <w:p w14:paraId="32833D6F" w14:textId="77777777" w:rsidR="00F9298E" w:rsidRPr="00F9298E" w:rsidRDefault="00F9298E" w:rsidP="00FE71DB">
      <w:pPr>
        <w:numPr>
          <w:ilvl w:val="2"/>
          <w:numId w:val="47"/>
        </w:numPr>
        <w:jc w:val="both"/>
      </w:pPr>
      <w:r w:rsidRPr="00F9298E">
        <w:t>результаты моделирования реализации системной инициативы в сфере строительства арендного жилья, в том числе оценка необходимых ресурсов и предварительный расчет эффектов;</w:t>
      </w:r>
    </w:p>
    <w:p w14:paraId="6FD8AC0E" w14:textId="77777777" w:rsidR="00F9298E" w:rsidRPr="00F9298E" w:rsidRDefault="00F9298E" w:rsidP="00FE71DB">
      <w:pPr>
        <w:numPr>
          <w:ilvl w:val="2"/>
          <w:numId w:val="47"/>
        </w:numPr>
        <w:jc w:val="both"/>
      </w:pPr>
      <w:r w:rsidRPr="00F9298E">
        <w:t>рекомендации по апробации разработанных инструментов и механизмов федерального уровня в сфере развития рынка арендного жилья в пилотном регионе</w:t>
      </w:r>
    </w:p>
    <w:p w14:paraId="664D8208" w14:textId="77777777" w:rsidR="00F9298E" w:rsidRPr="00F9298E" w:rsidRDefault="00F9298E" w:rsidP="00FE71DB">
      <w:pPr>
        <w:numPr>
          <w:ilvl w:val="1"/>
          <w:numId w:val="46"/>
        </w:numPr>
        <w:jc w:val="both"/>
      </w:pPr>
      <w:r w:rsidRPr="00F9298E">
        <w:rPr>
          <w:rFonts w:hint="eastAsia"/>
        </w:rPr>
        <w:t>Укрупненная</w:t>
      </w:r>
      <w:r w:rsidRPr="00F9298E">
        <w:t xml:space="preserve"> </w:t>
      </w:r>
      <w:r w:rsidRPr="00F9298E">
        <w:rPr>
          <w:rFonts w:hint="eastAsia"/>
        </w:rPr>
        <w:t>финансовая</w:t>
      </w:r>
      <w:r w:rsidRPr="00F9298E">
        <w:t xml:space="preserve"> </w:t>
      </w:r>
      <w:r w:rsidRPr="00F9298E">
        <w:rPr>
          <w:rFonts w:hint="eastAsia"/>
        </w:rPr>
        <w:t>модель</w:t>
      </w:r>
      <w:r w:rsidRPr="00F9298E">
        <w:t xml:space="preserve"> реализации системной инициативы в сфере развития рынка арендного жилья.</w:t>
      </w:r>
    </w:p>
    <w:p w14:paraId="46824AF1" w14:textId="0A0E4172" w:rsidR="00F9298E" w:rsidRPr="00F9298E" w:rsidRDefault="00EC2298" w:rsidP="00FE71DB">
      <w:pPr>
        <w:numPr>
          <w:ilvl w:val="1"/>
          <w:numId w:val="46"/>
        </w:numPr>
        <w:jc w:val="both"/>
      </w:pPr>
      <w:r>
        <w:t>Проект п</w:t>
      </w:r>
      <w:r w:rsidRPr="00F9298E">
        <w:t>редложени</w:t>
      </w:r>
      <w:r>
        <w:t>й</w:t>
      </w:r>
      <w:r w:rsidRPr="00F9298E">
        <w:t xml:space="preserve"> по запуску</w:t>
      </w:r>
      <w:r w:rsidR="00F9298E" w:rsidRPr="00F9298E">
        <w:t xml:space="preserve"> </w:t>
      </w:r>
      <w:r w:rsidR="00F9298E" w:rsidRPr="00F9298E">
        <w:rPr>
          <w:rFonts w:hint="eastAsia"/>
        </w:rPr>
        <w:t>по</w:t>
      </w:r>
      <w:r w:rsidR="00F9298E" w:rsidRPr="00F9298E">
        <w:t xml:space="preserve"> </w:t>
      </w:r>
      <w:r w:rsidR="00F9298E" w:rsidRPr="00F9298E">
        <w:rPr>
          <w:rFonts w:hint="eastAsia"/>
        </w:rPr>
        <w:t>системной</w:t>
      </w:r>
      <w:r w:rsidR="00F9298E" w:rsidRPr="00F9298E">
        <w:t xml:space="preserve"> </w:t>
      </w:r>
      <w:r w:rsidR="00F9298E" w:rsidRPr="00F9298E">
        <w:rPr>
          <w:rFonts w:hint="eastAsia"/>
        </w:rPr>
        <w:t>инициативе</w:t>
      </w:r>
      <w:r w:rsidR="00F9298E" w:rsidRPr="00F9298E">
        <w:t xml:space="preserve"> </w:t>
      </w:r>
      <w:r w:rsidR="00F9298E" w:rsidRPr="00F9298E">
        <w:rPr>
          <w:rFonts w:hint="eastAsia"/>
        </w:rPr>
        <w:t>в</w:t>
      </w:r>
      <w:r w:rsidR="00F9298E" w:rsidRPr="00F9298E">
        <w:t xml:space="preserve"> </w:t>
      </w:r>
      <w:r w:rsidR="00F9298E" w:rsidRPr="00F9298E">
        <w:rPr>
          <w:rFonts w:hint="eastAsia"/>
        </w:rPr>
        <w:t>сфере</w:t>
      </w:r>
      <w:r w:rsidR="00F9298E" w:rsidRPr="00F9298E">
        <w:t xml:space="preserve"> </w:t>
      </w:r>
      <w:r w:rsidR="00F9298E" w:rsidRPr="00F9298E">
        <w:rPr>
          <w:rFonts w:hint="eastAsia"/>
        </w:rPr>
        <w:t>развития</w:t>
      </w:r>
      <w:r w:rsidR="00F9298E" w:rsidRPr="00F9298E">
        <w:t xml:space="preserve"> </w:t>
      </w:r>
      <w:r w:rsidR="00F9298E" w:rsidRPr="00F9298E">
        <w:rPr>
          <w:rFonts w:hint="eastAsia"/>
        </w:rPr>
        <w:t>рынка</w:t>
      </w:r>
      <w:r w:rsidR="00F9298E" w:rsidRPr="00F9298E">
        <w:t xml:space="preserve"> </w:t>
      </w:r>
      <w:r w:rsidR="00F9298E" w:rsidRPr="00F9298E">
        <w:rPr>
          <w:rFonts w:hint="eastAsia"/>
        </w:rPr>
        <w:t>арендного</w:t>
      </w:r>
      <w:r w:rsidR="00F9298E" w:rsidRPr="00F9298E">
        <w:t xml:space="preserve"> </w:t>
      </w:r>
      <w:r w:rsidR="00F9298E" w:rsidRPr="00F9298E">
        <w:rPr>
          <w:rFonts w:hint="eastAsia"/>
        </w:rPr>
        <w:t>жилья</w:t>
      </w:r>
      <w:r w:rsidR="00F9298E" w:rsidRPr="00F9298E">
        <w:t xml:space="preserve"> </w:t>
      </w:r>
      <w:r w:rsidR="00F9298E" w:rsidRPr="00F9298E">
        <w:rPr>
          <w:rFonts w:hint="eastAsia"/>
        </w:rPr>
        <w:t>для</w:t>
      </w:r>
      <w:r w:rsidR="00F9298E" w:rsidRPr="00F9298E">
        <w:t xml:space="preserve"> </w:t>
      </w:r>
      <w:r w:rsidR="00F9298E" w:rsidRPr="00F9298E">
        <w:rPr>
          <w:rFonts w:hint="eastAsia"/>
        </w:rPr>
        <w:t>Наблюдательного</w:t>
      </w:r>
      <w:r w:rsidR="00F9298E" w:rsidRPr="00F9298E">
        <w:t xml:space="preserve"> </w:t>
      </w:r>
      <w:r w:rsidR="00F9298E" w:rsidRPr="00F9298E">
        <w:rPr>
          <w:rFonts w:hint="eastAsia"/>
        </w:rPr>
        <w:t>совета</w:t>
      </w:r>
      <w:r w:rsidR="00F9298E" w:rsidRPr="00F9298E">
        <w:t xml:space="preserve"> </w:t>
      </w:r>
      <w:r w:rsidR="00F9298E" w:rsidRPr="00F9298E">
        <w:rPr>
          <w:rFonts w:hint="eastAsia"/>
        </w:rPr>
        <w:t>Агентства</w:t>
      </w:r>
      <w:r w:rsidR="00F9298E" w:rsidRPr="00F9298E">
        <w:t>.</w:t>
      </w:r>
    </w:p>
    <w:p w14:paraId="0F81D7D2" w14:textId="77777777" w:rsidR="00F9298E" w:rsidRPr="00DD48BB" w:rsidRDefault="00F9298E" w:rsidP="00FE71DB">
      <w:pPr>
        <w:numPr>
          <w:ilvl w:val="0"/>
          <w:numId w:val="46"/>
        </w:numPr>
        <w:jc w:val="both"/>
        <w:rPr>
          <w:b/>
        </w:rPr>
      </w:pPr>
      <w:r w:rsidRPr="00DD48BB">
        <w:rPr>
          <w:b/>
        </w:rPr>
        <w:t>По п. 3 Состава услуг:</w:t>
      </w:r>
    </w:p>
    <w:p w14:paraId="034145B8" w14:textId="2D68F076" w:rsidR="00F9298E" w:rsidRPr="00F9298E" w:rsidRDefault="00F9298E" w:rsidP="00FE71DB">
      <w:pPr>
        <w:numPr>
          <w:ilvl w:val="1"/>
          <w:numId w:val="46"/>
        </w:numPr>
        <w:jc w:val="both"/>
      </w:pPr>
      <w:r w:rsidRPr="00F9298E">
        <w:rPr>
          <w:rFonts w:hint="eastAsia"/>
        </w:rPr>
        <w:t>Коммуникационная</w:t>
      </w:r>
      <w:r w:rsidRPr="00F9298E">
        <w:t xml:space="preserve"> </w:t>
      </w:r>
      <w:r w:rsidRPr="00F9298E">
        <w:rPr>
          <w:rFonts w:hint="eastAsia"/>
        </w:rPr>
        <w:t>презентация</w:t>
      </w:r>
      <w:r w:rsidRPr="00F9298E">
        <w:t xml:space="preserve"> </w:t>
      </w:r>
      <w:r w:rsidRPr="00F9298E">
        <w:rPr>
          <w:rFonts w:hint="eastAsia"/>
        </w:rPr>
        <w:t>для</w:t>
      </w:r>
      <w:r w:rsidRPr="00F9298E">
        <w:t xml:space="preserve"> </w:t>
      </w:r>
      <w:r w:rsidRPr="00F9298E">
        <w:rPr>
          <w:rFonts w:hint="eastAsia"/>
        </w:rPr>
        <w:t>проведения</w:t>
      </w:r>
      <w:r w:rsidRPr="00F9298E">
        <w:t xml:space="preserve"> </w:t>
      </w:r>
      <w:r w:rsidRPr="00F9298E">
        <w:rPr>
          <w:rFonts w:hint="eastAsia"/>
        </w:rPr>
        <w:t>консультаций</w:t>
      </w:r>
      <w:r w:rsidRPr="00F9298E">
        <w:t xml:space="preserve"> </w:t>
      </w:r>
      <w:r w:rsidRPr="00F9298E">
        <w:rPr>
          <w:rFonts w:hint="eastAsia"/>
        </w:rPr>
        <w:t>с</w:t>
      </w:r>
      <w:r w:rsidRPr="00F9298E">
        <w:t xml:space="preserve"> </w:t>
      </w:r>
      <w:r w:rsidRPr="00F9298E">
        <w:rPr>
          <w:rFonts w:hint="eastAsia"/>
        </w:rPr>
        <w:t>руководством</w:t>
      </w:r>
      <w:r w:rsidRPr="00F9298E">
        <w:t xml:space="preserve"> </w:t>
      </w:r>
      <w:r w:rsidRPr="00F9298E">
        <w:rPr>
          <w:rFonts w:hint="eastAsia"/>
        </w:rPr>
        <w:t>потенциальных</w:t>
      </w:r>
      <w:r w:rsidRPr="00F9298E">
        <w:t xml:space="preserve"> </w:t>
      </w:r>
      <w:r w:rsidRPr="00F9298E">
        <w:rPr>
          <w:rFonts w:hint="eastAsia"/>
        </w:rPr>
        <w:t>регионов</w:t>
      </w:r>
      <w:r w:rsidRPr="00F9298E">
        <w:t xml:space="preserve"> </w:t>
      </w:r>
      <w:r w:rsidRPr="00F9298E">
        <w:rPr>
          <w:rFonts w:hint="eastAsia"/>
        </w:rPr>
        <w:t>пилотного</w:t>
      </w:r>
      <w:r w:rsidRPr="00F9298E">
        <w:t xml:space="preserve"> </w:t>
      </w:r>
      <w:r w:rsidRPr="00F9298E">
        <w:rPr>
          <w:rFonts w:hint="eastAsia"/>
        </w:rPr>
        <w:t>внедрения</w:t>
      </w:r>
      <w:r w:rsidRPr="00F9298E">
        <w:t xml:space="preserve"> </w:t>
      </w:r>
      <w:r w:rsidRPr="00F9298E">
        <w:rPr>
          <w:rFonts w:hint="eastAsia"/>
        </w:rPr>
        <w:t>комплексного</w:t>
      </w:r>
      <w:r w:rsidRPr="00F9298E">
        <w:t xml:space="preserve"> </w:t>
      </w:r>
      <w:r w:rsidRPr="00F9298E">
        <w:rPr>
          <w:rFonts w:hint="eastAsia"/>
        </w:rPr>
        <w:t>решения</w:t>
      </w:r>
      <w:r w:rsidRPr="00F9298E">
        <w:t xml:space="preserve"> или системной инициативы </w:t>
      </w:r>
      <w:r w:rsidRPr="00F9298E">
        <w:rPr>
          <w:rFonts w:hint="eastAsia"/>
        </w:rPr>
        <w:t>в</w:t>
      </w:r>
      <w:r w:rsidRPr="00F9298E">
        <w:t xml:space="preserve"> </w:t>
      </w:r>
      <w:r w:rsidRPr="00F9298E">
        <w:rPr>
          <w:rFonts w:hint="eastAsia"/>
        </w:rPr>
        <w:t>сфере</w:t>
      </w:r>
      <w:r w:rsidRPr="00F9298E">
        <w:t xml:space="preserve"> </w:t>
      </w:r>
      <w:r w:rsidRPr="00F9298E">
        <w:rPr>
          <w:rFonts w:hint="eastAsia"/>
        </w:rPr>
        <w:t>жилищного</w:t>
      </w:r>
      <w:r w:rsidRPr="00F9298E">
        <w:t xml:space="preserve"> </w:t>
      </w:r>
      <w:r w:rsidRPr="00F9298E">
        <w:rPr>
          <w:rFonts w:hint="eastAsia"/>
        </w:rPr>
        <w:t>строительства</w:t>
      </w:r>
      <w:r w:rsidRPr="00F9298E">
        <w:t>.</w:t>
      </w:r>
    </w:p>
    <w:p w14:paraId="7A1C60AF" w14:textId="5B1F47F6" w:rsidR="00F9298E" w:rsidRPr="00F9298E" w:rsidRDefault="00D40B45" w:rsidP="00FE71DB">
      <w:pPr>
        <w:numPr>
          <w:ilvl w:val="1"/>
          <w:numId w:val="46"/>
        </w:numPr>
        <w:jc w:val="both"/>
      </w:pPr>
      <w:r w:rsidRPr="0045704A">
        <w:rPr>
          <w:color w:val="000000"/>
          <w:u w:color="000000"/>
          <w:bdr w:val="nil"/>
        </w:rPr>
        <w:t>Проект соглашения, включающий предварительные условия партнерства между Агентством и регионом пилотного внедрения комплексного решения или системной инициативы в сфере жилищного строительства о запуске пилотного внедрения и поддержке со стороны Агентства в формате Microsoft Word</w:t>
      </w:r>
      <w:r>
        <w:rPr>
          <w:color w:val="000000"/>
          <w:u w:color="000000"/>
          <w:bdr w:val="nil"/>
        </w:rPr>
        <w:t>.</w:t>
      </w:r>
    </w:p>
    <w:p w14:paraId="2DB6064D" w14:textId="56209312" w:rsidR="00F9298E" w:rsidRDefault="00F9298E" w:rsidP="00FE71DB">
      <w:pPr>
        <w:numPr>
          <w:ilvl w:val="1"/>
          <w:numId w:val="46"/>
        </w:numPr>
        <w:jc w:val="both"/>
      </w:pPr>
      <w:r w:rsidRPr="00F9298E">
        <w:t>Рекомендации для региона пилотного внедрения комплексного решения или системной инициативы в сфере индивидуального жилищного строительства касательно адаптации этого решения к данному региону и ключевых аспектов внедрения.</w:t>
      </w:r>
    </w:p>
    <w:p w14:paraId="3AB70D3B" w14:textId="6750FB09" w:rsidR="00D95E04" w:rsidRDefault="00D95E04" w:rsidP="00D95E04">
      <w:pPr>
        <w:ind w:left="792"/>
        <w:jc w:val="both"/>
      </w:pPr>
    </w:p>
    <w:p w14:paraId="28BB86AD" w14:textId="77777777" w:rsidR="00D95E04" w:rsidRPr="00F9298E" w:rsidRDefault="00D95E04" w:rsidP="00D95E04">
      <w:pPr>
        <w:ind w:left="792"/>
        <w:jc w:val="both"/>
      </w:pPr>
    </w:p>
    <w:p w14:paraId="3B1C7198" w14:textId="45DA8F3B" w:rsidR="00F9298E" w:rsidRPr="00DD48BB" w:rsidRDefault="00F9298E" w:rsidP="00FE71DB">
      <w:pPr>
        <w:numPr>
          <w:ilvl w:val="0"/>
          <w:numId w:val="46"/>
        </w:numPr>
        <w:jc w:val="both"/>
        <w:rPr>
          <w:b/>
        </w:rPr>
      </w:pPr>
      <w:r w:rsidRPr="00DD48BB">
        <w:rPr>
          <w:b/>
        </w:rPr>
        <w:t>По п. 4 Состава услуг:</w:t>
      </w:r>
    </w:p>
    <w:p w14:paraId="4D3EA1D8" w14:textId="77777777" w:rsidR="00F9298E" w:rsidRPr="00F9298E" w:rsidRDefault="00F9298E" w:rsidP="00FE71DB">
      <w:pPr>
        <w:numPr>
          <w:ilvl w:val="1"/>
          <w:numId w:val="46"/>
        </w:numPr>
        <w:jc w:val="both"/>
      </w:pPr>
      <w:r w:rsidRPr="00F9298E">
        <w:t>Отчетная презентация об</w:t>
      </w:r>
      <w:r w:rsidRPr="00F9298E">
        <w:rPr>
          <w:rFonts w:hint="eastAsia"/>
        </w:rPr>
        <w:t xml:space="preserve"> </w:t>
      </w:r>
      <w:r w:rsidRPr="00F9298E">
        <w:t>экспертном сопровождении разработки и запуска библиотеки (платформы) умных решений «Смартека», включающая, в том числе:</w:t>
      </w:r>
    </w:p>
    <w:p w14:paraId="76D3BC33" w14:textId="3A75ABFE" w:rsidR="00F9298E" w:rsidRPr="00F9298E" w:rsidRDefault="00F211C8" w:rsidP="00FE71DB">
      <w:pPr>
        <w:numPr>
          <w:ilvl w:val="2"/>
          <w:numId w:val="47"/>
        </w:numPr>
        <w:jc w:val="both"/>
      </w:pPr>
      <w:r>
        <w:t>предложения по реализации концепции Конкурса и его интеграции со Смартекой</w:t>
      </w:r>
      <w:r w:rsidR="00F9298E" w:rsidRPr="00F9298E">
        <w:t>;</w:t>
      </w:r>
    </w:p>
    <w:p w14:paraId="33E7DD79" w14:textId="77777777" w:rsidR="00F9298E" w:rsidRPr="00F9298E" w:rsidRDefault="00F9298E" w:rsidP="00FE71DB">
      <w:pPr>
        <w:numPr>
          <w:ilvl w:val="2"/>
          <w:numId w:val="47"/>
        </w:numPr>
        <w:jc w:val="both"/>
      </w:pPr>
      <w:r w:rsidRPr="00F9298E">
        <w:t>детализированную концепцию Смартеки;</w:t>
      </w:r>
    </w:p>
    <w:p w14:paraId="612848FE" w14:textId="77777777" w:rsidR="00F9298E" w:rsidRPr="00F9298E" w:rsidRDefault="00F9298E" w:rsidP="00FE71DB">
      <w:pPr>
        <w:numPr>
          <w:ilvl w:val="2"/>
          <w:numId w:val="47"/>
        </w:numPr>
        <w:jc w:val="both"/>
      </w:pPr>
      <w:r w:rsidRPr="00F9298E">
        <w:t>результаты проведения очных мероприятий (семинаров) с представителями регионов.</w:t>
      </w:r>
    </w:p>
    <w:p w14:paraId="6185108A" w14:textId="77777777" w:rsidR="00F9298E" w:rsidRPr="00F9298E" w:rsidRDefault="00F9298E" w:rsidP="00FE71DB">
      <w:pPr>
        <w:numPr>
          <w:ilvl w:val="1"/>
          <w:numId w:val="46"/>
        </w:numPr>
        <w:jc w:val="both"/>
      </w:pPr>
      <w:r w:rsidRPr="00F9298E">
        <w:t>20 умных решений, описанных по формату, согласованному Заказчиком.</w:t>
      </w:r>
    </w:p>
    <w:p w14:paraId="48D856EC" w14:textId="77777777" w:rsidR="00F9298E" w:rsidRPr="00DD48BB" w:rsidRDefault="00F9298E" w:rsidP="00FE71DB">
      <w:pPr>
        <w:numPr>
          <w:ilvl w:val="0"/>
          <w:numId w:val="46"/>
        </w:numPr>
        <w:jc w:val="both"/>
        <w:rPr>
          <w:b/>
        </w:rPr>
      </w:pPr>
      <w:r w:rsidRPr="00DD48BB">
        <w:rPr>
          <w:b/>
        </w:rPr>
        <w:t>По п. 5 Состава услуг:</w:t>
      </w:r>
    </w:p>
    <w:p w14:paraId="2E8B7EF1" w14:textId="2CD1C3F3"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представлению</w:t>
      </w:r>
      <w:r w:rsidRPr="00F9298E">
        <w:t xml:space="preserve"> </w:t>
      </w:r>
      <w:r w:rsidRPr="00F9298E">
        <w:rPr>
          <w:rFonts w:hint="eastAsia"/>
        </w:rPr>
        <w:t>инициативы</w:t>
      </w:r>
      <w:r w:rsidRPr="00F9298E">
        <w:t xml:space="preserve"> С</w:t>
      </w:r>
      <w:r w:rsidRPr="00F9298E">
        <w:rPr>
          <w:rFonts w:hint="eastAsia"/>
        </w:rPr>
        <w:t>мартека</w:t>
      </w:r>
      <w:r w:rsidRPr="00F9298E">
        <w:t xml:space="preserve"> на </w:t>
      </w:r>
      <w:r w:rsidRPr="00F9298E">
        <w:rPr>
          <w:rFonts w:hint="eastAsia"/>
        </w:rPr>
        <w:t>Форуме</w:t>
      </w:r>
      <w:r w:rsidRPr="00F9298E">
        <w:t xml:space="preserve"> </w:t>
      </w:r>
      <w:r w:rsidRPr="00F9298E">
        <w:rPr>
          <w:rFonts w:hint="eastAsia"/>
        </w:rPr>
        <w:t>Агентства</w:t>
      </w:r>
      <w:r w:rsidRPr="00F9298E">
        <w:t>.</w:t>
      </w:r>
    </w:p>
    <w:p w14:paraId="3891A9E9" w14:textId="578B8B37" w:rsidR="00F9298E" w:rsidRPr="00F9298E" w:rsidRDefault="00F9298E" w:rsidP="00FE71DB">
      <w:pPr>
        <w:numPr>
          <w:ilvl w:val="1"/>
          <w:numId w:val="46"/>
        </w:numPr>
        <w:jc w:val="both"/>
      </w:pPr>
      <w:r w:rsidRPr="00F9298E">
        <w:t xml:space="preserve">Концепция сессии, нацеленной на представление инициативы Смартека на </w:t>
      </w:r>
      <w:r w:rsidRPr="00F9298E">
        <w:rPr>
          <w:rFonts w:hint="eastAsia"/>
        </w:rPr>
        <w:t>Форуме</w:t>
      </w:r>
      <w:r w:rsidRPr="00F9298E">
        <w:t xml:space="preserve"> </w:t>
      </w:r>
      <w:r w:rsidRPr="00F9298E">
        <w:rPr>
          <w:rFonts w:hint="eastAsia"/>
        </w:rPr>
        <w:t>Агентства</w:t>
      </w:r>
      <w:r w:rsidRPr="00F9298E">
        <w:t>.</w:t>
      </w:r>
    </w:p>
    <w:p w14:paraId="473018A0" w14:textId="2ECC4B8D"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представлению</w:t>
      </w:r>
      <w:r w:rsidRPr="00F9298E">
        <w:t xml:space="preserve"> </w:t>
      </w:r>
      <w:r w:rsidRPr="00F9298E">
        <w:rPr>
          <w:rFonts w:hint="eastAsia"/>
        </w:rPr>
        <w:t>инициативы</w:t>
      </w:r>
      <w:r w:rsidRPr="00F9298E">
        <w:t xml:space="preserve"> </w:t>
      </w:r>
      <w:r w:rsidRPr="00F9298E">
        <w:rPr>
          <w:rFonts w:hint="eastAsia"/>
        </w:rPr>
        <w:t>Смартека</w:t>
      </w:r>
      <w:r w:rsidRPr="00F9298E">
        <w:t xml:space="preserve"> для </w:t>
      </w:r>
      <w:r w:rsidRPr="00F9298E">
        <w:rPr>
          <w:rFonts w:hint="eastAsia"/>
        </w:rPr>
        <w:t>Наблюдательного</w:t>
      </w:r>
      <w:r w:rsidRPr="00F9298E">
        <w:t xml:space="preserve"> </w:t>
      </w:r>
      <w:r w:rsidRPr="00F9298E">
        <w:rPr>
          <w:rFonts w:hint="eastAsia"/>
        </w:rPr>
        <w:t>совета</w:t>
      </w:r>
      <w:r w:rsidRPr="00F9298E">
        <w:t xml:space="preserve"> </w:t>
      </w:r>
      <w:r w:rsidRPr="00F9298E">
        <w:rPr>
          <w:rFonts w:hint="eastAsia"/>
        </w:rPr>
        <w:t>Агентства</w:t>
      </w:r>
      <w:r w:rsidRPr="00F9298E">
        <w:t>.</w:t>
      </w:r>
    </w:p>
    <w:p w14:paraId="1B2D88D2" w14:textId="02E470BC" w:rsidR="00F9298E" w:rsidRPr="00F9298E" w:rsidRDefault="00F9298E" w:rsidP="00FE71DB">
      <w:pPr>
        <w:numPr>
          <w:ilvl w:val="1"/>
          <w:numId w:val="46"/>
        </w:numPr>
        <w:jc w:val="both"/>
      </w:pPr>
      <w:r w:rsidRPr="00F9298E">
        <w:t>М</w:t>
      </w:r>
      <w:r w:rsidRPr="00F9298E">
        <w:rPr>
          <w:rFonts w:hint="eastAsia"/>
        </w:rPr>
        <w:t>атериал</w:t>
      </w:r>
      <w:r w:rsidRPr="00F9298E">
        <w:t xml:space="preserve">ы </w:t>
      </w:r>
      <w:r w:rsidRPr="00F9298E">
        <w:rPr>
          <w:rFonts w:hint="eastAsia"/>
        </w:rPr>
        <w:t>по</w:t>
      </w:r>
      <w:r w:rsidRPr="00F9298E">
        <w:t xml:space="preserve"> </w:t>
      </w:r>
      <w:r w:rsidRPr="00F9298E">
        <w:rPr>
          <w:rFonts w:hint="eastAsia"/>
        </w:rPr>
        <w:t>промежуточным</w:t>
      </w:r>
      <w:r w:rsidRPr="00F9298E">
        <w:t xml:space="preserve"> </w:t>
      </w:r>
      <w:r w:rsidRPr="00F9298E">
        <w:rPr>
          <w:rFonts w:hint="eastAsia"/>
        </w:rPr>
        <w:t>результатам</w:t>
      </w:r>
      <w:r w:rsidRPr="00F9298E">
        <w:t xml:space="preserve"> </w:t>
      </w:r>
      <w:r w:rsidRPr="00F9298E">
        <w:rPr>
          <w:rFonts w:hint="eastAsia"/>
        </w:rPr>
        <w:t>инициативы</w:t>
      </w:r>
      <w:r w:rsidRPr="00F9298E">
        <w:t xml:space="preserve"> </w:t>
      </w:r>
      <w:r w:rsidRPr="00F9298E">
        <w:rPr>
          <w:rFonts w:hint="eastAsia"/>
        </w:rPr>
        <w:t>Смартека</w:t>
      </w:r>
      <w:r w:rsidRPr="00F9298E">
        <w:t xml:space="preserve"> на </w:t>
      </w:r>
      <w:r w:rsidRPr="00F9298E">
        <w:rPr>
          <w:rFonts w:hint="eastAsia"/>
        </w:rPr>
        <w:t>Восточном</w:t>
      </w:r>
      <w:r w:rsidRPr="00F9298E">
        <w:t xml:space="preserve"> </w:t>
      </w:r>
      <w:r w:rsidRPr="00F9298E">
        <w:rPr>
          <w:rFonts w:hint="eastAsia"/>
        </w:rPr>
        <w:t>экономическом</w:t>
      </w:r>
      <w:r w:rsidRPr="00F9298E">
        <w:t xml:space="preserve"> </w:t>
      </w:r>
      <w:r w:rsidRPr="00F9298E">
        <w:rPr>
          <w:rFonts w:hint="eastAsia"/>
        </w:rPr>
        <w:t>форуме</w:t>
      </w:r>
      <w:r w:rsidRPr="00F9298E">
        <w:t>.</w:t>
      </w:r>
    </w:p>
    <w:p w14:paraId="226663BA" w14:textId="575F78A1" w:rsidR="00782998" w:rsidRDefault="00F9298E" w:rsidP="00FE71DB">
      <w:pPr>
        <w:numPr>
          <w:ilvl w:val="1"/>
          <w:numId w:val="46"/>
        </w:numPr>
        <w:jc w:val="both"/>
      </w:pPr>
      <w:r w:rsidRPr="00F9298E">
        <w:t xml:space="preserve">Концепция сессии, нацеленной на представление инициативы Смартека на </w:t>
      </w:r>
      <w:r w:rsidRPr="00F9298E">
        <w:rPr>
          <w:rFonts w:hint="eastAsia"/>
        </w:rPr>
        <w:t>Восточном</w:t>
      </w:r>
      <w:r w:rsidRPr="00F9298E">
        <w:t xml:space="preserve"> </w:t>
      </w:r>
      <w:r w:rsidRPr="00F9298E">
        <w:rPr>
          <w:rFonts w:hint="eastAsia"/>
        </w:rPr>
        <w:t>экономическом</w:t>
      </w:r>
      <w:r w:rsidRPr="00F9298E">
        <w:t xml:space="preserve"> </w:t>
      </w:r>
      <w:r w:rsidRPr="00F9298E">
        <w:rPr>
          <w:rFonts w:hint="eastAsia"/>
        </w:rPr>
        <w:t>форуме</w:t>
      </w:r>
      <w:r w:rsidRPr="00F9298E">
        <w:t>.</w:t>
      </w:r>
      <w:r w:rsidR="00782998">
        <w:br w:type="page"/>
      </w:r>
    </w:p>
    <w:p w14:paraId="04A3A9B5" w14:textId="77777777" w:rsidR="00782998" w:rsidRDefault="00782998" w:rsidP="00FE71DB">
      <w:pPr>
        <w:numPr>
          <w:ilvl w:val="1"/>
          <w:numId w:val="46"/>
        </w:numPr>
        <w:jc w:val="both"/>
        <w:sectPr w:rsidR="00782998" w:rsidSect="00375F4B">
          <w:pgSz w:w="11906" w:h="16838"/>
          <w:pgMar w:top="709" w:right="850" w:bottom="284" w:left="1276" w:header="708" w:footer="708" w:gutter="0"/>
          <w:cols w:space="708"/>
          <w:docGrid w:linePitch="360"/>
        </w:sectPr>
      </w:pPr>
    </w:p>
    <w:p w14:paraId="31FCB3CF" w14:textId="77777777" w:rsidR="00354ED2" w:rsidRPr="009F0C07" w:rsidRDefault="00D44CF8" w:rsidP="009F0C07">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13149752"/>
      <w:bookmarkEnd w:id="75"/>
      <w:r w:rsidRPr="00D44CF8">
        <w:rPr>
          <w:b/>
          <w:bCs/>
          <w:sz w:val="28"/>
          <w:szCs w:val="28"/>
          <w:lang w:eastAsia="en-US"/>
        </w:rPr>
        <w:t>ПРОЕКТ ДОГОВОРА</w:t>
      </w:r>
      <w:r w:rsidR="009F0C07">
        <w:rPr>
          <w:b/>
          <w:bCs/>
          <w:sz w:val="28"/>
          <w:szCs w:val="28"/>
          <w:lang w:eastAsia="en-US"/>
        </w:rPr>
        <w:t xml:space="preserve"> НА </w:t>
      </w:r>
      <w:r w:rsidR="00354ED2" w:rsidRPr="009F0C07">
        <w:rPr>
          <w:b/>
          <w:bCs/>
          <w:sz w:val="28"/>
          <w:szCs w:val="28"/>
          <w:lang w:eastAsia="en-US"/>
        </w:rPr>
        <w:t>ОКАЗАНИЯ УСЛУГ №________</w:t>
      </w:r>
      <w:bookmarkEnd w:id="76"/>
      <w:r w:rsidR="00354ED2" w:rsidRPr="009F0C07">
        <w:rPr>
          <w:b/>
        </w:rPr>
        <w:t xml:space="preserve"> </w:t>
      </w:r>
    </w:p>
    <w:p w14:paraId="468AC824" w14:textId="77777777" w:rsidR="00354ED2" w:rsidRDefault="00354ED2" w:rsidP="00354ED2">
      <w:pPr>
        <w:widowControl w:val="0"/>
        <w:jc w:val="center"/>
        <w:rPr>
          <w:b/>
        </w:rPr>
      </w:pPr>
    </w:p>
    <w:p w14:paraId="552CF2E8" w14:textId="77777777" w:rsidR="00354ED2" w:rsidRDefault="00354ED2" w:rsidP="00354ED2">
      <w:pPr>
        <w:widowControl w:val="0"/>
        <w:tabs>
          <w:tab w:val="left" w:pos="7594"/>
        </w:tabs>
        <w:ind w:left="610" w:hanging="610"/>
      </w:pPr>
      <w:r>
        <w:t>г. Москва                                                                                                                    «   » ______ 2019 г.</w:t>
      </w:r>
    </w:p>
    <w:p w14:paraId="386F825A" w14:textId="77777777" w:rsidR="00354ED2" w:rsidRDefault="00354ED2" w:rsidP="00354ED2">
      <w:pPr>
        <w:widowControl w:val="0"/>
        <w:tabs>
          <w:tab w:val="left" w:pos="7594"/>
        </w:tabs>
      </w:pPr>
    </w:p>
    <w:p w14:paraId="28E888E5" w14:textId="77777777" w:rsidR="00354ED2" w:rsidRDefault="00354ED2" w:rsidP="00354ED2">
      <w:pPr>
        <w:widowControl w:val="0"/>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BD1021">
        <w:rPr>
          <w:color w:val="000000"/>
        </w:rPr>
        <w:t>й на основании доверенности № 072/Д от «03» апреля 2019</w:t>
      </w:r>
      <w:r>
        <w:rPr>
          <w:color w:val="000000"/>
        </w:rPr>
        <w:t xml:space="preserve"> г., с одной</w:t>
      </w:r>
      <w:r>
        <w:t xml:space="preserve"> стороны,</w:t>
      </w:r>
      <w:r>
        <w:rPr>
          <w:b/>
          <w:color w:val="000000"/>
        </w:rPr>
        <w:t xml:space="preserve"> </w:t>
      </w:r>
      <w:r>
        <w:t>и</w:t>
      </w:r>
      <w:r>
        <w:rPr>
          <w:b/>
          <w:color w:val="000000"/>
        </w:rPr>
        <w:t xml:space="preserve"> </w:t>
      </w:r>
    </w:p>
    <w:p w14:paraId="7BD876A1" w14:textId="77777777" w:rsidR="00354ED2" w:rsidRDefault="00354ED2" w:rsidP="00354ED2">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14:paraId="3A4BFC98" w14:textId="77777777" w:rsidR="00354ED2" w:rsidRDefault="00354ED2" w:rsidP="00354ED2">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14:paraId="102621AC" w14:textId="77777777" w:rsidR="00354ED2" w:rsidRDefault="00354ED2" w:rsidP="00354ED2">
      <w:pPr>
        <w:widowControl w:val="0"/>
        <w:tabs>
          <w:tab w:val="left" w:pos="284"/>
        </w:tabs>
        <w:autoSpaceDE w:val="0"/>
        <w:autoSpaceDN w:val="0"/>
        <w:adjustRightInd w:val="0"/>
      </w:pPr>
    </w:p>
    <w:p w14:paraId="21E67DC8" w14:textId="77777777" w:rsidR="00354ED2" w:rsidRDefault="00354ED2" w:rsidP="00354ED2">
      <w:pPr>
        <w:widowControl w:val="0"/>
        <w:tabs>
          <w:tab w:val="left" w:pos="284"/>
        </w:tabs>
        <w:autoSpaceDE w:val="0"/>
        <w:autoSpaceDN w:val="0"/>
        <w:adjustRightInd w:val="0"/>
        <w:jc w:val="center"/>
        <w:rPr>
          <w:b/>
          <w:bCs/>
        </w:rPr>
      </w:pPr>
      <w:r>
        <w:rPr>
          <w:b/>
        </w:rPr>
        <w:t>1.</w:t>
      </w:r>
      <w:r>
        <w:t xml:space="preserve"> </w:t>
      </w:r>
      <w:r>
        <w:rPr>
          <w:b/>
          <w:bCs/>
        </w:rPr>
        <w:t>ПРЕДМЕТ ДОГОВОРА</w:t>
      </w:r>
    </w:p>
    <w:p w14:paraId="22742146" w14:textId="77777777" w:rsidR="00354ED2" w:rsidRDefault="00354ED2" w:rsidP="00354ED2">
      <w:pPr>
        <w:widowControl w:val="0"/>
        <w:tabs>
          <w:tab w:val="left" w:pos="360"/>
        </w:tabs>
        <w:autoSpaceDN w:val="0"/>
        <w:adjustRightInd w:val="0"/>
        <w:jc w:val="center"/>
        <w:rPr>
          <w:b/>
          <w:bCs/>
        </w:rPr>
      </w:pPr>
    </w:p>
    <w:p w14:paraId="5C2D3612" w14:textId="508F5D30" w:rsidR="00354ED2" w:rsidRPr="00B5403F" w:rsidRDefault="00354ED2" w:rsidP="00C260F5">
      <w:pPr>
        <w:pStyle w:val="af8"/>
        <w:widowControl w:val="0"/>
        <w:numPr>
          <w:ilvl w:val="1"/>
          <w:numId w:val="38"/>
        </w:numPr>
        <w:tabs>
          <w:tab w:val="clear" w:pos="1631"/>
          <w:tab w:val="num" w:pos="709"/>
        </w:tabs>
        <w:ind w:left="0" w:firstLine="581"/>
        <w:jc w:val="both"/>
        <w:rPr>
          <w:b/>
          <w:color w:val="000000"/>
        </w:rPr>
      </w:pPr>
      <w:r>
        <w:rPr>
          <w:color w:val="000000"/>
        </w:rPr>
        <w:t xml:space="preserve">По настоящему Договору Исполнитель обязуется оказать услуги </w:t>
      </w:r>
      <w:r w:rsidR="00C260F5" w:rsidRPr="00C260F5">
        <w:rPr>
          <w:color w:val="000000"/>
        </w:rPr>
        <w:t xml:space="preserve">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 </w:t>
      </w:r>
      <w:r w:rsidRPr="00B5403F">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4D8040DB" w14:textId="77777777" w:rsidR="00354ED2" w:rsidRDefault="00354ED2" w:rsidP="00C260F5">
      <w:pPr>
        <w:pStyle w:val="af8"/>
        <w:widowControl w:val="0"/>
        <w:numPr>
          <w:ilvl w:val="1"/>
          <w:numId w:val="38"/>
        </w:numPr>
        <w:tabs>
          <w:tab w:val="clear" w:pos="1631"/>
          <w:tab w:val="num" w:pos="0"/>
          <w:tab w:val="num" w:pos="709"/>
        </w:tabs>
        <w:ind w:left="0" w:firstLine="581"/>
        <w:jc w:val="both"/>
        <w:rPr>
          <w:color w:val="000000"/>
        </w:rPr>
      </w:pPr>
      <w:r>
        <w:rPr>
          <w:color w:val="000000"/>
        </w:rPr>
        <w:t>Объем услуг, их перечень, требования к услугам и результат оказанных услуг устанавливаются в Техническом задании (</w:t>
      </w:r>
      <w:r w:rsidR="00A906FA">
        <w:rPr>
          <w:color w:val="000000"/>
        </w:rPr>
        <w:t>Приложение</w:t>
      </w:r>
      <w:r w:rsidR="008215A4">
        <w:rPr>
          <w:color w:val="000000"/>
        </w:rPr>
        <w:t xml:space="preserve"> №1</w:t>
      </w:r>
      <w:r w:rsidR="00A906FA">
        <w:rPr>
          <w:color w:val="000000"/>
        </w:rPr>
        <w:t xml:space="preserve"> к настоящему Договору</w:t>
      </w:r>
      <w:r>
        <w:rPr>
          <w:color w:val="000000"/>
        </w:rPr>
        <w:t xml:space="preserve">), являющимся неотъемлемой частью настоящего Договора. </w:t>
      </w:r>
    </w:p>
    <w:p w14:paraId="4C44F61D" w14:textId="77777777" w:rsidR="00354ED2" w:rsidRDefault="00354ED2" w:rsidP="00C260F5">
      <w:pPr>
        <w:pStyle w:val="af8"/>
        <w:widowControl w:val="0"/>
        <w:numPr>
          <w:ilvl w:val="1"/>
          <w:numId w:val="38"/>
        </w:numPr>
        <w:tabs>
          <w:tab w:val="clear" w:pos="1631"/>
          <w:tab w:val="num" w:pos="0"/>
          <w:tab w:val="num" w:pos="709"/>
        </w:tabs>
        <w:ind w:left="0" w:firstLine="581"/>
        <w:jc w:val="both"/>
        <w:rPr>
          <w:color w:val="000000"/>
        </w:rPr>
      </w:pPr>
      <w:r>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CA2873D" w14:textId="77777777" w:rsidR="00354ED2" w:rsidRDefault="00354ED2" w:rsidP="00354ED2">
      <w:pPr>
        <w:widowControl w:val="0"/>
        <w:ind w:firstLine="709"/>
        <w:jc w:val="both"/>
        <w:rPr>
          <w:color w:val="000000"/>
        </w:rPr>
      </w:pPr>
      <w:r>
        <w:rPr>
          <w:color w:val="000000"/>
        </w:rPr>
        <w:t xml:space="preserve">  </w:t>
      </w:r>
    </w:p>
    <w:p w14:paraId="522AD453" w14:textId="77777777" w:rsidR="00354ED2" w:rsidRDefault="00354ED2" w:rsidP="00354ED2">
      <w:pPr>
        <w:widowControl w:val="0"/>
        <w:jc w:val="center"/>
        <w:rPr>
          <w:b/>
          <w:bCs/>
        </w:rPr>
      </w:pPr>
      <w:r>
        <w:rPr>
          <w:b/>
          <w:bCs/>
        </w:rPr>
        <w:t>2. СТОИМОСТЬ УСЛУГ И ПОРЯДОК РАСЧЕТОВ</w:t>
      </w:r>
    </w:p>
    <w:p w14:paraId="50205196" w14:textId="77777777" w:rsidR="00354ED2" w:rsidRDefault="00354ED2" w:rsidP="00354ED2">
      <w:pPr>
        <w:widowControl w:val="0"/>
        <w:jc w:val="center"/>
        <w:rPr>
          <w:b/>
          <w:bCs/>
        </w:rPr>
      </w:pPr>
    </w:p>
    <w:p w14:paraId="02E6D4BE" w14:textId="77777777" w:rsidR="00354ED2" w:rsidRPr="00B5403F" w:rsidRDefault="00354ED2" w:rsidP="00354ED2">
      <w:pPr>
        <w:pStyle w:val="af8"/>
        <w:widowControl w:val="0"/>
        <w:tabs>
          <w:tab w:val="left" w:pos="0"/>
        </w:tabs>
        <w:ind w:left="0" w:firstLine="709"/>
        <w:jc w:val="both"/>
      </w:pPr>
      <w:r>
        <w:t>2.1. Общая стоимость услуг по настоящему Договору составляет</w:t>
      </w:r>
      <w:r>
        <w:rPr>
          <w:b/>
        </w:rPr>
        <w:t>___________________</w:t>
      </w:r>
      <w:r w:rsidRPr="00CF1C00">
        <w:t>,</w:t>
      </w:r>
      <w:r>
        <w:t xml:space="preserve"> в том числе </w:t>
      </w:r>
      <w:r w:rsidRPr="00B5403F">
        <w:t>НДС</w:t>
      </w:r>
      <w:r>
        <w:t>___________________________.</w:t>
      </w:r>
    </w:p>
    <w:p w14:paraId="6C7C2A0E" w14:textId="77777777" w:rsidR="00A906FA" w:rsidRPr="000D4011" w:rsidRDefault="00354ED2" w:rsidP="00A906FA">
      <w:pPr>
        <w:widowControl w:val="0"/>
        <w:tabs>
          <w:tab w:val="left" w:pos="0"/>
        </w:tabs>
        <w:suppressAutoHyphens/>
        <w:autoSpaceDE w:val="0"/>
        <w:ind w:right="-28" w:firstLine="709"/>
        <w:jc w:val="both"/>
      </w:pPr>
      <w:r>
        <w:t xml:space="preserve">2.2. </w:t>
      </w:r>
      <w:r w:rsidR="00A906FA" w:rsidRPr="0097056B">
        <w:t xml:space="preserve">Оплата </w:t>
      </w:r>
      <w:r w:rsidR="00A906FA">
        <w:t>за оказанные услуги производится течение</w:t>
      </w:r>
      <w:r w:rsidR="00A906FA" w:rsidRPr="00053703">
        <w:t xml:space="preserve"> 1</w:t>
      </w:r>
      <w:r w:rsidR="00A906FA">
        <w:t>5</w:t>
      </w:r>
      <w:r w:rsidR="00A906FA" w:rsidRPr="00053703">
        <w:t xml:space="preserve"> (</w:t>
      </w:r>
      <w:r w:rsidR="00A906FA">
        <w:t>Пятнадцать</w:t>
      </w:r>
      <w:r w:rsidR="00A906FA" w:rsidRPr="00053703">
        <w:t xml:space="preserve">) календарных дней с даты подписания Сторонами акта сдачи-приемки оказанных услуг </w:t>
      </w:r>
      <w:r w:rsidR="00A906FA">
        <w:t>и</w:t>
      </w:r>
      <w:r w:rsidR="00A906FA" w:rsidRPr="00053703">
        <w:t xml:space="preserve"> на основании </w:t>
      </w:r>
      <w:r w:rsidR="00A906FA">
        <w:t xml:space="preserve">предоставленного </w:t>
      </w:r>
      <w:r w:rsidR="00A906FA" w:rsidRPr="00053703">
        <w:t>Исполнител</w:t>
      </w:r>
      <w:r w:rsidR="00A906FA">
        <w:t>ем счета</w:t>
      </w:r>
      <w:r w:rsidR="00A906FA" w:rsidRPr="00053703">
        <w:t>.</w:t>
      </w:r>
    </w:p>
    <w:p w14:paraId="72663B4B" w14:textId="77777777" w:rsidR="00A906FA" w:rsidRPr="008C40C0" w:rsidRDefault="00A906FA" w:rsidP="00A906FA">
      <w:pPr>
        <w:ind w:firstLine="709"/>
        <w:jc w:val="both"/>
      </w:pPr>
      <w:r w:rsidRPr="008C40C0">
        <w:t xml:space="preserve">2.3. </w:t>
      </w:r>
      <w:r w:rsidRPr="000B15C5">
        <w:t>Оплата производится в российских рублях путем перечисления денежных средств</w:t>
      </w:r>
      <w:r w:rsidRPr="000B15C5">
        <w:rPr>
          <w:color w:val="000000"/>
        </w:rPr>
        <w:t xml:space="preserve"> на расчетный счет Исполнителя</w:t>
      </w:r>
      <w:r>
        <w:rPr>
          <w:color w:val="000000"/>
        </w:rPr>
        <w:t>, указанный в настоящем Договоре.</w:t>
      </w:r>
      <w:r w:rsidRPr="000B15C5">
        <w:rPr>
          <w:color w:val="000000"/>
        </w:rPr>
        <w:t xml:space="preserve"> Днем исполнения обязательств по оплате признается дата списания денежных средств с расчетного счета Заказчика.</w:t>
      </w:r>
      <w:r w:rsidRPr="008C40C0">
        <w:t xml:space="preserve"> </w:t>
      </w:r>
    </w:p>
    <w:p w14:paraId="56FDA5DB" w14:textId="77777777" w:rsidR="00354ED2" w:rsidRDefault="00A906FA" w:rsidP="00A906FA">
      <w:pPr>
        <w:pStyle w:val="af8"/>
        <w:widowControl w:val="0"/>
        <w:tabs>
          <w:tab w:val="left" w:pos="0"/>
        </w:tabs>
        <w:ind w:left="0" w:firstLine="709"/>
        <w:jc w:val="both"/>
        <w:rPr>
          <w:color w:val="000000"/>
        </w:rPr>
      </w:pPr>
      <w:r w:rsidRPr="008C40C0">
        <w:t xml:space="preserve">2.4. </w:t>
      </w:r>
      <w:r>
        <w:t>В</w:t>
      </w:r>
      <w:r w:rsidRPr="00D5730B">
        <w:rPr>
          <w:color w:val="000000"/>
        </w:rPr>
        <w:t xml:space="preserve"> случае изменения реквизитов Сторон, каждая из Сторон обязана в течение </w:t>
      </w:r>
      <w:r>
        <w:rPr>
          <w:color w:val="000000"/>
        </w:rPr>
        <w:t>5 (пяти</w:t>
      </w:r>
      <w:r w:rsidRPr="00D5730B">
        <w:rPr>
          <w:color w:val="000000"/>
        </w:rPr>
        <w:t>) календарных дней письменно известить об этих изменениях, при этом подписание дополнительного соглашения не требуется.</w:t>
      </w:r>
    </w:p>
    <w:p w14:paraId="5BD094E7" w14:textId="77777777" w:rsidR="00354ED2" w:rsidRDefault="00354ED2" w:rsidP="00354ED2">
      <w:pPr>
        <w:widowControl w:val="0"/>
        <w:ind w:firstLine="709"/>
        <w:jc w:val="both"/>
        <w:rPr>
          <w:color w:val="000000"/>
        </w:rPr>
      </w:pPr>
    </w:p>
    <w:p w14:paraId="6BED53A8" w14:textId="77777777" w:rsidR="00354ED2" w:rsidRDefault="00354ED2" w:rsidP="00354ED2">
      <w:pPr>
        <w:widowControl w:val="0"/>
        <w:jc w:val="center"/>
        <w:rPr>
          <w:b/>
          <w:bCs/>
        </w:rPr>
      </w:pPr>
      <w:r>
        <w:rPr>
          <w:b/>
          <w:bCs/>
        </w:rPr>
        <w:t>3. ПОРЯДОК СДАЧИ-ПРИЕМКИ УСЛУГ</w:t>
      </w:r>
    </w:p>
    <w:p w14:paraId="0AAF49E6" w14:textId="77777777" w:rsidR="00354ED2" w:rsidRDefault="00354ED2" w:rsidP="00354ED2">
      <w:pPr>
        <w:widowControl w:val="0"/>
        <w:jc w:val="center"/>
        <w:rPr>
          <w:b/>
          <w:bCs/>
        </w:rPr>
      </w:pPr>
    </w:p>
    <w:p w14:paraId="01B2A565" w14:textId="77777777" w:rsidR="00354ED2" w:rsidRDefault="00354ED2" w:rsidP="00354ED2">
      <w:pPr>
        <w:widowControl w:val="0"/>
        <w:ind w:firstLine="709"/>
        <w:jc w:val="both"/>
        <w:rPr>
          <w:color w:val="000000"/>
        </w:rPr>
      </w:pPr>
      <w:r>
        <w:rPr>
          <w:color w:val="000000"/>
        </w:rPr>
        <w:t>3.1. Исполнитель обязан оказать Заказчику услуги в соответствии с Техническим заданием (Приложение</w:t>
      </w:r>
      <w:r w:rsidR="008215A4">
        <w:rPr>
          <w:color w:val="000000"/>
        </w:rPr>
        <w:t xml:space="preserve"> №1</w:t>
      </w:r>
      <w:r>
        <w:rPr>
          <w:color w:val="000000"/>
        </w:rPr>
        <w:t xml:space="preserve"> к настоящему Договору).</w:t>
      </w:r>
    </w:p>
    <w:p w14:paraId="3D7FC6F1" w14:textId="77777777" w:rsidR="00354ED2" w:rsidRDefault="00354ED2" w:rsidP="00354ED2">
      <w:pPr>
        <w:widowControl w:val="0"/>
        <w:ind w:firstLine="709"/>
        <w:jc w:val="both"/>
        <w:rPr>
          <w:color w:val="000000"/>
        </w:rPr>
      </w:pPr>
      <w:r>
        <w:rPr>
          <w:color w:val="000000"/>
        </w:rPr>
        <w:t>3.2. Приемка оказанных услуг, указанных в настоящем Договоре и Приложении</w:t>
      </w:r>
      <w:r w:rsidR="008215A4">
        <w:rPr>
          <w:color w:val="000000"/>
        </w:rPr>
        <w:t xml:space="preserve"> №1</w:t>
      </w:r>
      <w:r>
        <w:rPr>
          <w:color w:val="000000"/>
        </w:rPr>
        <w:t xml:space="preserve">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 в течении 10</w:t>
      </w:r>
      <w:r w:rsidR="00A906FA">
        <w:rPr>
          <w:color w:val="000000"/>
        </w:rPr>
        <w:t xml:space="preserve"> </w:t>
      </w:r>
      <w:r>
        <w:rPr>
          <w:color w:val="000000"/>
        </w:rPr>
        <w:t>(Десяти) рабочих дней с момента окончания оказания услуг (исполнения п. 11.2. Настоящего Договора);</w:t>
      </w:r>
    </w:p>
    <w:p w14:paraId="69FFEEAE" w14:textId="77777777" w:rsidR="00354ED2" w:rsidRDefault="00354ED2" w:rsidP="00354ED2">
      <w:pPr>
        <w:widowControl w:val="0"/>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A7485F8" w14:textId="77777777" w:rsidR="00354ED2" w:rsidRDefault="00354ED2" w:rsidP="00354ED2">
      <w:pPr>
        <w:widowControl w:val="0"/>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03443F22" w14:textId="77777777" w:rsidR="00354ED2" w:rsidRDefault="00354ED2" w:rsidP="00354ED2">
      <w:pPr>
        <w:widowControl w:val="0"/>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C36AC21" w14:textId="77777777" w:rsidR="00354ED2" w:rsidRDefault="00354ED2" w:rsidP="00354ED2">
      <w:pPr>
        <w:widowControl w:val="0"/>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08765159" w14:textId="77777777" w:rsidR="00354ED2" w:rsidRDefault="00354ED2" w:rsidP="00354ED2">
      <w:pPr>
        <w:widowControl w:val="0"/>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E1B8857" w14:textId="77777777" w:rsidR="00354ED2" w:rsidRDefault="00354ED2" w:rsidP="00354ED2">
      <w:pPr>
        <w:widowControl w:val="0"/>
        <w:jc w:val="center"/>
      </w:pPr>
    </w:p>
    <w:p w14:paraId="414A569C" w14:textId="77777777" w:rsidR="00354ED2" w:rsidRDefault="00354ED2" w:rsidP="00354ED2">
      <w:pPr>
        <w:widowControl w:val="0"/>
        <w:jc w:val="center"/>
        <w:rPr>
          <w:b/>
          <w:bCs/>
        </w:rPr>
      </w:pPr>
      <w:r>
        <w:rPr>
          <w:b/>
          <w:bCs/>
        </w:rPr>
        <w:t>4. ПРАВА И ОБЯЗАННОСТИ СТОРОН</w:t>
      </w:r>
    </w:p>
    <w:p w14:paraId="5BE972D1" w14:textId="77777777" w:rsidR="00354ED2" w:rsidRDefault="00354ED2" w:rsidP="00354ED2">
      <w:pPr>
        <w:widowControl w:val="0"/>
        <w:jc w:val="center"/>
        <w:rPr>
          <w:b/>
          <w:bCs/>
        </w:rPr>
      </w:pPr>
    </w:p>
    <w:p w14:paraId="25E69518" w14:textId="77777777" w:rsidR="00354ED2" w:rsidRDefault="00354ED2" w:rsidP="00354ED2">
      <w:pPr>
        <w:widowControl w:val="0"/>
        <w:ind w:firstLine="709"/>
        <w:jc w:val="both"/>
        <w:rPr>
          <w:color w:val="000000"/>
        </w:rPr>
      </w:pPr>
      <w:r>
        <w:rPr>
          <w:color w:val="000000"/>
        </w:rPr>
        <w:t xml:space="preserve">4.1. Заказчик обязуется: </w:t>
      </w:r>
    </w:p>
    <w:p w14:paraId="19F2730B" w14:textId="77777777" w:rsidR="00354ED2" w:rsidRDefault="00354ED2" w:rsidP="00354ED2">
      <w:pPr>
        <w:widowControl w:val="0"/>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5341EC1" w14:textId="77777777" w:rsidR="00354ED2" w:rsidRDefault="00354ED2" w:rsidP="00354ED2">
      <w:pPr>
        <w:widowControl w:val="0"/>
        <w:ind w:firstLine="709"/>
        <w:jc w:val="both"/>
        <w:rPr>
          <w:color w:val="000000"/>
        </w:rPr>
      </w:pPr>
      <w:r>
        <w:rPr>
          <w:color w:val="000000"/>
        </w:rPr>
        <w:t>4.1.2. Оплатить Исполнителю оказанные в полном соответствии с настоящим Договором услуги.</w:t>
      </w:r>
    </w:p>
    <w:p w14:paraId="3B8C769B" w14:textId="77777777" w:rsidR="00354ED2" w:rsidRDefault="00354ED2" w:rsidP="00354ED2">
      <w:pPr>
        <w:widowControl w:val="0"/>
        <w:ind w:firstLine="709"/>
        <w:jc w:val="both"/>
        <w:rPr>
          <w:color w:val="000000"/>
        </w:rPr>
      </w:pPr>
      <w:r>
        <w:rPr>
          <w:color w:val="000000"/>
        </w:rPr>
        <w:t>4.2. Заказчик вправе:</w:t>
      </w:r>
    </w:p>
    <w:p w14:paraId="16AEDD65" w14:textId="77777777" w:rsidR="00354ED2" w:rsidRDefault="00354ED2" w:rsidP="00354ED2">
      <w:pPr>
        <w:widowControl w:val="0"/>
        <w:ind w:firstLine="709"/>
        <w:jc w:val="both"/>
        <w:rPr>
          <w:color w:val="000000"/>
        </w:rPr>
      </w:pPr>
      <w:r>
        <w:rPr>
          <w:color w:val="000000"/>
        </w:rPr>
        <w:t>4.2.1. Требовать предоставления ему всей информации о ходе исполнения настоящего Договора;</w:t>
      </w:r>
    </w:p>
    <w:p w14:paraId="4D70314D" w14:textId="77777777" w:rsidR="00354ED2" w:rsidRDefault="00354ED2" w:rsidP="00354ED2">
      <w:pPr>
        <w:widowControl w:val="0"/>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642026FF" w14:textId="77777777" w:rsidR="00354ED2" w:rsidRDefault="00354ED2" w:rsidP="00354ED2">
      <w:pPr>
        <w:widowControl w:val="0"/>
        <w:ind w:firstLine="709"/>
        <w:jc w:val="both"/>
        <w:rPr>
          <w:color w:val="000000"/>
        </w:rPr>
      </w:pPr>
      <w:r>
        <w:rPr>
          <w:color w:val="000000"/>
        </w:rPr>
        <w:t>4.3. Исполнитель обязуется:</w:t>
      </w:r>
    </w:p>
    <w:p w14:paraId="4084DE2D" w14:textId="77777777" w:rsidR="00354ED2" w:rsidRDefault="00354ED2" w:rsidP="00354ED2">
      <w:pPr>
        <w:widowControl w:val="0"/>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44C4082" w14:textId="77777777" w:rsidR="00354ED2" w:rsidRDefault="00354ED2" w:rsidP="00354ED2">
      <w:pPr>
        <w:widowControl w:val="0"/>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C53A51A" w14:textId="77777777" w:rsidR="00354ED2" w:rsidRDefault="00354ED2" w:rsidP="00354ED2">
      <w:pPr>
        <w:widowControl w:val="0"/>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FF1A32B" w14:textId="77777777" w:rsidR="00354ED2" w:rsidRDefault="00354ED2" w:rsidP="00354ED2">
      <w:pPr>
        <w:widowControl w:val="0"/>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40DA8D3" w14:textId="77777777" w:rsidR="00354ED2" w:rsidRDefault="00354ED2" w:rsidP="00354ED2">
      <w:pPr>
        <w:widowControl w:val="0"/>
        <w:ind w:firstLine="709"/>
        <w:jc w:val="both"/>
        <w:rPr>
          <w:color w:val="000000"/>
        </w:rPr>
      </w:pPr>
      <w:r>
        <w:rPr>
          <w:color w:val="000000"/>
        </w:rPr>
        <w:t>4.4. Исполнитель вправе:</w:t>
      </w:r>
    </w:p>
    <w:p w14:paraId="3B127866" w14:textId="77777777" w:rsidR="00354ED2" w:rsidRDefault="00354ED2" w:rsidP="00354ED2">
      <w:pPr>
        <w:widowControl w:val="0"/>
        <w:ind w:firstLine="709"/>
        <w:jc w:val="both"/>
        <w:rPr>
          <w:color w:val="000000"/>
        </w:rPr>
      </w:pPr>
      <w:r>
        <w:rPr>
          <w:color w:val="000000"/>
        </w:rPr>
        <w:t>4.4.1. По согласованию с Заказчиком оказать услуги раньше установленной даты;</w:t>
      </w:r>
    </w:p>
    <w:p w14:paraId="4EA1C169" w14:textId="77777777" w:rsidR="00354ED2" w:rsidRDefault="00354ED2" w:rsidP="00354ED2">
      <w:pPr>
        <w:widowControl w:val="0"/>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2E85C99D" w14:textId="77777777" w:rsidR="00354ED2" w:rsidRPr="00CF1C00" w:rsidRDefault="00354ED2" w:rsidP="00354ED2">
      <w:pPr>
        <w:widowControl w:val="0"/>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D945829" w14:textId="77777777" w:rsidR="00354ED2" w:rsidRDefault="00354ED2" w:rsidP="00354ED2">
      <w:pPr>
        <w:widowControl w:val="0"/>
        <w:jc w:val="center"/>
        <w:rPr>
          <w:b/>
          <w:bCs/>
        </w:rPr>
      </w:pPr>
    </w:p>
    <w:p w14:paraId="1F070BB7" w14:textId="77777777" w:rsidR="00354ED2" w:rsidRDefault="00354ED2" w:rsidP="00354ED2">
      <w:pPr>
        <w:widowControl w:val="0"/>
        <w:jc w:val="center"/>
        <w:rPr>
          <w:b/>
          <w:bCs/>
        </w:rPr>
      </w:pPr>
      <w:r>
        <w:rPr>
          <w:b/>
          <w:bCs/>
        </w:rPr>
        <w:t>5. ОТВЕТСТВЕННОСТЬ СТОРОН</w:t>
      </w:r>
    </w:p>
    <w:p w14:paraId="6C5937C1" w14:textId="77777777" w:rsidR="00354ED2" w:rsidRDefault="00354ED2" w:rsidP="00354ED2">
      <w:pPr>
        <w:widowControl w:val="0"/>
        <w:jc w:val="center"/>
        <w:rPr>
          <w:b/>
          <w:bCs/>
        </w:rPr>
      </w:pPr>
    </w:p>
    <w:p w14:paraId="35BCE3DF" w14:textId="77777777" w:rsidR="00354ED2" w:rsidRDefault="00354ED2" w:rsidP="00354ED2">
      <w:pPr>
        <w:widowControl w:val="0"/>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A7EA620" w14:textId="75F23D9A" w:rsidR="00354ED2" w:rsidRDefault="00354ED2" w:rsidP="00354ED2">
      <w:pPr>
        <w:widowControl w:val="0"/>
        <w:ind w:firstLine="709"/>
        <w:jc w:val="both"/>
        <w:rPr>
          <w:color w:val="000000"/>
        </w:rPr>
      </w:pPr>
      <w:r>
        <w:rPr>
          <w:color w:val="000000"/>
        </w:rPr>
        <w:t>5.2. В случае просрочки оказания услуг более чем на 7 (Семь) рабочих дней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7B7D15F" w14:textId="77777777" w:rsidR="00354ED2" w:rsidRDefault="00354ED2" w:rsidP="00354ED2">
      <w:pPr>
        <w:widowControl w:val="0"/>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1E808BF" w14:textId="77777777" w:rsidR="00354ED2" w:rsidRDefault="00354ED2" w:rsidP="00354ED2">
      <w:pPr>
        <w:widowControl w:val="0"/>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7DA45C0D" w14:textId="77777777" w:rsidR="00354ED2" w:rsidRDefault="00354ED2" w:rsidP="00354ED2">
      <w:pPr>
        <w:widowControl w:val="0"/>
        <w:jc w:val="both"/>
        <w:rPr>
          <w:color w:val="000000"/>
        </w:rPr>
      </w:pPr>
    </w:p>
    <w:p w14:paraId="256C68AB" w14:textId="77777777" w:rsidR="00354ED2" w:rsidRDefault="00354ED2" w:rsidP="00354ED2">
      <w:pPr>
        <w:widowControl w:val="0"/>
        <w:jc w:val="center"/>
        <w:rPr>
          <w:b/>
          <w:bCs/>
        </w:rPr>
      </w:pPr>
      <w:r>
        <w:rPr>
          <w:b/>
          <w:bCs/>
        </w:rPr>
        <w:t>6. ПРАВА СТОРОН НА РЕЗУЛЬТАТЫ УСЛУГ</w:t>
      </w:r>
    </w:p>
    <w:p w14:paraId="4AF82B08" w14:textId="77777777" w:rsidR="00354ED2" w:rsidRDefault="00354ED2" w:rsidP="00354ED2">
      <w:pPr>
        <w:widowControl w:val="0"/>
        <w:jc w:val="center"/>
        <w:rPr>
          <w:b/>
          <w:bCs/>
        </w:rPr>
      </w:pPr>
    </w:p>
    <w:p w14:paraId="2D97B39D" w14:textId="77777777" w:rsidR="00354ED2" w:rsidRDefault="00354ED2" w:rsidP="00354ED2">
      <w:pPr>
        <w:widowControl w:val="0"/>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FD2627B" w14:textId="77777777" w:rsidR="00354ED2" w:rsidRDefault="00354ED2" w:rsidP="00354ED2">
      <w:pPr>
        <w:widowControl w:val="0"/>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18D75C" w14:textId="77777777" w:rsidR="00354ED2" w:rsidRDefault="00354ED2" w:rsidP="00354ED2">
      <w:pPr>
        <w:widowControl w:val="0"/>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50AB3A0" w14:textId="77777777" w:rsidR="00354ED2" w:rsidRDefault="00354ED2" w:rsidP="00354ED2">
      <w:pPr>
        <w:widowControl w:val="0"/>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699B460" w14:textId="77777777" w:rsidR="00354ED2" w:rsidRDefault="00354ED2" w:rsidP="00354ED2">
      <w:pPr>
        <w:widowControl w:val="0"/>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1A9AA01" w14:textId="77777777" w:rsidR="00354ED2" w:rsidRDefault="00354ED2" w:rsidP="00354ED2">
      <w:pPr>
        <w:widowControl w:val="0"/>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4EBCE1E" w14:textId="77777777" w:rsidR="00354ED2" w:rsidRDefault="00354ED2" w:rsidP="00354ED2">
      <w:pPr>
        <w:widowControl w:val="0"/>
        <w:jc w:val="center"/>
        <w:rPr>
          <w:b/>
        </w:rPr>
      </w:pPr>
    </w:p>
    <w:p w14:paraId="254F2200" w14:textId="77777777" w:rsidR="00354ED2" w:rsidRDefault="00354ED2" w:rsidP="00354ED2">
      <w:pPr>
        <w:widowControl w:val="0"/>
        <w:jc w:val="center"/>
        <w:rPr>
          <w:b/>
        </w:rPr>
      </w:pPr>
      <w:r>
        <w:rPr>
          <w:b/>
        </w:rPr>
        <w:t>7. КОНФИДЕНЦИАЛЬНОСТЬ</w:t>
      </w:r>
    </w:p>
    <w:p w14:paraId="67D83051" w14:textId="77777777" w:rsidR="00354ED2" w:rsidRDefault="00354ED2" w:rsidP="00354ED2">
      <w:pPr>
        <w:widowControl w:val="0"/>
        <w:jc w:val="center"/>
        <w:rPr>
          <w:b/>
        </w:rPr>
      </w:pPr>
    </w:p>
    <w:p w14:paraId="6BC276DA" w14:textId="77777777" w:rsidR="00354ED2" w:rsidRDefault="00354ED2" w:rsidP="00354ED2">
      <w:pPr>
        <w:widowControl w:val="0"/>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E568AD3" w14:textId="77777777" w:rsidR="00354ED2" w:rsidRDefault="00354ED2" w:rsidP="00354ED2">
      <w:pPr>
        <w:widowControl w:val="0"/>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9187D6B" w14:textId="77777777" w:rsidR="00354ED2" w:rsidRDefault="00354ED2" w:rsidP="00354ED2">
      <w:pPr>
        <w:widowControl w:val="0"/>
        <w:ind w:firstLine="709"/>
        <w:jc w:val="both"/>
      </w:pPr>
      <w:r>
        <w:t xml:space="preserve">(1) разглашение Конфиденциальной информации с письменного согласия Заказчика; </w:t>
      </w:r>
    </w:p>
    <w:p w14:paraId="3B9057A0" w14:textId="77777777" w:rsidR="00354ED2" w:rsidRDefault="00354ED2" w:rsidP="00354ED2">
      <w:pPr>
        <w:widowControl w:val="0"/>
        <w:ind w:firstLine="709"/>
        <w:jc w:val="both"/>
      </w:pPr>
      <w:r>
        <w:t xml:space="preserve">(2) сведения, составляющие Конфиденциальную информацию, стали общеизвестными не по вине Исполнителя; </w:t>
      </w:r>
    </w:p>
    <w:p w14:paraId="2B7E6261" w14:textId="77777777" w:rsidR="00354ED2" w:rsidRDefault="00354ED2" w:rsidP="00354ED2">
      <w:pPr>
        <w:widowControl w:val="0"/>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A90E121" w14:textId="77777777" w:rsidR="00354ED2" w:rsidRDefault="00354ED2" w:rsidP="00354ED2">
      <w:pPr>
        <w:widowControl w:val="0"/>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3198A2E" w14:textId="77777777" w:rsidR="00354ED2" w:rsidRDefault="00354ED2" w:rsidP="00354ED2">
      <w:pPr>
        <w:widowControl w:val="0"/>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5D6BC5C" w14:textId="77777777" w:rsidR="00354ED2" w:rsidRDefault="00354ED2" w:rsidP="00354ED2">
      <w:pPr>
        <w:widowControl w:val="0"/>
        <w:ind w:firstLine="709"/>
        <w:jc w:val="both"/>
      </w:pPr>
    </w:p>
    <w:p w14:paraId="2A04F15C" w14:textId="77777777" w:rsidR="00354ED2" w:rsidRDefault="00354ED2" w:rsidP="00354ED2">
      <w:pPr>
        <w:widowControl w:val="0"/>
        <w:jc w:val="center"/>
        <w:rPr>
          <w:b/>
          <w:bCs/>
        </w:rPr>
      </w:pPr>
      <w:r>
        <w:rPr>
          <w:b/>
          <w:bCs/>
        </w:rPr>
        <w:t>8. ГАРАНТИИ И ЗАВЕРЕНИЯ СТОРОН</w:t>
      </w:r>
    </w:p>
    <w:p w14:paraId="1AAC2B65" w14:textId="77777777" w:rsidR="00354ED2" w:rsidRDefault="00354ED2" w:rsidP="00354ED2">
      <w:pPr>
        <w:widowControl w:val="0"/>
        <w:ind w:firstLine="709"/>
        <w:jc w:val="both"/>
      </w:pPr>
    </w:p>
    <w:p w14:paraId="5A09746B"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14:paraId="37C40596" w14:textId="77777777" w:rsidR="00354ED2" w:rsidRDefault="00354ED2" w:rsidP="00354ED2">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61727BA" w14:textId="77777777" w:rsidR="00354ED2" w:rsidRDefault="00354ED2" w:rsidP="00354ED2">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15BFB69"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C8DA43"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46A2490"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7099BA0"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26A437DF" w14:textId="77777777" w:rsidR="00354ED2" w:rsidRDefault="00354ED2" w:rsidP="00354ED2">
      <w:pPr>
        <w:widowControl w:val="0"/>
        <w:shd w:val="clear" w:color="auto" w:fill="FFFFFF"/>
        <w:tabs>
          <w:tab w:val="left" w:pos="0"/>
          <w:tab w:val="left" w:pos="1276"/>
        </w:tabs>
        <w:ind w:firstLine="709"/>
        <w:jc w:val="both"/>
        <w:rPr>
          <w:color w:val="000000"/>
        </w:rPr>
      </w:pPr>
    </w:p>
    <w:p w14:paraId="05002B53" w14:textId="77777777" w:rsidR="00354ED2" w:rsidRDefault="00354ED2" w:rsidP="00354ED2">
      <w:pPr>
        <w:widowControl w:val="0"/>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14:paraId="728AC34D" w14:textId="77777777" w:rsidR="00354ED2" w:rsidRDefault="00354ED2" w:rsidP="00354ED2">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734AFF" w14:textId="77777777" w:rsidR="00354ED2" w:rsidRDefault="00354ED2" w:rsidP="00354ED2">
      <w:pPr>
        <w:widowControl w:val="0"/>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210F35F" w14:textId="77777777" w:rsidR="00354ED2" w:rsidRDefault="00354ED2" w:rsidP="00354ED2">
      <w:pPr>
        <w:widowControl w:val="0"/>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F558272" w14:textId="77777777" w:rsidR="00354ED2" w:rsidRDefault="00354ED2" w:rsidP="00354ED2">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E79F780" w14:textId="77777777" w:rsidR="00354ED2" w:rsidRDefault="00354ED2" w:rsidP="00354ED2">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818CA29" w14:textId="77777777" w:rsidR="00354ED2" w:rsidRDefault="00354ED2" w:rsidP="00354ED2">
      <w:pPr>
        <w:widowControl w:val="0"/>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A104682" w14:textId="77777777" w:rsidR="00354ED2" w:rsidRDefault="00354ED2" w:rsidP="00354ED2">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D6DCB3C" w14:textId="77777777" w:rsidR="00354ED2" w:rsidRDefault="00354ED2" w:rsidP="00354ED2">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81A86C1" w14:textId="77777777" w:rsidR="00354ED2" w:rsidRDefault="00354ED2" w:rsidP="00354ED2">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CB0584E" w14:textId="77777777" w:rsidR="00354ED2" w:rsidRDefault="00354ED2" w:rsidP="00354ED2">
      <w:pPr>
        <w:widowControl w:val="0"/>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4387909" w14:textId="77777777" w:rsidR="00354ED2" w:rsidRDefault="00354ED2" w:rsidP="00354ED2">
      <w:pPr>
        <w:widowControl w:val="0"/>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58819CD" w14:textId="77777777" w:rsidR="00354ED2" w:rsidRDefault="00354ED2" w:rsidP="00354ED2">
      <w:pPr>
        <w:widowControl w:val="0"/>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152848B" w14:textId="77777777" w:rsidR="00354ED2" w:rsidRDefault="00354ED2" w:rsidP="00354ED2">
      <w:pPr>
        <w:widowControl w:val="0"/>
        <w:ind w:firstLine="709"/>
        <w:jc w:val="both"/>
        <w:rPr>
          <w:color w:val="000000"/>
        </w:rPr>
      </w:pPr>
    </w:p>
    <w:p w14:paraId="05B3B5BF" w14:textId="77777777" w:rsidR="00354ED2" w:rsidRDefault="00354ED2" w:rsidP="007A091F">
      <w:pPr>
        <w:pStyle w:val="af8"/>
        <w:widowControl w:val="0"/>
        <w:numPr>
          <w:ilvl w:val="0"/>
          <w:numId w:val="39"/>
        </w:numPr>
        <w:jc w:val="center"/>
        <w:rPr>
          <w:b/>
        </w:rPr>
      </w:pPr>
      <w:r>
        <w:rPr>
          <w:b/>
        </w:rPr>
        <w:t>АНТИКОРРУПЦИОННЫЕ УСЛОВИЯ</w:t>
      </w:r>
    </w:p>
    <w:p w14:paraId="5A500D91" w14:textId="77777777" w:rsidR="00354ED2" w:rsidRDefault="00354ED2" w:rsidP="00354ED2">
      <w:pPr>
        <w:widowControl w:val="0"/>
        <w:jc w:val="center"/>
        <w:rPr>
          <w:b/>
        </w:rPr>
      </w:pPr>
    </w:p>
    <w:p w14:paraId="4C2561D2" w14:textId="77777777" w:rsidR="00354ED2" w:rsidRDefault="00354ED2" w:rsidP="00354ED2">
      <w:pPr>
        <w:widowControl w:val="0"/>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1268F94" w14:textId="77777777" w:rsidR="00354ED2" w:rsidRDefault="00354ED2" w:rsidP="00354ED2">
      <w:pPr>
        <w:widowControl w:val="0"/>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5EF5E2" w14:textId="77777777" w:rsidR="00354ED2" w:rsidRDefault="00354ED2" w:rsidP="00354ED2">
      <w:pPr>
        <w:widowControl w:val="0"/>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090BC622" w14:textId="77777777" w:rsidR="00354ED2" w:rsidRDefault="00354ED2" w:rsidP="00354ED2">
      <w:pPr>
        <w:widowControl w:val="0"/>
        <w:ind w:firstLine="709"/>
        <w:jc w:val="both"/>
      </w:pPr>
      <w:r>
        <w:t>Под действиями работника, осуществляемыми в пользу стимулирующей его Стороны, понимаются:</w:t>
      </w:r>
    </w:p>
    <w:p w14:paraId="23BCB077" w14:textId="77777777" w:rsidR="00354ED2" w:rsidRDefault="00354ED2" w:rsidP="007A091F">
      <w:pPr>
        <w:pStyle w:val="af8"/>
        <w:widowControl w:val="0"/>
        <w:numPr>
          <w:ilvl w:val="0"/>
          <w:numId w:val="40"/>
        </w:numPr>
        <w:autoSpaceDE w:val="0"/>
        <w:autoSpaceDN w:val="0"/>
        <w:adjustRightInd w:val="0"/>
        <w:jc w:val="both"/>
      </w:pPr>
      <w:r>
        <w:t>предоставление неоправданных преимуществ по сравнению с другими контрагентами;</w:t>
      </w:r>
    </w:p>
    <w:p w14:paraId="18CA7BDB" w14:textId="77777777" w:rsidR="00354ED2" w:rsidRDefault="00354ED2" w:rsidP="007A091F">
      <w:pPr>
        <w:pStyle w:val="af8"/>
        <w:widowControl w:val="0"/>
        <w:numPr>
          <w:ilvl w:val="0"/>
          <w:numId w:val="40"/>
        </w:numPr>
        <w:autoSpaceDE w:val="0"/>
        <w:autoSpaceDN w:val="0"/>
        <w:adjustRightInd w:val="0"/>
        <w:jc w:val="both"/>
      </w:pPr>
      <w:r>
        <w:t>предоставление каких-либо гарантий;</w:t>
      </w:r>
    </w:p>
    <w:p w14:paraId="2AFE43FF" w14:textId="77777777" w:rsidR="00354ED2" w:rsidRDefault="00354ED2" w:rsidP="007A091F">
      <w:pPr>
        <w:pStyle w:val="af8"/>
        <w:widowControl w:val="0"/>
        <w:numPr>
          <w:ilvl w:val="0"/>
          <w:numId w:val="40"/>
        </w:numPr>
        <w:autoSpaceDE w:val="0"/>
        <w:autoSpaceDN w:val="0"/>
        <w:adjustRightInd w:val="0"/>
        <w:jc w:val="both"/>
      </w:pPr>
      <w:r>
        <w:t>ускорение существующих процедур;</w:t>
      </w:r>
    </w:p>
    <w:p w14:paraId="77835364" w14:textId="77777777" w:rsidR="00354ED2" w:rsidRDefault="00354ED2" w:rsidP="007A091F">
      <w:pPr>
        <w:pStyle w:val="af8"/>
        <w:widowControl w:val="0"/>
        <w:numPr>
          <w:ilvl w:val="0"/>
          <w:numId w:val="40"/>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42327A8" w14:textId="77777777" w:rsidR="00354ED2" w:rsidRDefault="00354ED2" w:rsidP="00354ED2">
      <w:pPr>
        <w:widowControl w:val="0"/>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53B5031D" w14:textId="77777777" w:rsidR="00354ED2" w:rsidRDefault="00354ED2" w:rsidP="00354ED2">
      <w:pPr>
        <w:widowControl w:val="0"/>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2455A62" w14:textId="77777777" w:rsidR="00354ED2" w:rsidRDefault="00354ED2" w:rsidP="00354ED2">
      <w:pPr>
        <w:widowControl w:val="0"/>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9A93C31" w14:textId="77777777" w:rsidR="00354ED2" w:rsidRDefault="00354ED2" w:rsidP="00354ED2">
      <w:pPr>
        <w:widowControl w:val="0"/>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C76EE6F" w14:textId="77777777" w:rsidR="00354ED2" w:rsidRDefault="00354ED2" w:rsidP="00354ED2">
      <w:pPr>
        <w:widowControl w:val="0"/>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9A5C881" w14:textId="77777777" w:rsidR="00354ED2" w:rsidRDefault="00354ED2" w:rsidP="00354ED2">
      <w:pPr>
        <w:widowControl w:val="0"/>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809CED5" w14:textId="77777777" w:rsidR="00354ED2" w:rsidRDefault="00354ED2" w:rsidP="00354ED2">
      <w:pPr>
        <w:widowControl w:val="0"/>
        <w:ind w:firstLine="709"/>
        <w:jc w:val="both"/>
        <w:rPr>
          <w:color w:val="000000"/>
        </w:rPr>
      </w:pPr>
    </w:p>
    <w:p w14:paraId="2B50B6A5" w14:textId="77777777" w:rsidR="00354ED2" w:rsidRPr="00FF27FB" w:rsidRDefault="00354ED2" w:rsidP="007A091F">
      <w:pPr>
        <w:pStyle w:val="af8"/>
        <w:widowControl w:val="0"/>
        <w:numPr>
          <w:ilvl w:val="0"/>
          <w:numId w:val="39"/>
        </w:numPr>
        <w:tabs>
          <w:tab w:val="left" w:pos="142"/>
        </w:tabs>
        <w:jc w:val="center"/>
        <w:rPr>
          <w:b/>
          <w:bCs/>
        </w:rPr>
      </w:pPr>
      <w:r w:rsidRPr="00FF27FB">
        <w:rPr>
          <w:b/>
          <w:bCs/>
        </w:rPr>
        <w:t>ОБСТОЯТЕЛЬСТВА НЕПРЕОДОЛИМОЙ СИЛЫ (ФОРС-МАЖОР)</w:t>
      </w:r>
    </w:p>
    <w:p w14:paraId="527B95C2" w14:textId="77777777" w:rsidR="00354ED2" w:rsidRDefault="00354ED2" w:rsidP="00354ED2">
      <w:pPr>
        <w:pStyle w:val="af8"/>
        <w:widowControl w:val="0"/>
        <w:ind w:left="360"/>
        <w:rPr>
          <w:b/>
          <w:bCs/>
        </w:rPr>
      </w:pPr>
    </w:p>
    <w:p w14:paraId="6A2D07B2" w14:textId="77777777" w:rsidR="00354ED2" w:rsidRDefault="00354ED2" w:rsidP="00354ED2">
      <w:pPr>
        <w:widowControl w:val="0"/>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C8D17CC" w14:textId="77777777" w:rsidR="00354ED2" w:rsidRDefault="00354ED2" w:rsidP="00354ED2">
      <w:pPr>
        <w:widowControl w:val="0"/>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BD6C8AC" w14:textId="77777777" w:rsidR="00354ED2" w:rsidRDefault="00354ED2" w:rsidP="00354ED2">
      <w:pPr>
        <w:widowControl w:val="0"/>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9DD46F9" w14:textId="77777777" w:rsidR="00354ED2" w:rsidRDefault="00354ED2" w:rsidP="00354ED2">
      <w:pPr>
        <w:widowControl w:val="0"/>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8F8AC26" w14:textId="77777777" w:rsidR="00354ED2" w:rsidRDefault="00354ED2" w:rsidP="00354ED2">
      <w:pPr>
        <w:widowControl w:val="0"/>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6F12B03" w14:textId="77777777" w:rsidR="00354ED2" w:rsidRDefault="00354ED2" w:rsidP="00354ED2">
      <w:pPr>
        <w:widowControl w:val="0"/>
        <w:jc w:val="center"/>
        <w:rPr>
          <w:b/>
          <w:bCs/>
        </w:rPr>
      </w:pPr>
    </w:p>
    <w:p w14:paraId="0D0BD993" w14:textId="77777777" w:rsidR="00354ED2" w:rsidRDefault="00354ED2" w:rsidP="00354ED2">
      <w:pPr>
        <w:widowControl w:val="0"/>
        <w:jc w:val="center"/>
        <w:rPr>
          <w:b/>
          <w:bCs/>
        </w:rPr>
      </w:pPr>
      <w:r>
        <w:rPr>
          <w:b/>
          <w:bCs/>
        </w:rPr>
        <w:t>11. СРОК ДЕЙСТВИЯ ДОГОВОРА</w:t>
      </w:r>
    </w:p>
    <w:p w14:paraId="1AA69AD2" w14:textId="77777777" w:rsidR="00354ED2" w:rsidRDefault="00354ED2" w:rsidP="00354ED2">
      <w:pPr>
        <w:widowControl w:val="0"/>
        <w:jc w:val="center"/>
        <w:rPr>
          <w:b/>
          <w:bCs/>
        </w:rPr>
      </w:pPr>
    </w:p>
    <w:p w14:paraId="048E2988" w14:textId="77777777" w:rsidR="00354ED2" w:rsidRDefault="00354ED2" w:rsidP="00354ED2">
      <w:pPr>
        <w:widowControl w:val="0"/>
        <w:ind w:firstLine="720"/>
        <w:jc w:val="both"/>
      </w:pPr>
      <w:r>
        <w:t>11.1. Настоящий Договор вступает в силу с</w:t>
      </w:r>
      <w:r w:rsidR="00BD1021">
        <w:t xml:space="preserve"> момента подписания и действует</w:t>
      </w:r>
      <w:r>
        <w:t xml:space="preserve"> до полного исполнения Сторонами своих обязательств по настоящему Договору. </w:t>
      </w:r>
    </w:p>
    <w:p w14:paraId="5CDC0592" w14:textId="77777777" w:rsidR="00354ED2" w:rsidRDefault="00354ED2" w:rsidP="00354ED2">
      <w:pPr>
        <w:widowControl w:val="0"/>
        <w:ind w:firstLine="720"/>
        <w:jc w:val="both"/>
      </w:pPr>
      <w:r>
        <w:t xml:space="preserve">11.2. Срок оказания услуг: </w:t>
      </w:r>
      <w:r w:rsidR="00FF27FB">
        <w:t>_____</w:t>
      </w:r>
      <w:r>
        <w:t xml:space="preserve"> календарных дней с момента подписания </w:t>
      </w:r>
      <w:r w:rsidR="00FF27FB">
        <w:t>настоящего Д</w:t>
      </w:r>
      <w:r>
        <w:t>оговора.</w:t>
      </w:r>
    </w:p>
    <w:p w14:paraId="7FCE9098" w14:textId="77777777" w:rsidR="00354ED2" w:rsidRDefault="00354ED2" w:rsidP="00354ED2">
      <w:pPr>
        <w:widowControl w:val="0"/>
        <w:rPr>
          <w:b/>
          <w:bCs/>
        </w:rPr>
      </w:pPr>
    </w:p>
    <w:p w14:paraId="328E2044" w14:textId="77777777" w:rsidR="00354ED2" w:rsidRDefault="00354ED2" w:rsidP="00354ED2">
      <w:pPr>
        <w:widowControl w:val="0"/>
        <w:jc w:val="center"/>
        <w:rPr>
          <w:b/>
          <w:bCs/>
        </w:rPr>
      </w:pPr>
      <w:r>
        <w:rPr>
          <w:b/>
          <w:bCs/>
        </w:rPr>
        <w:t>12. ПОРЯДОК И О</w:t>
      </w:r>
      <w:r w:rsidR="00BD1021">
        <w:rPr>
          <w:b/>
          <w:bCs/>
        </w:rPr>
        <w:t>СНОВАНИЯ ИЗМЕНЕНИЯ И РАСТОРЖЕНИЯ</w:t>
      </w:r>
      <w:r>
        <w:rPr>
          <w:b/>
          <w:bCs/>
        </w:rPr>
        <w:t xml:space="preserve"> ДОГОВОРА</w:t>
      </w:r>
    </w:p>
    <w:p w14:paraId="11788CB9" w14:textId="77777777" w:rsidR="00354ED2" w:rsidRDefault="00354ED2" w:rsidP="00354ED2">
      <w:pPr>
        <w:widowControl w:val="0"/>
        <w:jc w:val="center"/>
        <w:rPr>
          <w:b/>
          <w:bCs/>
        </w:rPr>
      </w:pPr>
    </w:p>
    <w:p w14:paraId="58BB5BA3" w14:textId="77777777" w:rsidR="00354ED2" w:rsidRDefault="00354ED2" w:rsidP="00354ED2">
      <w:pPr>
        <w:widowControl w:val="0"/>
        <w:ind w:firstLine="720"/>
        <w:jc w:val="both"/>
      </w:pPr>
      <w:r>
        <w:t>12.1. Досрочное расторжение настоящего Договора допускается по письменному соглашению Сторон.</w:t>
      </w:r>
    </w:p>
    <w:p w14:paraId="26B77287" w14:textId="77777777" w:rsidR="00354ED2" w:rsidRDefault="00354ED2" w:rsidP="00354ED2">
      <w:pPr>
        <w:widowControl w:val="0"/>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6B1779D" w14:textId="77777777" w:rsidR="00354ED2" w:rsidRDefault="00354ED2" w:rsidP="00354ED2">
      <w:pPr>
        <w:widowControl w:val="0"/>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146A251" w14:textId="77777777" w:rsidR="00354ED2" w:rsidRDefault="00354ED2" w:rsidP="00354ED2">
      <w:pPr>
        <w:widowControl w:val="0"/>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CDE6ED" w14:textId="77777777" w:rsidR="00354ED2" w:rsidRDefault="00354ED2" w:rsidP="00354ED2">
      <w:pPr>
        <w:widowControl w:val="0"/>
        <w:jc w:val="center"/>
        <w:rPr>
          <w:b/>
          <w:bCs/>
        </w:rPr>
      </w:pPr>
    </w:p>
    <w:p w14:paraId="6F20E258" w14:textId="77777777" w:rsidR="00354ED2" w:rsidRDefault="00354ED2" w:rsidP="00354ED2">
      <w:pPr>
        <w:widowControl w:val="0"/>
        <w:jc w:val="center"/>
        <w:rPr>
          <w:b/>
          <w:bCs/>
        </w:rPr>
      </w:pPr>
      <w:r>
        <w:rPr>
          <w:b/>
          <w:bCs/>
        </w:rPr>
        <w:t>13. ПОРЯДОК РАССМОТРЕНИЯ СПОРОВ</w:t>
      </w:r>
    </w:p>
    <w:p w14:paraId="5B983869" w14:textId="77777777" w:rsidR="00354ED2" w:rsidRDefault="00354ED2" w:rsidP="00354ED2">
      <w:pPr>
        <w:widowControl w:val="0"/>
        <w:jc w:val="center"/>
        <w:rPr>
          <w:b/>
          <w:bCs/>
        </w:rPr>
      </w:pPr>
    </w:p>
    <w:p w14:paraId="79B90A74" w14:textId="77777777" w:rsidR="00354ED2" w:rsidRDefault="00354ED2" w:rsidP="00354ED2">
      <w:pPr>
        <w:widowControl w:val="0"/>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AD2FD13" w14:textId="77777777" w:rsidR="00354ED2" w:rsidRDefault="00354ED2" w:rsidP="00354ED2">
      <w:pPr>
        <w:widowControl w:val="0"/>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B43A256" w14:textId="77777777" w:rsidR="00354ED2" w:rsidRDefault="00354ED2" w:rsidP="00354ED2">
      <w:pPr>
        <w:widowControl w:val="0"/>
        <w:jc w:val="both"/>
        <w:rPr>
          <w:color w:val="000000"/>
        </w:rPr>
      </w:pPr>
    </w:p>
    <w:p w14:paraId="0CB78E51" w14:textId="77777777" w:rsidR="00354ED2" w:rsidRDefault="00354ED2" w:rsidP="00354ED2">
      <w:pPr>
        <w:widowControl w:val="0"/>
        <w:jc w:val="center"/>
        <w:rPr>
          <w:b/>
          <w:bCs/>
        </w:rPr>
      </w:pPr>
      <w:r>
        <w:rPr>
          <w:b/>
          <w:bCs/>
        </w:rPr>
        <w:t>14. ТРЕБОВАНИЯ К ПОДПИСИ</w:t>
      </w:r>
    </w:p>
    <w:p w14:paraId="78DB816E" w14:textId="77777777" w:rsidR="00354ED2" w:rsidRDefault="00354ED2" w:rsidP="00354ED2">
      <w:pPr>
        <w:widowControl w:val="0"/>
        <w:jc w:val="center"/>
        <w:rPr>
          <w:b/>
          <w:bCs/>
        </w:rPr>
      </w:pPr>
    </w:p>
    <w:p w14:paraId="18014828" w14:textId="77777777" w:rsidR="00354ED2" w:rsidRDefault="00354ED2" w:rsidP="00354ED2">
      <w:pPr>
        <w:widowControl w:val="0"/>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439EF4A" w14:textId="77777777" w:rsidR="00354ED2" w:rsidRDefault="00354ED2" w:rsidP="00354ED2">
      <w:pPr>
        <w:widowControl w:val="0"/>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D9DABAC" w14:textId="77777777" w:rsidR="00354ED2" w:rsidRDefault="00354ED2" w:rsidP="00354ED2">
      <w:pPr>
        <w:widowControl w:val="0"/>
        <w:ind w:firstLine="709"/>
        <w:jc w:val="both"/>
        <w:rPr>
          <w:color w:val="000000"/>
        </w:rPr>
      </w:pPr>
    </w:p>
    <w:p w14:paraId="64CFAB64" w14:textId="77777777" w:rsidR="00354ED2" w:rsidRDefault="00354ED2" w:rsidP="00354ED2">
      <w:pPr>
        <w:widowControl w:val="0"/>
        <w:ind w:firstLine="709"/>
        <w:jc w:val="both"/>
        <w:rPr>
          <w:color w:val="000000"/>
        </w:rPr>
      </w:pPr>
    </w:p>
    <w:p w14:paraId="0DEF073A" w14:textId="77777777" w:rsidR="00354ED2" w:rsidRDefault="00354ED2" w:rsidP="00354ED2">
      <w:pPr>
        <w:widowControl w:val="0"/>
        <w:jc w:val="center"/>
        <w:rPr>
          <w:b/>
          <w:bCs/>
        </w:rPr>
      </w:pPr>
      <w:r>
        <w:rPr>
          <w:b/>
          <w:bCs/>
        </w:rPr>
        <w:t>15. ЗАКЛЮЧИТЕЛЬНЫЕ ПОЛОЖЕНИЯ</w:t>
      </w:r>
    </w:p>
    <w:p w14:paraId="25F50521" w14:textId="77777777" w:rsidR="00354ED2" w:rsidRDefault="00354ED2" w:rsidP="00354ED2">
      <w:pPr>
        <w:widowControl w:val="0"/>
        <w:jc w:val="center"/>
        <w:rPr>
          <w:b/>
          <w:bCs/>
        </w:rPr>
      </w:pPr>
    </w:p>
    <w:p w14:paraId="43D27A49" w14:textId="77777777" w:rsidR="00354ED2" w:rsidRDefault="00354ED2" w:rsidP="00354ED2">
      <w:pPr>
        <w:widowControl w:val="0"/>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CAA1E4E" w14:textId="77777777" w:rsidR="00354ED2" w:rsidRDefault="00354ED2" w:rsidP="00354ED2">
      <w:pPr>
        <w:widowControl w:val="0"/>
        <w:ind w:firstLine="720"/>
        <w:jc w:val="both"/>
      </w:pPr>
      <w:r>
        <w:t>15.2. Настоящий Договор составлен в двух экземплярах, имеющих одинаковую юридическую силу, по одному для каждой из Сторон.</w:t>
      </w:r>
    </w:p>
    <w:p w14:paraId="255983BC" w14:textId="77777777" w:rsidR="00354ED2" w:rsidRDefault="00354ED2" w:rsidP="00354ED2">
      <w:pPr>
        <w:widowControl w:val="0"/>
        <w:ind w:left="720"/>
        <w:jc w:val="both"/>
      </w:pPr>
      <w:r>
        <w:t>15.3. К настоящему Договору прилагаются и являются его неотъемлемой частью:</w:t>
      </w:r>
    </w:p>
    <w:p w14:paraId="761F7E43" w14:textId="77777777" w:rsidR="00354ED2" w:rsidRDefault="00354ED2" w:rsidP="00354ED2">
      <w:pPr>
        <w:widowControl w:val="0"/>
        <w:ind w:firstLine="709"/>
        <w:jc w:val="both"/>
        <w:rPr>
          <w:bCs/>
        </w:rPr>
      </w:pPr>
      <w:r>
        <w:rPr>
          <w:bCs/>
        </w:rPr>
        <w:t>Приложение № 1: Техническое задание.</w:t>
      </w:r>
    </w:p>
    <w:p w14:paraId="313BCEAC" w14:textId="77777777" w:rsidR="00354ED2" w:rsidRDefault="00354ED2" w:rsidP="00354ED2">
      <w:pPr>
        <w:widowControl w:val="0"/>
        <w:ind w:firstLine="709"/>
        <w:jc w:val="both"/>
        <w:rPr>
          <w:color w:val="000000"/>
        </w:rPr>
      </w:pPr>
    </w:p>
    <w:p w14:paraId="5E74598D" w14:textId="77777777" w:rsidR="00354ED2" w:rsidRDefault="00354ED2" w:rsidP="00354ED2">
      <w:pPr>
        <w:widowControl w:val="0"/>
        <w:jc w:val="center"/>
        <w:rPr>
          <w:b/>
        </w:rPr>
      </w:pPr>
      <w:r>
        <w:rPr>
          <w:b/>
        </w:rPr>
        <w:t>16. АДРЕСА, РЕКВИЗИТЫ И ПОДПИСИ СТОРОН</w:t>
      </w:r>
    </w:p>
    <w:p w14:paraId="309C517D" w14:textId="77777777" w:rsidR="00354ED2" w:rsidRDefault="00354ED2" w:rsidP="00354ED2">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823"/>
        <w:gridCol w:w="5096"/>
      </w:tblGrid>
      <w:tr w:rsidR="00354ED2" w14:paraId="358940D3" w14:textId="77777777" w:rsidTr="005403CB">
        <w:tc>
          <w:tcPr>
            <w:tcW w:w="2431" w:type="pct"/>
          </w:tcPr>
          <w:p w14:paraId="77EEE506" w14:textId="77777777" w:rsidR="00354ED2" w:rsidRDefault="00354ED2" w:rsidP="005403CB">
            <w:pPr>
              <w:widowControl w:val="0"/>
              <w:tabs>
                <w:tab w:val="left" w:pos="5245"/>
              </w:tabs>
              <w:spacing w:line="276" w:lineRule="auto"/>
              <w:ind w:right="602"/>
              <w:rPr>
                <w:lang w:eastAsia="en-US"/>
              </w:rPr>
            </w:pPr>
            <w:r>
              <w:rPr>
                <w:lang w:eastAsia="en-US"/>
              </w:rPr>
              <w:t>Заказчик:</w:t>
            </w:r>
          </w:p>
          <w:p w14:paraId="22D5155C" w14:textId="77777777" w:rsidR="00354ED2" w:rsidRDefault="00354ED2" w:rsidP="005403CB">
            <w:pPr>
              <w:widowControl w:val="0"/>
              <w:tabs>
                <w:tab w:val="left" w:pos="5245"/>
              </w:tabs>
              <w:spacing w:line="27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14:paraId="63A13FC3" w14:textId="77777777" w:rsidR="00354ED2" w:rsidRDefault="00354ED2" w:rsidP="005403CB">
            <w:pPr>
              <w:widowControl w:val="0"/>
              <w:tabs>
                <w:tab w:val="left" w:pos="5245"/>
              </w:tabs>
              <w:spacing w:line="276" w:lineRule="auto"/>
              <w:ind w:right="602"/>
              <w:rPr>
                <w:lang w:eastAsia="en-US"/>
              </w:rPr>
            </w:pPr>
          </w:p>
          <w:p w14:paraId="3C1817C6" w14:textId="77777777" w:rsidR="00354ED2" w:rsidRDefault="00354ED2" w:rsidP="005403CB">
            <w:pPr>
              <w:widowControl w:val="0"/>
              <w:tabs>
                <w:tab w:val="left" w:pos="5245"/>
              </w:tabs>
              <w:spacing w:line="276" w:lineRule="auto"/>
              <w:ind w:right="602"/>
              <w:rPr>
                <w:lang w:eastAsia="en-US"/>
              </w:rPr>
            </w:pPr>
            <w:r>
              <w:rPr>
                <w:lang w:eastAsia="en-US"/>
              </w:rPr>
              <w:t xml:space="preserve">Местонахождение: 121099, г. Москва, </w:t>
            </w:r>
          </w:p>
          <w:p w14:paraId="0354CB0B" w14:textId="77777777" w:rsidR="00354ED2" w:rsidRDefault="00354ED2" w:rsidP="005403CB">
            <w:pPr>
              <w:widowControl w:val="0"/>
              <w:tabs>
                <w:tab w:val="left" w:pos="5245"/>
              </w:tabs>
              <w:spacing w:line="276" w:lineRule="auto"/>
              <w:ind w:right="602"/>
              <w:rPr>
                <w:lang w:eastAsia="en-US"/>
              </w:rPr>
            </w:pPr>
            <w:r>
              <w:rPr>
                <w:lang w:eastAsia="en-US"/>
              </w:rPr>
              <w:t>ул. Новый Арбат, д.36</w:t>
            </w:r>
          </w:p>
          <w:p w14:paraId="66FE1CBE" w14:textId="77777777" w:rsidR="00354ED2" w:rsidRDefault="00354ED2" w:rsidP="005403CB">
            <w:pPr>
              <w:widowControl w:val="0"/>
              <w:tabs>
                <w:tab w:val="left" w:pos="5245"/>
              </w:tabs>
              <w:spacing w:line="276" w:lineRule="auto"/>
              <w:ind w:right="602"/>
              <w:rPr>
                <w:lang w:eastAsia="en-US"/>
              </w:rPr>
            </w:pPr>
            <w:r>
              <w:rPr>
                <w:lang w:eastAsia="en-US"/>
              </w:rPr>
              <w:t>Тел.: (495) 690-91-29</w:t>
            </w:r>
          </w:p>
          <w:p w14:paraId="3DA18443" w14:textId="77777777" w:rsidR="00354ED2" w:rsidRDefault="00354ED2" w:rsidP="005403CB">
            <w:pPr>
              <w:widowControl w:val="0"/>
              <w:tabs>
                <w:tab w:val="left" w:pos="5245"/>
              </w:tabs>
              <w:spacing w:line="276" w:lineRule="auto"/>
              <w:ind w:right="602"/>
              <w:rPr>
                <w:lang w:eastAsia="en-US"/>
              </w:rPr>
            </w:pPr>
            <w:r>
              <w:rPr>
                <w:lang w:eastAsia="en-US"/>
              </w:rPr>
              <w:t xml:space="preserve">Факс: (495) 690-91-39 </w:t>
            </w:r>
          </w:p>
          <w:p w14:paraId="785BC3A5" w14:textId="77777777" w:rsidR="00354ED2" w:rsidRPr="00F211C8" w:rsidRDefault="00354ED2" w:rsidP="005403CB">
            <w:pPr>
              <w:widowControl w:val="0"/>
              <w:tabs>
                <w:tab w:val="left" w:pos="5245"/>
              </w:tabs>
              <w:spacing w:line="276" w:lineRule="auto"/>
              <w:ind w:right="602"/>
              <w:rPr>
                <w:lang w:eastAsia="en-US"/>
              </w:rPr>
            </w:pPr>
            <w:r>
              <w:rPr>
                <w:lang w:val="en-US" w:eastAsia="en-US"/>
              </w:rPr>
              <w:t>E</w:t>
            </w:r>
            <w:r w:rsidRPr="00F211C8">
              <w:rPr>
                <w:lang w:eastAsia="en-US"/>
              </w:rPr>
              <w:t>-</w:t>
            </w:r>
            <w:r>
              <w:rPr>
                <w:lang w:val="en-US" w:eastAsia="en-US"/>
              </w:rPr>
              <w:t>mail</w:t>
            </w:r>
            <w:r w:rsidRPr="00F211C8">
              <w:rPr>
                <w:lang w:eastAsia="en-US"/>
              </w:rPr>
              <w:t xml:space="preserve">: </w:t>
            </w:r>
            <w:hyperlink r:id="rId18" w:history="1">
              <w:r>
                <w:rPr>
                  <w:rStyle w:val="aa"/>
                  <w:lang w:val="en-US" w:eastAsia="en-US"/>
                </w:rPr>
                <w:t>asi</w:t>
              </w:r>
              <w:r w:rsidRPr="00F211C8">
                <w:rPr>
                  <w:rStyle w:val="aa"/>
                  <w:lang w:eastAsia="en-US"/>
                </w:rPr>
                <w:t>@</w:t>
              </w:r>
              <w:r>
                <w:rPr>
                  <w:rStyle w:val="aa"/>
                  <w:lang w:val="en-US" w:eastAsia="en-US"/>
                </w:rPr>
                <w:t>asi</w:t>
              </w:r>
              <w:r w:rsidRPr="00F211C8">
                <w:rPr>
                  <w:rStyle w:val="aa"/>
                  <w:lang w:eastAsia="en-US"/>
                </w:rPr>
                <w:t>.</w:t>
              </w:r>
              <w:r>
                <w:rPr>
                  <w:rStyle w:val="aa"/>
                  <w:lang w:val="en-US" w:eastAsia="en-US"/>
                </w:rPr>
                <w:t>ru</w:t>
              </w:r>
            </w:hyperlink>
            <w:r w:rsidRPr="00F211C8">
              <w:rPr>
                <w:lang w:eastAsia="en-US"/>
              </w:rPr>
              <w:t xml:space="preserve"> </w:t>
            </w:r>
          </w:p>
          <w:p w14:paraId="736D91D1" w14:textId="77777777" w:rsidR="00354ED2" w:rsidRDefault="00354ED2" w:rsidP="005403CB">
            <w:pPr>
              <w:widowControl w:val="0"/>
              <w:tabs>
                <w:tab w:val="left" w:pos="5245"/>
              </w:tabs>
              <w:spacing w:line="276" w:lineRule="auto"/>
              <w:ind w:right="602"/>
              <w:rPr>
                <w:lang w:eastAsia="en-US"/>
              </w:rPr>
            </w:pPr>
            <w:r>
              <w:rPr>
                <w:lang w:eastAsia="en-US"/>
              </w:rPr>
              <w:t>ОГРН 1117799016829 ОКПО 30145767</w:t>
            </w:r>
          </w:p>
          <w:p w14:paraId="4D7FE8F3" w14:textId="77777777" w:rsidR="00354ED2" w:rsidRDefault="00354ED2" w:rsidP="005403CB">
            <w:pPr>
              <w:widowControl w:val="0"/>
              <w:tabs>
                <w:tab w:val="left" w:pos="5245"/>
              </w:tabs>
              <w:spacing w:line="276" w:lineRule="auto"/>
              <w:ind w:right="602"/>
              <w:rPr>
                <w:lang w:eastAsia="en-US"/>
              </w:rPr>
            </w:pPr>
            <w:r>
              <w:rPr>
                <w:lang w:eastAsia="en-US"/>
              </w:rPr>
              <w:t>ИНН 7704278735 КПП 770401001</w:t>
            </w:r>
          </w:p>
          <w:p w14:paraId="3F188D04" w14:textId="77777777" w:rsidR="00354ED2" w:rsidRDefault="00354ED2" w:rsidP="005403CB">
            <w:pPr>
              <w:widowControl w:val="0"/>
              <w:tabs>
                <w:tab w:val="left" w:pos="5245"/>
              </w:tabs>
              <w:spacing w:line="276" w:lineRule="auto"/>
              <w:ind w:right="602"/>
              <w:rPr>
                <w:lang w:eastAsia="en-US"/>
              </w:rPr>
            </w:pPr>
            <w:r>
              <w:rPr>
                <w:lang w:eastAsia="en-US"/>
              </w:rPr>
              <w:t>р/с 40703810638170002348</w:t>
            </w:r>
          </w:p>
          <w:p w14:paraId="2BE6AB05" w14:textId="77777777" w:rsidR="00354ED2" w:rsidRDefault="00354ED2" w:rsidP="005403CB">
            <w:pPr>
              <w:widowControl w:val="0"/>
              <w:tabs>
                <w:tab w:val="left" w:pos="5245"/>
              </w:tabs>
              <w:spacing w:line="276" w:lineRule="auto"/>
              <w:ind w:right="602"/>
              <w:rPr>
                <w:lang w:eastAsia="en-US"/>
              </w:rPr>
            </w:pPr>
            <w:r>
              <w:rPr>
                <w:lang w:eastAsia="en-US"/>
              </w:rPr>
              <w:t>в ПАО Сбербанк</w:t>
            </w:r>
          </w:p>
          <w:p w14:paraId="4B3BAD1E" w14:textId="77777777" w:rsidR="00354ED2" w:rsidRDefault="00354ED2" w:rsidP="005403CB">
            <w:pPr>
              <w:widowControl w:val="0"/>
              <w:tabs>
                <w:tab w:val="left" w:pos="5245"/>
              </w:tabs>
              <w:spacing w:line="276" w:lineRule="auto"/>
              <w:ind w:right="602"/>
              <w:rPr>
                <w:lang w:eastAsia="en-US"/>
              </w:rPr>
            </w:pPr>
            <w:r>
              <w:rPr>
                <w:lang w:eastAsia="en-US"/>
              </w:rPr>
              <w:t>к/с 30101810400000000225</w:t>
            </w:r>
          </w:p>
          <w:p w14:paraId="4B6D2A9E" w14:textId="77777777" w:rsidR="00354ED2" w:rsidRDefault="00354ED2" w:rsidP="005403CB">
            <w:pPr>
              <w:widowControl w:val="0"/>
              <w:tabs>
                <w:tab w:val="left" w:pos="5245"/>
              </w:tabs>
              <w:spacing w:line="276" w:lineRule="auto"/>
              <w:ind w:right="602"/>
              <w:rPr>
                <w:lang w:eastAsia="en-US"/>
              </w:rPr>
            </w:pPr>
            <w:r>
              <w:rPr>
                <w:lang w:eastAsia="en-US"/>
              </w:rPr>
              <w:t>БИК 044525225</w:t>
            </w:r>
          </w:p>
          <w:p w14:paraId="3608DD9E" w14:textId="77777777" w:rsidR="00354ED2" w:rsidRDefault="00354ED2" w:rsidP="005403CB">
            <w:pPr>
              <w:widowControl w:val="0"/>
              <w:tabs>
                <w:tab w:val="left" w:pos="5245"/>
              </w:tabs>
              <w:spacing w:line="276" w:lineRule="auto"/>
              <w:ind w:right="602"/>
              <w:rPr>
                <w:b/>
                <w:lang w:eastAsia="en-US"/>
              </w:rPr>
            </w:pPr>
          </w:p>
          <w:p w14:paraId="0D2AD7A9" w14:textId="77777777" w:rsidR="00354ED2" w:rsidRDefault="00354ED2" w:rsidP="005403CB">
            <w:pPr>
              <w:widowControl w:val="0"/>
              <w:tabs>
                <w:tab w:val="left" w:pos="5245"/>
              </w:tabs>
              <w:spacing w:line="276" w:lineRule="auto"/>
              <w:ind w:right="602"/>
              <w:rPr>
                <w:b/>
                <w:lang w:eastAsia="en-US"/>
              </w:rPr>
            </w:pPr>
          </w:p>
          <w:p w14:paraId="3FA01907" w14:textId="77777777" w:rsidR="00354ED2" w:rsidRDefault="00354ED2" w:rsidP="005403CB">
            <w:pPr>
              <w:widowControl w:val="0"/>
              <w:tabs>
                <w:tab w:val="left" w:pos="5245"/>
              </w:tabs>
              <w:spacing w:line="276" w:lineRule="auto"/>
              <w:ind w:right="602"/>
              <w:rPr>
                <w:lang w:eastAsia="en-US"/>
              </w:rPr>
            </w:pPr>
            <w:r>
              <w:rPr>
                <w:color w:val="000000"/>
                <w:lang w:eastAsia="en-US"/>
              </w:rPr>
              <w:t>Административный директор – Заместитель Генерального директора</w:t>
            </w:r>
          </w:p>
          <w:p w14:paraId="7BED08F1" w14:textId="77777777" w:rsidR="00354ED2" w:rsidRDefault="00354ED2" w:rsidP="005403CB">
            <w:pPr>
              <w:widowControl w:val="0"/>
              <w:spacing w:line="276" w:lineRule="auto"/>
              <w:rPr>
                <w:lang w:eastAsia="en-US"/>
              </w:rPr>
            </w:pPr>
          </w:p>
          <w:p w14:paraId="4F7CF8DD" w14:textId="77777777" w:rsidR="00354ED2" w:rsidRDefault="00354ED2" w:rsidP="005403CB">
            <w:pPr>
              <w:widowControl w:val="0"/>
              <w:spacing w:line="276" w:lineRule="auto"/>
              <w:rPr>
                <w:lang w:eastAsia="en-US"/>
              </w:rPr>
            </w:pPr>
          </w:p>
          <w:p w14:paraId="0864251C" w14:textId="77777777" w:rsidR="00354ED2" w:rsidRDefault="00354ED2" w:rsidP="005403CB">
            <w:pPr>
              <w:widowControl w:val="0"/>
              <w:spacing w:line="276" w:lineRule="auto"/>
              <w:ind w:firstLine="35"/>
              <w:rPr>
                <w:lang w:eastAsia="en-US"/>
              </w:rPr>
            </w:pPr>
          </w:p>
          <w:p w14:paraId="04F04917" w14:textId="77777777" w:rsidR="00354ED2" w:rsidRDefault="00354ED2" w:rsidP="005403CB">
            <w:pPr>
              <w:widowControl w:val="0"/>
              <w:spacing w:line="276" w:lineRule="auto"/>
              <w:ind w:firstLine="35"/>
              <w:rPr>
                <w:lang w:eastAsia="en-US"/>
              </w:rPr>
            </w:pPr>
            <w:r>
              <w:rPr>
                <w:lang w:eastAsia="en-US"/>
              </w:rPr>
              <w:t>_____________________ Л. Г. Шепелева</w:t>
            </w:r>
          </w:p>
          <w:p w14:paraId="1130A763" w14:textId="77777777" w:rsidR="00354ED2" w:rsidRDefault="00354ED2" w:rsidP="005403CB">
            <w:pPr>
              <w:widowControl w:val="0"/>
              <w:spacing w:line="276" w:lineRule="auto"/>
              <w:ind w:firstLine="35"/>
              <w:rPr>
                <w:b/>
                <w:bCs/>
                <w:lang w:eastAsia="en-US"/>
              </w:rPr>
            </w:pPr>
            <w:r>
              <w:rPr>
                <w:lang w:eastAsia="en-US"/>
              </w:rPr>
              <w:t>М.П.</w:t>
            </w:r>
          </w:p>
        </w:tc>
        <w:tc>
          <w:tcPr>
            <w:tcW w:w="2569" w:type="pct"/>
          </w:tcPr>
          <w:p w14:paraId="12924501" w14:textId="77777777" w:rsidR="00354ED2" w:rsidRDefault="00354ED2" w:rsidP="00FF27FB">
            <w:pPr>
              <w:widowControl w:val="0"/>
              <w:tabs>
                <w:tab w:val="left" w:pos="5245"/>
              </w:tabs>
              <w:spacing w:line="276" w:lineRule="auto"/>
              <w:ind w:right="602"/>
              <w:rPr>
                <w:lang w:eastAsia="en-US"/>
              </w:rPr>
            </w:pPr>
            <w:r>
              <w:rPr>
                <w:lang w:eastAsia="en-US"/>
              </w:rPr>
              <w:t>Исполнитель:</w:t>
            </w:r>
          </w:p>
          <w:p w14:paraId="106DE825" w14:textId="77777777" w:rsidR="00354ED2" w:rsidRPr="00CF1C00" w:rsidRDefault="00354ED2" w:rsidP="00FF27FB">
            <w:pPr>
              <w:widowControl w:val="0"/>
              <w:tabs>
                <w:tab w:val="left" w:pos="5245"/>
              </w:tabs>
              <w:spacing w:line="276" w:lineRule="auto"/>
              <w:ind w:right="602"/>
              <w:rPr>
                <w:lang w:eastAsia="en-US"/>
              </w:rPr>
            </w:pPr>
          </w:p>
          <w:p w14:paraId="636F906E" w14:textId="77777777" w:rsidR="00FF27FB" w:rsidRDefault="00FF27FB" w:rsidP="00FF27FB">
            <w:pPr>
              <w:widowControl w:val="0"/>
              <w:tabs>
                <w:tab w:val="left" w:pos="5245"/>
              </w:tabs>
              <w:spacing w:line="276" w:lineRule="auto"/>
              <w:ind w:right="602"/>
              <w:rPr>
                <w:lang w:eastAsia="en-US"/>
              </w:rPr>
            </w:pPr>
          </w:p>
          <w:p w14:paraId="4A04C69E" w14:textId="77777777" w:rsidR="00FF27FB" w:rsidRDefault="00FF27FB" w:rsidP="00FF27FB">
            <w:pPr>
              <w:widowControl w:val="0"/>
              <w:tabs>
                <w:tab w:val="left" w:pos="5245"/>
              </w:tabs>
              <w:spacing w:line="276" w:lineRule="auto"/>
              <w:ind w:right="602"/>
              <w:rPr>
                <w:lang w:eastAsia="en-US"/>
              </w:rPr>
            </w:pPr>
          </w:p>
          <w:p w14:paraId="34448280" w14:textId="77777777" w:rsidR="00FF27FB" w:rsidRDefault="00FF27FB" w:rsidP="00FF27FB">
            <w:pPr>
              <w:widowControl w:val="0"/>
              <w:tabs>
                <w:tab w:val="left" w:pos="5245"/>
              </w:tabs>
              <w:spacing w:line="276" w:lineRule="auto"/>
              <w:ind w:right="602"/>
              <w:rPr>
                <w:lang w:eastAsia="en-US"/>
              </w:rPr>
            </w:pPr>
          </w:p>
          <w:p w14:paraId="434F3FF1" w14:textId="77777777" w:rsidR="00FF27FB" w:rsidRDefault="00FF27FB" w:rsidP="00FF27FB">
            <w:pPr>
              <w:widowControl w:val="0"/>
              <w:tabs>
                <w:tab w:val="left" w:pos="5245"/>
              </w:tabs>
              <w:spacing w:line="276" w:lineRule="auto"/>
              <w:ind w:right="602"/>
              <w:rPr>
                <w:lang w:eastAsia="en-US"/>
              </w:rPr>
            </w:pPr>
          </w:p>
          <w:p w14:paraId="5254D96A" w14:textId="77777777" w:rsidR="00354ED2" w:rsidRDefault="00FF27FB" w:rsidP="00FF27FB">
            <w:pPr>
              <w:widowControl w:val="0"/>
              <w:tabs>
                <w:tab w:val="left" w:pos="5245"/>
              </w:tabs>
              <w:spacing w:line="276" w:lineRule="auto"/>
              <w:ind w:right="602"/>
              <w:rPr>
                <w:lang w:eastAsia="en-US"/>
              </w:rPr>
            </w:pPr>
            <w:r>
              <w:rPr>
                <w:lang w:eastAsia="en-US"/>
              </w:rPr>
              <w:t>Местонахождение</w:t>
            </w:r>
            <w:r w:rsidR="00354ED2">
              <w:rPr>
                <w:lang w:eastAsia="en-US"/>
              </w:rPr>
              <w:t xml:space="preserve">: </w:t>
            </w:r>
          </w:p>
          <w:p w14:paraId="1C25A1AF"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Банковские реквизиты:</w:t>
            </w:r>
          </w:p>
          <w:p w14:paraId="6AB878CF"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Получатель: </w:t>
            </w:r>
          </w:p>
          <w:p w14:paraId="41FF8CEB"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Расчётный счёт: </w:t>
            </w:r>
          </w:p>
          <w:p w14:paraId="03CDE68C" w14:textId="77777777" w:rsidR="00354ED2" w:rsidRDefault="00354ED2" w:rsidP="00FF27FB">
            <w:pPr>
              <w:widowControl w:val="0"/>
              <w:tabs>
                <w:tab w:val="left" w:pos="5245"/>
              </w:tabs>
              <w:spacing w:line="276" w:lineRule="auto"/>
              <w:ind w:right="602"/>
              <w:rPr>
                <w:lang w:eastAsia="en-US"/>
              </w:rPr>
            </w:pPr>
            <w:r w:rsidRPr="00CF1C00">
              <w:rPr>
                <w:lang w:eastAsia="en-US"/>
              </w:rPr>
              <w:t xml:space="preserve">КБК </w:t>
            </w:r>
          </w:p>
          <w:p w14:paraId="0D122DCD"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ОГРН </w:t>
            </w:r>
          </w:p>
          <w:p w14:paraId="0D73DA0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ИНН </w:t>
            </w:r>
          </w:p>
          <w:p w14:paraId="307F2B9C"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КПП </w:t>
            </w:r>
          </w:p>
          <w:p w14:paraId="19B8D1F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БИК </w:t>
            </w:r>
          </w:p>
          <w:p w14:paraId="625AF552"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ОКВЭД </w:t>
            </w:r>
          </w:p>
          <w:p w14:paraId="568244C5" w14:textId="77777777" w:rsidR="00354ED2" w:rsidRPr="00CF1C00" w:rsidRDefault="00354ED2" w:rsidP="00FF27FB">
            <w:pPr>
              <w:widowControl w:val="0"/>
              <w:tabs>
                <w:tab w:val="left" w:pos="5245"/>
              </w:tabs>
              <w:spacing w:line="276" w:lineRule="auto"/>
              <w:ind w:right="602"/>
              <w:rPr>
                <w:lang w:eastAsia="en-US"/>
              </w:rPr>
            </w:pPr>
            <w:r w:rsidRPr="00CF1C00">
              <w:rPr>
                <w:lang w:eastAsia="en-US"/>
              </w:rPr>
              <w:t xml:space="preserve">ОКТМО </w:t>
            </w:r>
          </w:p>
          <w:p w14:paraId="5E952EAE" w14:textId="77777777" w:rsidR="00354ED2" w:rsidRPr="00CF1C00" w:rsidRDefault="00354ED2" w:rsidP="005403CB">
            <w:pPr>
              <w:pStyle w:val="23"/>
              <w:spacing w:line="276" w:lineRule="auto"/>
              <w:jc w:val="both"/>
              <w:rPr>
                <w:lang w:eastAsia="en-US"/>
              </w:rPr>
            </w:pPr>
          </w:p>
          <w:p w14:paraId="1C2C9F62" w14:textId="77777777" w:rsidR="00354ED2" w:rsidRDefault="00354ED2" w:rsidP="005403CB">
            <w:pPr>
              <w:pStyle w:val="23"/>
              <w:spacing w:line="276" w:lineRule="auto"/>
              <w:jc w:val="both"/>
              <w:rPr>
                <w:lang w:eastAsia="en-US"/>
              </w:rPr>
            </w:pPr>
          </w:p>
          <w:p w14:paraId="76EB21BA" w14:textId="77777777" w:rsidR="00FF27FB" w:rsidRPr="00CF1C00" w:rsidRDefault="00FF27FB" w:rsidP="005403CB">
            <w:pPr>
              <w:pStyle w:val="23"/>
              <w:spacing w:line="276" w:lineRule="auto"/>
              <w:jc w:val="both"/>
              <w:rPr>
                <w:lang w:eastAsia="en-US"/>
              </w:rPr>
            </w:pPr>
          </w:p>
          <w:p w14:paraId="3579E670" w14:textId="77777777" w:rsidR="00354ED2" w:rsidRDefault="00354ED2" w:rsidP="005403CB">
            <w:pPr>
              <w:pStyle w:val="23"/>
              <w:spacing w:line="276" w:lineRule="auto"/>
              <w:jc w:val="both"/>
              <w:rPr>
                <w:lang w:eastAsia="en-US"/>
              </w:rPr>
            </w:pPr>
          </w:p>
          <w:p w14:paraId="208A38EC" w14:textId="77777777" w:rsidR="00354ED2" w:rsidRPr="00CF1C00" w:rsidRDefault="00354ED2" w:rsidP="005403CB">
            <w:pPr>
              <w:pStyle w:val="23"/>
              <w:spacing w:line="276" w:lineRule="auto"/>
              <w:jc w:val="both"/>
              <w:rPr>
                <w:lang w:eastAsia="en-US"/>
              </w:rPr>
            </w:pPr>
          </w:p>
          <w:p w14:paraId="71B66E3A" w14:textId="77777777" w:rsidR="00354ED2" w:rsidRPr="00CF1C00" w:rsidRDefault="00354ED2" w:rsidP="005403CB">
            <w:pPr>
              <w:pStyle w:val="23"/>
              <w:spacing w:line="276" w:lineRule="auto"/>
              <w:jc w:val="both"/>
              <w:rPr>
                <w:lang w:eastAsia="en-US"/>
              </w:rPr>
            </w:pPr>
            <w:r w:rsidRPr="00CF1C00">
              <w:rPr>
                <w:lang w:eastAsia="en-US"/>
              </w:rPr>
              <w:t>_________________/ /</w:t>
            </w:r>
          </w:p>
          <w:p w14:paraId="7EAFA59F" w14:textId="77777777" w:rsidR="00354ED2" w:rsidRDefault="00354ED2" w:rsidP="005403CB">
            <w:pPr>
              <w:pStyle w:val="23"/>
              <w:spacing w:line="276" w:lineRule="auto"/>
              <w:jc w:val="both"/>
              <w:rPr>
                <w:lang w:eastAsia="en-US"/>
              </w:rPr>
            </w:pPr>
            <w:r w:rsidRPr="00CF1C00">
              <w:rPr>
                <w:lang w:eastAsia="en-US"/>
              </w:rPr>
              <w:t>М.П.</w:t>
            </w:r>
          </w:p>
          <w:p w14:paraId="3371BD06" w14:textId="77777777" w:rsidR="00354ED2" w:rsidRDefault="00354ED2" w:rsidP="005403CB">
            <w:pPr>
              <w:widowControl w:val="0"/>
              <w:spacing w:line="276" w:lineRule="auto"/>
              <w:rPr>
                <w:highlight w:val="yellow"/>
                <w:lang w:eastAsia="en-US"/>
              </w:rPr>
            </w:pPr>
          </w:p>
          <w:p w14:paraId="2D6D5730" w14:textId="77777777" w:rsidR="00354ED2" w:rsidRDefault="00354ED2" w:rsidP="005403CB">
            <w:pPr>
              <w:widowControl w:val="0"/>
              <w:spacing w:line="276" w:lineRule="auto"/>
              <w:rPr>
                <w:highlight w:val="yellow"/>
                <w:lang w:eastAsia="en-US"/>
              </w:rPr>
            </w:pPr>
          </w:p>
          <w:p w14:paraId="56B69544" w14:textId="77777777" w:rsidR="00354ED2" w:rsidRDefault="00354ED2" w:rsidP="005403CB">
            <w:pPr>
              <w:widowControl w:val="0"/>
              <w:spacing w:line="276" w:lineRule="auto"/>
              <w:rPr>
                <w:lang w:eastAsia="en-US"/>
              </w:rPr>
            </w:pPr>
          </w:p>
        </w:tc>
      </w:tr>
    </w:tbl>
    <w:p w14:paraId="1C19A6FA" w14:textId="307C32BA" w:rsidR="00354ED2" w:rsidRDefault="0045704A" w:rsidP="0045704A">
      <w:pPr>
        <w:jc w:val="right"/>
        <w:rPr>
          <w:b/>
        </w:rPr>
      </w:pPr>
      <w:r>
        <w:br w:type="page"/>
      </w:r>
      <w:r w:rsidR="00354ED2">
        <w:rPr>
          <w:b/>
        </w:rPr>
        <w:t>Приложение</w:t>
      </w:r>
      <w:r w:rsidR="008215A4">
        <w:rPr>
          <w:b/>
        </w:rPr>
        <w:t xml:space="preserve"> № 1 </w:t>
      </w:r>
      <w:r w:rsidR="00354ED2">
        <w:rPr>
          <w:b/>
        </w:rPr>
        <w:t xml:space="preserve">  </w:t>
      </w:r>
    </w:p>
    <w:p w14:paraId="1F2794D9" w14:textId="77777777" w:rsidR="00354ED2" w:rsidRDefault="00354ED2" w:rsidP="00354ED2">
      <w:pPr>
        <w:widowControl w:val="0"/>
        <w:jc w:val="right"/>
      </w:pPr>
      <w:r>
        <w:t xml:space="preserve">к Договору оказания услуг №   </w:t>
      </w:r>
    </w:p>
    <w:p w14:paraId="4C85FC02" w14:textId="77777777" w:rsidR="00354ED2" w:rsidRDefault="00354ED2" w:rsidP="00354ED2">
      <w:pPr>
        <w:widowControl w:val="0"/>
        <w:jc w:val="right"/>
      </w:pPr>
      <w:r>
        <w:t>от « » _______ 2019 г.</w:t>
      </w:r>
    </w:p>
    <w:p w14:paraId="4B21B4E3" w14:textId="77777777" w:rsidR="00354ED2" w:rsidRDefault="00354ED2" w:rsidP="00354ED2">
      <w:pPr>
        <w:widowControl w:val="0"/>
        <w:jc w:val="both"/>
      </w:pPr>
    </w:p>
    <w:p w14:paraId="67255256" w14:textId="77777777" w:rsidR="00354ED2" w:rsidRPr="00DF40E4" w:rsidRDefault="00354ED2" w:rsidP="00354ED2">
      <w:pPr>
        <w:jc w:val="center"/>
        <w:rPr>
          <w:b/>
        </w:rPr>
      </w:pPr>
      <w:r w:rsidRPr="00DF40E4">
        <w:rPr>
          <w:b/>
        </w:rPr>
        <w:t>ТЕХНИЧЕСКОЕ ЗАДАНИЕ</w:t>
      </w:r>
    </w:p>
    <w:p w14:paraId="1190FFA2" w14:textId="08D616FD" w:rsidR="00025105" w:rsidRPr="00025105" w:rsidRDefault="00025105" w:rsidP="00025105">
      <w:pPr>
        <w:pBdr>
          <w:top w:val="nil"/>
          <w:left w:val="nil"/>
          <w:bottom w:val="nil"/>
          <w:right w:val="nil"/>
          <w:between w:val="nil"/>
          <w:bar w:val="nil"/>
        </w:pBdr>
        <w:ind w:firstLine="567"/>
        <w:jc w:val="center"/>
        <w:rPr>
          <w:b/>
          <w:color w:val="000000"/>
          <w:u w:color="000000"/>
          <w:bdr w:val="nil"/>
        </w:rPr>
      </w:pPr>
      <w:r w:rsidRPr="00025105">
        <w:rPr>
          <w:b/>
          <w:color w:val="000000"/>
          <w:u w:color="000000"/>
          <w:bdr w:val="nil"/>
        </w:rPr>
        <w:t>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02ABAB58" w14:textId="77777777" w:rsidR="00025105" w:rsidRPr="00025105" w:rsidRDefault="00025105" w:rsidP="00025105">
      <w:pPr>
        <w:pBdr>
          <w:top w:val="nil"/>
          <w:left w:val="nil"/>
          <w:bottom w:val="nil"/>
          <w:right w:val="nil"/>
          <w:between w:val="nil"/>
          <w:bar w:val="nil"/>
        </w:pBdr>
        <w:spacing w:line="360" w:lineRule="auto"/>
        <w:ind w:firstLine="567"/>
        <w:jc w:val="both"/>
        <w:rPr>
          <w:color w:val="000000"/>
          <w:u w:color="000000"/>
          <w:bdr w:val="nil"/>
        </w:rPr>
      </w:pPr>
    </w:p>
    <w:p w14:paraId="3508713E"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Общие сведения</w:t>
      </w:r>
    </w:p>
    <w:p w14:paraId="1FED339D"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Заказчик:</w:t>
      </w:r>
      <w:r w:rsidRPr="0045704A">
        <w:rPr>
          <w:color w:val="000000"/>
          <w:u w:color="000000"/>
          <w:bdr w:val="nil"/>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69E1CA93" w14:textId="35B1ECA9"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Предмет оказания услуги:</w:t>
      </w:r>
      <w:r w:rsidRPr="0045704A">
        <w:rPr>
          <w:color w:val="000000"/>
          <w:u w:color="000000"/>
          <w:bdr w:val="nil"/>
        </w:rPr>
        <w:t xml:space="preserve"> консультационная и методологическая поддержка</w:t>
      </w:r>
      <w:r w:rsidR="00240D96">
        <w:rPr>
          <w:rStyle w:val="afc"/>
          <w:color w:val="000000"/>
          <w:u w:color="000000"/>
          <w:bdr w:val="nil"/>
        </w:rPr>
        <w:footnoteReference w:customMarkFollows="1" w:id="3"/>
        <w:t>1</w:t>
      </w:r>
      <w:r w:rsidRPr="0045704A">
        <w:rPr>
          <w:color w:val="000000"/>
          <w:u w:color="000000"/>
          <w:bdr w:val="nil"/>
        </w:rPr>
        <w:t xml:space="preserve">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w:t>
      </w:r>
    </w:p>
    <w:p w14:paraId="1625609E"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p>
    <w:p w14:paraId="32F84080"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Используемые термины и определения:</w:t>
      </w:r>
    </w:p>
    <w:p w14:paraId="78CF43B1"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Умное решение</w:t>
      </w:r>
      <w:r w:rsidRPr="0045704A">
        <w:rPr>
          <w:color w:val="000000"/>
          <w:u w:color="000000"/>
          <w:bdr w:val="nil"/>
        </w:rPr>
        <w:t xml:space="preserve"> – способ решения какой-либо проблемы или задачи в сфере социально-экономического развития на уровне субъекта Российской Федерации или муниципалитета, реализованный на практике в одном или нескольких субъектах Российской Федерации, доказавший свою эффективность и имеющий потенциал к тиражированию в других субъектах Российской Федерации.</w:t>
      </w:r>
    </w:p>
    <w:p w14:paraId="4264CB4C"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Комплексное решение</w:t>
      </w:r>
      <w:r w:rsidRPr="0045704A">
        <w:rPr>
          <w:color w:val="000000"/>
          <w:u w:color="000000"/>
          <w:bdr w:val="nil"/>
        </w:rPr>
        <w:t xml:space="preserve"> – система мер, нацеленных на решение комплексной социально-экономической проблемы или задачи в субъектах Российской Федерации, сформированная на основе доказавших свою эффективность умных решений, реализованных в одном или нескольких субъектах Российской Федерации.</w:t>
      </w:r>
    </w:p>
    <w:p w14:paraId="2FD7EEF6"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Системная инициатива</w:t>
      </w:r>
      <w:r w:rsidRPr="0045704A">
        <w:rPr>
          <w:color w:val="000000"/>
          <w:u w:color="000000"/>
          <w:bdr w:val="nil"/>
        </w:rPr>
        <w:t xml:space="preserve"> – инициатива Агентства, реализуемая в рамках основной деятельности Агентства, нацеленная на снятие системных барьеров для развития по одному из направлений реализации стратегии Агентства и предполагающая изменение норм, правил или практики регулирования на федеральном уровне. </w:t>
      </w:r>
    </w:p>
    <w:p w14:paraId="09F730BB"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b/>
          <w:color w:val="000000"/>
          <w:u w:color="000000"/>
          <w:bdr w:val="nil"/>
        </w:rPr>
        <w:t>«Библиотека умных решений «Смартека»</w:t>
      </w:r>
      <w:r w:rsidRPr="0045704A">
        <w:rPr>
          <w:color w:val="000000"/>
          <w:u w:color="000000"/>
          <w:bdr w:val="nil"/>
        </w:rPr>
        <w:t xml:space="preserve"> (далее – Смартека) – системная инициатива, направленная на формирование единого информационного пространства лучших практик развития субъектов Российской Федерации в формате умных решений и комплексных решений, предназначенная для сбора, описания, распространения и внедрения в электронной форме через взаимодействие участников, представителей органов исполнительной власти, экспертов, проектных лидеров, муниципальных служащих и консультантов, в том числе вовлеченных в реализацию Национальных проектов.</w:t>
      </w:r>
    </w:p>
    <w:p w14:paraId="6B1535D8" w14:textId="7B3C4CEB"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535FDCDD" w14:textId="0A9A6EC4" w:rsidR="00240D96" w:rsidRDefault="00240D96" w:rsidP="0045704A">
      <w:pPr>
        <w:pBdr>
          <w:top w:val="nil"/>
          <w:left w:val="nil"/>
          <w:bottom w:val="nil"/>
          <w:right w:val="nil"/>
          <w:between w:val="nil"/>
          <w:bar w:val="nil"/>
        </w:pBdr>
        <w:spacing w:line="276" w:lineRule="auto"/>
        <w:ind w:firstLine="567"/>
        <w:rPr>
          <w:color w:val="000000"/>
          <w:u w:color="000000"/>
          <w:bdr w:val="nil"/>
        </w:rPr>
      </w:pPr>
    </w:p>
    <w:p w14:paraId="6197F964" w14:textId="77777777" w:rsidR="00240D96" w:rsidRPr="0045704A" w:rsidRDefault="00240D96" w:rsidP="0045704A">
      <w:pPr>
        <w:pBdr>
          <w:top w:val="nil"/>
          <w:left w:val="nil"/>
          <w:bottom w:val="nil"/>
          <w:right w:val="nil"/>
          <w:between w:val="nil"/>
          <w:bar w:val="nil"/>
        </w:pBdr>
        <w:spacing w:line="276" w:lineRule="auto"/>
        <w:ind w:firstLine="567"/>
        <w:rPr>
          <w:color w:val="000000"/>
          <w:u w:color="000000"/>
          <w:bdr w:val="nil"/>
        </w:rPr>
      </w:pPr>
    </w:p>
    <w:p w14:paraId="27BF9D5A" w14:textId="77777777" w:rsidR="0045704A" w:rsidRPr="0045704A" w:rsidRDefault="0045704A" w:rsidP="0045704A">
      <w:pPr>
        <w:pBdr>
          <w:top w:val="nil"/>
          <w:left w:val="nil"/>
          <w:bottom w:val="nil"/>
          <w:right w:val="nil"/>
          <w:between w:val="nil"/>
          <w:bar w:val="nil"/>
        </w:pBdr>
        <w:spacing w:line="276" w:lineRule="auto"/>
        <w:ind w:firstLine="567"/>
        <w:rPr>
          <w:b/>
          <w:color w:val="000000"/>
          <w:u w:color="000000"/>
          <w:bdr w:val="nil"/>
        </w:rPr>
      </w:pPr>
      <w:r w:rsidRPr="0045704A">
        <w:rPr>
          <w:b/>
          <w:color w:val="000000"/>
          <w:u w:color="000000"/>
          <w:bdr w:val="nil"/>
        </w:rPr>
        <w:t>Состав услуг:</w:t>
      </w:r>
    </w:p>
    <w:p w14:paraId="7D043F29" w14:textId="77777777" w:rsidR="0045704A" w:rsidRPr="0045704A" w:rsidRDefault="0045704A" w:rsidP="0045704A">
      <w:pPr>
        <w:pBdr>
          <w:top w:val="nil"/>
          <w:left w:val="nil"/>
          <w:bottom w:val="nil"/>
          <w:right w:val="nil"/>
          <w:between w:val="nil"/>
          <w:bar w:val="nil"/>
        </w:pBdr>
        <w:tabs>
          <w:tab w:val="left" w:pos="851"/>
          <w:tab w:val="left" w:pos="1134"/>
        </w:tabs>
        <w:spacing w:line="276" w:lineRule="auto"/>
        <w:ind w:firstLine="567"/>
        <w:jc w:val="both"/>
        <w:rPr>
          <w:b/>
          <w:color w:val="000000"/>
          <w:u w:color="000000"/>
          <w:bdr w:val="nil"/>
        </w:rPr>
      </w:pPr>
      <w:r w:rsidRPr="0045704A">
        <w:rPr>
          <w:b/>
          <w:color w:val="000000"/>
          <w:u w:color="000000"/>
          <w:bdr w:val="nil"/>
        </w:rPr>
        <w:t>1.</w:t>
      </w:r>
      <w:r w:rsidRPr="0045704A">
        <w:rPr>
          <w:b/>
          <w:color w:val="000000"/>
          <w:u w:color="000000"/>
          <w:bdr w:val="nil"/>
        </w:rPr>
        <w:tab/>
        <w:t>Разработка комплексного решения или системной инициативы (по согласованию с Заказчиком) в сфере индивидуального жилищного строительства.</w:t>
      </w:r>
    </w:p>
    <w:p w14:paraId="26F8145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w:t>
      </w:r>
      <w:r w:rsidRPr="0045704A">
        <w:rPr>
          <w:color w:val="000000"/>
          <w:u w:color="000000"/>
          <w:bdr w:val="nil"/>
        </w:rPr>
        <w:tab/>
        <w:t>Анализ трендов в сфере индивидуального жилищного строительства в Российской Федерации.</w:t>
      </w:r>
    </w:p>
    <w:p w14:paraId="163003D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1.2.</w:t>
      </w:r>
      <w:r w:rsidRPr="0045704A">
        <w:rPr>
          <w:color w:val="000000"/>
          <w:u w:color="000000"/>
          <w:bdr w:val="nil"/>
        </w:rPr>
        <w:tab/>
        <w:t>Анализ проблем, барьеров и возможностей развития в сфере индивидуального жилищного строительства.</w:t>
      </w:r>
    </w:p>
    <w:p w14:paraId="4B0F896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1.3.</w:t>
      </w:r>
      <w:r w:rsidRPr="0045704A">
        <w:rPr>
          <w:color w:val="000000"/>
          <w:u w:color="000000"/>
          <w:bdr w:val="nil"/>
        </w:rPr>
        <w:tab/>
        <w:t>Сбор и описание умных решений субъектов Российской Федерации, предложений федеральных органов исполнительной власти, компаний и организаций, институтов развития, в сфере индивидуального жилищного строительства.</w:t>
      </w:r>
    </w:p>
    <w:p w14:paraId="2E17D0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1.4.</w:t>
      </w:r>
      <w:r w:rsidRPr="0045704A">
        <w:rPr>
          <w:color w:val="000000"/>
          <w:u w:color="000000"/>
          <w:bdr w:val="nil"/>
        </w:rPr>
        <w:tab/>
        <w:t>Определение потенциальных субъектов Российской Федерации (регионов) пилотного внедрения комплексного решения в сфере индивидуального жилищного строительства.</w:t>
      </w:r>
    </w:p>
    <w:p w14:paraId="62B6BBA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1.5.</w:t>
      </w:r>
      <w:r w:rsidRPr="0045704A">
        <w:rPr>
          <w:color w:val="000000"/>
          <w:u w:color="000000"/>
          <w:bdr w:val="nil"/>
        </w:rPr>
        <w:tab/>
        <w:t>Сбор данных и проведение предварительной оценки ситуации в пилотных регионах в сфере индивидуального жилищного строительства.</w:t>
      </w:r>
    </w:p>
    <w:p w14:paraId="174A18A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1.6.</w:t>
      </w:r>
      <w:r w:rsidRPr="0045704A">
        <w:rPr>
          <w:color w:val="000000"/>
          <w:u w:color="000000"/>
          <w:bdr w:val="nil"/>
        </w:rPr>
        <w:tab/>
        <w:t>Анализ релевантных стратегических и программных документов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10A001A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1.7.</w:t>
      </w:r>
      <w:r w:rsidRPr="0045704A">
        <w:rPr>
          <w:color w:val="000000"/>
          <w:u w:color="000000"/>
          <w:bdr w:val="nil"/>
        </w:rPr>
        <w:tab/>
        <w:t>Проведение серии глубинных интервью с представителями регионов-доноров умных решений в сфере индивидуального жилищного строительства.</w:t>
      </w:r>
    </w:p>
    <w:p w14:paraId="656D293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1.8.</w:t>
      </w:r>
      <w:r w:rsidRPr="0045704A">
        <w:rPr>
          <w:color w:val="000000"/>
          <w:u w:color="000000"/>
          <w:bdr w:val="nil"/>
        </w:rPr>
        <w:tab/>
        <w:t>Разработка архитектуры и механизма реализации комплексного решения или системной инициативы в сфере индивидуального жилищного строительства на региональном уровне.</w:t>
      </w:r>
    </w:p>
    <w:p w14:paraId="27D39F0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1.9.</w:t>
      </w:r>
      <w:r w:rsidRPr="0045704A">
        <w:rPr>
          <w:color w:val="000000"/>
          <w:u w:color="000000"/>
          <w:bdr w:val="nil"/>
        </w:rPr>
        <w:tab/>
        <w:t>Проведение консультаций с федеральными органами власти, институтами развития и экспертами по вопросу реализации комплексного решения или системной инициативы в сфере индивидуального жилищного строительства.</w:t>
      </w:r>
    </w:p>
    <w:p w14:paraId="7C891DF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1.10.</w:t>
      </w:r>
      <w:r w:rsidRPr="0045704A">
        <w:rPr>
          <w:color w:val="000000"/>
          <w:u w:color="000000"/>
          <w:bdr w:val="nil"/>
        </w:rPr>
        <w:tab/>
        <w:t>Проведение консультаций с представителями органов исполнительной власти и профильных организаций потенциальных регионов пилотного внедрения комплексного решения или системной инициативы в сфере индивидуального жилищного строительства.</w:t>
      </w:r>
    </w:p>
    <w:p w14:paraId="334F9D0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1.11.</w:t>
      </w:r>
      <w:r w:rsidRPr="0045704A">
        <w:rPr>
          <w:color w:val="000000"/>
          <w:u w:color="000000"/>
          <w:bdr w:val="nil"/>
        </w:rPr>
        <w:tab/>
        <w:t>Разработка укрупненной организационной схемы (включая определение уполномоченных организаций)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04882D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1.12.</w:t>
      </w:r>
      <w:r w:rsidRPr="0045704A">
        <w:rPr>
          <w:color w:val="000000"/>
          <w:u w:color="000000"/>
          <w:bdr w:val="nil"/>
        </w:rPr>
        <w:tab/>
        <w:t>Разработка укрупненной финансовой модели реализации комплексного решения или системной инициативы в сфере индивидуального жилищного строительства в регионе.</w:t>
      </w:r>
    </w:p>
    <w:p w14:paraId="48D055C3"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1.13.</w:t>
      </w:r>
      <w:r w:rsidRPr="0045704A">
        <w:rPr>
          <w:color w:val="000000"/>
          <w:u w:color="000000"/>
          <w:bdr w:val="nil"/>
        </w:rPr>
        <w:tab/>
        <w:t>Оценка ресурсов, необходимых для реализации комплексного решения или системной инициативы в сфере индивидуального жилищного строительства, и возможных источников для потенциальных регионов пилотного внедрения.</w:t>
      </w:r>
    </w:p>
    <w:p w14:paraId="7B76E3A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1.14.</w:t>
      </w:r>
      <w:r w:rsidRPr="0045704A">
        <w:rPr>
          <w:color w:val="000000"/>
          <w:u w:color="000000"/>
          <w:bdr w:val="nil"/>
        </w:rPr>
        <w:tab/>
        <w:t>Предварительный расчет эффектов от реализации комплексного решения или системной инициативы в сфере индивидуального жилищного строительства для потенциальных регионов пилотного внедрения.</w:t>
      </w:r>
    </w:p>
    <w:p w14:paraId="1B08079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1.15.</w:t>
      </w:r>
      <w:r w:rsidRPr="0045704A">
        <w:rPr>
          <w:color w:val="000000"/>
          <w:u w:color="000000"/>
          <w:bdr w:val="nil"/>
        </w:rPr>
        <w:tab/>
        <w:t>Подготовка предложений по запуску комплексного решения или системной инициативы Агентства в сфере индивидуального жилищного строительства для рассмотрения на заседании Наблюдательного совета Агентства.</w:t>
      </w:r>
    </w:p>
    <w:p w14:paraId="1E16D1E4" w14:textId="64018F7F" w:rsid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2AEAF20D" w14:textId="77777777" w:rsidR="00CD4602" w:rsidRPr="0045704A" w:rsidRDefault="00CD4602"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6C7EE29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2.</w:t>
      </w:r>
      <w:r w:rsidRPr="0045704A">
        <w:rPr>
          <w:b/>
          <w:color w:val="000000"/>
          <w:u w:color="000000"/>
          <w:bdr w:val="nil"/>
        </w:rPr>
        <w:tab/>
        <w:t>Разработка системной инициативы в сфере развития рынка арендного жилья на федеральном уровне.</w:t>
      </w:r>
    </w:p>
    <w:p w14:paraId="5AC838C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2.1.</w:t>
      </w:r>
      <w:r w:rsidRPr="0045704A">
        <w:rPr>
          <w:color w:val="000000"/>
          <w:u w:color="000000"/>
          <w:bdr w:val="nil"/>
        </w:rPr>
        <w:tab/>
        <w:t>Проработка опций системной инициативы и механизмов, позволяющих регионам активизировать строительство коммерческого и социального арендного жилья.</w:t>
      </w:r>
    </w:p>
    <w:p w14:paraId="4E37673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2.2.</w:t>
      </w:r>
      <w:r w:rsidRPr="0045704A">
        <w:rPr>
          <w:color w:val="000000"/>
          <w:u w:color="000000"/>
          <w:bdr w:val="nil"/>
        </w:rPr>
        <w:tab/>
        <w:t>Сегментация потенциальных квартиросъемщиков арендного жилья и проведение фокус-групп (по сегментам), нацеленных на изучение их мотивов и критериев выбора арендного жилья, их предпочтений в отношении различных вариантов наемных домов и различных аспектов проживания в них.</w:t>
      </w:r>
    </w:p>
    <w:p w14:paraId="3E7E730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2.3.</w:t>
      </w:r>
      <w:r w:rsidRPr="0045704A">
        <w:rPr>
          <w:color w:val="000000"/>
          <w:u w:color="000000"/>
          <w:bdr w:val="nil"/>
        </w:rPr>
        <w:tab/>
        <w:t>Разработка укрупненной финансовой модели опций реализации системной инициативы в сфере развития рынка арендного жилья.</w:t>
      </w:r>
    </w:p>
    <w:p w14:paraId="1410B90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2.4.</w:t>
      </w:r>
      <w:r w:rsidRPr="0045704A">
        <w:rPr>
          <w:color w:val="000000"/>
          <w:u w:color="000000"/>
          <w:bdr w:val="nil"/>
        </w:rPr>
        <w:tab/>
        <w:t>Оценка ресурсов, необходимых для реализации системной инициативы в сфере развития рынка арендного жилья, на федеральном и региональном уровнях.</w:t>
      </w:r>
    </w:p>
    <w:p w14:paraId="60970C5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2.5.</w:t>
      </w:r>
      <w:r w:rsidRPr="0045704A">
        <w:rPr>
          <w:color w:val="000000"/>
          <w:u w:color="000000"/>
          <w:bdr w:val="nil"/>
        </w:rPr>
        <w:tab/>
        <w:t xml:space="preserve">Проведение консультаций с представителями органов исполнительной власти субъектов Российской Федерации касательно потенциала развития рынка арендного жилья в соответствующих регионах с применением разработанных системных инструментов и механизмов федерального уровня. </w:t>
      </w:r>
    </w:p>
    <w:p w14:paraId="1DC08A45"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2.6.</w:t>
      </w:r>
      <w:r w:rsidRPr="0045704A">
        <w:rPr>
          <w:color w:val="000000"/>
          <w:u w:color="000000"/>
          <w:bdr w:val="nil"/>
        </w:rPr>
        <w:tab/>
        <w:t>Обоснование стратегического выбора опций создания системных инструментов и механизмов для развития рынка арендного жилья.</w:t>
      </w:r>
    </w:p>
    <w:p w14:paraId="7E8542C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2.7.</w:t>
      </w:r>
      <w:r w:rsidRPr="0045704A">
        <w:rPr>
          <w:color w:val="000000"/>
          <w:u w:color="000000"/>
          <w:bdr w:val="nil"/>
        </w:rPr>
        <w:tab/>
        <w:t>Оценка эффектов от реализации системной инициативы в сфере развития рынка арендного жилья.</w:t>
      </w:r>
    </w:p>
    <w:p w14:paraId="59605BC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2.8.</w:t>
      </w:r>
      <w:r w:rsidRPr="0045704A">
        <w:rPr>
          <w:color w:val="000000"/>
          <w:u w:color="000000"/>
          <w:bdr w:val="nil"/>
        </w:rPr>
        <w:tab/>
        <w:t>Разработка предложений по созданию механизмов, направленных на развитие рынка арендного жилья.</w:t>
      </w:r>
    </w:p>
    <w:p w14:paraId="60ACFE9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2.9.</w:t>
      </w:r>
      <w:r w:rsidRPr="0045704A">
        <w:rPr>
          <w:color w:val="000000"/>
          <w:u w:color="000000"/>
          <w:bdr w:val="nil"/>
        </w:rPr>
        <w:tab/>
        <w:t>Подготовка коммуникационной презентации по системной инициативе в сфере развития рынка арендного жилья для рассмотрения на заседании Наблюдательного совета Агентства.</w:t>
      </w:r>
    </w:p>
    <w:p w14:paraId="67B09E6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2.10.</w:t>
      </w:r>
      <w:r w:rsidRPr="0045704A">
        <w:rPr>
          <w:color w:val="000000"/>
          <w:u w:color="000000"/>
          <w:bdr w:val="nil"/>
        </w:rPr>
        <w:tab/>
        <w:t>Подготовка предложений касательно системной инициативы в сфере развития рынка арендного жилья для включения в проект решений по итогам Наблюдательного совета Агентства.</w:t>
      </w:r>
    </w:p>
    <w:p w14:paraId="7DB9DFA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5EC6351A"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3.</w:t>
      </w:r>
      <w:r w:rsidRPr="0045704A">
        <w:rPr>
          <w:b/>
          <w:color w:val="000000"/>
          <w:u w:color="000000"/>
          <w:bdr w:val="nil"/>
        </w:rPr>
        <w:tab/>
        <w:t>Подготовка пилотного внедрения решения в сфере жилищного строительства на региональном уровне.</w:t>
      </w:r>
    </w:p>
    <w:p w14:paraId="74F0170F"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3.1.</w:t>
      </w:r>
      <w:r w:rsidRPr="0045704A">
        <w:rPr>
          <w:color w:val="000000"/>
          <w:u w:color="000000"/>
          <w:bdr w:val="nil"/>
        </w:rPr>
        <w:tab/>
        <w:t>Подготовка коммуникационной презентации для проведения консультаций с руководством потенциальных регионов пилотного внедрения решения в сфере жилищного строительства, включающей предложения по внедрению комплексного решения или системной инициативы в сфере индивидуального жилищного строительства (по согласованию с Заказчиком) и системной инициативы в сфере развития рынка арендного жилья.</w:t>
      </w:r>
    </w:p>
    <w:p w14:paraId="39B19AE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3.2.</w:t>
      </w:r>
      <w:r w:rsidRPr="0045704A">
        <w:rPr>
          <w:color w:val="000000"/>
          <w:u w:color="000000"/>
          <w:bdr w:val="nil"/>
        </w:rPr>
        <w:tab/>
        <w:t>Проведение консультаций с руководством потенциальных регионов пилотного внедрения решения в сфере жилищного строительства.</w:t>
      </w:r>
    </w:p>
    <w:p w14:paraId="6D8F6A1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3.3.</w:t>
      </w:r>
      <w:r w:rsidRPr="0045704A">
        <w:rPr>
          <w:color w:val="000000"/>
          <w:u w:color="000000"/>
          <w:bdr w:val="nil"/>
        </w:rPr>
        <w:tab/>
        <w:t>Выбор региона пилотного внедрения одного из решений, разработанных в рамках пп. 1-2: комплексного решения или системной инициативы в сфере индивидуального жилищного строительства или системной инициативы в сфере развития рынка арендного жилья (по согласованию с Заказчиком).</w:t>
      </w:r>
    </w:p>
    <w:p w14:paraId="31E6426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3.4.</w:t>
      </w:r>
      <w:r w:rsidRPr="0045704A">
        <w:rPr>
          <w:color w:val="000000"/>
          <w:u w:color="000000"/>
          <w:bdr w:val="nil"/>
        </w:rPr>
        <w:tab/>
        <w:t>Подготовка предварительных условий партнёрства между Агентством и регионом пилотного внедрения решения в сфере жилищного строительства о запуске пилотного внедрения решения, определенного в соответствии с п. 3.3, и поддержке со стороны Агентства.</w:t>
      </w:r>
    </w:p>
    <w:p w14:paraId="698E7D66"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3.5.</w:t>
      </w:r>
      <w:r w:rsidRPr="0045704A">
        <w:rPr>
          <w:color w:val="000000"/>
          <w:u w:color="000000"/>
          <w:bdr w:val="nil"/>
        </w:rPr>
        <w:tab/>
        <w:t>Подготовка рекомендаций для региона пилотного внедрения решения в сфере жилищного строительства, определенного в соответствии с п. 3.3, включая укрупненный план пилотного проекта.</w:t>
      </w:r>
    </w:p>
    <w:p w14:paraId="1A6DA84B"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7BDE10D8"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4.</w:t>
      </w:r>
      <w:r w:rsidRPr="0045704A">
        <w:rPr>
          <w:b/>
          <w:color w:val="000000"/>
          <w:u w:color="000000"/>
          <w:bdr w:val="nil"/>
        </w:rPr>
        <w:tab/>
        <w:t>Экспертное сопровождение разработки и запуска библиотеки умных решений «Смартека».</w:t>
      </w:r>
    </w:p>
    <w:p w14:paraId="1139393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4.1.</w:t>
      </w:r>
      <w:r w:rsidRPr="0045704A">
        <w:rPr>
          <w:color w:val="000000"/>
          <w:u w:color="000000"/>
          <w:bdr w:val="nil"/>
        </w:rPr>
        <w:tab/>
        <w:t xml:space="preserve">Поддержка реализации концепции Всероссийского конкурса лучших социально-экономических практик субъектов Российской Федерации (далее – Конкурс), как источника пополнения Смартеки. </w:t>
      </w:r>
    </w:p>
    <w:p w14:paraId="5B559B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w:t>
      </w:r>
      <w:r w:rsidRPr="0045704A">
        <w:rPr>
          <w:color w:val="000000"/>
          <w:u w:color="000000"/>
          <w:bdr w:val="nil"/>
        </w:rPr>
        <w:tab/>
        <w:t>Поддержка детализации концепции Смартеки.</w:t>
      </w:r>
    </w:p>
    <w:p w14:paraId="7E4B808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4.2.1.</w:t>
      </w:r>
      <w:r w:rsidRPr="0045704A">
        <w:rPr>
          <w:color w:val="000000"/>
          <w:u w:color="000000"/>
          <w:bdr w:val="nil"/>
        </w:rPr>
        <w:tab/>
        <w:t>Анализ зарубежного опыта реализации онлайн-платформ взаимодействия сотрудников органов власти.</w:t>
      </w:r>
    </w:p>
    <w:p w14:paraId="318DB18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4.2.2.</w:t>
      </w:r>
      <w:r w:rsidRPr="0045704A">
        <w:rPr>
          <w:color w:val="000000"/>
          <w:u w:color="000000"/>
          <w:bdr w:val="nil"/>
        </w:rPr>
        <w:tab/>
        <w:t>Разработка предложений по системе мотивации участников Смартеки.</w:t>
      </w:r>
    </w:p>
    <w:p w14:paraId="23E13C3A"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4.2.3.</w:t>
      </w:r>
      <w:r w:rsidRPr="0045704A">
        <w:rPr>
          <w:color w:val="000000"/>
          <w:u w:color="000000"/>
          <w:bdr w:val="nil"/>
        </w:rPr>
        <w:tab/>
        <w:t>Разработка предложений по формату «упаковки» умных решений для наполнения Смартеки.</w:t>
      </w:r>
    </w:p>
    <w:p w14:paraId="12D033EC"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4.2.4.</w:t>
      </w:r>
      <w:r w:rsidRPr="0045704A">
        <w:rPr>
          <w:color w:val="000000"/>
          <w:u w:color="000000"/>
          <w:bdr w:val="nil"/>
        </w:rPr>
        <w:tab/>
        <w:t>Разработка предложений по бизнес-процессам наполнения и модерации Смартеки.</w:t>
      </w:r>
    </w:p>
    <w:p w14:paraId="586496B6"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w:t>
      </w:r>
      <w:r w:rsidRPr="0045704A">
        <w:rPr>
          <w:color w:val="000000"/>
          <w:u w:color="000000"/>
          <w:bdr w:val="nil"/>
        </w:rPr>
        <w:tab/>
        <w:t>Формирование массива умных решений для наполнения Смартеки.</w:t>
      </w:r>
    </w:p>
    <w:p w14:paraId="25F6A3E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4.3.1.</w:t>
      </w:r>
      <w:r w:rsidRPr="0045704A">
        <w:rPr>
          <w:color w:val="000000"/>
          <w:u w:color="000000"/>
          <w:bdr w:val="nil"/>
        </w:rPr>
        <w:tab/>
        <w:t>Поддержка взаимодействия с организациями-донорами умных решений.</w:t>
      </w:r>
    </w:p>
    <w:p w14:paraId="01F9A77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4.3.2.</w:t>
      </w:r>
      <w:r w:rsidRPr="0045704A">
        <w:rPr>
          <w:color w:val="000000"/>
          <w:u w:color="000000"/>
          <w:bdr w:val="nil"/>
        </w:rPr>
        <w:tab/>
        <w:t>Поддержка взаимодействия с пилотными регионами для наполнения и тестирования Смартеки.</w:t>
      </w:r>
    </w:p>
    <w:p w14:paraId="619A2099"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4.3.3.</w:t>
      </w:r>
      <w:r w:rsidRPr="0045704A">
        <w:rPr>
          <w:color w:val="000000"/>
          <w:u w:color="000000"/>
          <w:bdr w:val="nil"/>
        </w:rPr>
        <w:tab/>
        <w:t>Консультации по подготовке очных мероприятий (семинаров) с представителями регионов для продвижения Смартеки и обсуждения умных решений (до 5 семинаров).</w:t>
      </w:r>
    </w:p>
    <w:p w14:paraId="70E17967"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4.3.4.</w:t>
      </w:r>
      <w:r w:rsidRPr="0045704A">
        <w:rPr>
          <w:color w:val="000000"/>
          <w:u w:color="000000"/>
          <w:bdr w:val="nil"/>
        </w:rPr>
        <w:tab/>
        <w:t>Подготовка описания 20 умных решений (по выбору Исполнителя) по формату, согласованному Заказчиком по итогам выполнения п. 4.2.3.</w:t>
      </w:r>
    </w:p>
    <w:p w14:paraId="14FB63E0"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p>
    <w:p w14:paraId="0B333ACE"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b/>
          <w:color w:val="000000"/>
          <w:u w:color="000000"/>
          <w:bdr w:val="nil"/>
        </w:rPr>
      </w:pPr>
      <w:r w:rsidRPr="0045704A">
        <w:rPr>
          <w:b/>
          <w:color w:val="000000"/>
          <w:u w:color="000000"/>
          <w:bdr w:val="nil"/>
        </w:rPr>
        <w:t>5.</w:t>
      </w:r>
      <w:r w:rsidRPr="0045704A">
        <w:rPr>
          <w:b/>
          <w:color w:val="000000"/>
          <w:u w:color="000000"/>
          <w:bdr w:val="nil"/>
        </w:rPr>
        <w:tab/>
        <w:t>Поддержка организации и проведения ключевых деловых мероприятий.</w:t>
      </w:r>
    </w:p>
    <w:p w14:paraId="4763ADA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w:t>
      </w:r>
      <w:r w:rsidRPr="0045704A">
        <w:rPr>
          <w:color w:val="000000"/>
          <w:u w:color="000000"/>
          <w:bdr w:val="nil"/>
        </w:rPr>
        <w:tab/>
        <w:t>Форум Агентства.</w:t>
      </w:r>
    </w:p>
    <w:p w14:paraId="560AB291"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5.1.1.</w:t>
      </w:r>
      <w:r w:rsidRPr="0045704A">
        <w:rPr>
          <w:color w:val="000000"/>
          <w:u w:color="000000"/>
          <w:bdr w:val="nil"/>
        </w:rPr>
        <w:tab/>
        <w:t>Подготовка материалов по представлению инициативы Смартека.</w:t>
      </w:r>
    </w:p>
    <w:p w14:paraId="73715404"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5.1.2.</w:t>
      </w:r>
      <w:r w:rsidRPr="0045704A">
        <w:rPr>
          <w:color w:val="000000"/>
          <w:u w:color="000000"/>
          <w:bdr w:val="nil"/>
        </w:rPr>
        <w:tab/>
        <w:t>Поддержка разработки концепции сессии, нацеленной на представление инициативы Смартека.</w:t>
      </w:r>
    </w:p>
    <w:p w14:paraId="5DB11A8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5.2.</w:t>
      </w:r>
      <w:r w:rsidRPr="0045704A">
        <w:rPr>
          <w:color w:val="000000"/>
          <w:u w:color="000000"/>
          <w:bdr w:val="nil"/>
        </w:rPr>
        <w:tab/>
        <w:t>Подготовка материалов к заседанию Наблюдательного совета Агентства.</w:t>
      </w:r>
    </w:p>
    <w:p w14:paraId="6E52CD35"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5.2.1.</w:t>
      </w:r>
      <w:r w:rsidRPr="0045704A">
        <w:rPr>
          <w:color w:val="000000"/>
          <w:u w:color="000000"/>
          <w:bdr w:val="nil"/>
        </w:rPr>
        <w:tab/>
        <w:t>Подготовка материалов по представлению инициативы Смартека.</w:t>
      </w:r>
    </w:p>
    <w:p w14:paraId="79975E3D"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w:t>
      </w:r>
      <w:r w:rsidRPr="0045704A">
        <w:rPr>
          <w:color w:val="000000"/>
          <w:u w:color="000000"/>
          <w:bdr w:val="nil"/>
        </w:rPr>
        <w:tab/>
        <w:t>Подготовка участия Агентства в Восточном экономическом форуме.</w:t>
      </w:r>
    </w:p>
    <w:p w14:paraId="3F075142"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5.3.1.</w:t>
      </w:r>
      <w:r w:rsidRPr="0045704A">
        <w:rPr>
          <w:color w:val="000000"/>
          <w:u w:color="000000"/>
          <w:bdr w:val="nil"/>
        </w:rPr>
        <w:tab/>
        <w:t>Подготовка материалов по представлению инициативы Смартека.</w:t>
      </w:r>
    </w:p>
    <w:p w14:paraId="16C517A3" w14:textId="77777777" w:rsidR="0045704A" w:rsidRPr="0045704A" w:rsidRDefault="0045704A" w:rsidP="0045704A">
      <w:pPr>
        <w:pBdr>
          <w:top w:val="nil"/>
          <w:left w:val="nil"/>
          <w:bottom w:val="nil"/>
          <w:right w:val="nil"/>
          <w:between w:val="nil"/>
          <w:bar w:val="nil"/>
        </w:pBdr>
        <w:tabs>
          <w:tab w:val="left" w:pos="1134"/>
        </w:tabs>
        <w:spacing w:line="276" w:lineRule="auto"/>
        <w:ind w:firstLine="567"/>
        <w:jc w:val="both"/>
        <w:rPr>
          <w:color w:val="000000"/>
          <w:u w:color="000000"/>
          <w:bdr w:val="nil"/>
        </w:rPr>
      </w:pPr>
      <w:r w:rsidRPr="0045704A">
        <w:rPr>
          <w:color w:val="000000"/>
          <w:u w:color="000000"/>
          <w:bdr w:val="nil"/>
        </w:rPr>
        <w:t>5.3.2.</w:t>
      </w:r>
      <w:r w:rsidRPr="0045704A">
        <w:rPr>
          <w:color w:val="000000"/>
          <w:u w:color="000000"/>
          <w:bdr w:val="nil"/>
        </w:rPr>
        <w:tab/>
        <w:t>Поддержка разработки концепции сессии, нацеленной на представление инициативы Смартека.</w:t>
      </w:r>
    </w:p>
    <w:p w14:paraId="222886B5" w14:textId="77777777" w:rsidR="0045704A" w:rsidRP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682BE8C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A7BB36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4EEC3886"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6381FFC8"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223A63EA"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1DABEB73"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2FE60A2F"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178B501"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02944B74"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7F2227B9"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3EB7AB09" w14:textId="77777777" w:rsidR="0045704A" w:rsidRDefault="0045704A" w:rsidP="0045704A">
      <w:pPr>
        <w:pBdr>
          <w:top w:val="nil"/>
          <w:left w:val="nil"/>
          <w:bottom w:val="nil"/>
          <w:right w:val="nil"/>
          <w:between w:val="nil"/>
          <w:bar w:val="nil"/>
        </w:pBdr>
        <w:spacing w:line="276" w:lineRule="auto"/>
        <w:ind w:firstLine="567"/>
        <w:rPr>
          <w:color w:val="000000"/>
          <w:u w:color="000000"/>
          <w:bdr w:val="nil"/>
        </w:rPr>
      </w:pPr>
    </w:p>
    <w:p w14:paraId="1B6D25C7" w14:textId="77777777" w:rsidR="0045704A" w:rsidRPr="0045704A" w:rsidRDefault="0045704A" w:rsidP="00D40B45">
      <w:pPr>
        <w:pBdr>
          <w:top w:val="nil"/>
          <w:left w:val="nil"/>
          <w:bottom w:val="nil"/>
          <w:right w:val="nil"/>
          <w:between w:val="nil"/>
          <w:bar w:val="nil"/>
        </w:pBdr>
        <w:spacing w:line="276" w:lineRule="auto"/>
        <w:ind w:firstLine="567"/>
        <w:jc w:val="both"/>
        <w:rPr>
          <w:b/>
          <w:color w:val="000000"/>
          <w:u w:color="000000"/>
          <w:bdr w:val="nil"/>
        </w:rPr>
      </w:pPr>
      <w:r w:rsidRPr="0045704A">
        <w:rPr>
          <w:b/>
          <w:color w:val="000000"/>
          <w:u w:color="000000"/>
          <w:bdr w:val="nil"/>
        </w:rPr>
        <w:t>Результаты оказания услуг:</w:t>
      </w:r>
    </w:p>
    <w:p w14:paraId="454EFBDD"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r w:rsidRPr="0045704A">
        <w:rPr>
          <w:color w:val="000000"/>
          <w:u w:color="000000"/>
          <w:bdr w:val="nil"/>
        </w:rPr>
        <w:t>По результатам оказания услуг Исполнитель направляет Заказчику сводный итоговый отчет в сброшюрованном виде, содержащий подробное описание всех пунктов оказания услуг по настоящему Техническому заданию, а также копию на электронном носителе.</w:t>
      </w:r>
    </w:p>
    <w:p w14:paraId="02212C73" w14:textId="77777777" w:rsidR="0045704A" w:rsidRPr="0045704A" w:rsidRDefault="0045704A" w:rsidP="00D40B45">
      <w:pPr>
        <w:pBdr>
          <w:top w:val="nil"/>
          <w:left w:val="nil"/>
          <w:bottom w:val="nil"/>
          <w:right w:val="nil"/>
          <w:between w:val="nil"/>
          <w:bar w:val="nil"/>
        </w:pBdr>
        <w:spacing w:line="276" w:lineRule="auto"/>
        <w:ind w:firstLine="567"/>
        <w:jc w:val="both"/>
        <w:rPr>
          <w:color w:val="000000"/>
          <w:u w:color="000000"/>
          <w:bdr w:val="nil"/>
        </w:rPr>
      </w:pPr>
    </w:p>
    <w:p w14:paraId="4DB2DF1D"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1.</w:t>
      </w:r>
      <w:r w:rsidRPr="00D40B45">
        <w:rPr>
          <w:b/>
          <w:color w:val="000000"/>
          <w:u w:color="000000"/>
          <w:bdr w:val="nil"/>
        </w:rPr>
        <w:tab/>
        <w:t>По п. 1 Состава услуг:</w:t>
      </w:r>
    </w:p>
    <w:p w14:paraId="6226433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1.1.</w:t>
      </w:r>
      <w:r w:rsidRPr="0045704A">
        <w:rPr>
          <w:color w:val="000000"/>
          <w:u w:color="000000"/>
          <w:bdr w:val="nil"/>
        </w:rPr>
        <w:tab/>
        <w:t>Отчетная презентация о разработке и подготовке внедрения комплексного решения или системной инициативы по развитию индивидуального жилищного строительства в регионах, включающая, в том числе:</w:t>
      </w:r>
    </w:p>
    <w:p w14:paraId="70EE549F" w14:textId="1E8F5EE6"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анализа трендов, проблем, барьеров и возможностей развития в сфере индивидуального жилищного строительства в Российской Федерации;</w:t>
      </w:r>
    </w:p>
    <w:p w14:paraId="02315353" w14:textId="753CD6C1"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анализа ситуации в сфере индивидуального жилищного строительства в потенциальных пилотных регионах;</w:t>
      </w:r>
    </w:p>
    <w:p w14:paraId="3956387F" w14:textId="2D8BDC2E"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описание разработанного на основе умных решений комплексного решения или системной инициативы в сфере индивидуального жилищного строительства на региональном уровне;</w:t>
      </w:r>
    </w:p>
    <w:p w14:paraId="3BC23376" w14:textId="27A59DCE" w:rsidR="0045704A" w:rsidRPr="00D40B45" w:rsidRDefault="0045704A" w:rsidP="00FE71DB">
      <w:pPr>
        <w:pStyle w:val="af8"/>
        <w:numPr>
          <w:ilvl w:val="0"/>
          <w:numId w:val="48"/>
        </w:numPr>
        <w:pBdr>
          <w:top w:val="nil"/>
          <w:left w:val="nil"/>
          <w:bottom w:val="nil"/>
          <w:right w:val="nil"/>
          <w:between w:val="nil"/>
          <w:bar w:val="nil"/>
        </w:pBdr>
        <w:tabs>
          <w:tab w:val="left" w:pos="851"/>
          <w:tab w:val="left" w:pos="1276"/>
        </w:tabs>
        <w:spacing w:line="276" w:lineRule="auto"/>
        <w:ind w:left="0" w:firstLine="993"/>
        <w:jc w:val="both"/>
        <w:rPr>
          <w:color w:val="000000"/>
          <w:u w:color="000000"/>
          <w:bdr w:val="nil"/>
        </w:rPr>
      </w:pPr>
      <w:r w:rsidRPr="00D40B45">
        <w:rPr>
          <w:color w:val="000000"/>
          <w:u w:color="000000"/>
          <w:bdr w:val="nil"/>
        </w:rPr>
        <w:t>результаты моделирования реализации комплексного решения или системной инициативы в сфере индивидуального жилищного строительства в регионе, в том числе оценка необходимых ресурсов и предварительный расчет эффектов.</w:t>
      </w:r>
    </w:p>
    <w:p w14:paraId="243CFFC0"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1.2.</w:t>
      </w:r>
      <w:r w:rsidRPr="0045704A">
        <w:rPr>
          <w:color w:val="000000"/>
          <w:u w:color="000000"/>
          <w:bdr w:val="nil"/>
        </w:rPr>
        <w:tab/>
        <w:t>Укрупненная финансовая модель реализации комплексного решения или системной инициативы в сфере индивидуального жилищного строительства в регионе.</w:t>
      </w:r>
    </w:p>
    <w:p w14:paraId="532C1FF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1.3.</w:t>
      </w:r>
      <w:r w:rsidRPr="0045704A">
        <w:rPr>
          <w:color w:val="000000"/>
          <w:u w:color="000000"/>
          <w:bdr w:val="nil"/>
        </w:rPr>
        <w:tab/>
        <w:t>Проект предложений по запуску комплексного решения или системной инициативы Агентства в сфере индивидуального жилищного строительства для Наблюдательного совета Агентства.</w:t>
      </w:r>
    </w:p>
    <w:p w14:paraId="5ED36846"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2.</w:t>
      </w:r>
      <w:r w:rsidRPr="00D40B45">
        <w:rPr>
          <w:b/>
          <w:color w:val="000000"/>
          <w:u w:color="000000"/>
          <w:bdr w:val="nil"/>
        </w:rPr>
        <w:tab/>
        <w:t>По п. 2 Состава услуг:</w:t>
      </w:r>
    </w:p>
    <w:p w14:paraId="6F5436F2"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2.1.</w:t>
      </w:r>
      <w:r w:rsidRPr="0045704A">
        <w:rPr>
          <w:color w:val="000000"/>
          <w:u w:color="000000"/>
          <w:bdr w:val="nil"/>
        </w:rPr>
        <w:tab/>
        <w:t>Отчетная презентация о разработке системной инициативы в сфере развития рынка арендного жилья на федеральном уровне, включающая, в том числе:</w:t>
      </w:r>
    </w:p>
    <w:p w14:paraId="0CCCC2E0" w14:textId="6994CA96"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описание системной инициативы, инструментов и механизмов, позволяющих регионам активизировать строительство коммерческого и социального арендного жилья;</w:t>
      </w:r>
    </w:p>
    <w:p w14:paraId="265CC0A7" w14:textId="2721A142"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результаты моделирования реализации системной инициативы в сфере строительства арендного жилья, в том числе оценка необходимых ресурсов и предварительный расчет эффектов;</w:t>
      </w:r>
    </w:p>
    <w:p w14:paraId="4F577FC3" w14:textId="2C90839E" w:rsidR="0045704A" w:rsidRPr="00D40B45" w:rsidRDefault="0045704A" w:rsidP="00FE71DB">
      <w:pPr>
        <w:pStyle w:val="af8"/>
        <w:numPr>
          <w:ilvl w:val="0"/>
          <w:numId w:val="49"/>
        </w:numPr>
        <w:pBdr>
          <w:top w:val="nil"/>
          <w:left w:val="nil"/>
          <w:bottom w:val="nil"/>
          <w:right w:val="nil"/>
          <w:between w:val="nil"/>
          <w:bar w:val="nil"/>
        </w:pBdr>
        <w:tabs>
          <w:tab w:val="left" w:pos="1276"/>
        </w:tabs>
        <w:spacing w:line="276" w:lineRule="auto"/>
        <w:ind w:left="0" w:firstLine="993"/>
        <w:jc w:val="both"/>
        <w:rPr>
          <w:color w:val="000000"/>
          <w:u w:color="000000"/>
          <w:bdr w:val="nil"/>
        </w:rPr>
      </w:pPr>
      <w:r w:rsidRPr="00D40B45">
        <w:rPr>
          <w:color w:val="000000"/>
          <w:u w:color="000000"/>
          <w:bdr w:val="nil"/>
        </w:rPr>
        <w:t>рекомендации по апробации разработанных инструментов и механизмов федерального уровня в сфере развития рынка арендного жилья в пилотном регионе</w:t>
      </w:r>
      <w:r w:rsidR="00D40B45" w:rsidRPr="00D40B45">
        <w:rPr>
          <w:color w:val="000000"/>
          <w:u w:color="000000"/>
          <w:bdr w:val="nil"/>
        </w:rPr>
        <w:t>.</w:t>
      </w:r>
    </w:p>
    <w:p w14:paraId="6ACD456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2.2.</w:t>
      </w:r>
      <w:r w:rsidRPr="0045704A">
        <w:rPr>
          <w:color w:val="000000"/>
          <w:u w:color="000000"/>
          <w:bdr w:val="nil"/>
        </w:rPr>
        <w:tab/>
        <w:t>Укрупненная финансовая модель реализации системной инициативы в сфере развития рынка арендного жилья.</w:t>
      </w:r>
    </w:p>
    <w:p w14:paraId="5FECCAB9"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2.3.</w:t>
      </w:r>
      <w:r w:rsidRPr="0045704A">
        <w:rPr>
          <w:color w:val="000000"/>
          <w:u w:color="000000"/>
          <w:bdr w:val="nil"/>
        </w:rPr>
        <w:tab/>
        <w:t>Проект предложений по запуску по системной инициативе в сфере развития рынка арендного жилья для Наблюдательного совета Агентства.</w:t>
      </w:r>
    </w:p>
    <w:p w14:paraId="1A2A0588"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3.</w:t>
      </w:r>
      <w:r w:rsidRPr="00D40B45">
        <w:rPr>
          <w:b/>
          <w:color w:val="000000"/>
          <w:u w:color="000000"/>
          <w:bdr w:val="nil"/>
        </w:rPr>
        <w:tab/>
        <w:t>По п. 3 Состава услуг:</w:t>
      </w:r>
    </w:p>
    <w:p w14:paraId="59230294"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3.1.</w:t>
      </w:r>
      <w:r w:rsidRPr="0045704A">
        <w:rPr>
          <w:color w:val="000000"/>
          <w:u w:color="000000"/>
          <w:bdr w:val="nil"/>
        </w:rPr>
        <w:tab/>
        <w:t>Коммуникационная презентация для проведения консультаций с руководством потенциальных регионов пилотного внедрения комплексного решения или системной инициативы в сфере жилищного строительства.</w:t>
      </w:r>
    </w:p>
    <w:p w14:paraId="2F26CF3E" w14:textId="33AA6A4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3.2.</w:t>
      </w:r>
      <w:r w:rsidRPr="0045704A">
        <w:rPr>
          <w:color w:val="000000"/>
          <w:u w:color="000000"/>
          <w:bdr w:val="nil"/>
        </w:rPr>
        <w:tab/>
        <w:t>Проект соглашения</w:t>
      </w:r>
      <w:r w:rsidR="00D40B45" w:rsidRPr="0045704A">
        <w:rPr>
          <w:color w:val="000000"/>
          <w:u w:color="000000"/>
          <w:bdr w:val="nil"/>
        </w:rPr>
        <w:t>, включающий предварительные условия</w:t>
      </w:r>
      <w:r w:rsidRPr="0045704A">
        <w:rPr>
          <w:color w:val="000000"/>
          <w:u w:color="000000"/>
          <w:bdr w:val="nil"/>
        </w:rPr>
        <w:t xml:space="preserve"> </w:t>
      </w:r>
      <w:r w:rsidR="00D40B45" w:rsidRPr="0045704A">
        <w:rPr>
          <w:color w:val="000000"/>
          <w:u w:color="000000"/>
          <w:bdr w:val="nil"/>
        </w:rPr>
        <w:t xml:space="preserve">партнерства </w:t>
      </w:r>
      <w:r w:rsidRPr="0045704A">
        <w:rPr>
          <w:color w:val="000000"/>
          <w:u w:color="000000"/>
          <w:bdr w:val="nil"/>
        </w:rPr>
        <w:t>между Агентством и регионом пилотного внедрения комплексного решения или системной инициативы в сфере жилищного строительства о запуске пилотного внедрения и поддержке со стороны Агентства в формате Microsoft Word</w:t>
      </w:r>
      <w:r w:rsidR="00D40B45">
        <w:rPr>
          <w:color w:val="000000"/>
          <w:u w:color="000000"/>
          <w:bdr w:val="nil"/>
        </w:rPr>
        <w:t>.</w:t>
      </w:r>
    </w:p>
    <w:p w14:paraId="7EE95171"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3.3.</w:t>
      </w:r>
      <w:r w:rsidRPr="0045704A">
        <w:rPr>
          <w:color w:val="000000"/>
          <w:u w:color="000000"/>
          <w:bdr w:val="nil"/>
        </w:rPr>
        <w:tab/>
        <w:t>Рекомендации для региона пилотного внедрения комплексного решения или системной инициативы в сфере индивидуального жилищного строительства касательно адаптации этого решения к данному региону и ключевых аспектов внедрения.</w:t>
      </w:r>
    </w:p>
    <w:p w14:paraId="7619B844"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4.</w:t>
      </w:r>
      <w:r w:rsidRPr="00D40B45">
        <w:rPr>
          <w:b/>
          <w:color w:val="000000"/>
          <w:u w:color="000000"/>
          <w:bdr w:val="nil"/>
        </w:rPr>
        <w:tab/>
        <w:t>По п. 4 Состава услуг:</w:t>
      </w:r>
    </w:p>
    <w:p w14:paraId="53BF005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4.1.</w:t>
      </w:r>
      <w:r w:rsidRPr="0045704A">
        <w:rPr>
          <w:color w:val="000000"/>
          <w:u w:color="000000"/>
          <w:bdr w:val="nil"/>
        </w:rPr>
        <w:tab/>
        <w:t>Отчетная презентация об экспертном сопровождении разработки и запуска библиотеки (платформы) умных решений «Смартека», включающая, в том числе:</w:t>
      </w:r>
    </w:p>
    <w:p w14:paraId="617DCCC5" w14:textId="3E43AB02"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предложения по реализации концепции Конкурса и его интеграции со Смартекой;</w:t>
      </w:r>
    </w:p>
    <w:p w14:paraId="32258B5E" w14:textId="25CFEE69"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детализированную концепцию Смартеки;</w:t>
      </w:r>
    </w:p>
    <w:p w14:paraId="65605AE8" w14:textId="44CD3454" w:rsidR="0045704A" w:rsidRPr="00D40B45" w:rsidRDefault="0045704A" w:rsidP="00FE71DB">
      <w:pPr>
        <w:pStyle w:val="af8"/>
        <w:numPr>
          <w:ilvl w:val="0"/>
          <w:numId w:val="50"/>
        </w:numPr>
        <w:pBdr>
          <w:top w:val="nil"/>
          <w:left w:val="nil"/>
          <w:bottom w:val="nil"/>
          <w:right w:val="nil"/>
          <w:between w:val="nil"/>
          <w:bar w:val="nil"/>
        </w:pBdr>
        <w:tabs>
          <w:tab w:val="left" w:pos="1276"/>
        </w:tabs>
        <w:spacing w:line="276" w:lineRule="auto"/>
        <w:ind w:left="0" w:firstLine="709"/>
        <w:jc w:val="both"/>
        <w:rPr>
          <w:color w:val="000000"/>
          <w:u w:color="000000"/>
          <w:bdr w:val="nil"/>
        </w:rPr>
      </w:pPr>
      <w:r w:rsidRPr="00D40B45">
        <w:rPr>
          <w:color w:val="000000"/>
          <w:u w:color="000000"/>
          <w:bdr w:val="nil"/>
        </w:rPr>
        <w:t>результаты проведения очных мероприятий (семинаров) с представителями регионов.</w:t>
      </w:r>
    </w:p>
    <w:p w14:paraId="3C8C543E"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4.2.</w:t>
      </w:r>
      <w:r w:rsidRPr="0045704A">
        <w:rPr>
          <w:color w:val="000000"/>
          <w:u w:color="000000"/>
          <w:bdr w:val="nil"/>
        </w:rPr>
        <w:tab/>
        <w:t>20 умных решений, описанных по формату, согласованному Заказчиком.</w:t>
      </w:r>
    </w:p>
    <w:p w14:paraId="6E889FD1" w14:textId="77777777" w:rsidR="0045704A" w:rsidRPr="00D40B45" w:rsidRDefault="0045704A" w:rsidP="00D40B45">
      <w:pPr>
        <w:pBdr>
          <w:top w:val="nil"/>
          <w:left w:val="nil"/>
          <w:bottom w:val="nil"/>
          <w:right w:val="nil"/>
          <w:between w:val="nil"/>
          <w:bar w:val="nil"/>
        </w:pBdr>
        <w:tabs>
          <w:tab w:val="left" w:pos="993"/>
        </w:tabs>
        <w:spacing w:line="276" w:lineRule="auto"/>
        <w:ind w:firstLine="567"/>
        <w:jc w:val="both"/>
        <w:rPr>
          <w:b/>
          <w:color w:val="000000"/>
          <w:u w:color="000000"/>
          <w:bdr w:val="nil"/>
        </w:rPr>
      </w:pPr>
      <w:r w:rsidRPr="00D40B45">
        <w:rPr>
          <w:b/>
          <w:color w:val="000000"/>
          <w:u w:color="000000"/>
          <w:bdr w:val="nil"/>
        </w:rPr>
        <w:t>5.</w:t>
      </w:r>
      <w:r w:rsidRPr="00D40B45">
        <w:rPr>
          <w:b/>
          <w:color w:val="000000"/>
          <w:u w:color="000000"/>
          <w:bdr w:val="nil"/>
        </w:rPr>
        <w:tab/>
        <w:t>По п. 5 Состава услуг:</w:t>
      </w:r>
    </w:p>
    <w:p w14:paraId="0A681834"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5.1.</w:t>
      </w:r>
      <w:r w:rsidRPr="0045704A">
        <w:rPr>
          <w:color w:val="000000"/>
          <w:u w:color="000000"/>
          <w:bdr w:val="nil"/>
        </w:rPr>
        <w:tab/>
        <w:t>Материалы по представлению инициативы Смартека на Форуме Агентства.</w:t>
      </w:r>
    </w:p>
    <w:p w14:paraId="56753F5B"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5.2.</w:t>
      </w:r>
      <w:r w:rsidRPr="0045704A">
        <w:rPr>
          <w:color w:val="000000"/>
          <w:u w:color="000000"/>
          <w:bdr w:val="nil"/>
        </w:rPr>
        <w:tab/>
        <w:t>Концепция сессии, нацеленной на представление инициативы Смартека на Форуме Агентства.</w:t>
      </w:r>
    </w:p>
    <w:p w14:paraId="6B0C764D"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5.3.</w:t>
      </w:r>
      <w:r w:rsidRPr="0045704A">
        <w:rPr>
          <w:color w:val="000000"/>
          <w:u w:color="000000"/>
          <w:bdr w:val="nil"/>
        </w:rPr>
        <w:tab/>
        <w:t>Материалы по представлению инициативы Смартека для Наблюдательного совета Агентства.</w:t>
      </w:r>
    </w:p>
    <w:p w14:paraId="5823458F" w14:textId="77777777" w:rsidR="0045704A" w:rsidRPr="0045704A"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5.4.</w:t>
      </w:r>
      <w:r w:rsidRPr="0045704A">
        <w:rPr>
          <w:color w:val="000000"/>
          <w:u w:color="000000"/>
          <w:bdr w:val="nil"/>
        </w:rPr>
        <w:tab/>
        <w:t>Материалы по промежуточным результатам инициативы Смартека на Восточном экономическом форуме.</w:t>
      </w:r>
    </w:p>
    <w:p w14:paraId="4D7A9A02" w14:textId="5C3053D7" w:rsidR="00354ED2" w:rsidRDefault="0045704A" w:rsidP="00D40B45">
      <w:pPr>
        <w:pBdr>
          <w:top w:val="nil"/>
          <w:left w:val="nil"/>
          <w:bottom w:val="nil"/>
          <w:right w:val="nil"/>
          <w:between w:val="nil"/>
          <w:bar w:val="nil"/>
        </w:pBdr>
        <w:tabs>
          <w:tab w:val="left" w:pos="993"/>
        </w:tabs>
        <w:spacing w:line="276" w:lineRule="auto"/>
        <w:ind w:firstLine="567"/>
        <w:jc w:val="both"/>
        <w:rPr>
          <w:color w:val="000000"/>
          <w:u w:color="000000"/>
          <w:bdr w:val="nil"/>
        </w:rPr>
      </w:pPr>
      <w:r w:rsidRPr="0045704A">
        <w:rPr>
          <w:color w:val="000000"/>
          <w:u w:color="000000"/>
          <w:bdr w:val="nil"/>
        </w:rPr>
        <w:t>5.5.</w:t>
      </w:r>
      <w:r w:rsidRPr="0045704A">
        <w:rPr>
          <w:color w:val="000000"/>
          <w:u w:color="000000"/>
          <w:bdr w:val="nil"/>
        </w:rPr>
        <w:tab/>
        <w:t>Концепция сессии, нацеленной на представление инициативы Смартека на Восточном экономическом форуме.</w:t>
      </w:r>
    </w:p>
    <w:p w14:paraId="7373127E" w14:textId="6092996E"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14:paraId="73150399" w14:textId="79ED53B1"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20B0A1D1" w14:textId="383CAB56"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33EEFBA5" w14:textId="7A05362F"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4FCA681" w14:textId="77777777" w:rsidR="00240D96" w:rsidRDefault="00240D96" w:rsidP="00BD1456">
      <w:pPr>
        <w:pBdr>
          <w:top w:val="nil"/>
          <w:left w:val="nil"/>
          <w:bottom w:val="nil"/>
          <w:right w:val="nil"/>
          <w:between w:val="nil"/>
          <w:bar w:val="nil"/>
        </w:pBdr>
        <w:spacing w:line="276" w:lineRule="auto"/>
        <w:ind w:left="-851" w:firstLine="851"/>
        <w:rPr>
          <w:color w:val="000000"/>
          <w:u w:color="000000"/>
          <w:bdr w:val="nil"/>
        </w:rPr>
      </w:pPr>
    </w:p>
    <w:p w14:paraId="4E1291EE" w14:textId="3EB99E01"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71EF5E55" w14:textId="4F49DA6E"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F4D97AF" w14:textId="5C5FBAAD"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F896E7E" w14:textId="703748B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13ED8314" w14:textId="76024875"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0A2B86C" w14:textId="51DEDE9C"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E0EE527" w14:textId="6A72C3E1"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FD17CE2" w14:textId="78FB7BB4"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2C5ACB6" w14:textId="29BD014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52E6CC3F" w14:textId="4F64C398"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7B07489" w14:textId="0457A288"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102EF55" w14:textId="0B9DFFA6"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7653D13" w14:textId="53404BD4"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64A9EB31" w14:textId="514E595D"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45C72DC2" w14:textId="25FECDCA"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B2978AD" w14:textId="5E5D4392"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3AF627E8" w14:textId="77777777" w:rsidR="00D40B45" w:rsidRDefault="00D40B45" w:rsidP="00BD1456">
      <w:pPr>
        <w:pBdr>
          <w:top w:val="nil"/>
          <w:left w:val="nil"/>
          <w:bottom w:val="nil"/>
          <w:right w:val="nil"/>
          <w:between w:val="nil"/>
          <w:bar w:val="nil"/>
        </w:pBdr>
        <w:spacing w:line="276" w:lineRule="auto"/>
        <w:ind w:left="-851" w:firstLine="851"/>
        <w:rPr>
          <w:color w:val="000000"/>
          <w:u w:color="000000"/>
          <w:bdr w:val="nil"/>
        </w:rPr>
      </w:pPr>
    </w:p>
    <w:p w14:paraId="032A37EE" w14:textId="77777777" w:rsidR="00F211C8" w:rsidRDefault="00F211C8" w:rsidP="00BD1456">
      <w:pPr>
        <w:pBdr>
          <w:top w:val="nil"/>
          <w:left w:val="nil"/>
          <w:bottom w:val="nil"/>
          <w:right w:val="nil"/>
          <w:between w:val="nil"/>
          <w:bar w:val="nil"/>
        </w:pBdr>
        <w:spacing w:line="276" w:lineRule="auto"/>
        <w:ind w:left="-851" w:firstLine="851"/>
        <w:rPr>
          <w:color w:val="000000"/>
          <w:u w:color="000000"/>
          <w:bdr w:val="nil"/>
        </w:rPr>
      </w:pPr>
    </w:p>
    <w:p w14:paraId="2908A0FF" w14:textId="18158A3C" w:rsidR="00025105" w:rsidRPr="00025105" w:rsidRDefault="00025105" w:rsidP="00025105">
      <w:pPr>
        <w:widowControl w:val="0"/>
        <w:jc w:val="right"/>
        <w:rPr>
          <w:b/>
        </w:rPr>
      </w:pPr>
      <w:r w:rsidRPr="00025105">
        <w:rPr>
          <w:b/>
        </w:rPr>
        <w:t xml:space="preserve">Приложение № 2 </w:t>
      </w:r>
    </w:p>
    <w:p w14:paraId="4B150E4F" w14:textId="77777777" w:rsidR="00025105" w:rsidRPr="00025105" w:rsidRDefault="00025105" w:rsidP="00025105">
      <w:pPr>
        <w:widowControl w:val="0"/>
        <w:jc w:val="right"/>
      </w:pPr>
      <w:r w:rsidRPr="00025105">
        <w:t xml:space="preserve">к Договору оказания услуг №_________ </w:t>
      </w:r>
    </w:p>
    <w:p w14:paraId="01D2C4F8" w14:textId="0A3C66B6" w:rsidR="00025105" w:rsidRPr="00025105" w:rsidRDefault="00025105" w:rsidP="00025105">
      <w:pPr>
        <w:widowControl w:val="0"/>
        <w:jc w:val="right"/>
      </w:pPr>
      <w:r w:rsidRPr="00025105">
        <w:t>от «___» ____________ 2019 г.</w:t>
      </w:r>
    </w:p>
    <w:p w14:paraId="0DDB1086" w14:textId="77777777" w:rsidR="00025105" w:rsidRPr="00FF6CF3" w:rsidRDefault="00025105" w:rsidP="00025105">
      <w:pPr>
        <w:jc w:val="center"/>
        <w:rPr>
          <w:b/>
          <w:sz w:val="28"/>
          <w:szCs w:val="28"/>
        </w:rPr>
      </w:pPr>
    </w:p>
    <w:p w14:paraId="2815A187" w14:textId="77777777" w:rsidR="00025105" w:rsidRPr="00FF6CF3" w:rsidRDefault="00025105" w:rsidP="00025105">
      <w:pPr>
        <w:jc w:val="center"/>
        <w:rPr>
          <w:b/>
          <w:sz w:val="28"/>
          <w:szCs w:val="28"/>
        </w:rPr>
      </w:pPr>
    </w:p>
    <w:p w14:paraId="60E26F0A" w14:textId="77777777" w:rsidR="00025105" w:rsidRPr="00025105" w:rsidRDefault="00025105" w:rsidP="00025105">
      <w:pPr>
        <w:jc w:val="center"/>
        <w:rPr>
          <w:b/>
        </w:rPr>
      </w:pPr>
      <w:r w:rsidRPr="00025105">
        <w:rPr>
          <w:b/>
        </w:rPr>
        <w:t xml:space="preserve">РАСЧЕТ ДОГОВОРНОЙ ЦЕНЫ </w:t>
      </w:r>
    </w:p>
    <w:p w14:paraId="69CAB8E8" w14:textId="7EB7279D" w:rsidR="00025105" w:rsidRDefault="00025105" w:rsidP="00025105">
      <w:pPr>
        <w:jc w:val="center"/>
        <w:rPr>
          <w:b/>
        </w:rPr>
      </w:pPr>
      <w:r w:rsidRPr="00025105">
        <w:rPr>
          <w:b/>
        </w:rPr>
        <w:t xml:space="preserve">на оказание услуг по консультационной и методологической поддержке разработки комплексного решения или системной инициативы в сфере индивидуального жилищного строительства и системной инициативы в сфере развития рынка арендного жилья на федеральном уровне, а также экспертное сопровождение разработки и запуска библиотеки умных решений «Смартека» </w:t>
      </w:r>
    </w:p>
    <w:p w14:paraId="5377A3ED" w14:textId="77777777" w:rsidR="000D0499" w:rsidRPr="00025105" w:rsidRDefault="000D0499" w:rsidP="00025105">
      <w:pPr>
        <w:jc w:val="center"/>
        <w:rPr>
          <w:b/>
        </w:rPr>
      </w:pPr>
    </w:p>
    <w:p w14:paraId="20996ED3" w14:textId="77777777"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14:paraId="393D62A7" w14:textId="77777777"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14:paraId="02FE7DE2" w14:textId="515FFE7B"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14:paraId="6AB283E1" w14:textId="137DD1CC"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CE62CD0" w14:textId="643274F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7EBE831E" w14:textId="36E71FF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BC343F7" w14:textId="4EC9416C"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19DFB177" w14:textId="44C16EE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BC80CB9" w14:textId="6496061D"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A756564" w14:textId="3BC9BF2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5B78EC4" w14:textId="6BB15C58"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E308984" w14:textId="02AEF66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D2F1B72" w14:textId="002A1F10"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AF66A26" w14:textId="12B8B464"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2ED257C" w14:textId="4A2AB5A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3880BC1" w14:textId="18F3AA1B"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6D18AF3" w14:textId="5E8C6C7E"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C2AF584" w14:textId="4EBB89DB"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0BA479EB" w14:textId="4B1C1989"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100C7317" w14:textId="08FB9D06"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37C3A368" w14:textId="13449FDA"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AB51D8D" w14:textId="0F51B9F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D59166C" w14:textId="0BB7B551"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21B39B80" w14:textId="5958FE4D"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4620C71C" w14:textId="5680980F"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357D28C1" w14:textId="05564407"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597C6F12" w14:textId="77777777" w:rsidR="005A4DAF" w:rsidRDefault="005A4DAF" w:rsidP="00354ED2">
      <w:pPr>
        <w:pBdr>
          <w:top w:val="nil"/>
          <w:left w:val="nil"/>
          <w:bottom w:val="nil"/>
          <w:right w:val="nil"/>
          <w:between w:val="nil"/>
          <w:bar w:val="nil"/>
        </w:pBdr>
        <w:spacing w:line="360" w:lineRule="auto"/>
        <w:ind w:left="-851" w:firstLine="851"/>
        <w:rPr>
          <w:color w:val="000000"/>
          <w:u w:color="000000"/>
          <w:bdr w:val="nil"/>
        </w:rPr>
      </w:pPr>
    </w:p>
    <w:p w14:paraId="63735406"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13149753"/>
      <w:bookmarkEnd w:id="77"/>
      <w:r w:rsidRPr="00D44CF8">
        <w:rPr>
          <w:b/>
          <w:bCs/>
          <w:sz w:val="28"/>
          <w:szCs w:val="28"/>
          <w:lang w:eastAsia="en-US"/>
        </w:rPr>
        <w:t>ФОРМА ЗАЯВКИ</w:t>
      </w:r>
      <w:bookmarkEnd w:id="78"/>
    </w:p>
    <w:p w14:paraId="5A6B6057" w14:textId="77777777" w:rsidR="00D44CF8" w:rsidRPr="00D44CF8" w:rsidRDefault="00D44CF8" w:rsidP="00D44CF8">
      <w:pPr>
        <w:rPr>
          <w:b/>
        </w:rPr>
      </w:pPr>
      <w:r w:rsidRPr="00D44CF8">
        <w:rPr>
          <w:b/>
        </w:rPr>
        <w:t xml:space="preserve">ФОРМА 1. </w:t>
      </w:r>
    </w:p>
    <w:p w14:paraId="645BD49A" w14:textId="77777777" w:rsidR="00D44CF8" w:rsidRPr="00D44CF8" w:rsidRDefault="00D44CF8" w:rsidP="00D44CF8">
      <w:pPr>
        <w:rPr>
          <w:sz w:val="20"/>
          <w:szCs w:val="20"/>
        </w:rPr>
      </w:pPr>
      <w:r w:rsidRPr="00D44CF8">
        <w:rPr>
          <w:sz w:val="20"/>
          <w:szCs w:val="20"/>
        </w:rPr>
        <w:t>Заявка на участие в Закупке</w:t>
      </w:r>
    </w:p>
    <w:p w14:paraId="31F80079" w14:textId="77777777" w:rsidR="00D44CF8" w:rsidRPr="00D44CF8" w:rsidRDefault="00D44CF8" w:rsidP="00D44CF8">
      <w:pPr>
        <w:rPr>
          <w:sz w:val="18"/>
          <w:szCs w:val="20"/>
        </w:rPr>
      </w:pPr>
    </w:p>
    <w:p w14:paraId="1236E459"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14:paraId="5EE2DB42" w14:textId="77777777" w:rsidR="00D44CF8" w:rsidRPr="00D44CF8" w:rsidRDefault="00D44CF8" w:rsidP="00D44CF8">
      <w:pPr>
        <w:rPr>
          <w:sz w:val="20"/>
          <w:szCs w:val="20"/>
        </w:rPr>
      </w:pPr>
    </w:p>
    <w:p w14:paraId="40026445" w14:textId="77777777"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14:paraId="36CD771F" w14:textId="77777777" w:rsidR="00D44CF8" w:rsidRPr="00D44CF8" w:rsidRDefault="00D44CF8" w:rsidP="00D44CF8">
      <w:pPr>
        <w:rPr>
          <w:sz w:val="20"/>
          <w:szCs w:val="20"/>
        </w:rPr>
      </w:pPr>
      <w:r w:rsidRPr="00D44CF8">
        <w:rPr>
          <w:sz w:val="20"/>
          <w:szCs w:val="20"/>
        </w:rPr>
        <w:t>Дата, исх. номер</w:t>
      </w:r>
    </w:p>
    <w:p w14:paraId="035FA1C1" w14:textId="77777777" w:rsidR="00D44CF8" w:rsidRPr="00D44CF8" w:rsidRDefault="00D44CF8" w:rsidP="00D44CF8">
      <w:pPr>
        <w:jc w:val="right"/>
        <w:rPr>
          <w:b/>
        </w:rPr>
      </w:pPr>
      <w:r w:rsidRPr="00D44CF8">
        <w:rPr>
          <w:b/>
        </w:rPr>
        <w:t>Заказчику:</w:t>
      </w:r>
    </w:p>
    <w:p w14:paraId="06CD1327" w14:textId="77777777" w:rsidR="00D44CF8" w:rsidRPr="00D44CF8" w:rsidRDefault="00D44CF8" w:rsidP="00D44CF8">
      <w:pPr>
        <w:jc w:val="right"/>
        <w:rPr>
          <w:b/>
          <w:u w:val="single"/>
        </w:rPr>
      </w:pPr>
      <w:r w:rsidRPr="00D44CF8">
        <w:rPr>
          <w:b/>
          <w:u w:val="single"/>
        </w:rPr>
        <w:t>Агентству стратегических инициатив</w:t>
      </w:r>
    </w:p>
    <w:p w14:paraId="04646ED4" w14:textId="77777777" w:rsidR="00D44CF8" w:rsidRPr="00D44CF8" w:rsidRDefault="00D44CF8" w:rsidP="00D44CF8">
      <w:pPr>
        <w:jc w:val="center"/>
        <w:rPr>
          <w:b/>
          <w:szCs w:val="20"/>
        </w:rPr>
      </w:pPr>
    </w:p>
    <w:p w14:paraId="1BFC5C36" w14:textId="77777777" w:rsidR="00D44CF8" w:rsidRPr="00D44CF8" w:rsidRDefault="00D44CF8" w:rsidP="00D44CF8">
      <w:pPr>
        <w:jc w:val="center"/>
        <w:rPr>
          <w:b/>
          <w:szCs w:val="20"/>
        </w:rPr>
      </w:pPr>
      <w:r w:rsidRPr="00D44CF8">
        <w:rPr>
          <w:b/>
          <w:szCs w:val="20"/>
        </w:rPr>
        <w:t>ЗАЯВКА НА УЧАСТИЕ В ЗАКУПКЕ</w:t>
      </w:r>
    </w:p>
    <w:p w14:paraId="3B6A4900" w14:textId="77777777" w:rsidR="00D44CF8" w:rsidRPr="00D44CF8" w:rsidRDefault="00D44CF8" w:rsidP="00D44CF8">
      <w:pPr>
        <w:ind w:firstLine="540"/>
        <w:jc w:val="both"/>
        <w:rPr>
          <w:b/>
        </w:rPr>
      </w:pPr>
    </w:p>
    <w:p w14:paraId="777F667B" w14:textId="77777777" w:rsidR="00D44CF8" w:rsidRPr="00D44CF8" w:rsidRDefault="00D44CF8" w:rsidP="006A5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6D8B6295" w14:textId="77777777" w:rsidR="00D44CF8" w:rsidRPr="00D44CF8" w:rsidRDefault="00D44CF8" w:rsidP="006A5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7B95DB32"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1751EF88"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D5F028F"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00F1ECBD"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5C13B865" w14:textId="77777777" w:rsidR="00D44CF8" w:rsidRPr="00D44CF8" w:rsidRDefault="00D44CF8" w:rsidP="00D44CF8">
            <w:pPr>
              <w:jc w:val="center"/>
              <w:rPr>
                <w:i/>
                <w:iCs/>
              </w:rPr>
            </w:pPr>
          </w:p>
        </w:tc>
      </w:tr>
      <w:tr w:rsidR="00D44CF8" w:rsidRPr="00D44CF8" w14:paraId="29B0589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3F071708"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0E0B7024" w14:textId="19834DE3" w:rsidR="00D44CF8" w:rsidRPr="00D44CF8" w:rsidRDefault="009573F9" w:rsidP="00D44CF8">
            <w:r>
              <w:t xml:space="preserve">Цена договора </w:t>
            </w:r>
          </w:p>
        </w:tc>
        <w:tc>
          <w:tcPr>
            <w:tcW w:w="5985" w:type="dxa"/>
            <w:tcBorders>
              <w:top w:val="single" w:sz="4" w:space="0" w:color="auto"/>
              <w:left w:val="single" w:sz="4" w:space="0" w:color="auto"/>
              <w:bottom w:val="single" w:sz="4" w:space="0" w:color="auto"/>
              <w:right w:val="single" w:sz="4" w:space="0" w:color="auto"/>
            </w:tcBorders>
            <w:vAlign w:val="center"/>
          </w:tcPr>
          <w:p w14:paraId="67D9CD92" w14:textId="77777777" w:rsidR="00D44CF8" w:rsidRPr="00D44CF8" w:rsidRDefault="00D44CF8" w:rsidP="00D44CF8"/>
        </w:tc>
      </w:tr>
      <w:tr w:rsidR="00D44CF8" w:rsidRPr="00D44CF8" w14:paraId="428D4B11"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6D43910A"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542013F5" w14:textId="42D4FACC" w:rsidR="00D44CF8" w:rsidRPr="00D44CF8" w:rsidRDefault="009573F9" w:rsidP="00D44CF8">
            <w:r>
              <w:t>…..</w:t>
            </w:r>
          </w:p>
        </w:tc>
        <w:tc>
          <w:tcPr>
            <w:tcW w:w="5985" w:type="dxa"/>
            <w:tcBorders>
              <w:top w:val="single" w:sz="4" w:space="0" w:color="auto"/>
              <w:left w:val="single" w:sz="4" w:space="0" w:color="auto"/>
              <w:bottom w:val="single" w:sz="4" w:space="0" w:color="auto"/>
              <w:right w:val="single" w:sz="4" w:space="0" w:color="auto"/>
            </w:tcBorders>
            <w:vAlign w:val="center"/>
          </w:tcPr>
          <w:p w14:paraId="6DAA8A6C" w14:textId="77777777" w:rsidR="00D44CF8" w:rsidRPr="00D44CF8" w:rsidRDefault="00D44CF8" w:rsidP="00D44CF8"/>
        </w:tc>
      </w:tr>
      <w:tr w:rsidR="00D44CF8" w:rsidRPr="00D44CF8" w14:paraId="0AA8F92E"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4185B281"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411DC4D9"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2E158556" w14:textId="77777777" w:rsidR="00D44CF8" w:rsidRPr="00D44CF8" w:rsidRDefault="00D44CF8" w:rsidP="00D44CF8"/>
        </w:tc>
      </w:tr>
    </w:tbl>
    <w:p w14:paraId="0F6C1163"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3FE3B4DE" w14:textId="77777777" w:rsidR="00D44CF8" w:rsidRPr="00D44CF8" w:rsidRDefault="00D44CF8" w:rsidP="006A5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1D9E8171" w14:textId="77777777" w:rsidR="00D44CF8" w:rsidRPr="00D44CF8" w:rsidRDefault="00D44CF8" w:rsidP="006A5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64D888E4" w14:textId="77777777" w:rsidR="00D44CF8" w:rsidRPr="00D44CF8" w:rsidRDefault="00D44CF8" w:rsidP="006A5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62087F8C" w14:textId="77777777" w:rsidR="00D44CF8" w:rsidRPr="00D44CF8" w:rsidRDefault="00D44CF8" w:rsidP="006A5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7B120D33"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E915A94"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294CE61D"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624B43D"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4923497F"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9C775F6"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4053CA1" w14:textId="77777777"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7F3B34B" w14:textId="77777777" w:rsidR="00D44CF8" w:rsidRPr="00D44CF8" w:rsidRDefault="00D44CF8" w:rsidP="00D44CF8">
      <w:pPr>
        <w:rPr>
          <w:sz w:val="20"/>
        </w:rPr>
      </w:pPr>
      <w:r w:rsidRPr="00D44CF8">
        <w:rPr>
          <w:sz w:val="20"/>
        </w:rPr>
        <w:t>___________________________________________</w:t>
      </w:r>
    </w:p>
    <w:p w14:paraId="5B323709" w14:textId="77777777" w:rsidR="00D44CF8" w:rsidRPr="00D44CF8" w:rsidRDefault="00D44CF8" w:rsidP="00D44CF8">
      <w:pPr>
        <w:rPr>
          <w:sz w:val="20"/>
          <w:vertAlign w:val="subscript"/>
        </w:rPr>
      </w:pPr>
      <w:r w:rsidRPr="00D44CF8">
        <w:rPr>
          <w:sz w:val="20"/>
          <w:vertAlign w:val="subscript"/>
        </w:rPr>
        <w:t xml:space="preserve">                                                           (подпись, М.П.)</w:t>
      </w:r>
    </w:p>
    <w:p w14:paraId="3076389A"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426627B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40F558D"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B51DE89" w14:textId="77777777" w:rsidR="00D44CF8" w:rsidRPr="00D44CF8" w:rsidRDefault="00D44CF8" w:rsidP="00D44CF8">
      <w:pPr>
        <w:rPr>
          <w:sz w:val="20"/>
          <w:szCs w:val="20"/>
        </w:rPr>
      </w:pPr>
      <w:r w:rsidRPr="00D44CF8">
        <w:rPr>
          <w:sz w:val="20"/>
          <w:szCs w:val="20"/>
        </w:rPr>
        <w:t>Инструкция по заполнению:</w:t>
      </w:r>
    </w:p>
    <w:p w14:paraId="4ED2FF37"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F95CBD5"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0B95E9C"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626F2AEF" w14:textId="77777777" w:rsidR="00D44CF8" w:rsidRPr="00D44CF8" w:rsidRDefault="00D44CF8" w:rsidP="00D44CF8">
      <w:pPr>
        <w:rPr>
          <w:sz w:val="20"/>
          <w:vertAlign w:val="subscript"/>
        </w:rPr>
      </w:pPr>
      <w:r w:rsidRPr="00D44CF8">
        <w:rPr>
          <w:sz w:val="20"/>
        </w:rPr>
        <w:br w:type="page"/>
      </w:r>
    </w:p>
    <w:p w14:paraId="5DCF0FBB" w14:textId="77777777" w:rsidR="00D44CF8" w:rsidRPr="00D44CF8" w:rsidRDefault="00D44CF8" w:rsidP="00D44CF8">
      <w:pPr>
        <w:jc w:val="right"/>
        <w:rPr>
          <w:sz w:val="20"/>
        </w:rPr>
      </w:pPr>
      <w:r w:rsidRPr="00D44CF8">
        <w:rPr>
          <w:sz w:val="20"/>
        </w:rPr>
        <w:t>Приложение № 1</w:t>
      </w:r>
    </w:p>
    <w:p w14:paraId="6B9B565E" w14:textId="77777777" w:rsidR="00D44CF8" w:rsidRPr="00D44CF8" w:rsidRDefault="00D44CF8" w:rsidP="00D44CF8">
      <w:pPr>
        <w:jc w:val="right"/>
        <w:rPr>
          <w:sz w:val="20"/>
        </w:rPr>
      </w:pPr>
      <w:r w:rsidRPr="00D44CF8">
        <w:rPr>
          <w:sz w:val="20"/>
        </w:rPr>
        <w:t xml:space="preserve">к </w:t>
      </w:r>
      <w:r w:rsidR="005E314D" w:rsidRPr="00D44CF8">
        <w:rPr>
          <w:sz w:val="20"/>
        </w:rPr>
        <w:t>Заявке на</w:t>
      </w:r>
      <w:r w:rsidRPr="00D44CF8">
        <w:rPr>
          <w:sz w:val="20"/>
        </w:rPr>
        <w:t xml:space="preserve"> участие в Закупке</w:t>
      </w:r>
    </w:p>
    <w:p w14:paraId="414D4165" w14:textId="77777777" w:rsidR="00D44CF8" w:rsidRPr="00D44CF8" w:rsidRDefault="00D44CF8" w:rsidP="00D44CF8">
      <w:pPr>
        <w:jc w:val="right"/>
        <w:rPr>
          <w:sz w:val="20"/>
        </w:rPr>
      </w:pPr>
      <w:r w:rsidRPr="00D44CF8">
        <w:rPr>
          <w:sz w:val="20"/>
        </w:rPr>
        <w:t>_____________________________________________</w:t>
      </w:r>
    </w:p>
    <w:p w14:paraId="4BD2933C" w14:textId="77777777" w:rsidR="00D44CF8" w:rsidRPr="00D44CF8" w:rsidRDefault="00D44CF8" w:rsidP="00D44CF8">
      <w:pPr>
        <w:jc w:val="right"/>
        <w:rPr>
          <w:sz w:val="20"/>
        </w:rPr>
      </w:pPr>
      <w:r w:rsidRPr="00D44CF8">
        <w:rPr>
          <w:sz w:val="20"/>
        </w:rPr>
        <w:t>_____________________________________________</w:t>
      </w:r>
    </w:p>
    <w:p w14:paraId="686752F0" w14:textId="77777777" w:rsidR="00D44CF8" w:rsidRPr="00D44CF8" w:rsidRDefault="00D44CF8" w:rsidP="00D44CF8">
      <w:pPr>
        <w:rPr>
          <w:sz w:val="20"/>
        </w:rPr>
      </w:pPr>
    </w:p>
    <w:p w14:paraId="5EE5C1D6" w14:textId="77777777" w:rsidR="00D44CF8" w:rsidRPr="00D44CF8" w:rsidRDefault="00D44CF8" w:rsidP="00D44CF8">
      <w:pPr>
        <w:rPr>
          <w:sz w:val="20"/>
        </w:rPr>
      </w:pPr>
    </w:p>
    <w:p w14:paraId="2F4A2A3A" w14:textId="77777777" w:rsidR="00D44CF8" w:rsidRDefault="00D44CF8" w:rsidP="00D44CF8">
      <w:pPr>
        <w:jc w:val="center"/>
        <w:rPr>
          <w:b/>
        </w:rPr>
      </w:pPr>
      <w:r w:rsidRPr="00D44CF8">
        <w:rPr>
          <w:b/>
        </w:rPr>
        <w:t>Техническо-коммерческое предложение</w:t>
      </w:r>
    </w:p>
    <w:p w14:paraId="4B42B3BC" w14:textId="77777777" w:rsidR="00BD1456" w:rsidRPr="00BD1456" w:rsidRDefault="00BD1456" w:rsidP="00BD1456">
      <w:pPr>
        <w:jc w:val="center"/>
        <w:rPr>
          <w:b/>
        </w:rPr>
      </w:pPr>
      <w:r w:rsidRPr="00BD1456">
        <w:rPr>
          <w:b/>
        </w:rPr>
        <w:t xml:space="preserve">на подготовку доклада по теме: </w:t>
      </w:r>
    </w:p>
    <w:p w14:paraId="58F603C5" w14:textId="77777777" w:rsidR="00BD1456" w:rsidRDefault="00BD1456" w:rsidP="00BD1456">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14:paraId="70FB798D" w14:textId="77777777" w:rsidR="00BD1456" w:rsidRPr="00BD1456" w:rsidRDefault="00BD1456" w:rsidP="00BD1456">
      <w:pPr>
        <w:jc w:val="center"/>
        <w:rPr>
          <w:b/>
        </w:rPr>
      </w:pPr>
    </w:p>
    <w:p w14:paraId="7A730005" w14:textId="77777777" w:rsidR="00BD1456" w:rsidRDefault="00BD1456" w:rsidP="00BD1456">
      <w:pPr>
        <w:jc w:val="center"/>
        <w:rPr>
          <w:b/>
        </w:rPr>
      </w:pPr>
    </w:p>
    <w:p w14:paraId="28D4ABF1" w14:textId="77777777" w:rsidR="004F5912" w:rsidRPr="004F5912" w:rsidRDefault="004F5912" w:rsidP="004F5912">
      <w:pPr>
        <w:ind w:firstLine="851"/>
        <w:jc w:val="both"/>
        <w:rPr>
          <w:i/>
          <w:sz w:val="20"/>
        </w:rPr>
      </w:pPr>
      <w:r w:rsidRPr="004F5912">
        <w:rPr>
          <w:i/>
          <w:sz w:val="20"/>
        </w:rPr>
        <w:t xml:space="preserve">Участник должен представить детальное предложение </w:t>
      </w:r>
      <w:r w:rsidR="005E314D">
        <w:rPr>
          <w:i/>
          <w:sz w:val="20"/>
        </w:rPr>
        <w:t>по оказанию услуг</w:t>
      </w:r>
      <w:r w:rsidRPr="004F5912">
        <w:rPr>
          <w:i/>
          <w:sz w:val="20"/>
        </w:rPr>
        <w:t xml:space="preserve"> в соответствии с требованиями Технического задания.</w:t>
      </w:r>
    </w:p>
    <w:p w14:paraId="01D4F43A" w14:textId="77777777" w:rsidR="00D44CF8" w:rsidRPr="00BD1456" w:rsidRDefault="00D44CF8" w:rsidP="00BD1456">
      <w:pPr>
        <w:ind w:firstLine="851"/>
        <w:jc w:val="both"/>
        <w:rPr>
          <w:sz w:val="20"/>
        </w:rPr>
      </w:pPr>
    </w:p>
    <w:p w14:paraId="61AA06F9" w14:textId="77777777" w:rsidR="00D44CF8" w:rsidRPr="00D44CF8" w:rsidRDefault="00D44CF8" w:rsidP="00D44CF8">
      <w:pPr>
        <w:rPr>
          <w:sz w:val="20"/>
        </w:rPr>
      </w:pPr>
      <w:bookmarkStart w:id="81" w:name="_ФОРМА_2._Форма"/>
      <w:bookmarkEnd w:id="81"/>
      <w:r w:rsidRPr="00D44CF8">
        <w:rPr>
          <w:sz w:val="20"/>
        </w:rPr>
        <w:t>___________________________________________</w:t>
      </w:r>
    </w:p>
    <w:p w14:paraId="52DA5740" w14:textId="77777777" w:rsidR="00D44CF8" w:rsidRPr="00D44CF8" w:rsidRDefault="00D44CF8" w:rsidP="00D44CF8">
      <w:pPr>
        <w:rPr>
          <w:sz w:val="20"/>
          <w:vertAlign w:val="subscript"/>
        </w:rPr>
      </w:pPr>
      <w:r w:rsidRPr="00D44CF8">
        <w:rPr>
          <w:sz w:val="20"/>
          <w:vertAlign w:val="subscript"/>
        </w:rPr>
        <w:t xml:space="preserve">                                                           (подпись, М.П.)</w:t>
      </w:r>
    </w:p>
    <w:p w14:paraId="1D520619"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6EC0AA5F"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054EEAD" w14:textId="77777777" w:rsidR="00D44CF8" w:rsidRPr="00D44CF8" w:rsidRDefault="00D44CF8" w:rsidP="00D44CF8">
      <w:pPr>
        <w:rPr>
          <w:szCs w:val="20"/>
        </w:rPr>
      </w:pPr>
    </w:p>
    <w:p w14:paraId="05555FE8" w14:textId="77777777" w:rsidR="00D44CF8" w:rsidRPr="00D44CF8" w:rsidRDefault="00D44CF8" w:rsidP="00D44CF8">
      <w:pPr>
        <w:rPr>
          <w:szCs w:val="20"/>
        </w:rPr>
      </w:pPr>
    </w:p>
    <w:p w14:paraId="374D00E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286B8C" w14:textId="77777777" w:rsidR="00D44CF8" w:rsidRPr="00D44CF8" w:rsidRDefault="00D44CF8" w:rsidP="00D44CF8">
      <w:pPr>
        <w:jc w:val="both"/>
        <w:rPr>
          <w:szCs w:val="20"/>
        </w:rPr>
      </w:pPr>
    </w:p>
    <w:p w14:paraId="49B2943A" w14:textId="77777777" w:rsidR="00D44CF8" w:rsidRPr="00D44CF8" w:rsidRDefault="00D44CF8" w:rsidP="00D44CF8">
      <w:pPr>
        <w:jc w:val="both"/>
        <w:rPr>
          <w:sz w:val="20"/>
          <w:szCs w:val="20"/>
        </w:rPr>
      </w:pPr>
      <w:r w:rsidRPr="00D44CF8">
        <w:rPr>
          <w:sz w:val="20"/>
          <w:szCs w:val="20"/>
        </w:rPr>
        <w:t>Инструкция по заполнению:</w:t>
      </w:r>
    </w:p>
    <w:p w14:paraId="62ED6204"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7D61157"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A6400EE"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984B1DB" w14:textId="77777777" w:rsidR="00D44CF8" w:rsidRPr="00D44CF8" w:rsidRDefault="00D44CF8" w:rsidP="00D44CF8">
      <w:pPr>
        <w:jc w:val="both"/>
        <w:rPr>
          <w:b/>
          <w:szCs w:val="20"/>
        </w:rPr>
      </w:pPr>
      <w:r w:rsidRPr="00D44CF8">
        <w:rPr>
          <w:szCs w:val="20"/>
        </w:rPr>
        <w:br w:type="page"/>
      </w:r>
    </w:p>
    <w:p w14:paraId="22A80117" w14:textId="77777777" w:rsidR="00D44CF8" w:rsidRPr="00D44CF8" w:rsidRDefault="00D44CF8" w:rsidP="00D44CF8">
      <w:pPr>
        <w:ind w:left="-142"/>
        <w:rPr>
          <w:b/>
        </w:rPr>
      </w:pPr>
      <w:r w:rsidRPr="00D44CF8">
        <w:rPr>
          <w:b/>
        </w:rPr>
        <w:t xml:space="preserve">ФОРМА 2. </w:t>
      </w:r>
    </w:p>
    <w:p w14:paraId="223EA3BA" w14:textId="77777777" w:rsidR="00D44CF8" w:rsidRPr="00D44CF8" w:rsidRDefault="00D44CF8" w:rsidP="00D44CF8">
      <w:pPr>
        <w:ind w:left="-142"/>
        <w:rPr>
          <w:sz w:val="20"/>
          <w:szCs w:val="20"/>
        </w:rPr>
      </w:pPr>
      <w:r w:rsidRPr="00D44CF8">
        <w:rPr>
          <w:sz w:val="20"/>
          <w:szCs w:val="20"/>
        </w:rPr>
        <w:t>Анкета Участника закупки</w:t>
      </w:r>
    </w:p>
    <w:p w14:paraId="581BDE47" w14:textId="77777777"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02B1D1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108BAC6"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56F22495"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2723C20" w14:textId="77777777" w:rsidR="00D44CF8" w:rsidRPr="00D44CF8" w:rsidRDefault="00D44CF8" w:rsidP="00D44CF8">
      <w:pPr>
        <w:ind w:left="-142"/>
        <w:rPr>
          <w:sz w:val="20"/>
          <w:szCs w:val="20"/>
        </w:rPr>
      </w:pPr>
    </w:p>
    <w:p w14:paraId="137962DB" w14:textId="77777777" w:rsidR="00D44CF8" w:rsidRPr="00D44CF8" w:rsidRDefault="00D44CF8" w:rsidP="00D44CF8">
      <w:pPr>
        <w:jc w:val="center"/>
        <w:rPr>
          <w:b/>
        </w:rPr>
      </w:pPr>
      <w:r w:rsidRPr="00D44CF8">
        <w:rPr>
          <w:b/>
        </w:rPr>
        <w:t>АНКЕТА УЧАСТНИКА ЗАКУПКИ</w:t>
      </w:r>
    </w:p>
    <w:p w14:paraId="32D22D1F"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68FCC4E5" w14:textId="77777777" w:rsidTr="00E52DED">
        <w:tc>
          <w:tcPr>
            <w:tcW w:w="6254" w:type="dxa"/>
            <w:tcBorders>
              <w:top w:val="single" w:sz="4" w:space="0" w:color="auto"/>
              <w:left w:val="single" w:sz="4" w:space="0" w:color="auto"/>
              <w:bottom w:val="single" w:sz="4" w:space="0" w:color="auto"/>
              <w:right w:val="single" w:sz="4" w:space="0" w:color="auto"/>
            </w:tcBorders>
            <w:hideMark/>
          </w:tcPr>
          <w:p w14:paraId="4419D5A1" w14:textId="77777777" w:rsidR="00D44CF8" w:rsidRPr="00D44CF8" w:rsidRDefault="00D44CF8" w:rsidP="006A5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14:paraId="2E255363" w14:textId="77777777" w:rsidR="00D44CF8" w:rsidRPr="00D44CF8" w:rsidRDefault="00D44CF8" w:rsidP="00D44CF8">
            <w:pPr>
              <w:spacing w:line="216" w:lineRule="auto"/>
              <w:ind w:left="-142" w:firstLine="142"/>
              <w:rPr>
                <w:b/>
                <w:sz w:val="22"/>
              </w:rPr>
            </w:pPr>
          </w:p>
        </w:tc>
      </w:tr>
      <w:tr w:rsidR="00D44CF8" w:rsidRPr="00D44CF8" w14:paraId="71C37DAF" w14:textId="77777777" w:rsidTr="00E52DED">
        <w:tc>
          <w:tcPr>
            <w:tcW w:w="6254" w:type="dxa"/>
            <w:tcBorders>
              <w:top w:val="single" w:sz="4" w:space="0" w:color="auto"/>
              <w:left w:val="single" w:sz="4" w:space="0" w:color="auto"/>
              <w:bottom w:val="single" w:sz="4" w:space="0" w:color="auto"/>
              <w:right w:val="single" w:sz="4" w:space="0" w:color="auto"/>
            </w:tcBorders>
            <w:hideMark/>
          </w:tcPr>
          <w:p w14:paraId="441A6D6B" w14:textId="77777777" w:rsidR="00D44CF8" w:rsidRPr="00D44CF8" w:rsidRDefault="00D44CF8" w:rsidP="006A5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14:paraId="44E46EBF"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14:paraId="0A797D2A" w14:textId="77777777" w:rsidR="00D44CF8" w:rsidRPr="00D44CF8" w:rsidRDefault="00D44CF8" w:rsidP="00D44CF8">
            <w:pPr>
              <w:spacing w:line="216" w:lineRule="auto"/>
              <w:ind w:left="-142" w:firstLine="142"/>
              <w:rPr>
                <w:b/>
                <w:sz w:val="22"/>
              </w:rPr>
            </w:pPr>
          </w:p>
        </w:tc>
      </w:tr>
      <w:tr w:rsidR="00D44CF8" w:rsidRPr="00D44CF8" w14:paraId="2DF2B893" w14:textId="77777777" w:rsidTr="00E52DED">
        <w:tc>
          <w:tcPr>
            <w:tcW w:w="6254" w:type="dxa"/>
            <w:tcBorders>
              <w:top w:val="nil"/>
              <w:left w:val="single" w:sz="4" w:space="0" w:color="auto"/>
              <w:bottom w:val="single" w:sz="4" w:space="0" w:color="auto"/>
              <w:right w:val="single" w:sz="4" w:space="0" w:color="auto"/>
            </w:tcBorders>
          </w:tcPr>
          <w:p w14:paraId="73B9A313" w14:textId="77777777" w:rsidR="00D44CF8" w:rsidRPr="00D44CF8" w:rsidRDefault="00D44CF8" w:rsidP="00D44CF8">
            <w:pPr>
              <w:spacing w:line="216" w:lineRule="auto"/>
              <w:ind w:left="-142" w:firstLine="142"/>
              <w:rPr>
                <w:i/>
                <w:sz w:val="22"/>
              </w:rPr>
            </w:pPr>
          </w:p>
          <w:p w14:paraId="33B1FD86"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14:paraId="4E57CDA1" w14:textId="77777777" w:rsidR="00D44CF8" w:rsidRPr="00D44CF8" w:rsidRDefault="00D44CF8" w:rsidP="00D44CF8">
            <w:pPr>
              <w:spacing w:line="216" w:lineRule="auto"/>
              <w:ind w:left="-142" w:firstLine="142"/>
              <w:rPr>
                <w:sz w:val="22"/>
              </w:rPr>
            </w:pPr>
            <w:r w:rsidRPr="00D44CF8">
              <w:rPr>
                <w:sz w:val="22"/>
              </w:rPr>
              <w:t xml:space="preserve">ИНН: </w:t>
            </w:r>
          </w:p>
          <w:p w14:paraId="19786C10" w14:textId="77777777" w:rsidR="00D44CF8" w:rsidRPr="00D44CF8" w:rsidRDefault="00D44CF8" w:rsidP="00D44CF8">
            <w:pPr>
              <w:spacing w:line="216" w:lineRule="auto"/>
              <w:ind w:left="-142" w:firstLine="142"/>
              <w:rPr>
                <w:sz w:val="22"/>
              </w:rPr>
            </w:pPr>
            <w:r w:rsidRPr="00D44CF8">
              <w:rPr>
                <w:sz w:val="22"/>
              </w:rPr>
              <w:t xml:space="preserve">КПП: </w:t>
            </w:r>
          </w:p>
          <w:p w14:paraId="3BD65BBC"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2989FE6F"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2EE90FD9" w14:textId="77777777" w:rsidTr="00E52DED">
        <w:tc>
          <w:tcPr>
            <w:tcW w:w="9930" w:type="dxa"/>
            <w:gridSpan w:val="2"/>
            <w:tcBorders>
              <w:top w:val="nil"/>
              <w:left w:val="single" w:sz="4" w:space="0" w:color="auto"/>
              <w:bottom w:val="single" w:sz="4" w:space="0" w:color="auto"/>
              <w:right w:val="double" w:sz="4" w:space="0" w:color="auto"/>
            </w:tcBorders>
          </w:tcPr>
          <w:p w14:paraId="539FA77C" w14:textId="77777777" w:rsidR="00D44CF8" w:rsidRPr="00D44CF8" w:rsidRDefault="00D44CF8" w:rsidP="00D44CF8">
            <w:pPr>
              <w:spacing w:line="216" w:lineRule="auto"/>
              <w:ind w:left="-142" w:firstLine="142"/>
              <w:rPr>
                <w:i/>
                <w:sz w:val="22"/>
              </w:rPr>
            </w:pPr>
          </w:p>
        </w:tc>
      </w:tr>
      <w:tr w:rsidR="00D44CF8" w:rsidRPr="00D44CF8" w14:paraId="7CB8CB1E" w14:textId="77777777"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14:paraId="3E11BC77"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497809C1"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1D1B19DE" w14:textId="77777777" w:rsidR="00D44CF8" w:rsidRPr="00D44CF8" w:rsidRDefault="00D44CF8" w:rsidP="00D44CF8">
            <w:pPr>
              <w:tabs>
                <w:tab w:val="left" w:pos="540"/>
              </w:tabs>
              <w:spacing w:line="216" w:lineRule="auto"/>
              <w:ind w:left="-142" w:firstLine="142"/>
              <w:jc w:val="both"/>
              <w:rPr>
                <w:b/>
                <w:bCs/>
                <w:sz w:val="22"/>
              </w:rPr>
            </w:pPr>
          </w:p>
          <w:p w14:paraId="33BC0A94" w14:textId="77777777" w:rsidR="00D44CF8" w:rsidRPr="00D44CF8" w:rsidRDefault="00D44CF8" w:rsidP="00D44CF8">
            <w:pPr>
              <w:tabs>
                <w:tab w:val="left" w:pos="540"/>
              </w:tabs>
              <w:spacing w:line="216" w:lineRule="auto"/>
              <w:ind w:left="-142" w:firstLine="142"/>
              <w:jc w:val="both"/>
              <w:rPr>
                <w:b/>
                <w:bCs/>
                <w:sz w:val="22"/>
              </w:rPr>
            </w:pPr>
          </w:p>
          <w:p w14:paraId="4FEE9AB1"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0FB16AB8" w14:textId="77777777" w:rsidR="00D44CF8" w:rsidRPr="00D44CF8" w:rsidRDefault="00D44CF8" w:rsidP="00D44CF8">
            <w:pPr>
              <w:tabs>
                <w:tab w:val="left" w:pos="540"/>
              </w:tabs>
              <w:spacing w:line="216" w:lineRule="auto"/>
              <w:ind w:left="-142" w:firstLine="142"/>
              <w:jc w:val="both"/>
              <w:rPr>
                <w:b/>
                <w:bCs/>
                <w:sz w:val="22"/>
              </w:rPr>
            </w:pPr>
          </w:p>
          <w:p w14:paraId="2457D655" w14:textId="77777777" w:rsidR="00D44CF8" w:rsidRPr="00D44CF8" w:rsidRDefault="00D44CF8" w:rsidP="00D44CF8">
            <w:pPr>
              <w:tabs>
                <w:tab w:val="left" w:pos="540"/>
              </w:tabs>
              <w:spacing w:line="216" w:lineRule="auto"/>
              <w:ind w:left="-142" w:firstLine="142"/>
              <w:jc w:val="both"/>
              <w:rPr>
                <w:b/>
                <w:bCs/>
                <w:sz w:val="22"/>
              </w:rPr>
            </w:pPr>
          </w:p>
          <w:p w14:paraId="58C64B47" w14:textId="77777777" w:rsidR="00D44CF8" w:rsidRPr="00D44CF8" w:rsidRDefault="00D44CF8" w:rsidP="00D44CF8">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4A42B8CF"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5DF054E0" w14:textId="77777777"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85529A5"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562B8092"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65C1E05A" w14:textId="77777777"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67F50E88"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F3B6C98"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0250DD1" w14:textId="77777777"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9C8D46E"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tcPr>
          <w:p w14:paraId="088A63D8" w14:textId="77777777" w:rsidR="00D44CF8" w:rsidRPr="00D44CF8" w:rsidRDefault="00D44CF8" w:rsidP="00D44CF8">
            <w:pPr>
              <w:spacing w:line="216" w:lineRule="auto"/>
              <w:ind w:left="-142" w:firstLine="142"/>
              <w:rPr>
                <w:sz w:val="22"/>
              </w:rPr>
            </w:pPr>
          </w:p>
        </w:tc>
      </w:tr>
      <w:tr w:rsidR="00D44CF8" w:rsidRPr="00D44CF8" w14:paraId="13B9D582" w14:textId="77777777"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688FD52D"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0F21FC6"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2FABBCF" w14:textId="77777777"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B40A954"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5AACD1D5"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5A9E90A6" w14:textId="77777777"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803CF76"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253AC4D9"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1894037D" w14:textId="77777777"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102005A7"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78586E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24A6D6E0" w14:textId="77777777"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01568A29" w14:textId="77777777"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6FFEFFC3"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3D3334FD" w14:textId="77777777" w:rsidTr="00E52DED">
        <w:trPr>
          <w:trHeight w:val="67"/>
        </w:trPr>
        <w:tc>
          <w:tcPr>
            <w:tcW w:w="6254" w:type="dxa"/>
            <w:tcBorders>
              <w:top w:val="single" w:sz="4" w:space="0" w:color="auto"/>
              <w:left w:val="single" w:sz="4" w:space="0" w:color="auto"/>
              <w:bottom w:val="single" w:sz="4" w:space="0" w:color="auto"/>
              <w:right w:val="nil"/>
            </w:tcBorders>
          </w:tcPr>
          <w:p w14:paraId="2F8E1822" w14:textId="77777777" w:rsidR="00D44CF8" w:rsidRPr="00D44CF8" w:rsidRDefault="00D44CF8" w:rsidP="00D44CF8">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14:paraId="79409223" w14:textId="77777777" w:rsidR="00D44CF8" w:rsidRPr="00D44CF8" w:rsidRDefault="00D44CF8" w:rsidP="00D44CF8">
            <w:pPr>
              <w:spacing w:line="216" w:lineRule="auto"/>
              <w:ind w:left="-142" w:firstLine="142"/>
              <w:rPr>
                <w:sz w:val="22"/>
              </w:rPr>
            </w:pPr>
          </w:p>
        </w:tc>
      </w:tr>
      <w:tr w:rsidR="00D44CF8" w:rsidRPr="00D44CF8" w14:paraId="37D15425" w14:textId="77777777" w:rsidTr="00E52DED">
        <w:trPr>
          <w:trHeight w:val="67"/>
        </w:trPr>
        <w:tc>
          <w:tcPr>
            <w:tcW w:w="6254" w:type="dxa"/>
            <w:tcBorders>
              <w:top w:val="single" w:sz="4" w:space="0" w:color="auto"/>
              <w:left w:val="single" w:sz="4" w:space="0" w:color="auto"/>
              <w:bottom w:val="nil"/>
              <w:right w:val="single" w:sz="4" w:space="0" w:color="auto"/>
            </w:tcBorders>
            <w:hideMark/>
          </w:tcPr>
          <w:p w14:paraId="70849384" w14:textId="77777777" w:rsidR="00D44CF8" w:rsidRPr="00D44CF8" w:rsidRDefault="00D44CF8" w:rsidP="006A5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14:paraId="291C2557" w14:textId="77777777" w:rsidR="00D44CF8" w:rsidRPr="00D44CF8" w:rsidRDefault="00D44CF8" w:rsidP="00D44CF8">
            <w:pPr>
              <w:spacing w:line="216" w:lineRule="auto"/>
              <w:ind w:left="-142" w:firstLine="142"/>
              <w:rPr>
                <w:sz w:val="22"/>
              </w:rPr>
            </w:pPr>
          </w:p>
        </w:tc>
      </w:tr>
      <w:tr w:rsidR="00D44CF8" w:rsidRPr="00D44CF8" w14:paraId="5C01B117" w14:textId="77777777" w:rsidTr="00E52DED">
        <w:trPr>
          <w:trHeight w:val="274"/>
        </w:trPr>
        <w:tc>
          <w:tcPr>
            <w:tcW w:w="6254" w:type="dxa"/>
            <w:tcBorders>
              <w:top w:val="nil"/>
              <w:left w:val="single" w:sz="4" w:space="0" w:color="auto"/>
              <w:bottom w:val="nil"/>
              <w:right w:val="single" w:sz="4" w:space="0" w:color="auto"/>
            </w:tcBorders>
            <w:hideMark/>
          </w:tcPr>
          <w:p w14:paraId="7495EB9A"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14:paraId="367C5CD2" w14:textId="77777777" w:rsidR="00D44CF8" w:rsidRPr="00D44CF8" w:rsidRDefault="00D44CF8" w:rsidP="00D44CF8">
            <w:pPr>
              <w:spacing w:line="216" w:lineRule="auto"/>
              <w:ind w:left="-142" w:firstLine="142"/>
              <w:rPr>
                <w:sz w:val="22"/>
              </w:rPr>
            </w:pPr>
          </w:p>
        </w:tc>
      </w:tr>
      <w:tr w:rsidR="00D44CF8" w:rsidRPr="00D44CF8" w14:paraId="021436F8" w14:textId="77777777" w:rsidTr="00E52DED">
        <w:trPr>
          <w:trHeight w:val="67"/>
        </w:trPr>
        <w:tc>
          <w:tcPr>
            <w:tcW w:w="6254" w:type="dxa"/>
            <w:tcBorders>
              <w:top w:val="nil"/>
              <w:left w:val="single" w:sz="4" w:space="0" w:color="auto"/>
              <w:bottom w:val="nil"/>
              <w:right w:val="single" w:sz="4" w:space="0" w:color="auto"/>
            </w:tcBorders>
            <w:hideMark/>
          </w:tcPr>
          <w:p w14:paraId="47F3A02A"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14:paraId="685438CE" w14:textId="77777777" w:rsidR="00D44CF8" w:rsidRPr="00D44CF8" w:rsidRDefault="00D44CF8" w:rsidP="00D44CF8">
            <w:pPr>
              <w:spacing w:line="216" w:lineRule="auto"/>
              <w:ind w:left="-142" w:firstLine="142"/>
              <w:rPr>
                <w:sz w:val="22"/>
              </w:rPr>
            </w:pPr>
          </w:p>
        </w:tc>
      </w:tr>
      <w:tr w:rsidR="00D44CF8" w:rsidRPr="00D44CF8" w14:paraId="7D83E598" w14:textId="77777777" w:rsidTr="00E52DED">
        <w:trPr>
          <w:trHeight w:val="67"/>
        </w:trPr>
        <w:tc>
          <w:tcPr>
            <w:tcW w:w="6254" w:type="dxa"/>
            <w:tcBorders>
              <w:top w:val="nil"/>
              <w:left w:val="single" w:sz="4" w:space="0" w:color="auto"/>
              <w:bottom w:val="nil"/>
              <w:right w:val="single" w:sz="4" w:space="0" w:color="auto"/>
            </w:tcBorders>
            <w:hideMark/>
          </w:tcPr>
          <w:p w14:paraId="5C8D6C6F"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14:paraId="3885BBD6" w14:textId="77777777" w:rsidR="00D44CF8" w:rsidRPr="00D44CF8" w:rsidRDefault="00D44CF8" w:rsidP="00D44CF8">
            <w:pPr>
              <w:spacing w:line="216" w:lineRule="auto"/>
              <w:ind w:left="-142" w:firstLine="142"/>
              <w:rPr>
                <w:sz w:val="22"/>
              </w:rPr>
            </w:pPr>
          </w:p>
        </w:tc>
      </w:tr>
      <w:tr w:rsidR="00D44CF8" w:rsidRPr="00D44CF8" w14:paraId="5628D630" w14:textId="77777777" w:rsidTr="00E52DED">
        <w:trPr>
          <w:trHeight w:val="67"/>
        </w:trPr>
        <w:tc>
          <w:tcPr>
            <w:tcW w:w="6254" w:type="dxa"/>
            <w:tcBorders>
              <w:top w:val="nil"/>
              <w:left w:val="single" w:sz="4" w:space="0" w:color="auto"/>
              <w:bottom w:val="single" w:sz="4" w:space="0" w:color="auto"/>
              <w:right w:val="single" w:sz="4" w:space="0" w:color="auto"/>
            </w:tcBorders>
            <w:hideMark/>
          </w:tcPr>
          <w:p w14:paraId="480BE4CA" w14:textId="77777777" w:rsidR="00D44CF8" w:rsidRPr="00D44CF8" w:rsidRDefault="00D44CF8" w:rsidP="00D44CF8">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14:paraId="0B54FADE" w14:textId="77777777" w:rsidR="00D44CF8" w:rsidRPr="00D44CF8" w:rsidRDefault="00D44CF8" w:rsidP="00D44CF8">
            <w:pPr>
              <w:spacing w:line="216" w:lineRule="auto"/>
              <w:ind w:left="-142" w:firstLine="142"/>
              <w:rPr>
                <w:sz w:val="22"/>
              </w:rPr>
            </w:pPr>
          </w:p>
        </w:tc>
      </w:tr>
      <w:tr w:rsidR="00D44CF8" w:rsidRPr="00D44CF8" w14:paraId="0E409F06" w14:textId="77777777" w:rsidTr="003A3AC2">
        <w:trPr>
          <w:trHeight w:val="1000"/>
        </w:trPr>
        <w:tc>
          <w:tcPr>
            <w:tcW w:w="6254" w:type="dxa"/>
            <w:tcBorders>
              <w:top w:val="single" w:sz="4" w:space="0" w:color="auto"/>
              <w:left w:val="single" w:sz="4" w:space="0" w:color="auto"/>
              <w:bottom w:val="single" w:sz="4" w:space="0" w:color="auto"/>
              <w:right w:val="single" w:sz="4" w:space="0" w:color="auto"/>
            </w:tcBorders>
            <w:hideMark/>
          </w:tcPr>
          <w:p w14:paraId="77ADCA79" w14:textId="77777777" w:rsidR="00D44CF8" w:rsidRPr="00D44CF8" w:rsidRDefault="00D44CF8" w:rsidP="006A5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14:paraId="613D7865" w14:textId="77777777" w:rsidR="00D44CF8" w:rsidRPr="00D44CF8" w:rsidRDefault="00D44CF8" w:rsidP="00D44CF8">
            <w:pPr>
              <w:spacing w:line="216" w:lineRule="auto"/>
              <w:ind w:left="-142" w:firstLine="142"/>
              <w:rPr>
                <w:sz w:val="22"/>
              </w:rPr>
            </w:pPr>
          </w:p>
        </w:tc>
      </w:tr>
      <w:tr w:rsidR="00D44CF8" w:rsidRPr="00D44CF8" w14:paraId="2B4E3EA5" w14:textId="77777777"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14:paraId="602164F9"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14:paraId="7C2B7C58" w14:textId="77777777" w:rsidR="00D44CF8" w:rsidRPr="00D44CF8" w:rsidRDefault="00D44CF8" w:rsidP="00D44CF8">
            <w:pPr>
              <w:spacing w:line="216" w:lineRule="auto"/>
              <w:ind w:left="-142" w:firstLine="142"/>
              <w:rPr>
                <w:sz w:val="22"/>
              </w:rPr>
            </w:pPr>
          </w:p>
        </w:tc>
      </w:tr>
      <w:tr w:rsidR="00D44CF8" w:rsidRPr="00D44CF8" w14:paraId="62D11F4D" w14:textId="77777777"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14:paraId="73C61163"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14:paraId="1095EDD1" w14:textId="77777777" w:rsidR="00D44CF8" w:rsidRPr="00D44CF8" w:rsidRDefault="00D44CF8" w:rsidP="00D44CF8">
            <w:pPr>
              <w:spacing w:line="216" w:lineRule="auto"/>
              <w:ind w:left="-142" w:firstLine="142"/>
              <w:rPr>
                <w:sz w:val="22"/>
              </w:rPr>
            </w:pPr>
          </w:p>
        </w:tc>
      </w:tr>
      <w:tr w:rsidR="00D44CF8" w:rsidRPr="00D44CF8" w14:paraId="2E7C0E0C" w14:textId="77777777"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14:paraId="0BAAA58B" w14:textId="77777777"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14:paraId="2C9D6D6F" w14:textId="77777777" w:rsidR="00D44CF8" w:rsidRPr="00D44CF8" w:rsidRDefault="00D44CF8" w:rsidP="00D44CF8">
            <w:pPr>
              <w:spacing w:line="216" w:lineRule="auto"/>
              <w:ind w:left="-142" w:firstLine="142"/>
              <w:rPr>
                <w:sz w:val="22"/>
              </w:rPr>
            </w:pPr>
          </w:p>
        </w:tc>
      </w:tr>
    </w:tbl>
    <w:p w14:paraId="6833AA37" w14:textId="77777777" w:rsidR="00D44CF8" w:rsidRPr="00D44CF8" w:rsidRDefault="00D44CF8" w:rsidP="00E52DED">
      <w:pPr>
        <w:rPr>
          <w:sz w:val="22"/>
          <w:szCs w:val="22"/>
        </w:rPr>
      </w:pPr>
    </w:p>
    <w:p w14:paraId="2115E13D" w14:textId="77777777" w:rsidR="00D44CF8" w:rsidRPr="00D44CF8" w:rsidRDefault="00D44CF8" w:rsidP="00D44CF8">
      <w:pPr>
        <w:ind w:left="-142" w:firstLine="142"/>
        <w:rPr>
          <w:sz w:val="20"/>
        </w:rPr>
      </w:pPr>
      <w:r w:rsidRPr="00D44CF8">
        <w:rPr>
          <w:sz w:val="20"/>
        </w:rPr>
        <w:t>___________________________________________</w:t>
      </w:r>
    </w:p>
    <w:p w14:paraId="5F6EB228"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34B58FEF" w14:textId="77777777" w:rsidR="00D44CF8" w:rsidRPr="00D44CF8" w:rsidRDefault="00D44CF8" w:rsidP="00D44CF8">
      <w:pPr>
        <w:ind w:left="-142" w:firstLine="142"/>
        <w:rPr>
          <w:sz w:val="20"/>
        </w:rPr>
      </w:pPr>
      <w:r w:rsidRPr="00D44CF8">
        <w:rPr>
          <w:sz w:val="20"/>
        </w:rPr>
        <w:t>___________________________________________</w:t>
      </w:r>
    </w:p>
    <w:p w14:paraId="345F90C7" w14:textId="77777777" w:rsidR="00D44CF8" w:rsidRPr="00E52DED" w:rsidRDefault="00D44CF8" w:rsidP="00E52DED">
      <w:pPr>
        <w:ind w:left="-142" w:firstLine="142"/>
        <w:rPr>
          <w:sz w:val="20"/>
          <w:vertAlign w:val="subscript"/>
        </w:rPr>
      </w:pPr>
      <w:r w:rsidRPr="00D44CF8">
        <w:rPr>
          <w:sz w:val="20"/>
          <w:vertAlign w:val="subscript"/>
        </w:rPr>
        <w:t xml:space="preserve">                            (фамилия, имя, отчество подписавшего, должность)</w:t>
      </w:r>
    </w:p>
    <w:p w14:paraId="5141EAAC" w14:textId="77777777" w:rsidR="00D44CF8" w:rsidRPr="00D44CF8" w:rsidRDefault="00D44CF8" w:rsidP="00D44CF8">
      <w:pPr>
        <w:rPr>
          <w:sz w:val="22"/>
          <w:szCs w:val="22"/>
        </w:rPr>
      </w:pPr>
    </w:p>
    <w:p w14:paraId="68D4B42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3103D0B" w14:textId="77777777" w:rsidR="00D44CF8" w:rsidRPr="00D44CF8" w:rsidRDefault="00D44CF8" w:rsidP="00D44CF8">
      <w:pPr>
        <w:jc w:val="both"/>
        <w:rPr>
          <w:sz w:val="20"/>
          <w:szCs w:val="20"/>
        </w:rPr>
      </w:pPr>
      <w:r w:rsidRPr="00D44CF8">
        <w:rPr>
          <w:sz w:val="20"/>
          <w:szCs w:val="20"/>
        </w:rPr>
        <w:t>Инструкция по заполнению:</w:t>
      </w:r>
    </w:p>
    <w:p w14:paraId="6102B90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080CF7B"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8A47348" w14:textId="77777777" w:rsidR="003245A6" w:rsidRPr="00E52DED" w:rsidRDefault="00D44CF8" w:rsidP="003245A6">
      <w:pPr>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14:paraId="47E76394" w14:textId="77777777" w:rsidR="00D44CF8" w:rsidRPr="00D44CF8" w:rsidRDefault="00D44CF8" w:rsidP="00D44CF8">
      <w:pPr>
        <w:rPr>
          <w:b/>
        </w:rPr>
      </w:pPr>
      <w:bookmarkStart w:id="82" w:name="_ФОРМА_3._ОПИСЬ"/>
      <w:bookmarkEnd w:id="82"/>
      <w:r w:rsidRPr="00D44CF8">
        <w:rPr>
          <w:b/>
        </w:rPr>
        <w:t xml:space="preserve">ФОРМА 3. </w:t>
      </w:r>
    </w:p>
    <w:p w14:paraId="12E3F71D" w14:textId="77777777" w:rsidR="00D44CF8" w:rsidRPr="00D44CF8" w:rsidRDefault="00D44CF8" w:rsidP="00D44CF8">
      <w:pPr>
        <w:rPr>
          <w:sz w:val="20"/>
          <w:szCs w:val="20"/>
        </w:rPr>
      </w:pPr>
      <w:r w:rsidRPr="00D44CF8">
        <w:rPr>
          <w:sz w:val="20"/>
          <w:szCs w:val="20"/>
        </w:rPr>
        <w:t>Опись</w:t>
      </w:r>
    </w:p>
    <w:p w14:paraId="4E8BDEEA"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6F38681" w14:textId="77777777" w:rsidR="00D44CF8" w:rsidRPr="00D44CF8" w:rsidRDefault="00D44CF8" w:rsidP="00D44CF8">
      <w:pPr>
        <w:autoSpaceDE w:val="0"/>
        <w:autoSpaceDN w:val="0"/>
        <w:adjustRightInd w:val="0"/>
        <w:spacing w:line="200" w:lineRule="exact"/>
        <w:ind w:left="-142"/>
        <w:rPr>
          <w:sz w:val="28"/>
          <w:szCs w:val="28"/>
        </w:rPr>
      </w:pPr>
    </w:p>
    <w:p w14:paraId="277BF85A"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9F36757"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9D05BDB"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7960C5EF" w14:textId="77777777" w:rsidR="00D44CF8" w:rsidRPr="00D44CF8" w:rsidRDefault="00D44CF8" w:rsidP="00D44CF8">
      <w:pPr>
        <w:ind w:left="-142"/>
        <w:rPr>
          <w:sz w:val="20"/>
          <w:szCs w:val="20"/>
        </w:rPr>
      </w:pPr>
    </w:p>
    <w:p w14:paraId="109658D0"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72D9E81E" w14:textId="77777777" w:rsidR="00D44CF8" w:rsidRPr="00D44CF8" w:rsidRDefault="00D44CF8" w:rsidP="00D44CF8">
      <w:pPr>
        <w:ind w:left="-142"/>
        <w:jc w:val="center"/>
        <w:rPr>
          <w:b/>
        </w:rPr>
      </w:pPr>
    </w:p>
    <w:p w14:paraId="2CAACED2" w14:textId="77777777" w:rsidR="00D44CF8" w:rsidRPr="00D44CF8" w:rsidRDefault="00D44CF8" w:rsidP="00D44CF8">
      <w:pPr>
        <w:ind w:left="-142"/>
        <w:jc w:val="center"/>
        <w:rPr>
          <w:b/>
        </w:rPr>
      </w:pPr>
      <w:r w:rsidRPr="00D44CF8">
        <w:rPr>
          <w:b/>
        </w:rPr>
        <w:t>__________ ТОМА ЗАЯВКИ</w:t>
      </w:r>
    </w:p>
    <w:p w14:paraId="2FCD14F3"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47D0B16"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A96CC4" w14:textId="77777777" w:rsidR="00D44CF8" w:rsidRPr="00D44CF8" w:rsidRDefault="00D44CF8" w:rsidP="00D44CF8">
            <w:pPr>
              <w:ind w:left="113"/>
              <w:jc w:val="center"/>
              <w:rPr>
                <w:sz w:val="20"/>
                <w:szCs w:val="20"/>
              </w:rPr>
            </w:pPr>
            <w:r w:rsidRPr="00D44CF8">
              <w:rPr>
                <w:sz w:val="20"/>
                <w:szCs w:val="20"/>
              </w:rPr>
              <w:t>№</w:t>
            </w:r>
          </w:p>
          <w:p w14:paraId="23BE87C7"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6B9856"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BFFA2D" w14:textId="77777777" w:rsidR="00D44CF8" w:rsidRPr="00D44CF8" w:rsidRDefault="00D44CF8" w:rsidP="00D44CF8">
            <w:pPr>
              <w:ind w:left="113"/>
              <w:jc w:val="center"/>
              <w:rPr>
                <w:sz w:val="20"/>
                <w:szCs w:val="20"/>
              </w:rPr>
            </w:pPr>
            <w:r w:rsidRPr="00D44CF8">
              <w:rPr>
                <w:sz w:val="20"/>
                <w:szCs w:val="20"/>
              </w:rPr>
              <w:t>Кол-во</w:t>
            </w:r>
          </w:p>
          <w:p w14:paraId="08ED6F83"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DB9BEE" w14:textId="77777777" w:rsidR="00D44CF8" w:rsidRPr="00D44CF8" w:rsidRDefault="00D44CF8" w:rsidP="00D44CF8">
            <w:pPr>
              <w:ind w:left="113"/>
              <w:jc w:val="center"/>
              <w:rPr>
                <w:sz w:val="20"/>
                <w:szCs w:val="20"/>
              </w:rPr>
            </w:pPr>
            <w:r w:rsidRPr="00D44CF8">
              <w:rPr>
                <w:sz w:val="20"/>
                <w:szCs w:val="20"/>
              </w:rPr>
              <w:t>Номер</w:t>
            </w:r>
          </w:p>
          <w:p w14:paraId="5EF9BACC"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800CEF"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3A6FC3E9"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C1F11CC"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7EFAB1E5"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287A8E2"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966C855"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2043D0"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D661BA"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2251AC6C"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6CBB82FB"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709CC001"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7EEB10"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0C92AA"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5635309"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753A7C" w14:textId="77777777" w:rsidR="00D44CF8" w:rsidRPr="00D44CF8" w:rsidRDefault="00D44CF8" w:rsidP="00D44CF8">
            <w:pPr>
              <w:ind w:left="113"/>
              <w:rPr>
                <w:sz w:val="20"/>
                <w:szCs w:val="20"/>
              </w:rPr>
            </w:pPr>
          </w:p>
        </w:tc>
      </w:tr>
      <w:tr w:rsidR="00D44CF8" w:rsidRPr="00D44CF8" w14:paraId="78794159"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2506B00"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5225A894"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C11DD8"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0A2A668"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AD6D3CD"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E882827" w14:textId="77777777" w:rsidR="00D44CF8" w:rsidRPr="00D44CF8" w:rsidRDefault="00D44CF8" w:rsidP="00D44CF8">
            <w:pPr>
              <w:ind w:left="113"/>
              <w:rPr>
                <w:sz w:val="20"/>
                <w:szCs w:val="20"/>
              </w:rPr>
            </w:pPr>
          </w:p>
        </w:tc>
      </w:tr>
      <w:tr w:rsidR="00D44CF8" w:rsidRPr="00D44CF8" w14:paraId="658A2CFC"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5ECCE3CC"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754BFBAC"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02EB45"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08A496"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C9EE55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6D0DBBA" w14:textId="77777777" w:rsidR="00D44CF8" w:rsidRPr="00D44CF8" w:rsidRDefault="00D44CF8" w:rsidP="00D44CF8">
            <w:pPr>
              <w:ind w:left="113"/>
              <w:rPr>
                <w:sz w:val="20"/>
                <w:szCs w:val="20"/>
              </w:rPr>
            </w:pPr>
          </w:p>
        </w:tc>
      </w:tr>
      <w:tr w:rsidR="00D44CF8" w:rsidRPr="00D44CF8" w14:paraId="011C973D"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00ECA527"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11888856"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3DE30371"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907CDDF"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4B71AEA4"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6345A01E" w14:textId="77777777" w:rsidR="00D44CF8" w:rsidRPr="00D44CF8" w:rsidRDefault="00D44CF8" w:rsidP="00D44CF8">
            <w:pPr>
              <w:ind w:left="113"/>
              <w:rPr>
                <w:sz w:val="20"/>
                <w:szCs w:val="20"/>
              </w:rPr>
            </w:pPr>
          </w:p>
        </w:tc>
      </w:tr>
    </w:tbl>
    <w:p w14:paraId="40E2A7B2" w14:textId="77777777" w:rsidR="00D44CF8" w:rsidRPr="00D44CF8" w:rsidRDefault="00D44CF8" w:rsidP="00D44CF8">
      <w:pPr>
        <w:autoSpaceDE w:val="0"/>
        <w:autoSpaceDN w:val="0"/>
        <w:adjustRightInd w:val="0"/>
        <w:spacing w:before="3" w:line="140" w:lineRule="exact"/>
        <w:rPr>
          <w:szCs w:val="28"/>
        </w:rPr>
      </w:pPr>
    </w:p>
    <w:p w14:paraId="52483BC5" w14:textId="77777777" w:rsidR="00D44CF8" w:rsidRPr="00D44CF8" w:rsidRDefault="00D44CF8" w:rsidP="00D44CF8">
      <w:pPr>
        <w:autoSpaceDE w:val="0"/>
        <w:autoSpaceDN w:val="0"/>
        <w:adjustRightInd w:val="0"/>
        <w:spacing w:before="29"/>
        <w:ind w:right="-65"/>
        <w:rPr>
          <w:szCs w:val="28"/>
        </w:rPr>
      </w:pPr>
    </w:p>
    <w:p w14:paraId="3829CD48" w14:textId="77777777" w:rsidR="00D44CF8" w:rsidRPr="00D44CF8" w:rsidRDefault="00D44CF8" w:rsidP="00D44CF8">
      <w:pPr>
        <w:autoSpaceDE w:val="0"/>
        <w:autoSpaceDN w:val="0"/>
        <w:adjustRightInd w:val="0"/>
        <w:spacing w:before="29"/>
        <w:ind w:right="-65"/>
        <w:rPr>
          <w:szCs w:val="28"/>
        </w:rPr>
      </w:pPr>
    </w:p>
    <w:p w14:paraId="36B51F65" w14:textId="77777777" w:rsidR="00D44CF8" w:rsidRPr="00D44CF8" w:rsidRDefault="00D44CF8" w:rsidP="00D44CF8">
      <w:pPr>
        <w:rPr>
          <w:sz w:val="20"/>
        </w:rPr>
      </w:pPr>
      <w:r w:rsidRPr="00D44CF8">
        <w:rPr>
          <w:sz w:val="20"/>
        </w:rPr>
        <w:t>___________________________________________</w:t>
      </w:r>
    </w:p>
    <w:p w14:paraId="5D82302B" w14:textId="77777777" w:rsidR="00D44CF8" w:rsidRPr="00D44CF8" w:rsidRDefault="00D44CF8" w:rsidP="00D44CF8">
      <w:pPr>
        <w:rPr>
          <w:sz w:val="20"/>
          <w:vertAlign w:val="subscript"/>
        </w:rPr>
      </w:pPr>
      <w:r w:rsidRPr="00D44CF8">
        <w:rPr>
          <w:sz w:val="20"/>
          <w:vertAlign w:val="subscript"/>
        </w:rPr>
        <w:t xml:space="preserve">                                                           (подпись, М.П.)</w:t>
      </w:r>
    </w:p>
    <w:p w14:paraId="667ED096" w14:textId="77777777" w:rsidR="00D44CF8" w:rsidRPr="00D44CF8" w:rsidRDefault="00D44CF8" w:rsidP="00D44CF8">
      <w:pPr>
        <w:rPr>
          <w:sz w:val="20"/>
        </w:rPr>
      </w:pPr>
      <w:r w:rsidRPr="00D44CF8">
        <w:rPr>
          <w:sz w:val="20"/>
        </w:rPr>
        <w:t>___________________________________________</w:t>
      </w:r>
    </w:p>
    <w:p w14:paraId="2A150B1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4567FB1" w14:textId="77777777" w:rsidR="00D44CF8" w:rsidRPr="00D44CF8" w:rsidRDefault="00D44CF8" w:rsidP="00D44CF8">
      <w:pPr>
        <w:rPr>
          <w:sz w:val="20"/>
          <w:szCs w:val="22"/>
        </w:rPr>
      </w:pPr>
    </w:p>
    <w:p w14:paraId="056D6E17" w14:textId="77777777" w:rsidR="00D44CF8" w:rsidRPr="00D44CF8" w:rsidRDefault="00D44CF8" w:rsidP="00D44CF8">
      <w:pPr>
        <w:rPr>
          <w:sz w:val="20"/>
          <w:szCs w:val="22"/>
        </w:rPr>
      </w:pPr>
    </w:p>
    <w:p w14:paraId="5225121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333DCDC" w14:textId="77777777" w:rsidR="00D44CF8" w:rsidRPr="00D44CF8" w:rsidRDefault="00D44CF8" w:rsidP="00D44CF8">
      <w:pPr>
        <w:rPr>
          <w:sz w:val="20"/>
          <w:szCs w:val="22"/>
        </w:rPr>
      </w:pPr>
    </w:p>
    <w:p w14:paraId="27ACE254" w14:textId="77777777" w:rsidR="00D44CF8" w:rsidRPr="00D44CF8" w:rsidRDefault="00D44CF8" w:rsidP="00D44CF8">
      <w:pPr>
        <w:jc w:val="both"/>
        <w:rPr>
          <w:sz w:val="20"/>
          <w:szCs w:val="22"/>
        </w:rPr>
      </w:pPr>
      <w:r w:rsidRPr="00D44CF8">
        <w:rPr>
          <w:sz w:val="20"/>
          <w:szCs w:val="22"/>
        </w:rPr>
        <w:t>Инструкция по заполнению:</w:t>
      </w:r>
    </w:p>
    <w:p w14:paraId="2E73747A"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1E483C7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4459540"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0C7B8C2C" w14:textId="77777777" w:rsidR="00D44CF8" w:rsidRPr="00D44CF8" w:rsidRDefault="00D44CF8" w:rsidP="00D44CF8">
      <w:pPr>
        <w:rPr>
          <w:sz w:val="20"/>
          <w:szCs w:val="22"/>
        </w:rPr>
      </w:pPr>
    </w:p>
    <w:p w14:paraId="7ABD383E" w14:textId="77777777" w:rsidR="00D44CF8" w:rsidRPr="00D44CF8" w:rsidRDefault="00D44CF8" w:rsidP="00D44CF8">
      <w:pPr>
        <w:rPr>
          <w:sz w:val="22"/>
          <w:szCs w:val="22"/>
        </w:rPr>
      </w:pPr>
      <w:r w:rsidRPr="00D44CF8">
        <w:rPr>
          <w:sz w:val="22"/>
          <w:szCs w:val="22"/>
        </w:rPr>
        <w:br w:type="page"/>
      </w:r>
    </w:p>
    <w:p w14:paraId="48238E92" w14:textId="77777777" w:rsidR="00D44CF8" w:rsidRPr="00D44CF8" w:rsidRDefault="00D44CF8" w:rsidP="00D44CF8">
      <w:pPr>
        <w:rPr>
          <w:b/>
          <w:szCs w:val="20"/>
        </w:rPr>
        <w:sectPr w:rsidR="00D44CF8" w:rsidRPr="00D44CF8" w:rsidSect="00E52DED">
          <w:pgSz w:w="11907" w:h="16840"/>
          <w:pgMar w:top="568" w:right="851" w:bottom="567" w:left="1276" w:header="720" w:footer="403" w:gutter="0"/>
          <w:cols w:space="720"/>
        </w:sectPr>
      </w:pPr>
    </w:p>
    <w:p w14:paraId="17214E2F" w14:textId="77777777" w:rsidR="00D44CF8" w:rsidRPr="00D44CF8" w:rsidRDefault="00D44CF8" w:rsidP="00D44CF8">
      <w:pPr>
        <w:ind w:left="-142"/>
        <w:rPr>
          <w:b/>
        </w:rPr>
      </w:pPr>
      <w:r w:rsidRPr="00D44CF8">
        <w:rPr>
          <w:b/>
        </w:rPr>
        <w:t xml:space="preserve">ФОРМА 4. </w:t>
      </w:r>
    </w:p>
    <w:p w14:paraId="73C11E10"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52AB4678" w14:textId="77777777" w:rsidR="00D44CF8" w:rsidRPr="00D44CF8" w:rsidRDefault="00D44CF8" w:rsidP="00D44CF8">
      <w:pPr>
        <w:ind w:left="-142"/>
        <w:rPr>
          <w:sz w:val="20"/>
          <w:szCs w:val="20"/>
        </w:rPr>
      </w:pPr>
    </w:p>
    <w:p w14:paraId="0FBB50C6"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01673FA" w14:textId="77777777" w:rsidR="00D44CF8" w:rsidRPr="00D44CF8" w:rsidRDefault="00D44CF8" w:rsidP="00D44CF8">
      <w:pPr>
        <w:rPr>
          <w:sz w:val="20"/>
          <w:szCs w:val="20"/>
        </w:rPr>
      </w:pPr>
    </w:p>
    <w:p w14:paraId="186C1291"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51108DD"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98DC4FF"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ECB6C1D" w14:textId="77777777" w:rsidR="00D44CF8" w:rsidRPr="00D44CF8" w:rsidRDefault="00D44CF8" w:rsidP="00D44CF8">
      <w:pPr>
        <w:ind w:left="-142"/>
        <w:rPr>
          <w:sz w:val="20"/>
          <w:szCs w:val="20"/>
        </w:rPr>
      </w:pPr>
    </w:p>
    <w:p w14:paraId="6CFF6994"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1D8232D3"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689F6D0A"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6E49D66"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2B77163E"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129D073E"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2D2B8A46"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A647478"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7AD52603"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E203C32"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15B234CA"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09FEF10"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42A3362B" w14:textId="77777777" w:rsidR="00D44CF8" w:rsidRPr="00D44CF8" w:rsidRDefault="00D44CF8" w:rsidP="00D44CF8">
            <w:pPr>
              <w:keepNext/>
              <w:keepLines/>
              <w:jc w:val="center"/>
              <w:rPr>
                <w:sz w:val="20"/>
                <w:szCs w:val="20"/>
              </w:rPr>
            </w:pPr>
            <w:r w:rsidRPr="00D44CF8">
              <w:rPr>
                <w:sz w:val="20"/>
                <w:szCs w:val="20"/>
              </w:rPr>
              <w:t>Примечание:</w:t>
            </w:r>
          </w:p>
          <w:p w14:paraId="0A61E51E"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3D72CF25"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4726FADD"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22CDC64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788196A1"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E7C96A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AD2BD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A76908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94175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510F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D4E3E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371281" w14:textId="77777777" w:rsidR="00D44CF8" w:rsidRPr="00D44CF8" w:rsidRDefault="00D44CF8" w:rsidP="00D44CF8">
            <w:pPr>
              <w:jc w:val="both"/>
              <w:rPr>
                <w:sz w:val="20"/>
                <w:szCs w:val="20"/>
              </w:rPr>
            </w:pPr>
          </w:p>
        </w:tc>
      </w:tr>
      <w:tr w:rsidR="00D44CF8" w:rsidRPr="00D44CF8" w14:paraId="2DD9358D" w14:textId="77777777" w:rsidTr="00A526CF">
        <w:tc>
          <w:tcPr>
            <w:tcW w:w="425" w:type="dxa"/>
            <w:tcBorders>
              <w:top w:val="single" w:sz="4" w:space="0" w:color="auto"/>
              <w:left w:val="single" w:sz="4" w:space="0" w:color="auto"/>
              <w:bottom w:val="single" w:sz="4" w:space="0" w:color="auto"/>
              <w:right w:val="single" w:sz="4" w:space="0" w:color="auto"/>
            </w:tcBorders>
          </w:tcPr>
          <w:p w14:paraId="4B3D5BB4"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BF3D92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DEF2C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13AF6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63DD63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4FF23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F0C19F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E4C3D51" w14:textId="77777777" w:rsidR="00D44CF8" w:rsidRPr="00D44CF8" w:rsidRDefault="00D44CF8" w:rsidP="00D44CF8">
            <w:pPr>
              <w:jc w:val="both"/>
              <w:rPr>
                <w:sz w:val="20"/>
                <w:szCs w:val="20"/>
              </w:rPr>
            </w:pPr>
          </w:p>
        </w:tc>
      </w:tr>
      <w:tr w:rsidR="00D44CF8" w:rsidRPr="00D44CF8" w14:paraId="575BA1D3" w14:textId="77777777" w:rsidTr="00A526CF">
        <w:tc>
          <w:tcPr>
            <w:tcW w:w="425" w:type="dxa"/>
            <w:tcBorders>
              <w:top w:val="single" w:sz="4" w:space="0" w:color="auto"/>
              <w:left w:val="single" w:sz="4" w:space="0" w:color="auto"/>
              <w:bottom w:val="single" w:sz="4" w:space="0" w:color="auto"/>
              <w:right w:val="single" w:sz="4" w:space="0" w:color="auto"/>
            </w:tcBorders>
          </w:tcPr>
          <w:p w14:paraId="00E835F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76C2DF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C2C044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FAD92F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EB6F1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116DB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ABE83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3F7754B" w14:textId="77777777" w:rsidR="00D44CF8" w:rsidRPr="00D44CF8" w:rsidRDefault="00D44CF8" w:rsidP="00D44CF8">
            <w:pPr>
              <w:jc w:val="both"/>
              <w:rPr>
                <w:sz w:val="20"/>
                <w:szCs w:val="20"/>
              </w:rPr>
            </w:pPr>
          </w:p>
        </w:tc>
      </w:tr>
      <w:tr w:rsidR="00D44CF8" w:rsidRPr="00D44CF8" w14:paraId="7232F9EE"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715C04D9"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43743AB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8AB1E77"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7BC909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8032CF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CE1109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4568C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ED1C64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AF804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7D93933" w14:textId="77777777" w:rsidR="00D44CF8" w:rsidRPr="00D44CF8" w:rsidRDefault="00D44CF8" w:rsidP="00D44CF8">
            <w:pPr>
              <w:jc w:val="both"/>
              <w:rPr>
                <w:sz w:val="20"/>
                <w:szCs w:val="20"/>
              </w:rPr>
            </w:pPr>
          </w:p>
        </w:tc>
      </w:tr>
      <w:tr w:rsidR="00D44CF8" w:rsidRPr="00D44CF8" w14:paraId="1776DD59" w14:textId="77777777" w:rsidTr="00A526CF">
        <w:tc>
          <w:tcPr>
            <w:tcW w:w="425" w:type="dxa"/>
            <w:tcBorders>
              <w:top w:val="single" w:sz="4" w:space="0" w:color="auto"/>
              <w:left w:val="single" w:sz="4" w:space="0" w:color="auto"/>
              <w:bottom w:val="single" w:sz="4" w:space="0" w:color="auto"/>
              <w:right w:val="single" w:sz="4" w:space="0" w:color="auto"/>
            </w:tcBorders>
          </w:tcPr>
          <w:p w14:paraId="5CFD2225"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13D0F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144604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72F82C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4B7E7A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E3FAF3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31A2E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4259AC" w14:textId="77777777" w:rsidR="00D44CF8" w:rsidRPr="00D44CF8" w:rsidRDefault="00D44CF8" w:rsidP="00D44CF8">
            <w:pPr>
              <w:jc w:val="both"/>
              <w:rPr>
                <w:sz w:val="20"/>
                <w:szCs w:val="20"/>
              </w:rPr>
            </w:pPr>
          </w:p>
        </w:tc>
      </w:tr>
      <w:tr w:rsidR="00D44CF8" w:rsidRPr="00D44CF8" w14:paraId="7C876E79" w14:textId="77777777" w:rsidTr="00A526CF">
        <w:tc>
          <w:tcPr>
            <w:tcW w:w="425" w:type="dxa"/>
            <w:tcBorders>
              <w:top w:val="single" w:sz="4" w:space="0" w:color="auto"/>
              <w:left w:val="single" w:sz="4" w:space="0" w:color="auto"/>
              <w:bottom w:val="single" w:sz="4" w:space="0" w:color="auto"/>
              <w:right w:val="single" w:sz="4" w:space="0" w:color="auto"/>
            </w:tcBorders>
          </w:tcPr>
          <w:p w14:paraId="46166C35"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6542150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2D9D56"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7F9C66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3C64C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BF33C1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54829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E21AA19" w14:textId="77777777" w:rsidR="00D44CF8" w:rsidRPr="00D44CF8" w:rsidRDefault="00D44CF8" w:rsidP="00D44CF8">
            <w:pPr>
              <w:jc w:val="both"/>
              <w:rPr>
                <w:sz w:val="20"/>
                <w:szCs w:val="20"/>
              </w:rPr>
            </w:pPr>
          </w:p>
        </w:tc>
      </w:tr>
      <w:tr w:rsidR="00D44CF8" w:rsidRPr="00D44CF8" w14:paraId="6A1921B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72A61FA6"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1BDE6953" w14:textId="77777777" w:rsidTr="00A526CF">
        <w:tc>
          <w:tcPr>
            <w:tcW w:w="425" w:type="dxa"/>
            <w:tcBorders>
              <w:top w:val="single" w:sz="4" w:space="0" w:color="auto"/>
              <w:left w:val="single" w:sz="4" w:space="0" w:color="auto"/>
              <w:bottom w:val="single" w:sz="4" w:space="0" w:color="auto"/>
              <w:right w:val="single" w:sz="4" w:space="0" w:color="auto"/>
            </w:tcBorders>
          </w:tcPr>
          <w:p w14:paraId="612F0713"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42F5A70"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7AD622B"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19BB92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E1BDDF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E1F5F2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491BF3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661AAB2" w14:textId="77777777" w:rsidR="00D44CF8" w:rsidRPr="00D44CF8" w:rsidRDefault="00D44CF8" w:rsidP="00D44CF8">
            <w:pPr>
              <w:jc w:val="both"/>
              <w:rPr>
                <w:sz w:val="20"/>
                <w:szCs w:val="20"/>
                <w:highlight w:val="yellow"/>
              </w:rPr>
            </w:pPr>
          </w:p>
        </w:tc>
      </w:tr>
      <w:tr w:rsidR="00D44CF8" w:rsidRPr="00D44CF8" w14:paraId="7BADC06D" w14:textId="77777777" w:rsidTr="00A526CF">
        <w:tc>
          <w:tcPr>
            <w:tcW w:w="425" w:type="dxa"/>
            <w:tcBorders>
              <w:top w:val="single" w:sz="4" w:space="0" w:color="auto"/>
              <w:left w:val="single" w:sz="4" w:space="0" w:color="auto"/>
              <w:bottom w:val="single" w:sz="4" w:space="0" w:color="auto"/>
              <w:right w:val="single" w:sz="4" w:space="0" w:color="auto"/>
            </w:tcBorders>
          </w:tcPr>
          <w:p w14:paraId="3E7B55F7"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C9DC32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B5410D2"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31632D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5A920F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462B32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97F5F3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675AE54" w14:textId="77777777" w:rsidR="00D44CF8" w:rsidRPr="00D44CF8" w:rsidRDefault="00D44CF8" w:rsidP="00D44CF8">
            <w:pPr>
              <w:jc w:val="both"/>
              <w:rPr>
                <w:sz w:val="20"/>
                <w:szCs w:val="20"/>
                <w:highlight w:val="yellow"/>
              </w:rPr>
            </w:pPr>
          </w:p>
        </w:tc>
      </w:tr>
      <w:tr w:rsidR="00D44CF8" w:rsidRPr="00D44CF8" w14:paraId="42FFB6A7" w14:textId="77777777" w:rsidTr="00A526CF">
        <w:tc>
          <w:tcPr>
            <w:tcW w:w="425" w:type="dxa"/>
            <w:tcBorders>
              <w:top w:val="single" w:sz="4" w:space="0" w:color="auto"/>
              <w:left w:val="single" w:sz="4" w:space="0" w:color="auto"/>
              <w:bottom w:val="single" w:sz="4" w:space="0" w:color="auto"/>
              <w:right w:val="single" w:sz="4" w:space="0" w:color="auto"/>
            </w:tcBorders>
          </w:tcPr>
          <w:p w14:paraId="53BC15B9"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19A4B6C"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4C59A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7195455"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01C51ED8"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23CEF6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6B91F54"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6F3D358" w14:textId="77777777" w:rsidR="00D44CF8" w:rsidRPr="00D44CF8" w:rsidRDefault="00D44CF8" w:rsidP="00D44CF8">
            <w:pPr>
              <w:jc w:val="both"/>
              <w:rPr>
                <w:sz w:val="20"/>
                <w:szCs w:val="20"/>
                <w:highlight w:val="yellow"/>
              </w:rPr>
            </w:pPr>
          </w:p>
        </w:tc>
      </w:tr>
    </w:tbl>
    <w:p w14:paraId="670EFCC8"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450475DF"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572AD775" w14:textId="77777777" w:rsidR="00D44CF8" w:rsidRPr="00D44CF8" w:rsidRDefault="00D44CF8" w:rsidP="00D44CF8">
      <w:pPr>
        <w:rPr>
          <w:sz w:val="20"/>
        </w:rPr>
      </w:pPr>
      <w:r w:rsidRPr="00D44CF8">
        <w:rPr>
          <w:sz w:val="20"/>
        </w:rPr>
        <w:t>___________________________________________</w:t>
      </w:r>
    </w:p>
    <w:p w14:paraId="21988F7A" w14:textId="77777777" w:rsidR="00D44CF8" w:rsidRPr="00D44CF8" w:rsidRDefault="00D44CF8" w:rsidP="00D44CF8">
      <w:pPr>
        <w:rPr>
          <w:sz w:val="20"/>
          <w:vertAlign w:val="subscript"/>
        </w:rPr>
      </w:pPr>
      <w:r w:rsidRPr="00D44CF8">
        <w:rPr>
          <w:sz w:val="20"/>
          <w:vertAlign w:val="subscript"/>
        </w:rPr>
        <w:t xml:space="preserve">                                                     (подпись, М.П.)</w:t>
      </w:r>
    </w:p>
    <w:p w14:paraId="74C50B57" w14:textId="77777777" w:rsidR="00D44CF8" w:rsidRPr="00D44CF8" w:rsidRDefault="00D44CF8" w:rsidP="00D44CF8">
      <w:pPr>
        <w:rPr>
          <w:sz w:val="20"/>
        </w:rPr>
      </w:pPr>
      <w:r w:rsidRPr="00D44CF8">
        <w:rPr>
          <w:sz w:val="20"/>
        </w:rPr>
        <w:t>___________________________________________</w:t>
      </w:r>
    </w:p>
    <w:p w14:paraId="46510882"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DC03F77"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34F82B6" w14:textId="77777777" w:rsidR="00D44CF8" w:rsidRPr="00D44CF8" w:rsidRDefault="00D44CF8" w:rsidP="003A3AC2">
      <w:pPr>
        <w:jc w:val="both"/>
        <w:rPr>
          <w:sz w:val="20"/>
          <w:szCs w:val="20"/>
        </w:rPr>
      </w:pPr>
      <w:r w:rsidRPr="00D44CF8">
        <w:rPr>
          <w:sz w:val="20"/>
          <w:szCs w:val="20"/>
        </w:rPr>
        <w:t>Инструкция по заполнению:</w:t>
      </w:r>
    </w:p>
    <w:p w14:paraId="5C5648B9" w14:textId="77777777" w:rsidR="00D44CF8" w:rsidRPr="00D44CF8" w:rsidRDefault="00D44CF8" w:rsidP="003A3AC2">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530BB6B" w14:textId="77777777" w:rsidR="00D44CF8" w:rsidRPr="00D44CF8" w:rsidRDefault="00D44CF8" w:rsidP="003A3AC2">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992EC62" w14:textId="77777777" w:rsidR="00D44CF8" w:rsidRPr="00D44CF8" w:rsidRDefault="00D44CF8" w:rsidP="003A3AC2">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448356D3" w14:textId="77777777" w:rsidR="00D44CF8" w:rsidRPr="00D44CF8" w:rsidRDefault="00D44CF8" w:rsidP="003A3AC2">
      <w:pPr>
        <w:jc w:val="both"/>
        <w:rPr>
          <w:sz w:val="20"/>
          <w:szCs w:val="20"/>
        </w:rPr>
      </w:pPr>
      <w:r w:rsidRPr="00D44CF8">
        <w:rPr>
          <w:sz w:val="20"/>
          <w:szCs w:val="20"/>
        </w:rPr>
        <w:t xml:space="preserve">4. Форма должна быть подписана и скреплена оттиском печати (при наличии). </w:t>
      </w:r>
    </w:p>
    <w:p w14:paraId="7DA6B3B7"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7F49763A" w14:textId="6381CB5E" w:rsidR="00D44CF8" w:rsidRPr="00D44CF8" w:rsidRDefault="00D44CF8" w:rsidP="00D44CF8">
      <w:pPr>
        <w:ind w:left="-142"/>
        <w:rPr>
          <w:b/>
        </w:rPr>
      </w:pPr>
      <w:r w:rsidRPr="00D44CF8">
        <w:rPr>
          <w:b/>
        </w:rPr>
        <w:t>ФОРМА 5.</w:t>
      </w:r>
      <w:r w:rsidR="00CD4602">
        <w:rPr>
          <w:b/>
        </w:rPr>
        <w:t xml:space="preserve"> </w:t>
      </w:r>
      <w:r w:rsidR="00CD4602">
        <w:rPr>
          <w:b/>
          <w:color w:val="FF0000"/>
          <w:sz w:val="32"/>
          <w:szCs w:val="32"/>
        </w:rPr>
        <w:t>НЕ ПРИМЕНЯЕТСЯ</w:t>
      </w:r>
    </w:p>
    <w:p w14:paraId="40498DED" w14:textId="77777777" w:rsidR="00D44CF8" w:rsidRPr="00D44CF8" w:rsidRDefault="00D44CF8" w:rsidP="00D44CF8">
      <w:pPr>
        <w:ind w:left="-142"/>
        <w:rPr>
          <w:sz w:val="20"/>
          <w:szCs w:val="20"/>
        </w:rPr>
      </w:pPr>
      <w:r w:rsidRPr="00D44CF8">
        <w:rPr>
          <w:sz w:val="20"/>
          <w:szCs w:val="20"/>
        </w:rPr>
        <w:t>Сведения о трудовых ресурсах</w:t>
      </w:r>
    </w:p>
    <w:p w14:paraId="60D68481" w14:textId="77777777" w:rsidR="00D44CF8" w:rsidRPr="00D44CF8" w:rsidRDefault="00D44CF8" w:rsidP="00D44CF8">
      <w:pPr>
        <w:ind w:left="-142"/>
        <w:rPr>
          <w:sz w:val="20"/>
          <w:szCs w:val="20"/>
        </w:rPr>
      </w:pPr>
    </w:p>
    <w:p w14:paraId="20A626AD" w14:textId="77777777"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1267E36"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CC49C68"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DB123DC"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FB9A636" w14:textId="77777777" w:rsidR="00D44CF8" w:rsidRPr="00D44CF8" w:rsidRDefault="00D44CF8" w:rsidP="00D44CF8">
      <w:pPr>
        <w:jc w:val="center"/>
        <w:rPr>
          <w:b/>
        </w:rPr>
      </w:pPr>
    </w:p>
    <w:p w14:paraId="602A1FAF" w14:textId="77777777" w:rsidR="00D44CF8" w:rsidRPr="00D44CF8" w:rsidRDefault="00D44CF8" w:rsidP="00D44CF8">
      <w:pPr>
        <w:ind w:left="-142"/>
        <w:jc w:val="center"/>
        <w:rPr>
          <w:b/>
        </w:rPr>
      </w:pPr>
      <w:r w:rsidRPr="00D44CF8">
        <w:rPr>
          <w:b/>
          <w:szCs w:val="20"/>
        </w:rPr>
        <w:t>СВЕДЕНИЯ О ТРУДОВЫХ РЕСУРСАХ*</w:t>
      </w:r>
    </w:p>
    <w:p w14:paraId="4B0E7402"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D44CF8" w:rsidRPr="00D44CF8" w14:paraId="6EF7CAB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4855F1A"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0B9E0AEA"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9157BC3"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5839CFFD"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CED092F"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C86159B"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4BA2D62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3291F4F"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10B6811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0FEF980"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53C474D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482FDD0" w14:textId="77777777"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04FDFB7"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3465070"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B88B452"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67AB39C"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C495165" w14:textId="77777777" w:rsidR="00D44CF8" w:rsidRPr="00D44CF8" w:rsidRDefault="00D44CF8" w:rsidP="00D44CF8">
            <w:pPr>
              <w:ind w:left="57" w:right="57"/>
              <w:rPr>
                <w:sz w:val="20"/>
                <w:szCs w:val="20"/>
              </w:rPr>
            </w:pPr>
          </w:p>
        </w:tc>
      </w:tr>
      <w:tr w:rsidR="00D44CF8" w:rsidRPr="00D44CF8" w14:paraId="1E064D4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2C364B3" w14:textId="77777777"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CFB05E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51DADA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9BD7DB"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BB4AD86"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D71B3AA" w14:textId="77777777" w:rsidR="00D44CF8" w:rsidRPr="00D44CF8" w:rsidRDefault="00D44CF8" w:rsidP="00D44CF8">
            <w:pPr>
              <w:ind w:left="57" w:right="57"/>
              <w:rPr>
                <w:sz w:val="20"/>
                <w:szCs w:val="20"/>
              </w:rPr>
            </w:pPr>
          </w:p>
        </w:tc>
      </w:tr>
      <w:tr w:rsidR="00D44CF8" w:rsidRPr="00D44CF8" w14:paraId="165CD45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2CEC845"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1E60378"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01FC49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DC4F4CE"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7F02C4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3DF3E11" w14:textId="77777777" w:rsidR="00D44CF8" w:rsidRPr="00D44CF8" w:rsidRDefault="00D44CF8" w:rsidP="00D44CF8">
            <w:pPr>
              <w:rPr>
                <w:sz w:val="20"/>
                <w:szCs w:val="20"/>
              </w:rPr>
            </w:pPr>
          </w:p>
        </w:tc>
      </w:tr>
      <w:tr w:rsidR="00D44CF8" w:rsidRPr="00D44CF8" w14:paraId="0B1A1A92"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4ACFFF"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07804A2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379F79C" w14:textId="77777777"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91CD85A"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2A4EA9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BC85308"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F26523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C2DE392" w14:textId="77777777" w:rsidR="00D44CF8" w:rsidRPr="00D44CF8" w:rsidRDefault="00D44CF8" w:rsidP="00D44CF8">
            <w:pPr>
              <w:ind w:left="57" w:right="57"/>
              <w:rPr>
                <w:sz w:val="20"/>
                <w:szCs w:val="20"/>
              </w:rPr>
            </w:pPr>
          </w:p>
        </w:tc>
      </w:tr>
      <w:tr w:rsidR="00D44CF8" w:rsidRPr="00D44CF8" w14:paraId="7B472EF8" w14:textId="77777777" w:rsidTr="003A3AC2">
        <w:trPr>
          <w:trHeight w:val="285"/>
        </w:trPr>
        <w:tc>
          <w:tcPr>
            <w:tcW w:w="460" w:type="pct"/>
            <w:tcBorders>
              <w:top w:val="single" w:sz="6" w:space="0" w:color="auto"/>
              <w:left w:val="single" w:sz="6" w:space="0" w:color="auto"/>
              <w:bottom w:val="single" w:sz="6" w:space="0" w:color="auto"/>
              <w:right w:val="single" w:sz="6" w:space="0" w:color="auto"/>
            </w:tcBorders>
          </w:tcPr>
          <w:p w14:paraId="5FA9AC95" w14:textId="77777777"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B4EB7F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5F4E894"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F8B7225"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3A6E35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46D2C3E" w14:textId="77777777" w:rsidR="00D44CF8" w:rsidRPr="00D44CF8" w:rsidRDefault="00D44CF8" w:rsidP="00D44CF8">
            <w:pPr>
              <w:ind w:left="57" w:right="57"/>
              <w:rPr>
                <w:sz w:val="20"/>
                <w:szCs w:val="20"/>
              </w:rPr>
            </w:pPr>
          </w:p>
        </w:tc>
      </w:tr>
      <w:tr w:rsidR="00D44CF8" w:rsidRPr="00D44CF8" w14:paraId="793A5A7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4E1E83C"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99747A6"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BA47CE6"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0587C57"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DA6E7F3"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71D4705" w14:textId="77777777" w:rsidR="00D44CF8" w:rsidRPr="00D44CF8" w:rsidRDefault="00D44CF8" w:rsidP="00D44CF8">
            <w:pPr>
              <w:rPr>
                <w:sz w:val="20"/>
                <w:szCs w:val="20"/>
              </w:rPr>
            </w:pPr>
          </w:p>
        </w:tc>
      </w:tr>
      <w:tr w:rsidR="00D44CF8" w:rsidRPr="00D44CF8" w14:paraId="265FCA2B"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4EAD644A"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CED5BCC"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E7970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79A7D9B"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CD15969" w14:textId="77777777" w:rsidR="00D44CF8" w:rsidRPr="00D44CF8" w:rsidRDefault="00D44CF8" w:rsidP="00D44CF8">
            <w:pPr>
              <w:rPr>
                <w:sz w:val="20"/>
                <w:szCs w:val="20"/>
              </w:rPr>
            </w:pPr>
          </w:p>
        </w:tc>
      </w:tr>
      <w:tr w:rsidR="00D44CF8" w:rsidRPr="00D44CF8" w14:paraId="592AEC9F"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3DB8FDD"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327E0ED0"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EC479B5"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133A1CE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90B1748"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2988F73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6805BC3"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54D017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63DD97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DCD9782" w14:textId="77777777" w:rsidR="00D44CF8" w:rsidRPr="00D44CF8" w:rsidRDefault="00D44CF8" w:rsidP="00D44CF8">
            <w:pPr>
              <w:ind w:left="57" w:right="57"/>
              <w:rPr>
                <w:sz w:val="20"/>
                <w:szCs w:val="20"/>
              </w:rPr>
            </w:pPr>
          </w:p>
        </w:tc>
      </w:tr>
      <w:tr w:rsidR="00D44CF8" w:rsidRPr="00D44CF8" w14:paraId="145E719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772EEF5"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4F45F336"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9904006"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DF5051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D208B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3A4625D" w14:textId="77777777" w:rsidR="00D44CF8" w:rsidRPr="00D44CF8" w:rsidRDefault="00D44CF8" w:rsidP="00D44CF8">
            <w:pPr>
              <w:ind w:left="57" w:right="57"/>
              <w:rPr>
                <w:sz w:val="20"/>
                <w:szCs w:val="20"/>
              </w:rPr>
            </w:pPr>
          </w:p>
        </w:tc>
      </w:tr>
      <w:tr w:rsidR="00D44CF8" w:rsidRPr="00D44CF8" w14:paraId="0E16C71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6376ABF"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1706D52A"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C2C7370"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0557EF5"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AF44CCD"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333F79" w14:textId="77777777" w:rsidR="00D44CF8" w:rsidRPr="00D44CF8" w:rsidRDefault="00D44CF8" w:rsidP="00D44CF8">
            <w:pPr>
              <w:rPr>
                <w:sz w:val="20"/>
                <w:szCs w:val="20"/>
              </w:rPr>
            </w:pPr>
          </w:p>
        </w:tc>
      </w:tr>
      <w:tr w:rsidR="00D44CF8" w:rsidRPr="00D44CF8" w14:paraId="5F8F619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AE1B2A7"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7805D82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A9FF583" w14:textId="77777777"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59A6EA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093716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373595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B37F470"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A95A9C" w14:textId="77777777" w:rsidR="00D44CF8" w:rsidRPr="00D44CF8" w:rsidRDefault="00D44CF8" w:rsidP="00D44CF8">
            <w:pPr>
              <w:ind w:left="57" w:right="57"/>
              <w:rPr>
                <w:sz w:val="20"/>
                <w:szCs w:val="20"/>
              </w:rPr>
            </w:pPr>
          </w:p>
        </w:tc>
      </w:tr>
      <w:tr w:rsidR="00D44CF8" w:rsidRPr="00D44CF8" w14:paraId="130DCBF5" w14:textId="77777777" w:rsidTr="003A3AC2">
        <w:trPr>
          <w:trHeight w:val="246"/>
        </w:trPr>
        <w:tc>
          <w:tcPr>
            <w:tcW w:w="460" w:type="pct"/>
            <w:tcBorders>
              <w:top w:val="single" w:sz="6" w:space="0" w:color="auto"/>
              <w:left w:val="single" w:sz="6" w:space="0" w:color="auto"/>
              <w:bottom w:val="single" w:sz="6" w:space="0" w:color="auto"/>
              <w:right w:val="single" w:sz="6" w:space="0" w:color="auto"/>
            </w:tcBorders>
          </w:tcPr>
          <w:p w14:paraId="13415271" w14:textId="77777777"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C04749E"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1FABABF"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ADB1A0F"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283A822"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FD615C4" w14:textId="77777777" w:rsidR="00D44CF8" w:rsidRPr="00D44CF8" w:rsidRDefault="00D44CF8" w:rsidP="00D44CF8">
            <w:pPr>
              <w:ind w:left="57" w:right="57"/>
              <w:rPr>
                <w:sz w:val="20"/>
                <w:szCs w:val="20"/>
              </w:rPr>
            </w:pPr>
          </w:p>
        </w:tc>
      </w:tr>
      <w:tr w:rsidR="00D44CF8" w:rsidRPr="00D44CF8" w14:paraId="595977C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35641FC"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6F2E1B10"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6D12FB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21F954F"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0AFC2C8"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1D02647" w14:textId="77777777" w:rsidR="00D44CF8" w:rsidRPr="00D44CF8" w:rsidRDefault="00D44CF8" w:rsidP="00D44CF8">
            <w:pPr>
              <w:rPr>
                <w:sz w:val="20"/>
                <w:szCs w:val="20"/>
              </w:rPr>
            </w:pPr>
          </w:p>
        </w:tc>
      </w:tr>
      <w:tr w:rsidR="00D44CF8" w:rsidRPr="00D44CF8" w14:paraId="126B65A3"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85476E3"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3B61D6C1"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378805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0E0FF85"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2B770B3" w14:textId="77777777" w:rsidR="00D44CF8" w:rsidRPr="00D44CF8" w:rsidRDefault="00D44CF8" w:rsidP="00D44CF8">
            <w:pPr>
              <w:rPr>
                <w:sz w:val="20"/>
                <w:szCs w:val="20"/>
              </w:rPr>
            </w:pPr>
          </w:p>
        </w:tc>
      </w:tr>
    </w:tbl>
    <w:p w14:paraId="3D26D331" w14:textId="77777777" w:rsidR="00D44CF8" w:rsidRPr="003A3AC2" w:rsidRDefault="00D44CF8" w:rsidP="00E52DED">
      <w:pPr>
        <w:jc w:val="both"/>
        <w:rPr>
          <w:sz w:val="20"/>
          <w:szCs w:val="20"/>
        </w:rPr>
      </w:pPr>
      <w:r w:rsidRPr="003A3AC2">
        <w:rPr>
          <w:sz w:val="20"/>
          <w:szCs w:val="20"/>
        </w:rPr>
        <w:t>*информация указывается, если соответствующ</w:t>
      </w:r>
      <w:r w:rsidR="009C3791" w:rsidRPr="003A3AC2">
        <w:rPr>
          <w:sz w:val="20"/>
          <w:szCs w:val="20"/>
        </w:rPr>
        <w:t>е</w:t>
      </w:r>
      <w:r w:rsidRPr="003A3AC2">
        <w:rPr>
          <w:sz w:val="20"/>
          <w:szCs w:val="20"/>
        </w:rPr>
        <w:t>е требование к Участникам закупки и (или) показатель оценки Заявок предусмотрены п</w:t>
      </w:r>
      <w:r w:rsidR="009C3791" w:rsidRPr="003A3AC2">
        <w:rPr>
          <w:sz w:val="20"/>
          <w:szCs w:val="20"/>
        </w:rPr>
        <w:t>унктами</w:t>
      </w:r>
      <w:r w:rsidRPr="003A3AC2">
        <w:rPr>
          <w:sz w:val="20"/>
          <w:szCs w:val="20"/>
        </w:rPr>
        <w:t xml:space="preserve"> 3.4, 3.14 раздела III ИНФОРМАЦИОННАЯ КАРТА ЗАКУПКИ Закупочной документации.</w:t>
      </w:r>
    </w:p>
    <w:p w14:paraId="1580C264" w14:textId="77777777" w:rsidR="00D44CF8" w:rsidRPr="00D44CF8" w:rsidRDefault="00D44CF8" w:rsidP="00D44CF8">
      <w:pPr>
        <w:rPr>
          <w:sz w:val="20"/>
        </w:rPr>
      </w:pPr>
      <w:r w:rsidRPr="00D44CF8">
        <w:rPr>
          <w:sz w:val="20"/>
        </w:rPr>
        <w:t>___________________________________________</w:t>
      </w:r>
    </w:p>
    <w:p w14:paraId="07AE23AA" w14:textId="77777777" w:rsidR="00D44CF8" w:rsidRPr="003A3AC2" w:rsidRDefault="00D44CF8" w:rsidP="00D44CF8">
      <w:pPr>
        <w:rPr>
          <w:sz w:val="20"/>
          <w:vertAlign w:val="superscript"/>
        </w:rPr>
      </w:pPr>
      <w:r w:rsidRPr="003A3AC2">
        <w:rPr>
          <w:sz w:val="20"/>
          <w:vertAlign w:val="superscript"/>
        </w:rPr>
        <w:t xml:space="preserve">                                                           (подпись, М.П)</w:t>
      </w:r>
    </w:p>
    <w:p w14:paraId="3E9AE01D"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14:paraId="56948A95" w14:textId="77777777" w:rsidR="00D44CF8" w:rsidRPr="003A3AC2" w:rsidRDefault="00D44CF8" w:rsidP="00D44CF8">
      <w:pPr>
        <w:rPr>
          <w:sz w:val="20"/>
          <w:vertAlign w:val="superscript"/>
        </w:rPr>
      </w:pPr>
      <w:r w:rsidRPr="003A3AC2">
        <w:rPr>
          <w:sz w:val="20"/>
          <w:vertAlign w:val="superscript"/>
        </w:rPr>
        <w:t xml:space="preserve">                            (фамилия, имя, отчество подписавшего, должность)</w:t>
      </w:r>
    </w:p>
    <w:p w14:paraId="1B954C00" w14:textId="77777777" w:rsidR="00E52DED" w:rsidRPr="00E52DED" w:rsidRDefault="00D44CF8" w:rsidP="00E52DED">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91559F" w14:textId="77777777" w:rsidR="00D44CF8" w:rsidRPr="00D44CF8" w:rsidRDefault="00D44CF8" w:rsidP="00D44CF8">
      <w:pPr>
        <w:rPr>
          <w:sz w:val="20"/>
          <w:szCs w:val="20"/>
        </w:rPr>
      </w:pPr>
      <w:r w:rsidRPr="00D44CF8">
        <w:rPr>
          <w:sz w:val="20"/>
          <w:szCs w:val="20"/>
        </w:rPr>
        <w:t>Инструкция по заполнению:</w:t>
      </w:r>
    </w:p>
    <w:p w14:paraId="678E8263" w14:textId="77777777" w:rsidR="00D44CF8" w:rsidRPr="00D44CF8" w:rsidRDefault="00D44CF8" w:rsidP="003A3AC2">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12CF0B2" w14:textId="77777777" w:rsidR="00D44CF8" w:rsidRPr="00D44CF8" w:rsidRDefault="00D44CF8" w:rsidP="003A3AC2">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41AC99D"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62B5438E" w14:textId="77777777" w:rsidR="00D44CF8" w:rsidRPr="00E52DED" w:rsidRDefault="00D44CF8" w:rsidP="00D44CF8">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14:paraId="5EED8F47" w14:textId="77777777" w:rsidR="00D44CF8" w:rsidRPr="003D0603" w:rsidRDefault="00D44CF8" w:rsidP="00D44CF8">
      <w:pPr>
        <w:suppressAutoHyphens/>
        <w:ind w:left="-284"/>
        <w:rPr>
          <w:b/>
          <w:color w:val="FF0000"/>
          <w:sz w:val="32"/>
          <w:szCs w:val="32"/>
        </w:rPr>
      </w:pPr>
      <w:r w:rsidRPr="00D44CF8">
        <w:rPr>
          <w:b/>
          <w:szCs w:val="20"/>
        </w:rPr>
        <w:t>ФОРМА 6.</w:t>
      </w:r>
      <w:r w:rsidR="003D0603">
        <w:rPr>
          <w:b/>
          <w:szCs w:val="20"/>
        </w:rPr>
        <w:t xml:space="preserve"> </w:t>
      </w:r>
      <w:r w:rsidR="003D0603">
        <w:rPr>
          <w:b/>
          <w:color w:val="FF0000"/>
          <w:sz w:val="32"/>
          <w:szCs w:val="32"/>
        </w:rPr>
        <w:t>НЕ ПРИМЕНЯЕТСЯ</w:t>
      </w:r>
    </w:p>
    <w:p w14:paraId="5A9E77D3"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0C67BC1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2A84B94" w14:textId="77777777" w:rsidR="00D44CF8" w:rsidRPr="00D44CF8" w:rsidRDefault="00D44CF8" w:rsidP="00D44CF8">
      <w:pPr>
        <w:ind w:left="-142"/>
        <w:rPr>
          <w:sz w:val="20"/>
          <w:szCs w:val="20"/>
        </w:rPr>
      </w:pPr>
    </w:p>
    <w:p w14:paraId="0D68123C"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C903461"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336610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8342F45" w14:textId="77777777" w:rsidR="00D44CF8" w:rsidRPr="00D44CF8" w:rsidRDefault="00D44CF8" w:rsidP="00D44CF8">
      <w:pPr>
        <w:suppressAutoHyphens/>
        <w:jc w:val="center"/>
        <w:rPr>
          <w:szCs w:val="20"/>
        </w:rPr>
      </w:pPr>
    </w:p>
    <w:p w14:paraId="55061DB1"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66ADEEE8" w14:textId="77777777"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13"/>
        <w:gridCol w:w="1591"/>
        <w:gridCol w:w="1654"/>
        <w:gridCol w:w="1086"/>
        <w:gridCol w:w="1215"/>
        <w:gridCol w:w="1522"/>
        <w:gridCol w:w="1057"/>
        <w:gridCol w:w="1204"/>
      </w:tblGrid>
      <w:tr w:rsidR="00D44CF8" w:rsidRPr="00D44CF8" w14:paraId="70C6271B"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9B331CB"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2A8A07B9"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0C5708EB"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01FDE881"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04CD5B22"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552DD8A8"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5ADD836E"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F07FEC7"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58668BEF"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7CD718BD"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2DCF415"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18CB959"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EAF5E81"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8C9462A"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6C95A826"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460B36A"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CFBBDB"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0B654011"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711345AF" w14:textId="77777777"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14:paraId="75FFC7DB"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6577875"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24B507C2"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FF75C7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FA41E65"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62EF39D"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244AF98"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01120BA"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C21567E" w14:textId="77777777" w:rsidR="00D44CF8" w:rsidRPr="00D44CF8" w:rsidRDefault="00D44CF8" w:rsidP="00D44CF8">
            <w:pPr>
              <w:suppressAutoHyphens/>
              <w:spacing w:after="120"/>
              <w:jc w:val="center"/>
              <w:rPr>
                <w:sz w:val="20"/>
                <w:szCs w:val="20"/>
              </w:rPr>
            </w:pPr>
          </w:p>
        </w:tc>
      </w:tr>
      <w:tr w:rsidR="00D44CF8" w:rsidRPr="00D44CF8" w14:paraId="3BE92CAA" w14:textId="77777777" w:rsidTr="00A526CF">
        <w:tc>
          <w:tcPr>
            <w:tcW w:w="658" w:type="dxa"/>
            <w:tcBorders>
              <w:top w:val="single" w:sz="4" w:space="0" w:color="auto"/>
              <w:left w:val="single" w:sz="4" w:space="0" w:color="auto"/>
              <w:bottom w:val="single" w:sz="4" w:space="0" w:color="auto"/>
              <w:right w:val="single" w:sz="4" w:space="0" w:color="auto"/>
            </w:tcBorders>
          </w:tcPr>
          <w:p w14:paraId="70A32394"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3D98CAE5"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9AC7CD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93E5983"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7FCD7C6"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9EE90F5"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03BF286"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6D3F19E" w14:textId="77777777" w:rsidR="00D44CF8" w:rsidRPr="00D44CF8" w:rsidRDefault="00D44CF8" w:rsidP="00D44CF8">
            <w:pPr>
              <w:suppressAutoHyphens/>
              <w:spacing w:after="120"/>
              <w:jc w:val="center"/>
              <w:rPr>
                <w:sz w:val="20"/>
                <w:szCs w:val="20"/>
              </w:rPr>
            </w:pPr>
          </w:p>
        </w:tc>
      </w:tr>
      <w:tr w:rsidR="00D44CF8" w:rsidRPr="00D44CF8" w14:paraId="3693B73E"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B634FBE"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BF731FF"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545D4C9"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300F1FF"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650885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A8B8777"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5D89E7F"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24545CF" w14:textId="77777777" w:rsidR="00D44CF8" w:rsidRPr="00D44CF8" w:rsidRDefault="00D44CF8" w:rsidP="00D44CF8">
            <w:pPr>
              <w:suppressAutoHyphens/>
              <w:spacing w:after="120"/>
              <w:jc w:val="center"/>
              <w:rPr>
                <w:sz w:val="20"/>
                <w:szCs w:val="20"/>
              </w:rPr>
            </w:pPr>
          </w:p>
        </w:tc>
      </w:tr>
      <w:tr w:rsidR="00D44CF8" w:rsidRPr="00D44CF8" w14:paraId="2D2BF49B"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5BE9A356" w14:textId="77777777"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0A2A9243"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A53BA66"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49229799"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F1E996E"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3F0EA6C"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C5E2CCB"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33E92F61"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3CB689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D784636" w14:textId="77777777" w:rsidR="00D44CF8" w:rsidRPr="00D44CF8" w:rsidRDefault="00D44CF8" w:rsidP="00D44CF8">
            <w:pPr>
              <w:suppressAutoHyphens/>
              <w:spacing w:after="120"/>
              <w:jc w:val="center"/>
              <w:rPr>
                <w:sz w:val="20"/>
                <w:szCs w:val="20"/>
              </w:rPr>
            </w:pPr>
          </w:p>
        </w:tc>
      </w:tr>
      <w:tr w:rsidR="00D44CF8" w:rsidRPr="00D44CF8" w14:paraId="2A0187AC" w14:textId="77777777" w:rsidTr="00A526CF">
        <w:tc>
          <w:tcPr>
            <w:tcW w:w="658" w:type="dxa"/>
            <w:tcBorders>
              <w:top w:val="single" w:sz="4" w:space="0" w:color="auto"/>
              <w:left w:val="single" w:sz="4" w:space="0" w:color="auto"/>
              <w:bottom w:val="single" w:sz="4" w:space="0" w:color="auto"/>
              <w:right w:val="single" w:sz="4" w:space="0" w:color="auto"/>
            </w:tcBorders>
          </w:tcPr>
          <w:p w14:paraId="1E39C592"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295D327B"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766544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BBB049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0AC4A6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CAF560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D84AACD"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5996D43" w14:textId="77777777" w:rsidR="00D44CF8" w:rsidRPr="00D44CF8" w:rsidRDefault="00D44CF8" w:rsidP="00D44CF8">
            <w:pPr>
              <w:suppressAutoHyphens/>
              <w:spacing w:after="120"/>
              <w:jc w:val="center"/>
              <w:rPr>
                <w:sz w:val="20"/>
                <w:szCs w:val="20"/>
              </w:rPr>
            </w:pPr>
          </w:p>
        </w:tc>
      </w:tr>
      <w:tr w:rsidR="00D44CF8" w:rsidRPr="00D44CF8" w14:paraId="377D4DEF" w14:textId="77777777" w:rsidTr="00A526CF">
        <w:tc>
          <w:tcPr>
            <w:tcW w:w="658" w:type="dxa"/>
            <w:tcBorders>
              <w:top w:val="single" w:sz="4" w:space="0" w:color="auto"/>
              <w:left w:val="single" w:sz="4" w:space="0" w:color="auto"/>
              <w:bottom w:val="single" w:sz="4" w:space="0" w:color="auto"/>
              <w:right w:val="single" w:sz="4" w:space="0" w:color="auto"/>
            </w:tcBorders>
          </w:tcPr>
          <w:p w14:paraId="17BE8D48"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043EB4B0"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74A679E2"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19ECAEA"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33DB379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BEF973B"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1899F4E"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7B14A55" w14:textId="77777777" w:rsidR="00D44CF8" w:rsidRPr="00D44CF8" w:rsidRDefault="00D44CF8" w:rsidP="00D44CF8">
            <w:pPr>
              <w:suppressAutoHyphens/>
              <w:spacing w:after="120"/>
              <w:jc w:val="center"/>
              <w:rPr>
                <w:sz w:val="20"/>
                <w:szCs w:val="20"/>
              </w:rPr>
            </w:pPr>
          </w:p>
        </w:tc>
      </w:tr>
    </w:tbl>
    <w:p w14:paraId="5D23A65C" w14:textId="77777777" w:rsidR="00147D69" w:rsidRDefault="00147D69" w:rsidP="00D44CF8">
      <w:pPr>
        <w:jc w:val="both"/>
        <w:rPr>
          <w:sz w:val="20"/>
          <w:szCs w:val="20"/>
        </w:rPr>
      </w:pPr>
    </w:p>
    <w:p w14:paraId="3BB1FDC6" w14:textId="77777777" w:rsidR="00D44CF8" w:rsidRPr="00147D69" w:rsidRDefault="00D44CF8" w:rsidP="00D44CF8">
      <w:pPr>
        <w:jc w:val="both"/>
        <w:rPr>
          <w:sz w:val="20"/>
          <w:szCs w:val="20"/>
        </w:rPr>
      </w:pPr>
      <w:r w:rsidRPr="00147D69">
        <w:rPr>
          <w:sz w:val="20"/>
          <w:szCs w:val="20"/>
        </w:rPr>
        <w:t>*информация указывается, если соответствующ</w:t>
      </w:r>
      <w:r w:rsidR="009C3791" w:rsidRPr="00147D69">
        <w:rPr>
          <w:sz w:val="20"/>
          <w:szCs w:val="20"/>
        </w:rPr>
        <w:t>е</w:t>
      </w:r>
      <w:r w:rsidRPr="00147D69">
        <w:rPr>
          <w:sz w:val="20"/>
          <w:szCs w:val="20"/>
        </w:rPr>
        <w:t>е требование к Участникам закупки и (или) показател</w:t>
      </w:r>
      <w:r w:rsidR="009C3791" w:rsidRPr="00147D69">
        <w:rPr>
          <w:sz w:val="20"/>
          <w:szCs w:val="20"/>
        </w:rPr>
        <w:t>ь (показатели)</w:t>
      </w:r>
      <w:r w:rsidRPr="00147D69">
        <w:rPr>
          <w:sz w:val="20"/>
          <w:szCs w:val="20"/>
        </w:rPr>
        <w:t xml:space="preserve"> оценки Заявок предусмотрены п</w:t>
      </w:r>
      <w:r w:rsidR="009C3791" w:rsidRPr="00147D69">
        <w:rPr>
          <w:sz w:val="20"/>
          <w:szCs w:val="20"/>
        </w:rPr>
        <w:t>унктами</w:t>
      </w:r>
      <w:r w:rsidRPr="00147D69">
        <w:rPr>
          <w:sz w:val="20"/>
          <w:szCs w:val="20"/>
        </w:rPr>
        <w:t xml:space="preserve"> 3.4, 3.14 раздела III ИНФОРМАЦИОННАЯ КАРТА ЗАКУПКИ Закупочной документации.</w:t>
      </w:r>
    </w:p>
    <w:p w14:paraId="3661736A" w14:textId="77777777" w:rsidR="00D44CF8" w:rsidRPr="00D44CF8" w:rsidRDefault="00D44CF8" w:rsidP="00D44CF8">
      <w:pPr>
        <w:rPr>
          <w:sz w:val="20"/>
        </w:rPr>
      </w:pPr>
      <w:r w:rsidRPr="00D44CF8">
        <w:rPr>
          <w:sz w:val="20"/>
        </w:rPr>
        <w:t>___________________________________________</w:t>
      </w:r>
    </w:p>
    <w:p w14:paraId="53958538" w14:textId="77777777" w:rsidR="00D44CF8" w:rsidRPr="00D44CF8" w:rsidRDefault="00D44CF8" w:rsidP="00D44CF8">
      <w:pPr>
        <w:rPr>
          <w:sz w:val="20"/>
          <w:vertAlign w:val="subscript"/>
        </w:rPr>
      </w:pPr>
      <w:r w:rsidRPr="00D44CF8">
        <w:rPr>
          <w:sz w:val="20"/>
          <w:vertAlign w:val="subscript"/>
        </w:rPr>
        <w:t xml:space="preserve">                                                           (подпись, М.П.)</w:t>
      </w:r>
    </w:p>
    <w:p w14:paraId="2A249BC6" w14:textId="77777777" w:rsidR="00D44CF8" w:rsidRPr="00D44CF8" w:rsidRDefault="00D44CF8" w:rsidP="00D44CF8">
      <w:pPr>
        <w:rPr>
          <w:sz w:val="20"/>
        </w:rPr>
      </w:pPr>
      <w:r w:rsidRPr="00D44CF8">
        <w:rPr>
          <w:sz w:val="20"/>
        </w:rPr>
        <w:t>___________________________________________</w:t>
      </w:r>
    </w:p>
    <w:p w14:paraId="5978BA05"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7852969" w14:textId="77777777" w:rsidR="00D44CF8" w:rsidRPr="00D44CF8" w:rsidRDefault="00D44CF8" w:rsidP="00D44CF8">
      <w:pPr>
        <w:rPr>
          <w:sz w:val="20"/>
          <w:vertAlign w:val="subscript"/>
        </w:rPr>
      </w:pPr>
    </w:p>
    <w:p w14:paraId="1A926196" w14:textId="77777777" w:rsidR="00D44CF8" w:rsidRPr="00BD1456" w:rsidRDefault="00D44CF8" w:rsidP="00BD1456">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7CB6730F" w14:textId="77777777" w:rsidR="00D44CF8" w:rsidRPr="00D44CF8" w:rsidRDefault="00D44CF8" w:rsidP="00D44CF8">
      <w:pPr>
        <w:rPr>
          <w:sz w:val="20"/>
          <w:szCs w:val="20"/>
        </w:rPr>
      </w:pPr>
      <w:r w:rsidRPr="00D44CF8">
        <w:rPr>
          <w:sz w:val="20"/>
          <w:szCs w:val="20"/>
        </w:rPr>
        <w:t>Инструкция по заполнению:</w:t>
      </w:r>
    </w:p>
    <w:p w14:paraId="7E68EFCC"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AC44DF0"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7EEA828"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19B5FAA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755E60F0" w14:textId="77777777" w:rsidR="00D44CF8" w:rsidRPr="00D44CF8" w:rsidRDefault="00D44CF8" w:rsidP="00D44CF8">
      <w:pPr>
        <w:rPr>
          <w:sz w:val="20"/>
          <w:vertAlign w:val="subscript"/>
        </w:rPr>
        <w:sectPr w:rsidR="00D44CF8" w:rsidRPr="00D44CF8" w:rsidSect="003A3AC2">
          <w:pgSz w:w="11907" w:h="16840"/>
          <w:pgMar w:top="510" w:right="708" w:bottom="284" w:left="1247" w:header="737" w:footer="680" w:gutter="0"/>
          <w:cols w:space="720"/>
        </w:sectPr>
      </w:pPr>
    </w:p>
    <w:p w14:paraId="40B9C9D4" w14:textId="77777777" w:rsidR="00D44CF8" w:rsidRPr="00D44CF8" w:rsidRDefault="00D44CF8" w:rsidP="00D44CF8">
      <w:pPr>
        <w:suppressAutoHyphens/>
        <w:ind w:left="-284"/>
        <w:rPr>
          <w:b/>
          <w:szCs w:val="20"/>
        </w:rPr>
      </w:pPr>
      <w:r w:rsidRPr="00D44CF8">
        <w:rPr>
          <w:b/>
          <w:szCs w:val="20"/>
        </w:rPr>
        <w:t>ФОРМА 7.</w:t>
      </w:r>
    </w:p>
    <w:p w14:paraId="3280A08F"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0B9C5FED"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918AFA3" w14:textId="77777777" w:rsidR="00D44CF8" w:rsidRPr="00D44CF8" w:rsidRDefault="00D44CF8" w:rsidP="00D44CF8">
      <w:pPr>
        <w:ind w:left="-142"/>
        <w:rPr>
          <w:sz w:val="20"/>
          <w:szCs w:val="20"/>
        </w:rPr>
      </w:pPr>
    </w:p>
    <w:p w14:paraId="1316BDF5"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A822D41"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F0EFADF"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CBAF1D7" w14:textId="77777777" w:rsidR="00D44CF8" w:rsidRPr="00D44CF8" w:rsidRDefault="00D44CF8" w:rsidP="00D44CF8">
      <w:pPr>
        <w:suppressAutoHyphens/>
        <w:jc w:val="center"/>
        <w:rPr>
          <w:szCs w:val="20"/>
        </w:rPr>
      </w:pPr>
    </w:p>
    <w:p w14:paraId="4ADC7AC1"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075E1A0E" w14:textId="77777777"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14:paraId="7E6DB71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01A39B1"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9241464"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082F190C"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11E0973C"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016A346"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F82A366"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41C35A58"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24C1C65E"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5215AE05"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5FB3BCA6"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38E3C1B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48C555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B2B0BC"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0331D1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3F02B22" w14:textId="77777777" w:rsidR="00D44CF8" w:rsidRPr="00D44CF8" w:rsidRDefault="00D44CF8" w:rsidP="00D44CF8">
            <w:pPr>
              <w:jc w:val="both"/>
              <w:rPr>
                <w:sz w:val="20"/>
                <w:szCs w:val="20"/>
              </w:rPr>
            </w:pPr>
          </w:p>
        </w:tc>
      </w:tr>
      <w:tr w:rsidR="00D44CF8" w:rsidRPr="00D44CF8" w14:paraId="0832A287" w14:textId="77777777" w:rsidTr="00A526CF">
        <w:tc>
          <w:tcPr>
            <w:tcW w:w="425" w:type="dxa"/>
            <w:tcBorders>
              <w:top w:val="single" w:sz="4" w:space="0" w:color="auto"/>
              <w:left w:val="single" w:sz="4" w:space="0" w:color="auto"/>
              <w:bottom w:val="single" w:sz="4" w:space="0" w:color="auto"/>
              <w:right w:val="single" w:sz="4" w:space="0" w:color="auto"/>
            </w:tcBorders>
          </w:tcPr>
          <w:p w14:paraId="0D590B8B"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C1C81C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AC790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FACD0EC"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D7C87A" w14:textId="77777777" w:rsidR="00D44CF8" w:rsidRPr="00D44CF8" w:rsidRDefault="00D44CF8" w:rsidP="00D44CF8">
            <w:pPr>
              <w:jc w:val="both"/>
              <w:rPr>
                <w:sz w:val="20"/>
                <w:szCs w:val="20"/>
              </w:rPr>
            </w:pPr>
          </w:p>
        </w:tc>
      </w:tr>
      <w:tr w:rsidR="00D44CF8" w:rsidRPr="00D44CF8" w14:paraId="1A76048B" w14:textId="77777777" w:rsidTr="00A526CF">
        <w:tc>
          <w:tcPr>
            <w:tcW w:w="425" w:type="dxa"/>
            <w:tcBorders>
              <w:top w:val="single" w:sz="4" w:space="0" w:color="auto"/>
              <w:left w:val="single" w:sz="4" w:space="0" w:color="auto"/>
              <w:bottom w:val="single" w:sz="4" w:space="0" w:color="auto"/>
              <w:right w:val="single" w:sz="4" w:space="0" w:color="auto"/>
            </w:tcBorders>
          </w:tcPr>
          <w:p w14:paraId="1991BCFC"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70BBBE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8347B2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64CEF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664F774" w14:textId="77777777" w:rsidR="00D44CF8" w:rsidRPr="00D44CF8" w:rsidRDefault="00D44CF8" w:rsidP="00D44CF8">
            <w:pPr>
              <w:jc w:val="both"/>
              <w:rPr>
                <w:sz w:val="20"/>
                <w:szCs w:val="20"/>
              </w:rPr>
            </w:pPr>
          </w:p>
        </w:tc>
      </w:tr>
      <w:tr w:rsidR="00D44CF8" w:rsidRPr="00D44CF8" w14:paraId="57D8A528"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3C991573"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169059C4"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D44DB34"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59A346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7D93D71"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16F2B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F6A2814" w14:textId="77777777" w:rsidR="00D44CF8" w:rsidRPr="00D44CF8" w:rsidRDefault="00D44CF8" w:rsidP="00D44CF8">
            <w:pPr>
              <w:jc w:val="both"/>
              <w:rPr>
                <w:sz w:val="20"/>
                <w:szCs w:val="20"/>
              </w:rPr>
            </w:pPr>
          </w:p>
        </w:tc>
      </w:tr>
      <w:tr w:rsidR="00D44CF8" w:rsidRPr="00D44CF8" w14:paraId="07E7E4C0" w14:textId="77777777" w:rsidTr="00A526CF">
        <w:tc>
          <w:tcPr>
            <w:tcW w:w="425" w:type="dxa"/>
            <w:tcBorders>
              <w:top w:val="single" w:sz="4" w:space="0" w:color="auto"/>
              <w:left w:val="single" w:sz="4" w:space="0" w:color="auto"/>
              <w:bottom w:val="single" w:sz="4" w:space="0" w:color="auto"/>
              <w:right w:val="single" w:sz="4" w:space="0" w:color="auto"/>
            </w:tcBorders>
          </w:tcPr>
          <w:p w14:paraId="3AD0672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81230C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E6854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293009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8A122B" w14:textId="77777777" w:rsidR="00D44CF8" w:rsidRPr="00D44CF8" w:rsidRDefault="00D44CF8" w:rsidP="00D44CF8">
            <w:pPr>
              <w:jc w:val="both"/>
              <w:rPr>
                <w:sz w:val="20"/>
                <w:szCs w:val="20"/>
              </w:rPr>
            </w:pPr>
          </w:p>
        </w:tc>
      </w:tr>
      <w:tr w:rsidR="00D44CF8" w:rsidRPr="00D44CF8" w14:paraId="1A242330" w14:textId="77777777" w:rsidTr="00A526CF">
        <w:tc>
          <w:tcPr>
            <w:tcW w:w="425" w:type="dxa"/>
            <w:tcBorders>
              <w:top w:val="single" w:sz="4" w:space="0" w:color="auto"/>
              <w:left w:val="single" w:sz="4" w:space="0" w:color="auto"/>
              <w:bottom w:val="single" w:sz="4" w:space="0" w:color="auto"/>
              <w:right w:val="single" w:sz="4" w:space="0" w:color="auto"/>
            </w:tcBorders>
          </w:tcPr>
          <w:p w14:paraId="663F473B"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49C8617"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D0EA2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0B3FD8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116388" w14:textId="77777777" w:rsidR="00D44CF8" w:rsidRPr="00D44CF8" w:rsidRDefault="00D44CF8" w:rsidP="00D44CF8">
            <w:pPr>
              <w:jc w:val="both"/>
              <w:rPr>
                <w:sz w:val="20"/>
                <w:szCs w:val="20"/>
              </w:rPr>
            </w:pPr>
          </w:p>
        </w:tc>
      </w:tr>
    </w:tbl>
    <w:p w14:paraId="7766A68D" w14:textId="77777777" w:rsidR="00D44CF8" w:rsidRPr="00D44CF8" w:rsidRDefault="00D44CF8" w:rsidP="00D44CF8">
      <w:pPr>
        <w:jc w:val="both"/>
      </w:pPr>
    </w:p>
    <w:p w14:paraId="38105F51" w14:textId="77777777" w:rsidR="00D44CF8" w:rsidRPr="00147D69" w:rsidRDefault="00D44CF8" w:rsidP="00D44CF8">
      <w:pPr>
        <w:jc w:val="both"/>
        <w:rPr>
          <w:sz w:val="20"/>
          <w:szCs w:val="20"/>
        </w:rPr>
      </w:pPr>
      <w:r w:rsidRPr="00147D69">
        <w:rPr>
          <w:sz w:val="20"/>
          <w:szCs w:val="20"/>
        </w:rPr>
        <w:t>*информация указывается, если соответствующ</w:t>
      </w:r>
      <w:r w:rsidR="009C3791" w:rsidRPr="00147D69">
        <w:rPr>
          <w:sz w:val="20"/>
          <w:szCs w:val="20"/>
        </w:rPr>
        <w:t>е</w:t>
      </w:r>
      <w:r w:rsidRPr="00147D69">
        <w:rPr>
          <w:sz w:val="20"/>
          <w:szCs w:val="20"/>
        </w:rPr>
        <w:t>е требование к Участникам закупки и (или) показатель оценки Заявок предусмотрены п</w:t>
      </w:r>
      <w:r w:rsidR="009C3791" w:rsidRPr="00147D69">
        <w:rPr>
          <w:sz w:val="20"/>
          <w:szCs w:val="20"/>
        </w:rPr>
        <w:t>унктами</w:t>
      </w:r>
      <w:r w:rsidRPr="00147D69">
        <w:rPr>
          <w:sz w:val="20"/>
          <w:szCs w:val="20"/>
        </w:rPr>
        <w:t xml:space="preserve"> 3.4, 3.14 раздела III</w:t>
      </w:r>
      <w:r w:rsidR="009C3791" w:rsidRPr="00147D69">
        <w:rPr>
          <w:sz w:val="20"/>
          <w:szCs w:val="20"/>
        </w:rPr>
        <w:t xml:space="preserve"> </w:t>
      </w:r>
      <w:r w:rsidRPr="00147D69">
        <w:rPr>
          <w:sz w:val="20"/>
          <w:szCs w:val="20"/>
        </w:rPr>
        <w:t>ИНФОРМАЦИОННАЯ КАРТА ЗАКУПКИ Закупочной документации.</w:t>
      </w:r>
    </w:p>
    <w:p w14:paraId="67257613" w14:textId="77777777" w:rsidR="00D44CF8" w:rsidRPr="00D44CF8" w:rsidRDefault="00D44CF8" w:rsidP="00D44CF8">
      <w:pPr>
        <w:rPr>
          <w:sz w:val="20"/>
        </w:rPr>
      </w:pPr>
      <w:r w:rsidRPr="00D44CF8">
        <w:rPr>
          <w:sz w:val="20"/>
        </w:rPr>
        <w:t>___________________________________________</w:t>
      </w:r>
    </w:p>
    <w:p w14:paraId="232F93F7" w14:textId="77777777" w:rsidR="00D44CF8" w:rsidRPr="00147D69" w:rsidRDefault="00D44CF8" w:rsidP="00D44CF8">
      <w:pPr>
        <w:rPr>
          <w:sz w:val="20"/>
          <w:vertAlign w:val="superscript"/>
        </w:rPr>
      </w:pPr>
      <w:r w:rsidRPr="00D44CF8">
        <w:rPr>
          <w:sz w:val="20"/>
          <w:vertAlign w:val="subscript"/>
        </w:rPr>
        <w:t xml:space="preserve">                                                           </w:t>
      </w:r>
      <w:r w:rsidRPr="00147D69">
        <w:rPr>
          <w:sz w:val="20"/>
          <w:vertAlign w:val="superscript"/>
        </w:rPr>
        <w:t>(подпись, М.П.)</w:t>
      </w:r>
    </w:p>
    <w:p w14:paraId="734C3522" w14:textId="77777777" w:rsidR="00D44CF8" w:rsidRPr="00D44CF8" w:rsidRDefault="00D44CF8" w:rsidP="00D44CF8">
      <w:pPr>
        <w:rPr>
          <w:sz w:val="20"/>
        </w:rPr>
      </w:pPr>
      <w:r w:rsidRPr="00D44CF8">
        <w:rPr>
          <w:sz w:val="20"/>
        </w:rPr>
        <w:t>___________________________________________</w:t>
      </w:r>
    </w:p>
    <w:p w14:paraId="4D9F415A" w14:textId="77777777" w:rsidR="00D44CF8" w:rsidRPr="00147D69" w:rsidRDefault="00D44CF8" w:rsidP="00D44CF8">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14:paraId="719AF807" w14:textId="77777777" w:rsidR="00D44CF8" w:rsidRPr="00D44CF8" w:rsidRDefault="00D44CF8" w:rsidP="00D44CF8">
      <w:pPr>
        <w:rPr>
          <w:sz w:val="20"/>
          <w:vertAlign w:val="subscript"/>
        </w:rPr>
      </w:pPr>
    </w:p>
    <w:p w14:paraId="612A18A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701BA08" w14:textId="77777777" w:rsidR="00D44CF8" w:rsidRPr="00D44CF8" w:rsidRDefault="00D44CF8" w:rsidP="00D44CF8">
      <w:pPr>
        <w:rPr>
          <w:sz w:val="20"/>
          <w:szCs w:val="20"/>
        </w:rPr>
      </w:pPr>
    </w:p>
    <w:p w14:paraId="084A9130" w14:textId="77777777" w:rsidR="00D44CF8" w:rsidRPr="00D44CF8" w:rsidRDefault="00D44CF8" w:rsidP="00D44CF8">
      <w:pPr>
        <w:rPr>
          <w:sz w:val="20"/>
          <w:szCs w:val="20"/>
        </w:rPr>
      </w:pPr>
      <w:r w:rsidRPr="00D44CF8">
        <w:rPr>
          <w:sz w:val="20"/>
          <w:szCs w:val="20"/>
        </w:rPr>
        <w:t>Инструкция по заполнению:</w:t>
      </w:r>
    </w:p>
    <w:p w14:paraId="2FB08E78"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35655A1"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21FD8A1"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5AC67BD8"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0B89E1C4" w14:textId="77777777" w:rsidR="00D44CF8" w:rsidRPr="00D44CF8" w:rsidRDefault="00D44CF8" w:rsidP="00D44CF8">
      <w:pPr>
        <w:rPr>
          <w:sz w:val="20"/>
          <w:vertAlign w:val="subscript"/>
        </w:rPr>
      </w:pPr>
    </w:p>
    <w:p w14:paraId="43A6DCF1" w14:textId="77777777" w:rsidR="00D44CF8" w:rsidRPr="00D44CF8" w:rsidRDefault="00D44CF8" w:rsidP="00D44CF8">
      <w:pPr>
        <w:rPr>
          <w:sz w:val="20"/>
          <w:vertAlign w:val="subscript"/>
        </w:rPr>
      </w:pPr>
    </w:p>
    <w:p w14:paraId="7376E0FD"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32A24924" w14:textId="77777777" w:rsidR="00D44CF8" w:rsidRPr="00D44CF8" w:rsidRDefault="00D44CF8" w:rsidP="00D44CF8">
      <w:pPr>
        <w:rPr>
          <w:b/>
        </w:rPr>
      </w:pPr>
      <w:r w:rsidRPr="00D44CF8">
        <w:rPr>
          <w:b/>
        </w:rPr>
        <w:t>ФОРМА 8.</w:t>
      </w:r>
    </w:p>
    <w:p w14:paraId="16DCAE0A" w14:textId="77777777" w:rsidR="00D44CF8" w:rsidRPr="00D44CF8" w:rsidRDefault="00D44CF8" w:rsidP="00D44CF8">
      <w:pPr>
        <w:rPr>
          <w:sz w:val="20"/>
        </w:rPr>
      </w:pPr>
      <w:r w:rsidRPr="00D44CF8">
        <w:rPr>
          <w:sz w:val="20"/>
        </w:rPr>
        <w:t>Образец оформления конвертов</w:t>
      </w:r>
    </w:p>
    <w:p w14:paraId="2B0D85CF"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40D31750"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FDA5BD4" wp14:editId="3701B2F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1035E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73AF36F" wp14:editId="0B99DD64">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18CD551" w14:textId="77777777" w:rsidR="00CE1BA6" w:rsidRDefault="00CE1BA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E069F5" w14:textId="77777777" w:rsidR="00CE1BA6" w:rsidRDefault="00CE1BA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F36F"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18CD551" w14:textId="77777777" w:rsidR="00CE1BA6" w:rsidRDefault="00CE1BA6"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E069F5" w14:textId="77777777" w:rsidR="00CE1BA6" w:rsidRDefault="00CE1BA6"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8CF06AB" wp14:editId="293F9096">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93B4B35" w14:textId="77777777" w:rsidR="00CE1BA6" w:rsidRDefault="00CE1BA6" w:rsidP="00D44CF8">
                            <w:pPr>
                              <w:rPr>
                                <w:rFonts w:ascii="Arial" w:hAnsi="Arial" w:cs="Arial"/>
                              </w:rPr>
                            </w:pPr>
                            <w:r>
                              <w:rPr>
                                <w:rFonts w:ascii="Arial" w:hAnsi="Arial" w:cs="Arial"/>
                                <w:b/>
                              </w:rPr>
                              <w:t>От кого:</w:t>
                            </w:r>
                            <w:r>
                              <w:rPr>
                                <w:rFonts w:ascii="Arial" w:hAnsi="Arial" w:cs="Arial"/>
                              </w:rPr>
                              <w:t xml:space="preserve"> </w:t>
                            </w:r>
                          </w:p>
                          <w:p w14:paraId="32C11290" w14:textId="77777777" w:rsidR="00CE1BA6" w:rsidRDefault="00CE1BA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3F1DDC7" w14:textId="77777777" w:rsidR="00CE1BA6" w:rsidRDefault="00CE1BA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6AB"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93B4B35" w14:textId="77777777" w:rsidR="00CE1BA6" w:rsidRDefault="00CE1BA6" w:rsidP="00D44CF8">
                      <w:pPr>
                        <w:rPr>
                          <w:rFonts w:ascii="Arial" w:hAnsi="Arial" w:cs="Arial"/>
                        </w:rPr>
                      </w:pPr>
                      <w:r>
                        <w:rPr>
                          <w:rFonts w:ascii="Arial" w:hAnsi="Arial" w:cs="Arial"/>
                          <w:b/>
                        </w:rPr>
                        <w:t>От кого:</w:t>
                      </w:r>
                      <w:r>
                        <w:rPr>
                          <w:rFonts w:ascii="Arial" w:hAnsi="Arial" w:cs="Arial"/>
                        </w:rPr>
                        <w:t xml:space="preserve"> </w:t>
                      </w:r>
                    </w:p>
                    <w:p w14:paraId="32C11290" w14:textId="77777777" w:rsidR="00CE1BA6" w:rsidRDefault="00CE1BA6"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3F1DDC7" w14:textId="77777777" w:rsidR="00CE1BA6" w:rsidRDefault="00CE1BA6"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069A8264" wp14:editId="7088FD22">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A4C94FC" w14:textId="77777777" w:rsidR="00CE1BA6" w:rsidRDefault="00CE1BA6" w:rsidP="00D44CF8">
                            <w:pPr>
                              <w:jc w:val="center"/>
                              <w:rPr>
                                <w:i/>
                              </w:rPr>
                            </w:pPr>
                            <w:r>
                              <w:rPr>
                                <w:rFonts w:ascii="Arial" w:hAnsi="Arial" w:cs="Arial"/>
                                <w:b/>
                              </w:rPr>
                              <w:t>Документы на Закупку</w:t>
                            </w:r>
                          </w:p>
                          <w:p w14:paraId="36FC44FD" w14:textId="77777777" w:rsidR="00CE1BA6" w:rsidRDefault="00CE1BA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A826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A4C94FC" w14:textId="77777777" w:rsidR="00CE1BA6" w:rsidRDefault="00CE1BA6" w:rsidP="00D44CF8">
                      <w:pPr>
                        <w:jc w:val="center"/>
                        <w:rPr>
                          <w:i/>
                        </w:rPr>
                      </w:pPr>
                      <w:r>
                        <w:rPr>
                          <w:rFonts w:ascii="Arial" w:hAnsi="Arial" w:cs="Arial"/>
                          <w:b/>
                        </w:rPr>
                        <w:t>Документы на Закупку</w:t>
                      </w:r>
                    </w:p>
                    <w:p w14:paraId="36FC44FD" w14:textId="77777777" w:rsidR="00CE1BA6" w:rsidRDefault="00CE1BA6"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5263F424" wp14:editId="5F99ED68">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139D0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F3590F0" wp14:editId="35061F14">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43BDCD"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6E31E94" wp14:editId="1218E537">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9CCA3A8"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01E3377" wp14:editId="01A936D3">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2B81560B" w14:textId="77777777" w:rsidR="00CE1BA6" w:rsidRDefault="00CE1BA6" w:rsidP="00D44CF8">
                            <w:pPr>
                              <w:ind w:left="-142"/>
                              <w:rPr>
                                <w:rFonts w:ascii="Arial" w:hAnsi="Arial" w:cs="Arial"/>
                                <w:sz w:val="18"/>
                                <w:szCs w:val="18"/>
                              </w:rPr>
                            </w:pPr>
                            <w:r>
                              <w:rPr>
                                <w:rFonts w:ascii="Arial" w:hAnsi="Arial" w:cs="Arial"/>
                                <w:sz w:val="18"/>
                                <w:szCs w:val="18"/>
                              </w:rPr>
                              <w:t>Печать (при наличии)</w:t>
                            </w:r>
                          </w:p>
                          <w:p w14:paraId="1BCEBDB0" w14:textId="77777777" w:rsidR="00CE1BA6" w:rsidRDefault="00CE1BA6"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337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2B81560B" w14:textId="77777777" w:rsidR="00CE1BA6" w:rsidRDefault="00CE1BA6" w:rsidP="00D44CF8">
                      <w:pPr>
                        <w:ind w:left="-142"/>
                        <w:rPr>
                          <w:rFonts w:ascii="Arial" w:hAnsi="Arial" w:cs="Arial"/>
                          <w:sz w:val="18"/>
                          <w:szCs w:val="18"/>
                        </w:rPr>
                      </w:pPr>
                      <w:r>
                        <w:rPr>
                          <w:rFonts w:ascii="Arial" w:hAnsi="Arial" w:cs="Arial"/>
                          <w:sz w:val="18"/>
                          <w:szCs w:val="18"/>
                        </w:rPr>
                        <w:t>Печать (при наличии)</w:t>
                      </w:r>
                    </w:p>
                    <w:p w14:paraId="1BCEBDB0" w14:textId="77777777" w:rsidR="00CE1BA6" w:rsidRDefault="00CE1BA6"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53A8E0EB" wp14:editId="10C96DEB">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16BC41E" w14:textId="77777777" w:rsidR="00CE1BA6" w:rsidRDefault="00CE1BA6" w:rsidP="00D44CF8">
                            <w:pPr>
                              <w:rPr>
                                <w:rFonts w:ascii="Arial" w:hAnsi="Arial" w:cs="Arial"/>
                              </w:rPr>
                            </w:pPr>
                            <w:r>
                              <w:rPr>
                                <w:rFonts w:ascii="Arial" w:hAnsi="Arial" w:cs="Arial"/>
                              </w:rPr>
                              <w:t>Адрес подачи:</w:t>
                            </w:r>
                          </w:p>
                          <w:p w14:paraId="5E4F805F" w14:textId="77777777" w:rsidR="00CE1BA6" w:rsidRDefault="00CE1BA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AFCB5AC" w14:textId="77777777" w:rsidR="00CE1BA6" w:rsidRDefault="00CE1BA6"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E0E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416BC41E" w14:textId="77777777" w:rsidR="00CE1BA6" w:rsidRDefault="00CE1BA6" w:rsidP="00D44CF8">
                      <w:pPr>
                        <w:rPr>
                          <w:rFonts w:ascii="Arial" w:hAnsi="Arial" w:cs="Arial"/>
                        </w:rPr>
                      </w:pPr>
                      <w:r>
                        <w:rPr>
                          <w:rFonts w:ascii="Arial" w:hAnsi="Arial" w:cs="Arial"/>
                        </w:rPr>
                        <w:t>Адрес подачи:</w:t>
                      </w:r>
                    </w:p>
                    <w:p w14:paraId="5E4F805F" w14:textId="77777777" w:rsidR="00CE1BA6" w:rsidRDefault="00CE1BA6"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AFCB5AC" w14:textId="77777777" w:rsidR="00CE1BA6" w:rsidRDefault="00CE1BA6"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A8A8772" wp14:editId="4F7AE74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F45F1D7" w14:textId="77777777" w:rsidR="00CE1BA6" w:rsidRDefault="00CE1BA6"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8772"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F45F1D7" w14:textId="77777777" w:rsidR="00CE1BA6" w:rsidRDefault="00CE1BA6"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9082201" wp14:editId="080D609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3E8EC6B" w14:textId="77777777" w:rsidR="00CE1BA6" w:rsidRDefault="00CE1BA6" w:rsidP="00D44CF8">
                            <w:pPr>
                              <w:jc w:val="center"/>
                            </w:pPr>
                            <w:r>
                              <w:t>_________</w:t>
                            </w:r>
                          </w:p>
                          <w:p w14:paraId="69C27D37" w14:textId="77777777" w:rsidR="00CE1BA6" w:rsidRDefault="00CE1BA6"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2201"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13E8EC6B" w14:textId="77777777" w:rsidR="00CE1BA6" w:rsidRDefault="00CE1BA6" w:rsidP="00D44CF8">
                      <w:pPr>
                        <w:jc w:val="center"/>
                      </w:pPr>
                      <w:r>
                        <w:t>_________</w:t>
                      </w:r>
                    </w:p>
                    <w:p w14:paraId="69C27D37" w14:textId="77777777" w:rsidR="00CE1BA6" w:rsidRDefault="00CE1BA6"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43EA393" wp14:editId="7215EC6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79A6A2A5" w14:textId="77777777" w:rsidR="00CE1BA6" w:rsidRDefault="00CE1BA6"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A39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79A6A2A5" w14:textId="77777777" w:rsidR="00CE1BA6" w:rsidRDefault="00CE1BA6"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4E1B3FDA" wp14:editId="066D619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ECE3AE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7D322BFB" w14:textId="77777777" w:rsidR="00D44CF8" w:rsidRPr="00D44CF8" w:rsidRDefault="00D44CF8" w:rsidP="00D44CF8">
      <w:pPr>
        <w:spacing w:after="120"/>
        <w:jc w:val="both"/>
        <w:rPr>
          <w:rFonts w:ascii="Calibri" w:eastAsia="Calibri" w:hAnsi="Calibri"/>
          <w:b/>
          <w:bCs/>
          <w:i/>
          <w:iCs/>
          <w:sz w:val="28"/>
          <w:szCs w:val="22"/>
          <w:lang w:eastAsia="en-US"/>
        </w:rPr>
      </w:pPr>
    </w:p>
    <w:p w14:paraId="08CE26CF" w14:textId="77777777" w:rsidR="00D44CF8" w:rsidRPr="00D44CF8" w:rsidRDefault="00D44CF8" w:rsidP="00D44CF8">
      <w:pPr>
        <w:spacing w:after="120"/>
        <w:jc w:val="both"/>
        <w:rPr>
          <w:rFonts w:ascii="Calibri" w:eastAsia="Calibri" w:hAnsi="Calibri"/>
          <w:b/>
          <w:bCs/>
          <w:i/>
          <w:iCs/>
          <w:sz w:val="28"/>
          <w:szCs w:val="22"/>
          <w:lang w:eastAsia="en-US"/>
        </w:rPr>
      </w:pPr>
    </w:p>
    <w:p w14:paraId="67B398F5" w14:textId="77777777" w:rsidR="00D44CF8" w:rsidRPr="00D44CF8" w:rsidRDefault="00D44CF8" w:rsidP="00D44CF8">
      <w:pPr>
        <w:spacing w:after="120"/>
        <w:jc w:val="both"/>
        <w:rPr>
          <w:rFonts w:ascii="Calibri" w:eastAsia="Calibri" w:hAnsi="Calibri"/>
          <w:b/>
          <w:bCs/>
          <w:i/>
          <w:iCs/>
          <w:sz w:val="28"/>
          <w:szCs w:val="22"/>
          <w:lang w:eastAsia="en-US"/>
        </w:rPr>
      </w:pPr>
    </w:p>
    <w:p w14:paraId="6FFFCCF6" w14:textId="77777777" w:rsidR="00D44CF8" w:rsidRPr="00D44CF8" w:rsidRDefault="00D44CF8" w:rsidP="00D44CF8">
      <w:pPr>
        <w:spacing w:after="120"/>
        <w:jc w:val="both"/>
        <w:rPr>
          <w:rFonts w:ascii="Calibri" w:eastAsia="Calibri" w:hAnsi="Calibri"/>
          <w:b/>
          <w:bCs/>
          <w:i/>
          <w:iCs/>
          <w:sz w:val="28"/>
          <w:szCs w:val="22"/>
          <w:lang w:eastAsia="en-US"/>
        </w:rPr>
      </w:pPr>
    </w:p>
    <w:p w14:paraId="4366F107" w14:textId="77777777" w:rsidR="00D44CF8" w:rsidRPr="00D44CF8" w:rsidRDefault="00D44CF8" w:rsidP="00D44CF8">
      <w:pPr>
        <w:spacing w:after="120"/>
        <w:jc w:val="center"/>
        <w:rPr>
          <w:rFonts w:ascii="Calibri" w:eastAsia="Calibri" w:hAnsi="Calibri"/>
          <w:b/>
          <w:bCs/>
          <w:i/>
          <w:iCs/>
          <w:sz w:val="28"/>
          <w:szCs w:val="22"/>
          <w:lang w:eastAsia="en-US"/>
        </w:rPr>
      </w:pPr>
    </w:p>
    <w:p w14:paraId="5F397687" w14:textId="77777777" w:rsidR="00D44CF8" w:rsidRPr="00D44CF8" w:rsidRDefault="00D44CF8" w:rsidP="00D44CF8">
      <w:pPr>
        <w:spacing w:after="120"/>
        <w:jc w:val="both"/>
        <w:rPr>
          <w:rFonts w:ascii="Calibri" w:eastAsia="Calibri" w:hAnsi="Calibri"/>
          <w:b/>
          <w:bCs/>
          <w:i/>
          <w:iCs/>
          <w:sz w:val="28"/>
          <w:szCs w:val="22"/>
          <w:lang w:eastAsia="en-US"/>
        </w:rPr>
      </w:pPr>
    </w:p>
    <w:p w14:paraId="3A8502D8" w14:textId="77777777" w:rsidR="00D44CF8" w:rsidRPr="00D44CF8" w:rsidRDefault="00D44CF8" w:rsidP="00D44CF8">
      <w:pPr>
        <w:spacing w:after="120"/>
        <w:jc w:val="both"/>
        <w:rPr>
          <w:rFonts w:ascii="Calibri" w:eastAsia="Calibri" w:hAnsi="Calibri"/>
          <w:b/>
          <w:bCs/>
          <w:i/>
          <w:iCs/>
          <w:sz w:val="28"/>
          <w:szCs w:val="22"/>
          <w:lang w:eastAsia="en-US"/>
        </w:rPr>
      </w:pPr>
    </w:p>
    <w:p w14:paraId="1BCADE3B" w14:textId="77777777" w:rsidR="00D44CF8" w:rsidRPr="00D44CF8" w:rsidRDefault="00D44CF8" w:rsidP="00D44CF8">
      <w:pPr>
        <w:spacing w:after="120"/>
        <w:jc w:val="both"/>
        <w:rPr>
          <w:rFonts w:ascii="Calibri" w:eastAsia="Calibri" w:hAnsi="Calibri"/>
          <w:b/>
          <w:bCs/>
          <w:i/>
          <w:iCs/>
          <w:sz w:val="28"/>
          <w:szCs w:val="22"/>
          <w:lang w:eastAsia="en-US"/>
        </w:rPr>
      </w:pPr>
    </w:p>
    <w:p w14:paraId="50BC3508" w14:textId="77777777" w:rsidR="00D44CF8" w:rsidRPr="00D44CF8" w:rsidRDefault="00D44CF8" w:rsidP="00D44CF8">
      <w:pPr>
        <w:spacing w:after="120"/>
        <w:jc w:val="both"/>
        <w:rPr>
          <w:rFonts w:ascii="Calibri" w:eastAsia="Calibri" w:hAnsi="Calibri"/>
          <w:b/>
          <w:bCs/>
          <w:i/>
          <w:iCs/>
          <w:sz w:val="28"/>
          <w:szCs w:val="22"/>
          <w:lang w:eastAsia="en-US"/>
        </w:rPr>
      </w:pPr>
    </w:p>
    <w:p w14:paraId="5F4B4534" w14:textId="77777777" w:rsidR="00D44CF8" w:rsidRPr="00D44CF8" w:rsidRDefault="00D44CF8" w:rsidP="00D44CF8">
      <w:pPr>
        <w:spacing w:after="120"/>
        <w:jc w:val="both"/>
        <w:rPr>
          <w:rFonts w:ascii="Calibri" w:eastAsia="Calibri" w:hAnsi="Calibri"/>
          <w:b/>
          <w:bCs/>
          <w:i/>
          <w:iCs/>
          <w:sz w:val="28"/>
          <w:szCs w:val="22"/>
          <w:lang w:eastAsia="en-US"/>
        </w:rPr>
      </w:pPr>
    </w:p>
    <w:p w14:paraId="65AAB8CD" w14:textId="77777777" w:rsidR="00D44CF8" w:rsidRPr="00D44CF8" w:rsidRDefault="00D44CF8" w:rsidP="00D44CF8">
      <w:pPr>
        <w:spacing w:after="120"/>
        <w:jc w:val="both"/>
        <w:rPr>
          <w:rFonts w:ascii="Calibri" w:eastAsia="Calibri" w:hAnsi="Calibri"/>
          <w:b/>
          <w:bCs/>
          <w:i/>
          <w:iCs/>
          <w:sz w:val="28"/>
          <w:szCs w:val="22"/>
          <w:lang w:eastAsia="en-US"/>
        </w:rPr>
      </w:pPr>
    </w:p>
    <w:p w14:paraId="6180734D" w14:textId="77777777" w:rsidR="00D44CF8" w:rsidRPr="00D44CF8" w:rsidRDefault="00D44CF8" w:rsidP="00D44CF8">
      <w:pPr>
        <w:spacing w:after="120"/>
        <w:jc w:val="both"/>
        <w:rPr>
          <w:rFonts w:ascii="Calibri" w:eastAsia="Calibri" w:hAnsi="Calibri"/>
          <w:b/>
          <w:bCs/>
          <w:i/>
          <w:iCs/>
          <w:sz w:val="28"/>
          <w:szCs w:val="22"/>
          <w:lang w:eastAsia="en-US"/>
        </w:rPr>
      </w:pPr>
    </w:p>
    <w:p w14:paraId="17D44138" w14:textId="77777777" w:rsidR="00D44CF8" w:rsidRPr="00D44CF8" w:rsidRDefault="00D44CF8" w:rsidP="00D44CF8">
      <w:pPr>
        <w:spacing w:after="120"/>
        <w:jc w:val="both"/>
        <w:rPr>
          <w:rFonts w:ascii="Calibri" w:eastAsia="Calibri" w:hAnsi="Calibri"/>
          <w:b/>
          <w:bCs/>
          <w:i/>
          <w:iCs/>
          <w:sz w:val="28"/>
          <w:szCs w:val="22"/>
          <w:lang w:eastAsia="en-US"/>
        </w:rPr>
      </w:pPr>
    </w:p>
    <w:p w14:paraId="44D6B891" w14:textId="77777777" w:rsidR="00D44CF8" w:rsidRPr="00D44CF8" w:rsidRDefault="00D44CF8" w:rsidP="00D44CF8">
      <w:pPr>
        <w:rPr>
          <w:sz w:val="20"/>
        </w:rPr>
      </w:pPr>
    </w:p>
    <w:p w14:paraId="7C73677E" w14:textId="77777777" w:rsidR="00D44CF8" w:rsidRPr="00D44CF8" w:rsidRDefault="00D44CF8" w:rsidP="00D44CF8">
      <w:pPr>
        <w:rPr>
          <w:sz w:val="20"/>
        </w:rPr>
      </w:pPr>
    </w:p>
    <w:p w14:paraId="72563E49" w14:textId="77777777" w:rsidR="00D44CF8" w:rsidRPr="00D44CF8" w:rsidRDefault="00D44CF8" w:rsidP="00D44CF8">
      <w:pPr>
        <w:rPr>
          <w:sz w:val="20"/>
        </w:rPr>
      </w:pPr>
    </w:p>
    <w:p w14:paraId="71A07DEA" w14:textId="77777777" w:rsidR="00D44CF8" w:rsidRPr="00D44CF8" w:rsidRDefault="00D44CF8" w:rsidP="00D44CF8">
      <w:pPr>
        <w:rPr>
          <w:sz w:val="20"/>
        </w:rPr>
      </w:pPr>
    </w:p>
    <w:p w14:paraId="350B5C8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FE9EE95" w14:textId="77777777" w:rsidR="00D44CF8" w:rsidRPr="00D44CF8" w:rsidRDefault="00D44CF8" w:rsidP="00D44CF8">
      <w:pPr>
        <w:rPr>
          <w:sz w:val="20"/>
          <w:vertAlign w:val="subscript"/>
        </w:rPr>
      </w:pPr>
    </w:p>
    <w:p w14:paraId="1C727271" w14:textId="77777777" w:rsidR="00D44CF8" w:rsidRPr="00D44CF8" w:rsidRDefault="00D44CF8" w:rsidP="00D44CF8">
      <w:pPr>
        <w:rPr>
          <w:sz w:val="20"/>
          <w:vertAlign w:val="subscript"/>
        </w:rPr>
      </w:pPr>
    </w:p>
    <w:p w14:paraId="6D9D283F"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411DF8DD" w14:textId="77777777" w:rsidR="00D44CF8" w:rsidRPr="00D44CF8" w:rsidRDefault="00D44CF8" w:rsidP="00D44CF8">
      <w:pPr>
        <w:rPr>
          <w:sz w:val="20"/>
          <w:vertAlign w:val="subscript"/>
        </w:rPr>
      </w:pPr>
    </w:p>
    <w:p w14:paraId="35E1196B"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13149754"/>
      <w:bookmarkEnd w:id="83"/>
      <w:r w:rsidRPr="00D44CF8">
        <w:rPr>
          <w:b/>
          <w:bCs/>
          <w:sz w:val="28"/>
          <w:szCs w:val="28"/>
          <w:lang w:eastAsia="en-US"/>
        </w:rPr>
        <w:t>ФОРМА ЗАЯВЛЕНИЯ НА АККРЕДИТАЦИЮ</w:t>
      </w:r>
      <w:bookmarkEnd w:id="84"/>
    </w:p>
    <w:p w14:paraId="1798DD43" w14:textId="77777777" w:rsidR="00D44CF8" w:rsidRPr="00D44CF8" w:rsidRDefault="00D44CF8" w:rsidP="00D44CF8">
      <w:pPr>
        <w:spacing w:after="200" w:line="276" w:lineRule="auto"/>
        <w:rPr>
          <w:rFonts w:ascii="Calibri" w:eastAsia="Calibri" w:hAnsi="Calibri"/>
          <w:sz w:val="22"/>
          <w:szCs w:val="22"/>
          <w:lang w:eastAsia="en-US"/>
        </w:rPr>
      </w:pPr>
    </w:p>
    <w:p w14:paraId="5E6D207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B82655F" w14:textId="77777777" w:rsidR="00D44CF8" w:rsidRPr="00D44CF8" w:rsidRDefault="00D44CF8" w:rsidP="00D44CF8">
      <w:pPr>
        <w:jc w:val="center"/>
        <w:rPr>
          <w:b/>
          <w:bCs/>
          <w:sz w:val="20"/>
          <w:szCs w:val="20"/>
        </w:rPr>
      </w:pPr>
    </w:p>
    <w:p w14:paraId="7477AA93"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2DD7CB08"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4A94AEAC"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4FDE23D" w14:textId="77777777" w:rsidR="00D44CF8" w:rsidRPr="00D44CF8" w:rsidRDefault="00D44CF8" w:rsidP="00D44CF8">
      <w:pPr>
        <w:rPr>
          <w:sz w:val="20"/>
          <w:szCs w:val="20"/>
        </w:rPr>
      </w:pPr>
    </w:p>
    <w:p w14:paraId="5ADD0B43" w14:textId="77777777" w:rsidR="00D44CF8" w:rsidRPr="00D44CF8" w:rsidRDefault="00D44CF8" w:rsidP="006A5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6D05DFA8"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5621377" w14:textId="77777777" w:rsidR="00D44CF8" w:rsidRPr="00D44CF8" w:rsidRDefault="00D44CF8" w:rsidP="006A5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133FFBA2"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E917134"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CB0C1D6"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40928F4"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6E74D5EE"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50E882C7"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18A5262F"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12B6929F"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0123A46C"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4F6781B9" w14:textId="77777777" w:rsidR="00D44CF8" w:rsidRPr="00D44CF8" w:rsidRDefault="00D44CF8" w:rsidP="00D44CF8">
            <w:pPr>
              <w:rPr>
                <w:sz w:val="20"/>
                <w:szCs w:val="22"/>
              </w:rPr>
            </w:pPr>
          </w:p>
        </w:tc>
      </w:tr>
      <w:tr w:rsidR="00D44CF8" w:rsidRPr="00D44CF8" w14:paraId="586D067A"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02EDF92B"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E7C972C"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0CC067CE"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4C5AF4C5" w14:textId="77777777" w:rsidR="00D44CF8" w:rsidRPr="00D44CF8" w:rsidRDefault="00D44CF8" w:rsidP="00D44CF8">
            <w:pPr>
              <w:rPr>
                <w:sz w:val="20"/>
                <w:szCs w:val="22"/>
              </w:rPr>
            </w:pPr>
          </w:p>
        </w:tc>
      </w:tr>
      <w:tr w:rsidR="00D44CF8" w:rsidRPr="00D44CF8" w14:paraId="19DC1366"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699E5926"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7ACEF70B"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0E864F1"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1E756CCF" w14:textId="77777777" w:rsidR="00D44CF8" w:rsidRPr="00D44CF8" w:rsidRDefault="00D44CF8" w:rsidP="00D44CF8">
            <w:pPr>
              <w:rPr>
                <w:sz w:val="20"/>
                <w:szCs w:val="22"/>
              </w:rPr>
            </w:pPr>
          </w:p>
        </w:tc>
      </w:tr>
    </w:tbl>
    <w:p w14:paraId="2AE0ED7F" w14:textId="77777777" w:rsidR="00D44CF8" w:rsidRPr="00D44CF8" w:rsidRDefault="00D44CF8" w:rsidP="00D44CF8">
      <w:pPr>
        <w:spacing w:line="276" w:lineRule="auto"/>
        <w:contextualSpacing/>
        <w:jc w:val="both"/>
        <w:rPr>
          <w:rFonts w:eastAsia="Calibri"/>
          <w:bCs/>
          <w:sz w:val="22"/>
          <w:szCs w:val="22"/>
          <w:lang w:eastAsia="en-US"/>
        </w:rPr>
      </w:pPr>
    </w:p>
    <w:p w14:paraId="1203F8E2"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D6F9E1D"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7E119839"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409ACCF"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2373C79"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1C179512"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4FBEA656" w14:textId="77777777" w:rsidR="00D44CF8" w:rsidRPr="00D44CF8" w:rsidRDefault="00D44CF8" w:rsidP="006A5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60001711"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E81E19B" w14:textId="77777777" w:rsidR="00D44CF8" w:rsidRPr="00D44CF8" w:rsidRDefault="00D44CF8" w:rsidP="006A5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7B8EFDE" w14:textId="77777777" w:rsidR="00D44CF8" w:rsidRPr="00D44CF8" w:rsidRDefault="00D44CF8" w:rsidP="006A5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CD6FB87"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0E7C48C1" w14:textId="77777777"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50FFDE5E"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3029637"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5497C32"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F2E5731" w14:textId="77777777" w:rsidR="00D44CF8" w:rsidRPr="00D44CF8" w:rsidRDefault="00D44CF8" w:rsidP="00D44CF8">
      <w:pPr>
        <w:ind w:left="709"/>
        <w:rPr>
          <w:sz w:val="20"/>
          <w:szCs w:val="22"/>
        </w:rPr>
      </w:pPr>
    </w:p>
    <w:p w14:paraId="6FD3D926"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D3E8BA7"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3806174"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7F278C88"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47451A" w14:textId="77777777"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788C0600"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6832CE7C"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028554D"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265D0DD1"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AE7D029"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0A2996D4"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5594197D"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ECF16AD"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59A5BB3F"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460D35E8"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3D9CCD7" w14:textId="77777777" w:rsidR="00D44CF8" w:rsidRPr="00D44CF8" w:rsidRDefault="00D44CF8" w:rsidP="00D44CF8">
            <w:pPr>
              <w:rPr>
                <w:sz w:val="20"/>
                <w:szCs w:val="20"/>
              </w:rPr>
            </w:pPr>
          </w:p>
        </w:tc>
      </w:tr>
      <w:tr w:rsidR="00D44CF8" w:rsidRPr="00D44CF8" w14:paraId="60B6DCBC"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2DA2B1E5"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558F5DBB"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780BA9F8"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72848388" w14:textId="77777777" w:rsidR="00D44CF8" w:rsidRPr="00D44CF8" w:rsidRDefault="00D44CF8" w:rsidP="00D44CF8">
            <w:pPr>
              <w:rPr>
                <w:sz w:val="20"/>
                <w:szCs w:val="20"/>
              </w:rPr>
            </w:pPr>
          </w:p>
        </w:tc>
      </w:tr>
      <w:tr w:rsidR="00D44CF8" w:rsidRPr="00D44CF8" w14:paraId="2D624B9A"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623EFA87"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251DEBE7"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07EFD51D"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16CF64FF" w14:textId="77777777" w:rsidR="00D44CF8" w:rsidRPr="00D44CF8" w:rsidRDefault="00D44CF8" w:rsidP="00D44CF8">
            <w:pPr>
              <w:rPr>
                <w:sz w:val="20"/>
                <w:szCs w:val="20"/>
              </w:rPr>
            </w:pPr>
          </w:p>
        </w:tc>
      </w:tr>
    </w:tbl>
    <w:p w14:paraId="2EFB18EE" w14:textId="77777777" w:rsidR="00D44CF8" w:rsidRPr="00D44CF8" w:rsidRDefault="00D44CF8" w:rsidP="00D44CF8">
      <w:pPr>
        <w:rPr>
          <w:sz w:val="20"/>
          <w:szCs w:val="20"/>
        </w:rPr>
      </w:pPr>
    </w:p>
    <w:p w14:paraId="71F82EF6" w14:textId="77777777" w:rsidR="00D44CF8" w:rsidRPr="00D44CF8" w:rsidRDefault="00D44CF8" w:rsidP="006A5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92E7EAA" w14:textId="77777777" w:rsidR="00D44CF8" w:rsidRPr="00D44CF8" w:rsidRDefault="00D44CF8" w:rsidP="006A5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19A2E046"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BE1DC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0389CD04"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88AC4E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EAFCEF1"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53B53A53" w14:textId="77777777" w:rsidTr="00A526CF">
        <w:tc>
          <w:tcPr>
            <w:tcW w:w="1565" w:type="pct"/>
            <w:tcBorders>
              <w:top w:val="single" w:sz="12" w:space="0" w:color="auto"/>
              <w:left w:val="single" w:sz="12" w:space="0" w:color="auto"/>
              <w:bottom w:val="single" w:sz="4" w:space="0" w:color="auto"/>
              <w:right w:val="single" w:sz="4" w:space="0" w:color="auto"/>
            </w:tcBorders>
          </w:tcPr>
          <w:p w14:paraId="1882A66A"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6736E0D6"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3F5C51A7" w14:textId="77777777" w:rsidR="00D44CF8" w:rsidRPr="00D44CF8" w:rsidRDefault="00D44CF8" w:rsidP="00D44CF8">
            <w:pPr>
              <w:contextualSpacing/>
              <w:rPr>
                <w:rFonts w:eastAsia="Calibri"/>
                <w:sz w:val="22"/>
                <w:szCs w:val="22"/>
                <w:lang w:eastAsia="en-US"/>
              </w:rPr>
            </w:pPr>
          </w:p>
        </w:tc>
      </w:tr>
      <w:tr w:rsidR="00D44CF8" w:rsidRPr="00D44CF8" w14:paraId="69F0855E" w14:textId="77777777" w:rsidTr="00A526CF">
        <w:tc>
          <w:tcPr>
            <w:tcW w:w="1565" w:type="pct"/>
            <w:tcBorders>
              <w:top w:val="single" w:sz="4" w:space="0" w:color="auto"/>
              <w:left w:val="single" w:sz="12" w:space="0" w:color="auto"/>
              <w:bottom w:val="single" w:sz="12" w:space="0" w:color="auto"/>
              <w:right w:val="single" w:sz="4" w:space="0" w:color="auto"/>
            </w:tcBorders>
          </w:tcPr>
          <w:p w14:paraId="6A8B6701"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00FB7DF0"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4B1B1B3B" w14:textId="77777777" w:rsidR="00D44CF8" w:rsidRPr="00D44CF8" w:rsidRDefault="00D44CF8" w:rsidP="00D44CF8">
            <w:pPr>
              <w:contextualSpacing/>
              <w:rPr>
                <w:rFonts w:eastAsia="Calibri"/>
                <w:sz w:val="22"/>
                <w:szCs w:val="22"/>
                <w:lang w:eastAsia="en-US"/>
              </w:rPr>
            </w:pPr>
          </w:p>
        </w:tc>
      </w:tr>
    </w:tbl>
    <w:p w14:paraId="4B3951C5" w14:textId="77777777" w:rsidR="00D44CF8" w:rsidRPr="00D44CF8" w:rsidRDefault="00D44CF8" w:rsidP="00D44CF8">
      <w:pPr>
        <w:spacing w:after="120" w:line="276" w:lineRule="auto"/>
        <w:contextualSpacing/>
        <w:jc w:val="both"/>
        <w:rPr>
          <w:rFonts w:eastAsia="Calibri"/>
          <w:sz w:val="20"/>
          <w:szCs w:val="20"/>
          <w:lang w:eastAsia="en-US"/>
        </w:rPr>
      </w:pPr>
    </w:p>
    <w:p w14:paraId="7102DE9C" w14:textId="77777777" w:rsidR="00D44CF8" w:rsidRPr="00D44CF8" w:rsidRDefault="00D44CF8" w:rsidP="006A5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16230408"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585E5609"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60867128"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36177AC6"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DCDE029" w14:textId="77777777" w:rsidR="00D44CF8" w:rsidRPr="00D44CF8" w:rsidRDefault="00D44CF8" w:rsidP="00D44CF8">
            <w:pPr>
              <w:jc w:val="center"/>
              <w:rPr>
                <w:b/>
                <w:caps/>
                <w:sz w:val="16"/>
                <w:szCs w:val="18"/>
              </w:rPr>
            </w:pPr>
            <w:r w:rsidRPr="00D44CF8">
              <w:rPr>
                <w:b/>
                <w:caps/>
                <w:sz w:val="16"/>
                <w:szCs w:val="18"/>
              </w:rPr>
              <w:t>Код ОКДП</w:t>
            </w:r>
          </w:p>
          <w:p w14:paraId="1E1D63C2"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888BB4D"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37C452F4" w14:textId="77777777" w:rsidTr="00A526CF">
        <w:tc>
          <w:tcPr>
            <w:tcW w:w="6380" w:type="dxa"/>
            <w:tcBorders>
              <w:top w:val="single" w:sz="12" w:space="0" w:color="auto"/>
              <w:left w:val="single" w:sz="12" w:space="0" w:color="auto"/>
              <w:bottom w:val="single" w:sz="6" w:space="0" w:color="auto"/>
              <w:right w:val="single" w:sz="6" w:space="0" w:color="auto"/>
            </w:tcBorders>
          </w:tcPr>
          <w:p w14:paraId="20AFF2DC"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1904A7E8"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62AA3BC8" w14:textId="77777777" w:rsidR="00D44CF8" w:rsidRPr="00D44CF8" w:rsidRDefault="00D44CF8" w:rsidP="00D44CF8">
            <w:pPr>
              <w:keepNext/>
              <w:rPr>
                <w:sz w:val="20"/>
                <w:szCs w:val="20"/>
              </w:rPr>
            </w:pPr>
          </w:p>
        </w:tc>
      </w:tr>
      <w:tr w:rsidR="00D44CF8" w:rsidRPr="00D44CF8" w14:paraId="7DABFC5B" w14:textId="77777777" w:rsidTr="00A526CF">
        <w:tc>
          <w:tcPr>
            <w:tcW w:w="6380" w:type="dxa"/>
            <w:tcBorders>
              <w:top w:val="single" w:sz="6" w:space="0" w:color="auto"/>
              <w:left w:val="single" w:sz="12" w:space="0" w:color="auto"/>
              <w:bottom w:val="single" w:sz="6" w:space="0" w:color="auto"/>
              <w:right w:val="single" w:sz="6" w:space="0" w:color="auto"/>
            </w:tcBorders>
          </w:tcPr>
          <w:p w14:paraId="01AF38AE"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3A1E1D1D"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304FBA54" w14:textId="77777777" w:rsidR="00D44CF8" w:rsidRPr="00D44CF8" w:rsidRDefault="00D44CF8" w:rsidP="00D44CF8">
            <w:pPr>
              <w:keepNext/>
              <w:rPr>
                <w:sz w:val="20"/>
                <w:szCs w:val="20"/>
              </w:rPr>
            </w:pPr>
          </w:p>
        </w:tc>
      </w:tr>
      <w:tr w:rsidR="00D44CF8" w:rsidRPr="00D44CF8" w14:paraId="39DE5E41" w14:textId="77777777" w:rsidTr="00A526CF">
        <w:tc>
          <w:tcPr>
            <w:tcW w:w="6380" w:type="dxa"/>
            <w:tcBorders>
              <w:top w:val="single" w:sz="6" w:space="0" w:color="auto"/>
              <w:left w:val="single" w:sz="12" w:space="0" w:color="auto"/>
              <w:bottom w:val="single" w:sz="12" w:space="0" w:color="auto"/>
              <w:right w:val="single" w:sz="6" w:space="0" w:color="auto"/>
            </w:tcBorders>
          </w:tcPr>
          <w:p w14:paraId="49FD3914"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12837E39"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98E0EE5" w14:textId="77777777" w:rsidR="00D44CF8" w:rsidRPr="00D44CF8" w:rsidRDefault="00D44CF8" w:rsidP="00D44CF8">
            <w:pPr>
              <w:keepNext/>
              <w:rPr>
                <w:sz w:val="20"/>
                <w:szCs w:val="20"/>
              </w:rPr>
            </w:pPr>
          </w:p>
        </w:tc>
      </w:tr>
    </w:tbl>
    <w:p w14:paraId="22D2AF25"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795D584" w14:textId="77777777" w:rsidR="00D44CF8" w:rsidRPr="00D44CF8" w:rsidRDefault="00D44CF8" w:rsidP="00D44CF8">
      <w:pPr>
        <w:spacing w:line="276" w:lineRule="auto"/>
        <w:contextualSpacing/>
        <w:jc w:val="both"/>
        <w:rPr>
          <w:rFonts w:eastAsia="Calibri"/>
          <w:sz w:val="22"/>
          <w:szCs w:val="22"/>
          <w:lang w:eastAsia="en-US"/>
        </w:rPr>
      </w:pPr>
    </w:p>
    <w:p w14:paraId="1A2CEFD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48F9B823"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2F19F6ED"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12229E45"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51E6B12" w14:textId="77777777"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0AFE7F9D" w14:textId="77777777"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07256FE"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D802784"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878B33E" w14:textId="77777777"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29812585" w14:textId="77777777" w:rsidR="00D44CF8" w:rsidRPr="00D44CF8" w:rsidRDefault="00D44CF8" w:rsidP="00D44CF8">
      <w:pPr>
        <w:contextualSpacing/>
        <w:rPr>
          <w:rFonts w:eastAsia="Calibri"/>
          <w:sz w:val="22"/>
          <w:szCs w:val="22"/>
          <w:lang w:eastAsia="en-US"/>
        </w:rPr>
      </w:pPr>
    </w:p>
    <w:p w14:paraId="5A892A8B"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B31FE6C" w14:textId="77777777"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27FA4C9A" w14:textId="77777777"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485981D7" w14:textId="77777777" w:rsidR="00D44CF8" w:rsidRPr="00D44CF8" w:rsidRDefault="00D44CF8" w:rsidP="00D44CF8">
      <w:pPr>
        <w:spacing w:line="276" w:lineRule="auto"/>
        <w:contextualSpacing/>
        <w:jc w:val="both"/>
        <w:rPr>
          <w:rFonts w:eastAsia="Calibri"/>
          <w:sz w:val="22"/>
          <w:szCs w:val="22"/>
          <w:lang w:eastAsia="en-US"/>
        </w:rPr>
      </w:pPr>
    </w:p>
    <w:p w14:paraId="2CD70367"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4FAA4848" w14:textId="77777777" w:rsidR="00D44CF8" w:rsidRPr="00D44CF8" w:rsidRDefault="00D44CF8" w:rsidP="006A5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52A3BF08" w14:textId="77777777" w:rsidR="00D44CF8" w:rsidRPr="00D44CF8" w:rsidRDefault="00D44CF8" w:rsidP="00D44CF8">
      <w:pPr>
        <w:spacing w:after="200" w:line="276" w:lineRule="auto"/>
        <w:contextualSpacing/>
        <w:jc w:val="both"/>
        <w:rPr>
          <w:rFonts w:eastAsia="Calibri"/>
          <w:sz w:val="20"/>
          <w:szCs w:val="20"/>
          <w:lang w:eastAsia="en-US"/>
        </w:rPr>
      </w:pPr>
    </w:p>
    <w:p w14:paraId="6EE47DAE"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6BCFE80B"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EB66C01"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475A3C80"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54845B39"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2205DD44"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064980"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4A3E9E7F"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F5356A9"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307A26"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DCAB4BC"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193E50A1"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74AC8C1F"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1A88691D"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E354E14"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5E015F95"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75BCBCF4" w14:textId="77777777"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64A9D712"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62ACC63F" w14:textId="77777777" w:rsidR="00D44CF8" w:rsidRPr="00D44CF8" w:rsidRDefault="00D44CF8" w:rsidP="00D44CF8">
            <w:pPr>
              <w:rPr>
                <w:sz w:val="16"/>
                <w:szCs w:val="20"/>
              </w:rPr>
            </w:pPr>
          </w:p>
        </w:tc>
      </w:tr>
      <w:tr w:rsidR="00D44CF8" w:rsidRPr="00D44CF8" w14:paraId="4BA645EE"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06A7FFFE"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6145C08"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61B97EB"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6B9FD355"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D7B5039" w14:textId="77777777"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EC18DB9"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5266C527" w14:textId="77777777" w:rsidR="00D44CF8" w:rsidRPr="00D44CF8" w:rsidRDefault="00D44CF8" w:rsidP="00D44CF8">
            <w:pPr>
              <w:rPr>
                <w:sz w:val="16"/>
                <w:szCs w:val="20"/>
              </w:rPr>
            </w:pPr>
          </w:p>
        </w:tc>
      </w:tr>
      <w:tr w:rsidR="00D44CF8" w:rsidRPr="00D44CF8" w14:paraId="09FD9ACD"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44D5905B"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00FC52E"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080C528D"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5BC7A0B8"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146DA736" w14:textId="77777777"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4DB47977"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1FA4A293" w14:textId="77777777" w:rsidR="00D44CF8" w:rsidRPr="00D44CF8" w:rsidRDefault="00D44CF8" w:rsidP="00D44CF8">
            <w:pPr>
              <w:rPr>
                <w:sz w:val="16"/>
                <w:szCs w:val="20"/>
              </w:rPr>
            </w:pPr>
          </w:p>
        </w:tc>
      </w:tr>
    </w:tbl>
    <w:p w14:paraId="61286331"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5723BE5"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6A70AC03"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0BB8ED37" w14:textId="77777777" w:rsidTr="00A526CF">
        <w:tc>
          <w:tcPr>
            <w:tcW w:w="2492" w:type="dxa"/>
            <w:tcBorders>
              <w:top w:val="nil"/>
              <w:left w:val="nil"/>
              <w:bottom w:val="single" w:sz="4" w:space="0" w:color="auto"/>
              <w:right w:val="nil"/>
            </w:tcBorders>
          </w:tcPr>
          <w:p w14:paraId="7F83D789" w14:textId="77777777" w:rsidR="00D44CF8" w:rsidRPr="00D44CF8" w:rsidRDefault="00D44CF8" w:rsidP="00D44CF8">
            <w:pPr>
              <w:ind w:right="11"/>
              <w:rPr>
                <w:bCs/>
                <w:sz w:val="16"/>
                <w:szCs w:val="16"/>
              </w:rPr>
            </w:pPr>
          </w:p>
        </w:tc>
        <w:tc>
          <w:tcPr>
            <w:tcW w:w="326" w:type="dxa"/>
          </w:tcPr>
          <w:p w14:paraId="7FF0AAE9"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4ED9AE7F" w14:textId="77777777" w:rsidR="00D44CF8" w:rsidRPr="00D44CF8" w:rsidRDefault="00D44CF8" w:rsidP="00D44CF8">
            <w:pPr>
              <w:ind w:right="11"/>
              <w:rPr>
                <w:bCs/>
                <w:sz w:val="16"/>
                <w:szCs w:val="16"/>
              </w:rPr>
            </w:pPr>
          </w:p>
        </w:tc>
        <w:tc>
          <w:tcPr>
            <w:tcW w:w="235" w:type="dxa"/>
          </w:tcPr>
          <w:p w14:paraId="10080FBD"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205071B8" w14:textId="77777777" w:rsidR="00D44CF8" w:rsidRPr="00D44CF8" w:rsidRDefault="00D44CF8" w:rsidP="00D44CF8">
            <w:pPr>
              <w:ind w:right="11"/>
              <w:rPr>
                <w:bCs/>
                <w:sz w:val="16"/>
                <w:szCs w:val="16"/>
              </w:rPr>
            </w:pPr>
          </w:p>
        </w:tc>
        <w:tc>
          <w:tcPr>
            <w:tcW w:w="277" w:type="dxa"/>
          </w:tcPr>
          <w:p w14:paraId="49277231"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9548D2F" w14:textId="77777777" w:rsidR="00D44CF8" w:rsidRPr="00D44CF8" w:rsidRDefault="00D44CF8" w:rsidP="00D44CF8">
            <w:pPr>
              <w:ind w:right="11"/>
              <w:rPr>
                <w:bCs/>
                <w:sz w:val="16"/>
                <w:szCs w:val="16"/>
              </w:rPr>
            </w:pPr>
          </w:p>
        </w:tc>
      </w:tr>
      <w:tr w:rsidR="00D44CF8" w:rsidRPr="00D44CF8" w14:paraId="50C14618" w14:textId="77777777" w:rsidTr="00A526CF">
        <w:tc>
          <w:tcPr>
            <w:tcW w:w="2492" w:type="dxa"/>
            <w:tcBorders>
              <w:top w:val="single" w:sz="4" w:space="0" w:color="auto"/>
              <w:left w:val="nil"/>
              <w:bottom w:val="nil"/>
              <w:right w:val="nil"/>
            </w:tcBorders>
            <w:hideMark/>
          </w:tcPr>
          <w:p w14:paraId="5070FFBE"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1A0FEEAC"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7043FD5F"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7B5C0AE3"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151A9D87"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391A0FA5"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7D71159"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21AADA7E"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328CCA19"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5E31EF02"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3CAAF5F8"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5AB078F"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0D4DB1F9" w14:textId="77777777"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78B159B2"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46CB035D" w14:textId="77777777"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754CF0CE"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6B99B1B1" w14:textId="77777777" w:rsidTr="00A526CF">
        <w:trPr>
          <w:trHeight w:val="1463"/>
        </w:trPr>
        <w:tc>
          <w:tcPr>
            <w:tcW w:w="1860" w:type="pct"/>
          </w:tcPr>
          <w:p w14:paraId="23BF0FDD" w14:textId="77777777" w:rsidR="00D44CF8" w:rsidRPr="00D44CF8" w:rsidRDefault="00D44CF8" w:rsidP="00D44CF8">
            <w:pPr>
              <w:rPr>
                <w:sz w:val="22"/>
                <w:szCs w:val="22"/>
              </w:rPr>
            </w:pPr>
            <w:r w:rsidRPr="00D44CF8">
              <w:rPr>
                <w:sz w:val="22"/>
                <w:szCs w:val="22"/>
              </w:rPr>
              <w:t>Должность</w:t>
            </w:r>
          </w:p>
          <w:p w14:paraId="73D06307" w14:textId="77777777" w:rsidR="00D44CF8" w:rsidRPr="00D44CF8" w:rsidRDefault="00D44CF8" w:rsidP="00D44CF8">
            <w:pPr>
              <w:rPr>
                <w:sz w:val="22"/>
                <w:szCs w:val="22"/>
              </w:rPr>
            </w:pPr>
            <w:r w:rsidRPr="00D44CF8">
              <w:rPr>
                <w:sz w:val="22"/>
                <w:szCs w:val="22"/>
              </w:rPr>
              <w:t>Руководителя Участника закупки</w:t>
            </w:r>
          </w:p>
          <w:p w14:paraId="1C740A44" w14:textId="77777777" w:rsidR="00D44CF8" w:rsidRPr="00D44CF8" w:rsidRDefault="00D44CF8" w:rsidP="00D44CF8">
            <w:pPr>
              <w:jc w:val="right"/>
              <w:rPr>
                <w:sz w:val="22"/>
                <w:szCs w:val="22"/>
              </w:rPr>
            </w:pPr>
          </w:p>
          <w:p w14:paraId="2ABA9CF5"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54243D11" w14:textId="77777777" w:rsidR="00D44CF8" w:rsidRPr="00D44CF8" w:rsidRDefault="00D44CF8" w:rsidP="00D44CF8">
            <w:pPr>
              <w:jc w:val="center"/>
              <w:rPr>
                <w:sz w:val="22"/>
                <w:szCs w:val="22"/>
              </w:rPr>
            </w:pPr>
            <w:r w:rsidRPr="00D44CF8">
              <w:rPr>
                <w:sz w:val="22"/>
                <w:szCs w:val="22"/>
              </w:rPr>
              <w:t>_____________</w:t>
            </w:r>
          </w:p>
          <w:p w14:paraId="0D479BC2"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0F2F0825" w14:textId="77777777" w:rsidR="00D44CF8" w:rsidRPr="00D44CF8" w:rsidRDefault="00D44CF8" w:rsidP="00D44CF8">
            <w:pPr>
              <w:jc w:val="center"/>
              <w:rPr>
                <w:sz w:val="22"/>
                <w:szCs w:val="22"/>
              </w:rPr>
            </w:pPr>
            <w:r w:rsidRPr="00D44CF8">
              <w:rPr>
                <w:sz w:val="22"/>
                <w:szCs w:val="22"/>
              </w:rPr>
              <w:t>__________________________</w:t>
            </w:r>
          </w:p>
          <w:p w14:paraId="1A581C6E"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41476926" w14:textId="77777777" w:rsidR="00D44CF8" w:rsidRPr="00D44CF8" w:rsidRDefault="00D44CF8" w:rsidP="00D44CF8">
            <w:pPr>
              <w:jc w:val="center"/>
              <w:rPr>
                <w:sz w:val="22"/>
                <w:szCs w:val="22"/>
              </w:rPr>
            </w:pPr>
            <w:r w:rsidRPr="00D44CF8">
              <w:rPr>
                <w:sz w:val="22"/>
                <w:szCs w:val="22"/>
              </w:rPr>
              <w:t>«____»___________ 20__ г.</w:t>
            </w:r>
          </w:p>
        </w:tc>
      </w:tr>
    </w:tbl>
    <w:p w14:paraId="0242B9C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4DED9E5" w14:textId="77777777" w:rsidR="00D44CF8" w:rsidRPr="00D44CF8" w:rsidRDefault="00D44CF8" w:rsidP="00D44CF8">
      <w:pPr>
        <w:spacing w:before="120"/>
        <w:rPr>
          <w:sz w:val="20"/>
          <w:szCs w:val="20"/>
        </w:rPr>
      </w:pPr>
      <w:r w:rsidRPr="00D44CF8">
        <w:rPr>
          <w:b/>
          <w:sz w:val="20"/>
          <w:szCs w:val="20"/>
        </w:rPr>
        <w:t>Инструкция по заполнению</w:t>
      </w:r>
    </w:p>
    <w:p w14:paraId="0459F9AB" w14:textId="77777777" w:rsidR="00D44CF8" w:rsidRPr="00D44CF8" w:rsidRDefault="00D44CF8" w:rsidP="006A5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0ACBC69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68DCABF"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A7D6F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9EE391D"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7311EBA4"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1189F82E"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7502AB17"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26A7BE8"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A203225"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50309E7E" w14:textId="77777777"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743D2B93" w14:textId="77777777"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4"/>
      </w:r>
    </w:p>
    <w:p w14:paraId="69BDA481" w14:textId="77777777" w:rsidR="00D44CF8" w:rsidRPr="00D44CF8" w:rsidRDefault="00D44CF8" w:rsidP="00D44CF8">
      <w:pPr>
        <w:jc w:val="center"/>
        <w:rPr>
          <w:vanish/>
          <w:sz w:val="20"/>
          <w:szCs w:val="20"/>
        </w:rPr>
      </w:pPr>
    </w:p>
    <w:bookmarkEnd w:id="94"/>
    <w:bookmarkEnd w:id="95"/>
    <w:p w14:paraId="2B5CDDAE"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24B11682" w14:textId="77777777" w:rsidR="00D44CF8" w:rsidRPr="00D44CF8" w:rsidRDefault="00D44CF8" w:rsidP="00D44CF8">
      <w:pPr>
        <w:rPr>
          <w:sz w:val="20"/>
          <w:szCs w:val="20"/>
        </w:rPr>
      </w:pPr>
    </w:p>
    <w:p w14:paraId="38B938D7"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34C6721D"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3C148C7D" w14:textId="77777777" w:rsidR="00D44CF8" w:rsidRPr="00D44CF8" w:rsidRDefault="00D44CF8" w:rsidP="00D44CF8">
      <w:pPr>
        <w:ind w:left="-2410" w:right="19"/>
        <w:jc w:val="center"/>
        <w:rPr>
          <w:b/>
          <w:sz w:val="20"/>
          <w:szCs w:val="20"/>
        </w:rPr>
      </w:pPr>
    </w:p>
    <w:p w14:paraId="7B5E7BF6"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72C6836D"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44ACDE90"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36E31ECB"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3A6AE9F0"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42211B7A"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27E6F9"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14D49528"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5A2545FC"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D5DD3"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028AF2B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2FAC8A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F1D03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CCEBF3A" w14:textId="77777777" w:rsidR="00D44CF8" w:rsidRPr="00D44CF8" w:rsidRDefault="00D44CF8" w:rsidP="00D44CF8">
            <w:pPr>
              <w:ind w:right="14"/>
              <w:rPr>
                <w:sz w:val="20"/>
                <w:szCs w:val="20"/>
              </w:rPr>
            </w:pPr>
          </w:p>
        </w:tc>
      </w:tr>
      <w:tr w:rsidR="00D44CF8" w:rsidRPr="00D44CF8" w14:paraId="4EC198D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78DCD0B"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5FFD6D3"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2E10D22" w14:textId="77777777" w:rsidR="00D44CF8" w:rsidRPr="00D44CF8" w:rsidRDefault="00D44CF8" w:rsidP="00D44CF8">
            <w:pPr>
              <w:ind w:right="14"/>
              <w:rPr>
                <w:sz w:val="20"/>
                <w:szCs w:val="20"/>
              </w:rPr>
            </w:pPr>
          </w:p>
        </w:tc>
      </w:tr>
      <w:tr w:rsidR="00D44CF8" w:rsidRPr="00D44CF8" w14:paraId="4C72CC2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10828"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697369EE"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B0E19E1"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703AB4D"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2CF6572" w14:textId="77777777" w:rsidR="00D44CF8" w:rsidRPr="00D44CF8" w:rsidRDefault="00D44CF8" w:rsidP="00D44CF8">
            <w:pPr>
              <w:ind w:right="14"/>
              <w:rPr>
                <w:sz w:val="20"/>
                <w:szCs w:val="20"/>
              </w:rPr>
            </w:pPr>
          </w:p>
        </w:tc>
      </w:tr>
      <w:tr w:rsidR="00D44CF8" w:rsidRPr="00D44CF8" w14:paraId="76C358AC"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BB3AD0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702912F"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8887A2A" w14:textId="77777777" w:rsidR="00D44CF8" w:rsidRPr="00D44CF8" w:rsidRDefault="00D44CF8" w:rsidP="00D44CF8">
            <w:pPr>
              <w:ind w:right="14"/>
              <w:rPr>
                <w:sz w:val="20"/>
                <w:szCs w:val="20"/>
              </w:rPr>
            </w:pPr>
          </w:p>
        </w:tc>
      </w:tr>
      <w:tr w:rsidR="00D44CF8" w:rsidRPr="00D44CF8" w14:paraId="593594E4"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DC043"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2EC51AE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9DE4C3"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F5E094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55977735" w14:textId="77777777" w:rsidR="00D44CF8" w:rsidRPr="00D44CF8" w:rsidRDefault="00D44CF8" w:rsidP="00D44CF8">
            <w:pPr>
              <w:ind w:right="14"/>
              <w:rPr>
                <w:sz w:val="20"/>
                <w:szCs w:val="20"/>
              </w:rPr>
            </w:pPr>
          </w:p>
        </w:tc>
      </w:tr>
      <w:tr w:rsidR="00D44CF8" w:rsidRPr="00D44CF8" w14:paraId="564BD0DF"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AA6B47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8650B52"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703270" w14:textId="77777777" w:rsidR="00D44CF8" w:rsidRPr="00D44CF8" w:rsidRDefault="00D44CF8" w:rsidP="00D44CF8">
            <w:pPr>
              <w:ind w:right="14"/>
              <w:rPr>
                <w:sz w:val="20"/>
                <w:szCs w:val="20"/>
              </w:rPr>
            </w:pPr>
          </w:p>
        </w:tc>
      </w:tr>
      <w:tr w:rsidR="00D44CF8" w:rsidRPr="00D44CF8" w14:paraId="4504CB8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8E137"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83E3A63"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400DDF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0516551"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DA89A90" w14:textId="77777777" w:rsidR="00D44CF8" w:rsidRPr="00D44CF8" w:rsidRDefault="00D44CF8" w:rsidP="00D44CF8">
            <w:pPr>
              <w:ind w:right="14"/>
              <w:rPr>
                <w:sz w:val="20"/>
                <w:szCs w:val="20"/>
              </w:rPr>
            </w:pPr>
          </w:p>
        </w:tc>
      </w:tr>
      <w:tr w:rsidR="00D44CF8" w:rsidRPr="00D44CF8" w14:paraId="07A87D9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652CB0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1435D9A"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06AAE2B" w14:textId="77777777" w:rsidR="00D44CF8" w:rsidRPr="00D44CF8" w:rsidRDefault="00D44CF8" w:rsidP="00D44CF8">
            <w:pPr>
              <w:ind w:right="14"/>
              <w:rPr>
                <w:sz w:val="20"/>
                <w:szCs w:val="20"/>
              </w:rPr>
            </w:pPr>
          </w:p>
        </w:tc>
      </w:tr>
    </w:tbl>
    <w:p w14:paraId="65E5E443" w14:textId="77777777" w:rsidR="00D44CF8" w:rsidRPr="00D44CF8" w:rsidRDefault="00D44CF8" w:rsidP="00D44CF8">
      <w:pPr>
        <w:spacing w:line="276" w:lineRule="auto"/>
        <w:ind w:left="6" w:right="11"/>
        <w:rPr>
          <w:sz w:val="20"/>
          <w:szCs w:val="20"/>
        </w:rPr>
      </w:pPr>
    </w:p>
    <w:p w14:paraId="3F72CE35" w14:textId="77777777" w:rsidR="00D44CF8" w:rsidRPr="00D44CF8" w:rsidRDefault="00D44CF8" w:rsidP="00D44CF8">
      <w:pPr>
        <w:rPr>
          <w:i/>
          <w:sz w:val="22"/>
          <w:szCs w:val="22"/>
        </w:rPr>
      </w:pPr>
      <w:r w:rsidRPr="00D44CF8">
        <w:rPr>
          <w:i/>
          <w:sz w:val="22"/>
          <w:szCs w:val="22"/>
        </w:rPr>
        <w:t xml:space="preserve">Примечание: </w:t>
      </w:r>
    </w:p>
    <w:p w14:paraId="325DA85D" w14:textId="77777777"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4E10BAD8" w14:textId="77777777"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72DCE01C" w14:textId="77777777"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1E8E84BD" w14:textId="77777777"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5C871628" w14:textId="77777777" w:rsidR="00D44CF8" w:rsidRPr="00D44CF8" w:rsidRDefault="00D44CF8" w:rsidP="006A5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569F205" w14:textId="77777777" w:rsidR="00D44CF8" w:rsidRPr="00D44CF8" w:rsidRDefault="00D44CF8" w:rsidP="00D44CF8">
      <w:pPr>
        <w:rPr>
          <w:color w:val="000000"/>
          <w:spacing w:val="-2"/>
          <w:sz w:val="20"/>
          <w:szCs w:val="20"/>
        </w:rPr>
      </w:pPr>
    </w:p>
    <w:p w14:paraId="0C767C77"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891A21F"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46053E47" w14:textId="77777777" w:rsidR="00D44CF8" w:rsidRPr="00D44CF8" w:rsidRDefault="00D44CF8" w:rsidP="00D44CF8">
      <w:pPr>
        <w:rPr>
          <w:sz w:val="20"/>
          <w:szCs w:val="20"/>
        </w:rPr>
      </w:pPr>
      <w:r w:rsidRPr="00D44CF8">
        <w:rPr>
          <w:color w:val="000000"/>
          <w:spacing w:val="-2"/>
          <w:sz w:val="20"/>
          <w:szCs w:val="20"/>
        </w:rPr>
        <w:t>Тел.</w:t>
      </w:r>
    </w:p>
    <w:p w14:paraId="5232FA6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14:paraId="08BD9F6F"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6D9A2084" w14:textId="77777777" w:rsidR="00D44CF8" w:rsidRPr="00D44CF8" w:rsidRDefault="00D44CF8" w:rsidP="00D44CF8">
      <w:pPr>
        <w:rPr>
          <w:vanish/>
          <w:sz w:val="20"/>
          <w:szCs w:val="20"/>
        </w:rPr>
      </w:pPr>
    </w:p>
    <w:p w14:paraId="4CDE54D3" w14:textId="77777777" w:rsidR="00D44CF8" w:rsidRPr="00D44CF8" w:rsidRDefault="00D44CF8" w:rsidP="00D44CF8">
      <w:pPr>
        <w:rPr>
          <w:vanish/>
          <w:sz w:val="20"/>
          <w:szCs w:val="20"/>
        </w:rPr>
      </w:pPr>
    </w:p>
    <w:p w14:paraId="0868F9A6" w14:textId="77777777" w:rsidR="00D44CF8" w:rsidRPr="00D44CF8" w:rsidRDefault="00D44CF8" w:rsidP="00D44CF8">
      <w:pPr>
        <w:rPr>
          <w:vanish/>
          <w:sz w:val="20"/>
          <w:szCs w:val="20"/>
        </w:rPr>
      </w:pPr>
    </w:p>
    <w:p w14:paraId="3E3E045C" w14:textId="77777777" w:rsidR="00D44CF8" w:rsidRPr="00D44CF8" w:rsidRDefault="00D44CF8" w:rsidP="00D44CF8">
      <w:pPr>
        <w:rPr>
          <w:vanish/>
          <w:sz w:val="20"/>
          <w:szCs w:val="20"/>
        </w:rPr>
      </w:pPr>
    </w:p>
    <w:p w14:paraId="6C3A19F5" w14:textId="77777777" w:rsidR="00D44CF8" w:rsidRPr="00D44CF8" w:rsidRDefault="00D44CF8" w:rsidP="00D44CF8">
      <w:pPr>
        <w:rPr>
          <w:vanish/>
          <w:sz w:val="20"/>
          <w:szCs w:val="20"/>
        </w:rPr>
      </w:pPr>
    </w:p>
    <w:p w14:paraId="0C02B25C" w14:textId="77777777" w:rsidR="00D44CF8" w:rsidRPr="00D44CF8" w:rsidRDefault="00D44CF8" w:rsidP="00D44CF8">
      <w:pPr>
        <w:rPr>
          <w:vanish/>
          <w:sz w:val="20"/>
          <w:szCs w:val="20"/>
        </w:rPr>
      </w:pPr>
      <w:r w:rsidRPr="00D44CF8">
        <w:rPr>
          <w:vanish/>
          <w:sz w:val="20"/>
          <w:szCs w:val="20"/>
        </w:rPr>
        <w:br w:type="page"/>
      </w:r>
    </w:p>
    <w:p w14:paraId="5E812BB1"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C760EF4"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14:paraId="78285E76"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3FBCBB12"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46617216"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236299F3"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18B8BE98"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0274935B"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4D45BE22"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79C016A"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06EEE893"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65CF133"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069DE1EF"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71F14E56"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51572224"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16C5A44F" w14:textId="77777777" w:rsidR="00D44CF8" w:rsidRPr="00D44CF8" w:rsidRDefault="00D44CF8" w:rsidP="00D44CF8">
      <w:pPr>
        <w:rPr>
          <w:sz w:val="20"/>
          <w:szCs w:val="20"/>
        </w:rPr>
      </w:pPr>
      <w:r w:rsidRPr="00D44CF8">
        <w:rPr>
          <w:sz w:val="20"/>
          <w:szCs w:val="20"/>
        </w:rPr>
        <w:t>«___» ______________ 201_ г.                                 _________________ (_________)</w:t>
      </w:r>
    </w:p>
    <w:p w14:paraId="373D2D63"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4102FBC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A816F03"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428C93A4"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2608D458"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3BC6FEAC"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5C24E9FE"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0F31A97E"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7F3FEFAE"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52DAED28"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33C8F69E"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3FA9D222"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70EF27CF"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1D718A7"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3D97A3C"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9333925"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1D24291E"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F4A343A"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2CC23DC2"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32C80728"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3EC74E8A"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14:paraId="7F1CE922"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1328B7DD"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13149755"/>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14:paraId="1C224C2A"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721393D0" w14:textId="77777777" w:rsidTr="00A526CF">
        <w:trPr>
          <w:cantSplit/>
          <w:trHeight w:val="460"/>
          <w:tblHeader/>
        </w:trPr>
        <w:tc>
          <w:tcPr>
            <w:tcW w:w="671" w:type="dxa"/>
            <w:shd w:val="clear" w:color="auto" w:fill="D9D9D9"/>
          </w:tcPr>
          <w:p w14:paraId="6AD0A78B"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61B879DA"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7D2791DC"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50F4F158" w14:textId="77777777" w:rsidTr="00A526CF">
        <w:trPr>
          <w:cantSplit/>
          <w:trHeight w:val="227"/>
          <w:tblHeader/>
        </w:trPr>
        <w:tc>
          <w:tcPr>
            <w:tcW w:w="671" w:type="dxa"/>
            <w:shd w:val="clear" w:color="auto" w:fill="D9D9D9"/>
          </w:tcPr>
          <w:p w14:paraId="741A8C2B"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9804655"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0916F656"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75151DAA" w14:textId="77777777" w:rsidTr="00A526CF">
        <w:trPr>
          <w:trHeight w:val="583"/>
        </w:trPr>
        <w:tc>
          <w:tcPr>
            <w:tcW w:w="671" w:type="dxa"/>
            <w:shd w:val="clear" w:color="auto" w:fill="auto"/>
          </w:tcPr>
          <w:p w14:paraId="5FDBAE55"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09BBEC4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0963AA13"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4F804550" w14:textId="77777777" w:rsidR="00D44CF8" w:rsidRPr="00D44CF8" w:rsidRDefault="00D44CF8" w:rsidP="006A5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06EFE090"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3B86A744"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37CBA2F6" w14:textId="77777777" w:rsidR="00D44CF8" w:rsidRPr="00D44CF8" w:rsidRDefault="00D44CF8" w:rsidP="006A5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1A37873E"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5F4C2120"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069FAD08"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36BDCEAB"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2AAE49E4"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7B558C83"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1BFC71E2"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3EA99AFB"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0BAB6BA6"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4A4D785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190DEAC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45F3EFD0"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3A43E883" w14:textId="77777777"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5A3BBD49"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40D96F3D"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708D4934"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773E4C1E"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2BFB2165" w14:textId="77777777"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5C3CFB54"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2A82A4FA"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70FFCE07"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208FE020"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4A95EF96" w14:textId="77777777"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14:paraId="155A2D1E" w14:textId="77777777" w:rsidTr="00A526CF">
        <w:trPr>
          <w:trHeight w:val="1380"/>
        </w:trPr>
        <w:tc>
          <w:tcPr>
            <w:tcW w:w="671" w:type="dxa"/>
            <w:shd w:val="clear" w:color="auto" w:fill="auto"/>
          </w:tcPr>
          <w:p w14:paraId="461FEA3C"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5169D3CA"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63EEDDF9"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5DC68162"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235E63F8"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772DF2FD"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38CFC235"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7F9C77FD" w14:textId="77777777" w:rsidTr="00A526CF">
        <w:trPr>
          <w:trHeight w:val="252"/>
        </w:trPr>
        <w:tc>
          <w:tcPr>
            <w:tcW w:w="671" w:type="dxa"/>
            <w:shd w:val="clear" w:color="auto" w:fill="auto"/>
          </w:tcPr>
          <w:p w14:paraId="3F81A4C6" w14:textId="77777777" w:rsidR="00D44CF8" w:rsidRPr="00D44CF8" w:rsidRDefault="00D44CF8" w:rsidP="00D44CF8">
            <w:pPr>
              <w:widowControl w:val="0"/>
              <w:autoSpaceDE w:val="0"/>
              <w:autoSpaceDN w:val="0"/>
              <w:spacing w:before="8"/>
              <w:rPr>
                <w:rFonts w:eastAsia="Calibri"/>
                <w:sz w:val="22"/>
                <w:szCs w:val="22"/>
                <w:lang w:eastAsia="en-US" w:bidi="ru-RU"/>
              </w:rPr>
            </w:pPr>
          </w:p>
          <w:p w14:paraId="6B9B27B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3A4F142F"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06C62937" w14:textId="77777777"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7B27EA29" w14:textId="77777777"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454F162A"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0612190F"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7F581914"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1C72327"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366C7354" w14:textId="77777777" w:rsidTr="00A526CF">
        <w:trPr>
          <w:trHeight w:val="300"/>
        </w:trPr>
        <w:tc>
          <w:tcPr>
            <w:tcW w:w="671" w:type="dxa"/>
            <w:shd w:val="clear" w:color="auto" w:fill="auto"/>
          </w:tcPr>
          <w:p w14:paraId="30B4299C"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0AAD1387"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2CD2CAF5"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2DC0D33A"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597410B7"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54B2229B"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0E68440"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0E12DA55" w14:textId="77777777" w:rsidTr="00A526CF">
        <w:trPr>
          <w:trHeight w:val="583"/>
        </w:trPr>
        <w:tc>
          <w:tcPr>
            <w:tcW w:w="671" w:type="dxa"/>
            <w:shd w:val="clear" w:color="auto" w:fill="auto"/>
          </w:tcPr>
          <w:p w14:paraId="79911C74" w14:textId="77777777" w:rsidR="00D44CF8" w:rsidRPr="00D44CF8" w:rsidRDefault="00D44CF8" w:rsidP="00D44CF8">
            <w:pPr>
              <w:widowControl w:val="0"/>
              <w:autoSpaceDE w:val="0"/>
              <w:autoSpaceDN w:val="0"/>
              <w:spacing w:before="8"/>
              <w:rPr>
                <w:rFonts w:eastAsia="Calibri"/>
                <w:sz w:val="22"/>
                <w:szCs w:val="22"/>
                <w:lang w:eastAsia="en-US" w:bidi="ru-RU"/>
              </w:rPr>
            </w:pPr>
          </w:p>
          <w:p w14:paraId="4EFD7E2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6DDDB3A6"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6D41CF74"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10C08191"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443744DC"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175973B5"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DB89AA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2FCA413" w14:textId="77777777" w:rsidTr="00A526CF">
        <w:trPr>
          <w:trHeight w:val="1380"/>
        </w:trPr>
        <w:tc>
          <w:tcPr>
            <w:tcW w:w="671" w:type="dxa"/>
            <w:shd w:val="clear" w:color="auto" w:fill="auto"/>
          </w:tcPr>
          <w:p w14:paraId="044EAF8C" w14:textId="77777777" w:rsidR="00D44CF8" w:rsidRPr="00D44CF8" w:rsidRDefault="00D44CF8" w:rsidP="00D44CF8">
            <w:pPr>
              <w:widowControl w:val="0"/>
              <w:autoSpaceDE w:val="0"/>
              <w:autoSpaceDN w:val="0"/>
              <w:spacing w:before="9"/>
              <w:rPr>
                <w:rFonts w:eastAsia="Calibri"/>
                <w:sz w:val="22"/>
                <w:szCs w:val="22"/>
                <w:lang w:eastAsia="en-US" w:bidi="ru-RU"/>
              </w:rPr>
            </w:pPr>
          </w:p>
          <w:p w14:paraId="59B137F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7EBD0214"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3405A311"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574D88EF"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48B16C9"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76F5EE50"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3C4765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5395EFC" w14:textId="77777777" w:rsidTr="00A526CF">
        <w:trPr>
          <w:trHeight w:val="1380"/>
        </w:trPr>
        <w:tc>
          <w:tcPr>
            <w:tcW w:w="671" w:type="dxa"/>
            <w:shd w:val="clear" w:color="auto" w:fill="auto"/>
          </w:tcPr>
          <w:p w14:paraId="212F36C9" w14:textId="77777777" w:rsidR="00D44CF8" w:rsidRPr="00D44CF8" w:rsidRDefault="00D44CF8" w:rsidP="00D44CF8">
            <w:pPr>
              <w:widowControl w:val="0"/>
              <w:autoSpaceDE w:val="0"/>
              <w:autoSpaceDN w:val="0"/>
              <w:spacing w:before="9"/>
              <w:rPr>
                <w:rFonts w:eastAsia="Calibri"/>
                <w:sz w:val="22"/>
                <w:szCs w:val="22"/>
                <w:lang w:eastAsia="en-US" w:bidi="ru-RU"/>
              </w:rPr>
            </w:pPr>
          </w:p>
          <w:p w14:paraId="2B55743E"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08594359"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379521F"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40505038"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64224FD4"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135D6FE7"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029ABC60"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4A3DBFE" w14:textId="77777777" w:rsidTr="00A526CF">
        <w:trPr>
          <w:trHeight w:val="1380"/>
        </w:trPr>
        <w:tc>
          <w:tcPr>
            <w:tcW w:w="671" w:type="dxa"/>
            <w:shd w:val="clear" w:color="auto" w:fill="auto"/>
          </w:tcPr>
          <w:p w14:paraId="04FD8E31"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0E44B174"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C587A8B"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696223C6"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750357BD"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C49F4AF"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C3C9D56"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1C6CDC30"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1747DF27"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3B489A1C"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6B4CEDD3"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014CA6B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16BED25" w14:textId="77777777" w:rsidTr="00A526CF">
        <w:trPr>
          <w:trHeight w:val="677"/>
        </w:trPr>
        <w:tc>
          <w:tcPr>
            <w:tcW w:w="671" w:type="dxa"/>
            <w:vMerge w:val="restart"/>
            <w:shd w:val="clear" w:color="auto" w:fill="auto"/>
          </w:tcPr>
          <w:p w14:paraId="4D3B9D9A"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031A0BC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19422A7C"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1A64871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D9EE54E"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73CFAF69"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01893354"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0782CB73"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3FC3BB84"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52FD99E5"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6605CDBE"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07B2CCE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EAD4BBD" w14:textId="77777777" w:rsidTr="00A526CF">
        <w:trPr>
          <w:trHeight w:val="48"/>
        </w:trPr>
        <w:tc>
          <w:tcPr>
            <w:tcW w:w="671" w:type="dxa"/>
            <w:vMerge/>
            <w:shd w:val="clear" w:color="auto" w:fill="auto"/>
          </w:tcPr>
          <w:p w14:paraId="547590DD"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D4341D5"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5841502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5CAD0F2F"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62C5331"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1D8065D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1CF4690"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67D2E644"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20D8A462"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322709BC"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167BCA2B" w14:textId="77777777" w:rsidTr="00A526CF">
        <w:trPr>
          <w:trHeight w:val="47"/>
        </w:trPr>
        <w:tc>
          <w:tcPr>
            <w:tcW w:w="671" w:type="dxa"/>
            <w:vMerge/>
            <w:shd w:val="clear" w:color="auto" w:fill="auto"/>
          </w:tcPr>
          <w:p w14:paraId="793F4E59"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0CADB17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7E7E8CFA"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57F35618"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2D3AB98D"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40ED201A"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3F56307"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57E4FEB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070CF0BA"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0A88D25A" w14:textId="77777777" w:rsidTr="00A526CF">
        <w:trPr>
          <w:trHeight w:val="47"/>
        </w:trPr>
        <w:tc>
          <w:tcPr>
            <w:tcW w:w="671" w:type="dxa"/>
            <w:vMerge/>
            <w:shd w:val="clear" w:color="auto" w:fill="auto"/>
          </w:tcPr>
          <w:p w14:paraId="260788BF"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0A15D8E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032F2E1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4084B8D"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0D472B3B"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E523A1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338B8562"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F838B53" w14:textId="77777777" w:rsidTr="00A526CF">
        <w:trPr>
          <w:trHeight w:val="47"/>
        </w:trPr>
        <w:tc>
          <w:tcPr>
            <w:tcW w:w="671" w:type="dxa"/>
            <w:vMerge/>
            <w:shd w:val="clear" w:color="auto" w:fill="auto"/>
          </w:tcPr>
          <w:p w14:paraId="3DFA80B1"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E27D068"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6872F1E8"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1CB7401A"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3D22F1B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00A01C9B"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197603FC"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38A826A6" w14:textId="77777777" w:rsidTr="00A526CF">
        <w:trPr>
          <w:trHeight w:val="47"/>
        </w:trPr>
        <w:tc>
          <w:tcPr>
            <w:tcW w:w="671" w:type="dxa"/>
            <w:vMerge/>
            <w:shd w:val="clear" w:color="auto" w:fill="auto"/>
          </w:tcPr>
          <w:p w14:paraId="5484DE02"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845D5A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7A2178B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120447D" w14:textId="77777777" w:rsidR="00D44CF8" w:rsidRPr="00D44CF8" w:rsidRDefault="00D44CF8" w:rsidP="006A5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7DF06B1D"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0B4A338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131B288" w14:textId="77777777" w:rsidTr="00A526CF">
        <w:trPr>
          <w:trHeight w:val="47"/>
        </w:trPr>
        <w:tc>
          <w:tcPr>
            <w:tcW w:w="671" w:type="dxa"/>
            <w:vMerge/>
            <w:shd w:val="clear" w:color="auto" w:fill="auto"/>
          </w:tcPr>
          <w:p w14:paraId="25DF8F44"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C87D8D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2960E8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1B88F95"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06943F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6160FF5E"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334CD97" w14:textId="77777777" w:rsidTr="00A526CF">
        <w:trPr>
          <w:trHeight w:val="47"/>
        </w:trPr>
        <w:tc>
          <w:tcPr>
            <w:tcW w:w="671" w:type="dxa"/>
            <w:vMerge/>
            <w:shd w:val="clear" w:color="auto" w:fill="auto"/>
          </w:tcPr>
          <w:p w14:paraId="4A9AFD8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6FCC9A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1AD112E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1CF6F8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6DF663A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205B220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3FEB49F" w14:textId="77777777" w:rsidTr="00A526CF">
        <w:trPr>
          <w:trHeight w:val="47"/>
        </w:trPr>
        <w:tc>
          <w:tcPr>
            <w:tcW w:w="671" w:type="dxa"/>
            <w:vMerge/>
            <w:shd w:val="clear" w:color="auto" w:fill="auto"/>
          </w:tcPr>
          <w:p w14:paraId="7BC00766"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0E8C35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4C9A16F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E6F534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1FDA8CF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E5E556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E9FD72D" w14:textId="77777777" w:rsidTr="00A526CF">
        <w:trPr>
          <w:trHeight w:val="47"/>
        </w:trPr>
        <w:tc>
          <w:tcPr>
            <w:tcW w:w="671" w:type="dxa"/>
            <w:vMerge/>
            <w:shd w:val="clear" w:color="auto" w:fill="auto"/>
          </w:tcPr>
          <w:p w14:paraId="7D6402B0"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C80C5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158EC0A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0806B2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99AAE6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20E28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9500E7B" w14:textId="77777777" w:rsidTr="00A526CF">
        <w:trPr>
          <w:trHeight w:val="47"/>
        </w:trPr>
        <w:tc>
          <w:tcPr>
            <w:tcW w:w="671" w:type="dxa"/>
            <w:vMerge/>
            <w:shd w:val="clear" w:color="auto" w:fill="auto"/>
          </w:tcPr>
          <w:p w14:paraId="250E834F"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8D03CC0"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27B75D6E"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408809F8"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DF35419"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AEE173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AFDE53C"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2159705" w14:textId="77777777" w:rsidTr="00A526CF">
        <w:trPr>
          <w:trHeight w:val="47"/>
        </w:trPr>
        <w:tc>
          <w:tcPr>
            <w:tcW w:w="671" w:type="dxa"/>
            <w:vMerge/>
            <w:shd w:val="clear" w:color="auto" w:fill="auto"/>
          </w:tcPr>
          <w:p w14:paraId="6F485CCC"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61CEF5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5F162EAC"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1096F6C"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1204748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4FF62C7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09DAC9C3" w14:textId="77777777" w:rsidTr="00A526CF">
        <w:trPr>
          <w:trHeight w:val="47"/>
        </w:trPr>
        <w:tc>
          <w:tcPr>
            <w:tcW w:w="671" w:type="dxa"/>
            <w:vMerge/>
            <w:shd w:val="clear" w:color="auto" w:fill="auto"/>
          </w:tcPr>
          <w:p w14:paraId="014F6BF8"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EEDB1B4"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FC7317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7C176D2"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53F8594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79854CA8"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1F95F11" w14:textId="77777777" w:rsidTr="00A526CF">
        <w:trPr>
          <w:trHeight w:val="47"/>
        </w:trPr>
        <w:tc>
          <w:tcPr>
            <w:tcW w:w="671" w:type="dxa"/>
            <w:vMerge/>
            <w:shd w:val="clear" w:color="auto" w:fill="auto"/>
          </w:tcPr>
          <w:p w14:paraId="297AF3B7"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CE47DF5"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14C10EFA"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4D6840BF"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3388B48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E819FE4"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6DDFBE4C"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B946CF6"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824DCE1"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93A7077"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B26C707" w14:textId="77777777" w:rsidTr="00A526CF">
        <w:trPr>
          <w:trHeight w:val="377"/>
        </w:trPr>
        <w:tc>
          <w:tcPr>
            <w:tcW w:w="671" w:type="dxa"/>
            <w:shd w:val="clear" w:color="auto" w:fill="auto"/>
          </w:tcPr>
          <w:p w14:paraId="36C10736"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263E7C0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62826F4"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0D6B2A66"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34630AB"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16C5F10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2BB87E2"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2F58BEBF"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7A9A7076"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11D95F3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03753220" w14:textId="77777777" w:rsidTr="00A526CF">
        <w:trPr>
          <w:trHeight w:val="1380"/>
        </w:trPr>
        <w:tc>
          <w:tcPr>
            <w:tcW w:w="671" w:type="dxa"/>
            <w:shd w:val="clear" w:color="auto" w:fill="auto"/>
          </w:tcPr>
          <w:p w14:paraId="79AE2FA8"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2A673140"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D92968"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4D166DB9"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7C1E1B"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649BF215"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4DA30EA2"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42109DDD"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D45BE11" wp14:editId="67994E57">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83605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1284EF85"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10E578B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4E53DAB1"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1F9A194"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60B8661B"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9"/>
      <w:footerReference w:type="default" r:id="rId20"/>
      <w:headerReference w:type="first" r:id="rId21"/>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8E52" w14:textId="77777777" w:rsidR="00CE1BA6" w:rsidRDefault="00CE1BA6">
      <w:r>
        <w:separator/>
      </w:r>
    </w:p>
  </w:endnote>
  <w:endnote w:type="continuationSeparator" w:id="0">
    <w:p w14:paraId="74D54131" w14:textId="77777777" w:rsidR="00CE1BA6" w:rsidRDefault="00CE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C4BD" w14:textId="77777777" w:rsidR="00CE1BA6" w:rsidRDefault="00CE1B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1DA4C321" w14:textId="7E6C6AF7" w:rsidR="00CE1BA6" w:rsidRDefault="00CE1BA6">
        <w:pPr>
          <w:pStyle w:val="a5"/>
          <w:jc w:val="right"/>
        </w:pPr>
        <w:r>
          <w:fldChar w:fldCharType="begin"/>
        </w:r>
        <w:r>
          <w:instrText>PAGE   \* MERGEFORMAT</w:instrText>
        </w:r>
        <w:r>
          <w:fldChar w:fldCharType="separate"/>
        </w:r>
        <w:r w:rsidR="001D19D0">
          <w:rPr>
            <w:noProof/>
          </w:rPr>
          <w:t>16</w:t>
        </w:r>
        <w:r>
          <w:fldChar w:fldCharType="end"/>
        </w:r>
      </w:p>
    </w:sdtContent>
  </w:sdt>
  <w:p w14:paraId="54DE84EE" w14:textId="77777777" w:rsidR="00CE1BA6" w:rsidRDefault="00CE1B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09D4A" w14:textId="77777777" w:rsidR="00CE1BA6" w:rsidRDefault="00CE1BA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1178" w14:textId="77777777" w:rsidR="00CE1BA6" w:rsidRDefault="00CE1BA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ED2F326" w14:textId="77777777" w:rsidR="00CE1BA6" w:rsidRDefault="00CE1BA6"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0755" w14:textId="0A7E6D4E" w:rsidR="00CE1BA6" w:rsidRDefault="00CE1BA6"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19D0">
      <w:rPr>
        <w:rStyle w:val="a7"/>
        <w:noProof/>
      </w:rPr>
      <w:t>67</w:t>
    </w:r>
    <w:r>
      <w:rPr>
        <w:rStyle w:val="a7"/>
      </w:rPr>
      <w:fldChar w:fldCharType="end"/>
    </w:r>
  </w:p>
  <w:p w14:paraId="4EE01667" w14:textId="77777777" w:rsidR="00CE1BA6" w:rsidRDefault="00CE1BA6"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308F" w14:textId="77777777" w:rsidR="00CE1BA6" w:rsidRDefault="00CE1BA6">
      <w:r>
        <w:separator/>
      </w:r>
    </w:p>
  </w:footnote>
  <w:footnote w:type="continuationSeparator" w:id="0">
    <w:p w14:paraId="2C226057" w14:textId="77777777" w:rsidR="00CE1BA6" w:rsidRDefault="00CE1BA6">
      <w:r>
        <w:continuationSeparator/>
      </w:r>
    </w:p>
  </w:footnote>
  <w:footnote w:id="1">
    <w:p w14:paraId="6A5FB56B" w14:textId="77777777" w:rsidR="00CE1BA6" w:rsidRDefault="00CE1BA6" w:rsidP="00094F9F">
      <w:pPr>
        <w:pStyle w:val="afa"/>
        <w:jc w:val="both"/>
      </w:pPr>
      <w:r>
        <w:rPr>
          <w:rStyle w:val="afc"/>
        </w:rPr>
        <w:footnoteRef/>
      </w:r>
      <w:r>
        <w:t xml:space="preserve"> Под аналогичным опытом понимается опыт в </w:t>
      </w:r>
      <w:r w:rsidRPr="00C805BF">
        <w:t>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t>.</w:t>
      </w:r>
    </w:p>
  </w:footnote>
  <w:footnote w:id="2">
    <w:p w14:paraId="2BABA869" w14:textId="22FB811F" w:rsidR="00CE1BA6" w:rsidRDefault="00CE1BA6" w:rsidP="00F9298E">
      <w:pPr>
        <w:pStyle w:val="afa"/>
        <w:jc w:val="both"/>
      </w:pPr>
      <w:r>
        <w:rPr>
          <w:rStyle w:val="afc"/>
        </w:rPr>
        <w:t>1</w:t>
      </w:r>
      <w:r>
        <w:t xml:space="preserve"> </w:t>
      </w:r>
      <w:r w:rsidRPr="00F06439">
        <w:t>Поддержка – услуги, оказываемые Исполнителем в форме консультаций, подготовки аналитических и презентационных материалов, участия во встречах и мероприятиях в соответствии с настоящим Техническим заданием.</w:t>
      </w:r>
    </w:p>
  </w:footnote>
  <w:footnote w:id="3">
    <w:p w14:paraId="51CCB7BF" w14:textId="375A5975" w:rsidR="00CE1BA6" w:rsidRDefault="00CE1BA6" w:rsidP="00240D96">
      <w:pPr>
        <w:pStyle w:val="afa"/>
        <w:jc w:val="both"/>
      </w:pPr>
      <w:r>
        <w:rPr>
          <w:rStyle w:val="afc"/>
        </w:rPr>
        <w:t>1</w:t>
      </w:r>
      <w:r>
        <w:t xml:space="preserve"> </w:t>
      </w:r>
      <w:r w:rsidRPr="00F06439">
        <w:t>Поддержка – услуги, оказываемые Исполнителем в форме консультаций, подготовки аналитических и презентационных материалов, участия во встречах и мероприятиях в соответствии с настоящим Техническим заданием.</w:t>
      </w:r>
    </w:p>
  </w:footnote>
  <w:footnote w:id="4">
    <w:p w14:paraId="74BFC5A6" w14:textId="77777777" w:rsidR="00CE1BA6" w:rsidRPr="00CB5883" w:rsidRDefault="00CE1BA6"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E8A3" w14:textId="77777777" w:rsidR="00CE1BA6" w:rsidRDefault="00CE1BA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0513" w14:textId="77777777" w:rsidR="00CE1BA6" w:rsidRDefault="00CE1BA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DEF5" w14:textId="77777777" w:rsidR="00CE1BA6" w:rsidRDefault="00CE1BA6">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368DA" w14:textId="77777777" w:rsidR="00CE1BA6" w:rsidRDefault="00CE1BA6"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1E40688"/>
    <w:multiLevelType w:val="hybridMultilevel"/>
    <w:tmpl w:val="6A56F372"/>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37C369A"/>
    <w:multiLevelType w:val="hybridMultilevel"/>
    <w:tmpl w:val="BB6A8AB0"/>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F844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BD3435"/>
    <w:multiLevelType w:val="hybridMultilevel"/>
    <w:tmpl w:val="316685D4"/>
    <w:lvl w:ilvl="0" w:tplc="ABDCA6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690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51E56"/>
    <w:multiLevelType w:val="hybridMultilevel"/>
    <w:tmpl w:val="6B9E27E0"/>
    <w:lvl w:ilvl="0" w:tplc="2E8899F6">
      <w:start w:val="1"/>
      <w:numFmt w:val="decimal"/>
      <w:lvlText w:val="%1."/>
      <w:lvlJc w:val="left"/>
      <w:pPr>
        <w:ind w:left="394"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4171C65"/>
    <w:multiLevelType w:val="multilevel"/>
    <w:tmpl w:val="2C229A3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F913BBE"/>
    <w:multiLevelType w:val="hybridMultilevel"/>
    <w:tmpl w:val="41C0EBFC"/>
    <w:lvl w:ilvl="0" w:tplc="D936980E">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8" w15:restartNumberingAfterBreak="0">
    <w:nsid w:val="577740E0"/>
    <w:multiLevelType w:val="hybridMultilevel"/>
    <w:tmpl w:val="A8426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E70E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8"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3"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55878C0"/>
    <w:multiLevelType w:val="hybridMultilevel"/>
    <w:tmpl w:val="58ECC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1"/>
  </w:num>
  <w:num w:numId="2">
    <w:abstractNumId w:val="37"/>
  </w:num>
  <w:num w:numId="3">
    <w:abstractNumId w:val="35"/>
  </w:num>
  <w:num w:numId="4">
    <w:abstractNumId w:val="0"/>
  </w:num>
  <w:num w:numId="5">
    <w:abstractNumId w:val="43"/>
  </w:num>
  <w:num w:numId="6">
    <w:abstractNumId w:val="38"/>
  </w:num>
  <w:num w:numId="7">
    <w:abstractNumId w:val="3"/>
  </w:num>
  <w:num w:numId="8">
    <w:abstractNumId w:val="30"/>
  </w:num>
  <w:num w:numId="9">
    <w:abstractNumId w:val="33"/>
  </w:num>
  <w:num w:numId="10">
    <w:abstractNumId w:val="23"/>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39"/>
  </w:num>
  <w:num w:numId="21">
    <w:abstractNumId w:val="3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1"/>
  </w:num>
  <w:num w:numId="27">
    <w:abstractNumId w:val="4"/>
  </w:num>
  <w:num w:numId="28">
    <w:abstractNumId w:val="45"/>
  </w:num>
  <w:num w:numId="29">
    <w:abstractNumId w:val="14"/>
  </w:num>
  <w:num w:numId="30">
    <w:abstractNumId w:val="2"/>
  </w:num>
  <w:num w:numId="31">
    <w:abstractNumId w:val="42"/>
  </w:num>
  <w:num w:numId="32">
    <w:abstractNumId w:val="44"/>
  </w:num>
  <w:num w:numId="33">
    <w:abstractNumId w:val="22"/>
  </w:num>
  <w:num w:numId="34">
    <w:abstractNumId w:val="40"/>
  </w:num>
  <w:num w:numId="35">
    <w:abstractNumId w:val="48"/>
  </w:num>
  <w:num w:numId="36">
    <w:abstractNumId w:val="17"/>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7"/>
  </w:num>
  <w:num w:numId="42">
    <w:abstractNumId w:val="24"/>
  </w:num>
  <w:num w:numId="43">
    <w:abstractNumId w:val="28"/>
  </w:num>
  <w:num w:numId="44">
    <w:abstractNumId w:val="16"/>
  </w:num>
  <w:num w:numId="45">
    <w:abstractNumId w:val="12"/>
  </w:num>
  <w:num w:numId="46">
    <w:abstractNumId w:val="31"/>
  </w:num>
  <w:num w:numId="47">
    <w:abstractNumId w:val="19"/>
  </w:num>
  <w:num w:numId="48">
    <w:abstractNumId w:val="11"/>
  </w:num>
  <w:num w:numId="49">
    <w:abstractNumId w:val="10"/>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176"/>
    <w:rsid w:val="00023369"/>
    <w:rsid w:val="0002358E"/>
    <w:rsid w:val="000235EF"/>
    <w:rsid w:val="00023916"/>
    <w:rsid w:val="00024499"/>
    <w:rsid w:val="00025105"/>
    <w:rsid w:val="0003192F"/>
    <w:rsid w:val="00031B1D"/>
    <w:rsid w:val="00034609"/>
    <w:rsid w:val="00034684"/>
    <w:rsid w:val="000346E3"/>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4F9F"/>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0499"/>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5571"/>
    <w:rsid w:val="001060A2"/>
    <w:rsid w:val="0011644E"/>
    <w:rsid w:val="0011750E"/>
    <w:rsid w:val="00123200"/>
    <w:rsid w:val="00123B19"/>
    <w:rsid w:val="001271F7"/>
    <w:rsid w:val="00127EFA"/>
    <w:rsid w:val="00130972"/>
    <w:rsid w:val="0013116F"/>
    <w:rsid w:val="001330A0"/>
    <w:rsid w:val="001347C9"/>
    <w:rsid w:val="001367BD"/>
    <w:rsid w:val="00141D21"/>
    <w:rsid w:val="0014442B"/>
    <w:rsid w:val="001458F7"/>
    <w:rsid w:val="00146A77"/>
    <w:rsid w:val="00147D69"/>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12E"/>
    <w:rsid w:val="001746D5"/>
    <w:rsid w:val="0017609E"/>
    <w:rsid w:val="00176FAC"/>
    <w:rsid w:val="00180837"/>
    <w:rsid w:val="00180B1E"/>
    <w:rsid w:val="00183FC8"/>
    <w:rsid w:val="0018568F"/>
    <w:rsid w:val="00186306"/>
    <w:rsid w:val="00190B10"/>
    <w:rsid w:val="00192752"/>
    <w:rsid w:val="001927DA"/>
    <w:rsid w:val="00194172"/>
    <w:rsid w:val="00195013"/>
    <w:rsid w:val="0019593A"/>
    <w:rsid w:val="00197E6B"/>
    <w:rsid w:val="001A05E3"/>
    <w:rsid w:val="001A128B"/>
    <w:rsid w:val="001A2F0C"/>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9F0"/>
    <w:rsid w:val="001C271F"/>
    <w:rsid w:val="001C725E"/>
    <w:rsid w:val="001C7659"/>
    <w:rsid w:val="001D1232"/>
    <w:rsid w:val="001D19D0"/>
    <w:rsid w:val="001D2FE7"/>
    <w:rsid w:val="001D613A"/>
    <w:rsid w:val="001E0EFB"/>
    <w:rsid w:val="001E466A"/>
    <w:rsid w:val="001E4B94"/>
    <w:rsid w:val="001E67E2"/>
    <w:rsid w:val="001E6F98"/>
    <w:rsid w:val="001F0F24"/>
    <w:rsid w:val="001F1347"/>
    <w:rsid w:val="001F4178"/>
    <w:rsid w:val="001F46C1"/>
    <w:rsid w:val="00200E1B"/>
    <w:rsid w:val="00202985"/>
    <w:rsid w:val="00203968"/>
    <w:rsid w:val="00203C17"/>
    <w:rsid w:val="0020607E"/>
    <w:rsid w:val="00206717"/>
    <w:rsid w:val="00210742"/>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0D96"/>
    <w:rsid w:val="00241EA5"/>
    <w:rsid w:val="00244103"/>
    <w:rsid w:val="00245AC2"/>
    <w:rsid w:val="00246B78"/>
    <w:rsid w:val="00246D9A"/>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4EF8"/>
    <w:rsid w:val="002A5AE1"/>
    <w:rsid w:val="002A727C"/>
    <w:rsid w:val="002A7E1D"/>
    <w:rsid w:val="002B146A"/>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B2C"/>
    <w:rsid w:val="002D6817"/>
    <w:rsid w:val="002D6F7F"/>
    <w:rsid w:val="002D7200"/>
    <w:rsid w:val="002E3530"/>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2D7D"/>
    <w:rsid w:val="00374FCE"/>
    <w:rsid w:val="0037507A"/>
    <w:rsid w:val="003751E0"/>
    <w:rsid w:val="00375F4B"/>
    <w:rsid w:val="00377ACA"/>
    <w:rsid w:val="00386C0E"/>
    <w:rsid w:val="00390453"/>
    <w:rsid w:val="00391008"/>
    <w:rsid w:val="00392868"/>
    <w:rsid w:val="00393FD8"/>
    <w:rsid w:val="003A0030"/>
    <w:rsid w:val="003A1D69"/>
    <w:rsid w:val="003A33D8"/>
    <w:rsid w:val="003A36C1"/>
    <w:rsid w:val="003A3AC2"/>
    <w:rsid w:val="003A5017"/>
    <w:rsid w:val="003A5872"/>
    <w:rsid w:val="003A6A4C"/>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0603"/>
    <w:rsid w:val="003D13CF"/>
    <w:rsid w:val="003D4104"/>
    <w:rsid w:val="003D5C41"/>
    <w:rsid w:val="003D6596"/>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B27"/>
    <w:rsid w:val="00411D35"/>
    <w:rsid w:val="00412036"/>
    <w:rsid w:val="0041284A"/>
    <w:rsid w:val="004140DD"/>
    <w:rsid w:val="00417BA6"/>
    <w:rsid w:val="00420045"/>
    <w:rsid w:val="0042098F"/>
    <w:rsid w:val="00420B9F"/>
    <w:rsid w:val="004211FA"/>
    <w:rsid w:val="00422B39"/>
    <w:rsid w:val="00423E9D"/>
    <w:rsid w:val="00426752"/>
    <w:rsid w:val="00430148"/>
    <w:rsid w:val="00432808"/>
    <w:rsid w:val="00432EBD"/>
    <w:rsid w:val="00432F73"/>
    <w:rsid w:val="00434DA5"/>
    <w:rsid w:val="00435C4E"/>
    <w:rsid w:val="0044091D"/>
    <w:rsid w:val="00440D23"/>
    <w:rsid w:val="004424CC"/>
    <w:rsid w:val="00443CD9"/>
    <w:rsid w:val="004448D3"/>
    <w:rsid w:val="00444E03"/>
    <w:rsid w:val="00445202"/>
    <w:rsid w:val="004463CD"/>
    <w:rsid w:val="0045163A"/>
    <w:rsid w:val="004519A5"/>
    <w:rsid w:val="0045226B"/>
    <w:rsid w:val="00455573"/>
    <w:rsid w:val="00457004"/>
    <w:rsid w:val="0045704A"/>
    <w:rsid w:val="0046085E"/>
    <w:rsid w:val="00461C30"/>
    <w:rsid w:val="00464391"/>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01BD"/>
    <w:rsid w:val="004C2BB1"/>
    <w:rsid w:val="004C3B14"/>
    <w:rsid w:val="004C7B8B"/>
    <w:rsid w:val="004D1B9D"/>
    <w:rsid w:val="004D2C2F"/>
    <w:rsid w:val="004D48F8"/>
    <w:rsid w:val="004D4D9E"/>
    <w:rsid w:val="004D5717"/>
    <w:rsid w:val="004D7AE4"/>
    <w:rsid w:val="004D7C72"/>
    <w:rsid w:val="004E1FD5"/>
    <w:rsid w:val="004E2E9D"/>
    <w:rsid w:val="004E39E8"/>
    <w:rsid w:val="004E7634"/>
    <w:rsid w:val="004E7E83"/>
    <w:rsid w:val="004F03A2"/>
    <w:rsid w:val="004F3607"/>
    <w:rsid w:val="004F4B96"/>
    <w:rsid w:val="004F5912"/>
    <w:rsid w:val="004F7CC4"/>
    <w:rsid w:val="0050157E"/>
    <w:rsid w:val="0050278E"/>
    <w:rsid w:val="0050281C"/>
    <w:rsid w:val="00502CD2"/>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57D2C"/>
    <w:rsid w:val="0056009B"/>
    <w:rsid w:val="00560172"/>
    <w:rsid w:val="00567B91"/>
    <w:rsid w:val="0057070A"/>
    <w:rsid w:val="00570E42"/>
    <w:rsid w:val="00571D9C"/>
    <w:rsid w:val="0057381E"/>
    <w:rsid w:val="005745ED"/>
    <w:rsid w:val="00574A04"/>
    <w:rsid w:val="005750DD"/>
    <w:rsid w:val="00575496"/>
    <w:rsid w:val="0057632F"/>
    <w:rsid w:val="00577444"/>
    <w:rsid w:val="0058277A"/>
    <w:rsid w:val="00582935"/>
    <w:rsid w:val="00583560"/>
    <w:rsid w:val="005855DE"/>
    <w:rsid w:val="00585FD9"/>
    <w:rsid w:val="005865A9"/>
    <w:rsid w:val="00587E59"/>
    <w:rsid w:val="00587EC3"/>
    <w:rsid w:val="0059179D"/>
    <w:rsid w:val="00594776"/>
    <w:rsid w:val="00594D94"/>
    <w:rsid w:val="005956C5"/>
    <w:rsid w:val="00596A0F"/>
    <w:rsid w:val="00597293"/>
    <w:rsid w:val="005A25D4"/>
    <w:rsid w:val="005A4DAF"/>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314D"/>
    <w:rsid w:val="005E342F"/>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10E1"/>
    <w:rsid w:val="006A2637"/>
    <w:rsid w:val="006A318F"/>
    <w:rsid w:val="006A37F3"/>
    <w:rsid w:val="006A46FA"/>
    <w:rsid w:val="006A477C"/>
    <w:rsid w:val="006A5868"/>
    <w:rsid w:val="006A5C53"/>
    <w:rsid w:val="006B07B8"/>
    <w:rsid w:val="006B1D13"/>
    <w:rsid w:val="006B4879"/>
    <w:rsid w:val="006B5433"/>
    <w:rsid w:val="006C2BA6"/>
    <w:rsid w:val="006C3D4A"/>
    <w:rsid w:val="006C4633"/>
    <w:rsid w:val="006C5455"/>
    <w:rsid w:val="006C635D"/>
    <w:rsid w:val="006D038E"/>
    <w:rsid w:val="006D2A51"/>
    <w:rsid w:val="006D54B5"/>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2A83"/>
    <w:rsid w:val="00726139"/>
    <w:rsid w:val="00726FA4"/>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2998"/>
    <w:rsid w:val="00783604"/>
    <w:rsid w:val="0078685F"/>
    <w:rsid w:val="00787116"/>
    <w:rsid w:val="00787723"/>
    <w:rsid w:val="00790540"/>
    <w:rsid w:val="00790B6A"/>
    <w:rsid w:val="007920AB"/>
    <w:rsid w:val="0079372A"/>
    <w:rsid w:val="00794B0E"/>
    <w:rsid w:val="00796501"/>
    <w:rsid w:val="00796BF3"/>
    <w:rsid w:val="00797C74"/>
    <w:rsid w:val="007A091F"/>
    <w:rsid w:val="007A5238"/>
    <w:rsid w:val="007A7E2B"/>
    <w:rsid w:val="007B11EA"/>
    <w:rsid w:val="007B15FE"/>
    <w:rsid w:val="007B39D9"/>
    <w:rsid w:val="007B5752"/>
    <w:rsid w:val="007C0035"/>
    <w:rsid w:val="007C23B2"/>
    <w:rsid w:val="007C25F6"/>
    <w:rsid w:val="007C6CA4"/>
    <w:rsid w:val="007C710A"/>
    <w:rsid w:val="007C7C9E"/>
    <w:rsid w:val="007D09A9"/>
    <w:rsid w:val="007D0F05"/>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15A4"/>
    <w:rsid w:val="0082497B"/>
    <w:rsid w:val="00826021"/>
    <w:rsid w:val="0082642E"/>
    <w:rsid w:val="0082670D"/>
    <w:rsid w:val="00832493"/>
    <w:rsid w:val="008326A4"/>
    <w:rsid w:val="008330C9"/>
    <w:rsid w:val="0083329E"/>
    <w:rsid w:val="0083715A"/>
    <w:rsid w:val="00837B09"/>
    <w:rsid w:val="00842276"/>
    <w:rsid w:val="00842690"/>
    <w:rsid w:val="0084283A"/>
    <w:rsid w:val="00842AEA"/>
    <w:rsid w:val="0084319F"/>
    <w:rsid w:val="00846F3F"/>
    <w:rsid w:val="008479CC"/>
    <w:rsid w:val="00851829"/>
    <w:rsid w:val="00851B70"/>
    <w:rsid w:val="00856B91"/>
    <w:rsid w:val="008615E0"/>
    <w:rsid w:val="00863602"/>
    <w:rsid w:val="008642A6"/>
    <w:rsid w:val="00865811"/>
    <w:rsid w:val="00867958"/>
    <w:rsid w:val="0087168B"/>
    <w:rsid w:val="00874277"/>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2F47"/>
    <w:rsid w:val="008D3213"/>
    <w:rsid w:val="008D3D78"/>
    <w:rsid w:val="008D5511"/>
    <w:rsid w:val="008D6C23"/>
    <w:rsid w:val="008D6CB4"/>
    <w:rsid w:val="008E08CA"/>
    <w:rsid w:val="008E3B67"/>
    <w:rsid w:val="008E4CCC"/>
    <w:rsid w:val="008E61D4"/>
    <w:rsid w:val="008E6EA7"/>
    <w:rsid w:val="008F0624"/>
    <w:rsid w:val="008F62BC"/>
    <w:rsid w:val="008F6C55"/>
    <w:rsid w:val="008F7BCD"/>
    <w:rsid w:val="00900AA7"/>
    <w:rsid w:val="009011A4"/>
    <w:rsid w:val="00904857"/>
    <w:rsid w:val="00907539"/>
    <w:rsid w:val="00907C47"/>
    <w:rsid w:val="00913D73"/>
    <w:rsid w:val="00914493"/>
    <w:rsid w:val="00916379"/>
    <w:rsid w:val="009165EB"/>
    <w:rsid w:val="00917034"/>
    <w:rsid w:val="00920E04"/>
    <w:rsid w:val="00924455"/>
    <w:rsid w:val="0092578D"/>
    <w:rsid w:val="009261A1"/>
    <w:rsid w:val="009276A8"/>
    <w:rsid w:val="00930E58"/>
    <w:rsid w:val="009314C6"/>
    <w:rsid w:val="00932292"/>
    <w:rsid w:val="00933FF7"/>
    <w:rsid w:val="009345AD"/>
    <w:rsid w:val="0093583D"/>
    <w:rsid w:val="0093702B"/>
    <w:rsid w:val="009374B6"/>
    <w:rsid w:val="00937FF5"/>
    <w:rsid w:val="00940F7F"/>
    <w:rsid w:val="00941BF3"/>
    <w:rsid w:val="00941FD8"/>
    <w:rsid w:val="00942958"/>
    <w:rsid w:val="0094377F"/>
    <w:rsid w:val="009441CE"/>
    <w:rsid w:val="00945FE5"/>
    <w:rsid w:val="0094643A"/>
    <w:rsid w:val="00951EA4"/>
    <w:rsid w:val="00952EA2"/>
    <w:rsid w:val="0095369B"/>
    <w:rsid w:val="00954B2D"/>
    <w:rsid w:val="00955452"/>
    <w:rsid w:val="00957108"/>
    <w:rsid w:val="009573F9"/>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6AA"/>
    <w:rsid w:val="009D2902"/>
    <w:rsid w:val="009D360A"/>
    <w:rsid w:val="009D3E1A"/>
    <w:rsid w:val="009D6249"/>
    <w:rsid w:val="009E193E"/>
    <w:rsid w:val="009E2913"/>
    <w:rsid w:val="009E3183"/>
    <w:rsid w:val="009E3F67"/>
    <w:rsid w:val="009E69A6"/>
    <w:rsid w:val="009F0C07"/>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6FA"/>
    <w:rsid w:val="00A909A5"/>
    <w:rsid w:val="00A91AC7"/>
    <w:rsid w:val="00A92C93"/>
    <w:rsid w:val="00A93221"/>
    <w:rsid w:val="00A9324F"/>
    <w:rsid w:val="00A94B1E"/>
    <w:rsid w:val="00A9569F"/>
    <w:rsid w:val="00AA2FF9"/>
    <w:rsid w:val="00AA436F"/>
    <w:rsid w:val="00AB04EB"/>
    <w:rsid w:val="00AB2D28"/>
    <w:rsid w:val="00AB2DA0"/>
    <w:rsid w:val="00AB3CF7"/>
    <w:rsid w:val="00AB720D"/>
    <w:rsid w:val="00AB7657"/>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9ED"/>
    <w:rsid w:val="00B104F1"/>
    <w:rsid w:val="00B123E4"/>
    <w:rsid w:val="00B12501"/>
    <w:rsid w:val="00B13565"/>
    <w:rsid w:val="00B14AD1"/>
    <w:rsid w:val="00B20734"/>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30"/>
    <w:rsid w:val="00B84999"/>
    <w:rsid w:val="00B85D67"/>
    <w:rsid w:val="00B86A3B"/>
    <w:rsid w:val="00B904F9"/>
    <w:rsid w:val="00B91252"/>
    <w:rsid w:val="00B9197D"/>
    <w:rsid w:val="00B92E85"/>
    <w:rsid w:val="00B92EF2"/>
    <w:rsid w:val="00B9380A"/>
    <w:rsid w:val="00B93F0D"/>
    <w:rsid w:val="00B943EC"/>
    <w:rsid w:val="00B95E9B"/>
    <w:rsid w:val="00B96D9C"/>
    <w:rsid w:val="00BA248A"/>
    <w:rsid w:val="00BA3DCD"/>
    <w:rsid w:val="00BA5B03"/>
    <w:rsid w:val="00BA7145"/>
    <w:rsid w:val="00BB203B"/>
    <w:rsid w:val="00BB37A5"/>
    <w:rsid w:val="00BB470A"/>
    <w:rsid w:val="00BB671E"/>
    <w:rsid w:val="00BB73D6"/>
    <w:rsid w:val="00BC4529"/>
    <w:rsid w:val="00BC5551"/>
    <w:rsid w:val="00BC6019"/>
    <w:rsid w:val="00BD1021"/>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0F5"/>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587"/>
    <w:rsid w:val="00C81689"/>
    <w:rsid w:val="00C81D60"/>
    <w:rsid w:val="00C827FF"/>
    <w:rsid w:val="00C845C8"/>
    <w:rsid w:val="00C8497D"/>
    <w:rsid w:val="00C84A3B"/>
    <w:rsid w:val="00C8545B"/>
    <w:rsid w:val="00C86B69"/>
    <w:rsid w:val="00C86ED7"/>
    <w:rsid w:val="00C8707D"/>
    <w:rsid w:val="00C90F53"/>
    <w:rsid w:val="00C92E40"/>
    <w:rsid w:val="00C92F55"/>
    <w:rsid w:val="00C93209"/>
    <w:rsid w:val="00C95AFB"/>
    <w:rsid w:val="00C96BD8"/>
    <w:rsid w:val="00CA00CD"/>
    <w:rsid w:val="00CA1FBD"/>
    <w:rsid w:val="00CA235E"/>
    <w:rsid w:val="00CA4573"/>
    <w:rsid w:val="00CA7633"/>
    <w:rsid w:val="00CB00C0"/>
    <w:rsid w:val="00CB013E"/>
    <w:rsid w:val="00CB18BF"/>
    <w:rsid w:val="00CB29F4"/>
    <w:rsid w:val="00CB41C4"/>
    <w:rsid w:val="00CB52FA"/>
    <w:rsid w:val="00CB5DA2"/>
    <w:rsid w:val="00CC0A91"/>
    <w:rsid w:val="00CC122B"/>
    <w:rsid w:val="00CC13AC"/>
    <w:rsid w:val="00CC27CD"/>
    <w:rsid w:val="00CC2A3E"/>
    <w:rsid w:val="00CC455C"/>
    <w:rsid w:val="00CC66EC"/>
    <w:rsid w:val="00CD0244"/>
    <w:rsid w:val="00CD1C7A"/>
    <w:rsid w:val="00CD388D"/>
    <w:rsid w:val="00CD4602"/>
    <w:rsid w:val="00CD5B7F"/>
    <w:rsid w:val="00CD6C46"/>
    <w:rsid w:val="00CD6FA0"/>
    <w:rsid w:val="00CE1895"/>
    <w:rsid w:val="00CE1BA6"/>
    <w:rsid w:val="00CE2EE7"/>
    <w:rsid w:val="00CE4862"/>
    <w:rsid w:val="00CE5A77"/>
    <w:rsid w:val="00CE5B3A"/>
    <w:rsid w:val="00CE6D7A"/>
    <w:rsid w:val="00CF0F2F"/>
    <w:rsid w:val="00CF200E"/>
    <w:rsid w:val="00CF5443"/>
    <w:rsid w:val="00D0116E"/>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D87"/>
    <w:rsid w:val="00D26E4F"/>
    <w:rsid w:val="00D27CCA"/>
    <w:rsid w:val="00D27DC2"/>
    <w:rsid w:val="00D30749"/>
    <w:rsid w:val="00D30865"/>
    <w:rsid w:val="00D338CD"/>
    <w:rsid w:val="00D34D18"/>
    <w:rsid w:val="00D35523"/>
    <w:rsid w:val="00D35FB5"/>
    <w:rsid w:val="00D36BDF"/>
    <w:rsid w:val="00D40B45"/>
    <w:rsid w:val="00D416E5"/>
    <w:rsid w:val="00D44CF8"/>
    <w:rsid w:val="00D46ABE"/>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944"/>
    <w:rsid w:val="00D72DC2"/>
    <w:rsid w:val="00D74672"/>
    <w:rsid w:val="00D76D30"/>
    <w:rsid w:val="00D777B3"/>
    <w:rsid w:val="00D77D76"/>
    <w:rsid w:val="00D8466F"/>
    <w:rsid w:val="00D849DC"/>
    <w:rsid w:val="00D85064"/>
    <w:rsid w:val="00D862B3"/>
    <w:rsid w:val="00D86F8C"/>
    <w:rsid w:val="00D87B01"/>
    <w:rsid w:val="00D908AB"/>
    <w:rsid w:val="00D91112"/>
    <w:rsid w:val="00D9128F"/>
    <w:rsid w:val="00D9473A"/>
    <w:rsid w:val="00D94FF9"/>
    <w:rsid w:val="00D95E04"/>
    <w:rsid w:val="00D966F3"/>
    <w:rsid w:val="00DA0383"/>
    <w:rsid w:val="00DA0E26"/>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8BB"/>
    <w:rsid w:val="00DD521F"/>
    <w:rsid w:val="00DE0135"/>
    <w:rsid w:val="00DE24DF"/>
    <w:rsid w:val="00DE2AAE"/>
    <w:rsid w:val="00DE2B19"/>
    <w:rsid w:val="00DE5564"/>
    <w:rsid w:val="00DE7989"/>
    <w:rsid w:val="00DF27C3"/>
    <w:rsid w:val="00DF2D7B"/>
    <w:rsid w:val="00DF352E"/>
    <w:rsid w:val="00DF372C"/>
    <w:rsid w:val="00DF569C"/>
    <w:rsid w:val="00DF5C6E"/>
    <w:rsid w:val="00E0059C"/>
    <w:rsid w:val="00E0083F"/>
    <w:rsid w:val="00E02477"/>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3EE1"/>
    <w:rsid w:val="00E34DD4"/>
    <w:rsid w:val="00E36028"/>
    <w:rsid w:val="00E360AA"/>
    <w:rsid w:val="00E40D37"/>
    <w:rsid w:val="00E42C4F"/>
    <w:rsid w:val="00E43802"/>
    <w:rsid w:val="00E4674D"/>
    <w:rsid w:val="00E501AA"/>
    <w:rsid w:val="00E526FD"/>
    <w:rsid w:val="00E52DED"/>
    <w:rsid w:val="00E54437"/>
    <w:rsid w:val="00E554B6"/>
    <w:rsid w:val="00E558A3"/>
    <w:rsid w:val="00E55FBB"/>
    <w:rsid w:val="00E61CD6"/>
    <w:rsid w:val="00E62D6C"/>
    <w:rsid w:val="00E64732"/>
    <w:rsid w:val="00E64F2B"/>
    <w:rsid w:val="00E70B5E"/>
    <w:rsid w:val="00E71D26"/>
    <w:rsid w:val="00E7226D"/>
    <w:rsid w:val="00E72BA6"/>
    <w:rsid w:val="00E741E6"/>
    <w:rsid w:val="00E7478B"/>
    <w:rsid w:val="00E74BEE"/>
    <w:rsid w:val="00E80437"/>
    <w:rsid w:val="00E81720"/>
    <w:rsid w:val="00E81F12"/>
    <w:rsid w:val="00E823F4"/>
    <w:rsid w:val="00E82A3A"/>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B7467"/>
    <w:rsid w:val="00EC227B"/>
    <w:rsid w:val="00EC2298"/>
    <w:rsid w:val="00EC5A1B"/>
    <w:rsid w:val="00EC640F"/>
    <w:rsid w:val="00EC64A5"/>
    <w:rsid w:val="00EC6616"/>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1C8"/>
    <w:rsid w:val="00F216E6"/>
    <w:rsid w:val="00F22C90"/>
    <w:rsid w:val="00F23B97"/>
    <w:rsid w:val="00F24E66"/>
    <w:rsid w:val="00F25E4A"/>
    <w:rsid w:val="00F27644"/>
    <w:rsid w:val="00F300B1"/>
    <w:rsid w:val="00F329FA"/>
    <w:rsid w:val="00F32C4E"/>
    <w:rsid w:val="00F335E5"/>
    <w:rsid w:val="00F3402D"/>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1D4B"/>
    <w:rsid w:val="00F80044"/>
    <w:rsid w:val="00F80FDE"/>
    <w:rsid w:val="00F82A2E"/>
    <w:rsid w:val="00F83D8C"/>
    <w:rsid w:val="00F862DD"/>
    <w:rsid w:val="00F86976"/>
    <w:rsid w:val="00F879AB"/>
    <w:rsid w:val="00F9298E"/>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1DB"/>
    <w:rsid w:val="00FE7663"/>
    <w:rsid w:val="00FF27FB"/>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CEBBEA"/>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paragraph" w:customStyle="1" w:styleId="ConsPlusNonformat">
    <w:name w:val="ConsPlusNonformat"/>
    <w:uiPriority w:val="99"/>
    <w:qFormat/>
    <w:rsid w:val="00A906F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Com/List/BidList" TargetMode="External"/><Relationship Id="rId2" Type="http://schemas.openxmlformats.org/officeDocument/2006/relationships/numbering" Target="numbering.xml"/><Relationship Id="rId16" Type="http://schemas.openxmlformats.org/officeDocument/2006/relationships/hyperlink" Target="http://asi.ru/about_agency/purchas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D6F3-075A-42D8-8974-E7D35D82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67</Pages>
  <Words>17190</Words>
  <Characters>129137</Characters>
  <Application>Microsoft Office Word</Application>
  <DocSecurity>0</DocSecurity>
  <Lines>1076</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146035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18</cp:revision>
  <cp:lastPrinted>2019-06-25T08:35:00Z</cp:lastPrinted>
  <dcterms:created xsi:type="dcterms:W3CDTF">2019-06-24T15:33:00Z</dcterms:created>
  <dcterms:modified xsi:type="dcterms:W3CDTF">2019-07-04T13:22:00Z</dcterms:modified>
</cp:coreProperties>
</file>