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3E44" w14:textId="77777777" w:rsidR="0096091F" w:rsidRDefault="0096091F" w:rsidP="00C81FDD">
      <w:pPr>
        <w:snapToGrid w:val="0"/>
        <w:rPr>
          <w:sz w:val="28"/>
          <w:szCs w:val="28"/>
        </w:rPr>
      </w:pPr>
      <w:bookmarkStart w:id="0" w:name="_Toc207507778"/>
      <w:bookmarkStart w:id="1" w:name="_Toc251790188"/>
      <w:bookmarkStart w:id="2" w:name="_Toc251790408"/>
      <w:bookmarkStart w:id="3" w:name="_Toc251826560"/>
      <w:bookmarkStart w:id="4" w:name="_Toc251828799"/>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02458115" w14:textId="77777777" w:rsidR="00187A1A"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bookmarkStart w:id="5" w:name="OLE_LINK2"/>
      <w:r w:rsidR="00187A1A">
        <w:rPr>
          <w:b/>
          <w:sz w:val="28"/>
          <w:szCs w:val="28"/>
        </w:rPr>
        <w:t xml:space="preserve"> </w:t>
      </w:r>
    </w:p>
    <w:p w14:paraId="66B14BED" w14:textId="3F75A2EC" w:rsidR="00070891" w:rsidRPr="00014809" w:rsidRDefault="009B7D88" w:rsidP="00D46172">
      <w:pPr>
        <w:pStyle w:val="aff1"/>
        <w:spacing w:line="288" w:lineRule="auto"/>
        <w:jc w:val="center"/>
        <w:rPr>
          <w:b/>
          <w:sz w:val="28"/>
          <w:szCs w:val="28"/>
        </w:rPr>
      </w:pPr>
      <w:bookmarkStart w:id="6" w:name="_GoBack"/>
      <w:bookmarkEnd w:id="6"/>
      <w:r>
        <w:rPr>
          <w:b/>
          <w:sz w:val="28"/>
          <w:szCs w:val="28"/>
        </w:rPr>
        <w:t>на право заключения дог</w:t>
      </w:r>
      <w:r w:rsidR="00973700">
        <w:rPr>
          <w:b/>
          <w:sz w:val="28"/>
          <w:szCs w:val="28"/>
        </w:rPr>
        <w:t>о</w:t>
      </w:r>
      <w:r>
        <w:rPr>
          <w:b/>
          <w:sz w:val="28"/>
          <w:szCs w:val="28"/>
        </w:rPr>
        <w:t>вора</w:t>
      </w:r>
      <w:r w:rsidR="00070891">
        <w:rPr>
          <w:b/>
          <w:sz w:val="28"/>
          <w:szCs w:val="28"/>
        </w:rPr>
        <w:t xml:space="preserve"> </w:t>
      </w:r>
      <w:r w:rsidR="00070891" w:rsidRPr="00014809">
        <w:rPr>
          <w:b/>
          <w:sz w:val="28"/>
          <w:szCs w:val="28"/>
        </w:rPr>
        <w:t xml:space="preserve">на оказание услуг </w:t>
      </w:r>
      <w:r w:rsidR="00674C23" w:rsidRPr="00674C23">
        <w:rPr>
          <w:b/>
          <w:sz w:val="28"/>
          <w:szCs w:val="28"/>
        </w:rPr>
        <w:t>по разработке и тестированию пилотной программы акселерации социального предпринимательства</w:t>
      </w:r>
      <w:bookmarkEnd w:id="5"/>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A2786E0" w:rsidR="000D115C"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7" w:name="_Toc180912136" w:displacedByCustomXml="next"/>
    <w:sdt>
      <w:sdtPr>
        <w:id w:val="1152725297"/>
        <w:docPartObj>
          <w:docPartGallery w:val="Table of Contents"/>
          <w:docPartUnique/>
        </w:docPartObj>
      </w:sdtPr>
      <w:sdtEndPr>
        <w:rPr>
          <w:b w:val="0"/>
          <w:bCs/>
          <w:sz w:val="22"/>
        </w:rPr>
      </w:sdtEndPr>
      <w:sdtContent>
        <w:p w14:paraId="22B377F6" w14:textId="0C982D6F" w:rsidR="00014809" w:rsidRPr="00014809" w:rsidRDefault="00870493">
          <w:pPr>
            <w:pStyle w:val="12"/>
            <w:tabs>
              <w:tab w:val="left" w:pos="480"/>
            </w:tabs>
            <w:rPr>
              <w:rFonts w:asciiTheme="minorHAnsi" w:eastAsiaTheme="minorEastAsia" w:hAnsiTheme="minorHAnsi" w:cstheme="minorBidi"/>
              <w:b w:val="0"/>
              <w:caps w:val="0"/>
              <w:color w:val="auto"/>
              <w:sz w:val="20"/>
              <w:szCs w:val="22"/>
            </w:rPr>
          </w:pPr>
          <w:r w:rsidRPr="00014809">
            <w:rPr>
              <w:b w:val="0"/>
              <w:sz w:val="22"/>
            </w:rPr>
            <w:fldChar w:fldCharType="begin"/>
          </w:r>
          <w:r w:rsidRPr="00014809">
            <w:rPr>
              <w:b w:val="0"/>
              <w:sz w:val="22"/>
            </w:rPr>
            <w:instrText xml:space="preserve"> TOC \o "1-3" \h \z \u </w:instrText>
          </w:r>
          <w:r w:rsidRPr="00014809">
            <w:rPr>
              <w:b w:val="0"/>
              <w:sz w:val="22"/>
            </w:rPr>
            <w:fldChar w:fldCharType="separate"/>
          </w:r>
          <w:hyperlink w:anchor="_Toc466384148" w:history="1">
            <w:r w:rsidR="00014809" w:rsidRPr="00014809">
              <w:rPr>
                <w:rStyle w:val="a9"/>
                <w:b w:val="0"/>
                <w:sz w:val="24"/>
              </w:rPr>
              <w:t>I.</w:t>
            </w:r>
            <w:r w:rsidR="00014809" w:rsidRPr="00014809">
              <w:rPr>
                <w:rFonts w:asciiTheme="minorHAnsi" w:eastAsiaTheme="minorEastAsia" w:hAnsiTheme="minorHAnsi" w:cstheme="minorBidi"/>
                <w:b w:val="0"/>
                <w:caps w:val="0"/>
                <w:color w:val="auto"/>
                <w:sz w:val="20"/>
                <w:szCs w:val="22"/>
              </w:rPr>
              <w:tab/>
            </w:r>
            <w:r w:rsidR="00014809">
              <w:rPr>
                <w:rFonts w:asciiTheme="minorHAnsi" w:eastAsiaTheme="minorEastAsia" w:hAnsiTheme="minorHAnsi" w:cstheme="minorBidi"/>
                <w:b w:val="0"/>
                <w:caps w:val="0"/>
                <w:color w:val="auto"/>
                <w:sz w:val="20"/>
                <w:szCs w:val="22"/>
              </w:rPr>
              <w:t xml:space="preserve">    </w:t>
            </w:r>
            <w:r w:rsidR="00014809" w:rsidRPr="00014809">
              <w:rPr>
                <w:rStyle w:val="a9"/>
                <w:b w:val="0"/>
                <w:sz w:val="24"/>
              </w:rPr>
              <w:t>ТЕРМИНЫ И ОПРЕДЕЛЕНИЯ</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_Toc466384148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3</w:t>
            </w:r>
            <w:r w:rsidR="00014809" w:rsidRPr="00014809">
              <w:rPr>
                <w:b w:val="0"/>
                <w:webHidden/>
                <w:sz w:val="24"/>
              </w:rPr>
              <w:fldChar w:fldCharType="end"/>
            </w:r>
          </w:hyperlink>
        </w:p>
        <w:p w14:paraId="5A0DCDA4" w14:textId="77777777" w:rsidR="00014809" w:rsidRPr="00014809" w:rsidRDefault="00EA0054">
          <w:pPr>
            <w:pStyle w:val="12"/>
            <w:tabs>
              <w:tab w:val="left" w:pos="660"/>
            </w:tabs>
            <w:rPr>
              <w:rFonts w:asciiTheme="minorHAnsi" w:eastAsiaTheme="minorEastAsia" w:hAnsiTheme="minorHAnsi" w:cstheme="minorBidi"/>
              <w:b w:val="0"/>
              <w:caps w:val="0"/>
              <w:color w:val="auto"/>
              <w:sz w:val="20"/>
              <w:szCs w:val="22"/>
            </w:rPr>
          </w:pPr>
          <w:hyperlink w:anchor="_Toc466384149" w:history="1">
            <w:r w:rsidR="00014809" w:rsidRPr="00014809">
              <w:rPr>
                <w:rStyle w:val="a9"/>
                <w:b w:val="0"/>
                <w:sz w:val="24"/>
              </w:rPr>
              <w:t>II.</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ОБЩИЕ УСЛОВИЯ ПРОВЕДЕНИЯ ЗАПРОСА ПРЕДЛОЖЕНИЙ</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_Toc466384149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4</w:t>
            </w:r>
            <w:r w:rsidR="00014809" w:rsidRPr="00014809">
              <w:rPr>
                <w:b w:val="0"/>
                <w:webHidden/>
                <w:sz w:val="24"/>
              </w:rPr>
              <w:fldChar w:fldCharType="end"/>
            </w:r>
          </w:hyperlink>
        </w:p>
        <w:p w14:paraId="5E96EC09" w14:textId="77777777" w:rsidR="00014809" w:rsidRPr="00014809" w:rsidRDefault="00EA0054">
          <w:pPr>
            <w:pStyle w:val="12"/>
            <w:tabs>
              <w:tab w:val="left" w:pos="660"/>
            </w:tabs>
            <w:rPr>
              <w:rFonts w:asciiTheme="minorHAnsi" w:eastAsiaTheme="minorEastAsia" w:hAnsiTheme="minorHAnsi" w:cstheme="minorBidi"/>
              <w:b w:val="0"/>
              <w:caps w:val="0"/>
              <w:color w:val="auto"/>
              <w:sz w:val="20"/>
              <w:szCs w:val="22"/>
            </w:rPr>
          </w:pPr>
          <w:hyperlink w:anchor="_Toc466384150" w:history="1">
            <w:r w:rsidR="00014809" w:rsidRPr="00014809">
              <w:rPr>
                <w:rStyle w:val="a9"/>
                <w:b w:val="0"/>
                <w:sz w:val="24"/>
              </w:rPr>
              <w:t>III.</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ИНФОРМАЦИОННАЯ КАРТА ЗАПРОСА ПРЕДЛОЖЕНИЙ</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_Toc466384150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13</w:t>
            </w:r>
            <w:r w:rsidR="00014809" w:rsidRPr="00014809">
              <w:rPr>
                <w:b w:val="0"/>
                <w:webHidden/>
                <w:sz w:val="24"/>
              </w:rPr>
              <w:fldChar w:fldCharType="end"/>
            </w:r>
          </w:hyperlink>
        </w:p>
        <w:p w14:paraId="5EE9FED8" w14:textId="77777777" w:rsidR="00014809" w:rsidRPr="00014809" w:rsidRDefault="00EA0054">
          <w:pPr>
            <w:pStyle w:val="12"/>
            <w:tabs>
              <w:tab w:val="left" w:pos="660"/>
            </w:tabs>
            <w:rPr>
              <w:rFonts w:asciiTheme="minorHAnsi" w:eastAsiaTheme="minorEastAsia" w:hAnsiTheme="minorHAnsi" w:cstheme="minorBidi"/>
              <w:b w:val="0"/>
              <w:caps w:val="0"/>
              <w:color w:val="auto"/>
              <w:sz w:val="20"/>
              <w:szCs w:val="22"/>
            </w:rPr>
          </w:pPr>
          <w:hyperlink w:anchor="_Toc466384151" w:history="1">
            <w:r w:rsidR="00014809" w:rsidRPr="00014809">
              <w:rPr>
                <w:rStyle w:val="a9"/>
                <w:b w:val="0"/>
                <w:sz w:val="24"/>
              </w:rPr>
              <w:t>IV.</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ТЕХНИЧЕСКОЕ ЗАДАНИЕ</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_Toc466384151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18</w:t>
            </w:r>
            <w:r w:rsidR="00014809" w:rsidRPr="00014809">
              <w:rPr>
                <w:b w:val="0"/>
                <w:webHidden/>
                <w:sz w:val="24"/>
              </w:rPr>
              <w:fldChar w:fldCharType="end"/>
            </w:r>
          </w:hyperlink>
        </w:p>
        <w:p w14:paraId="51E27BAF" w14:textId="77777777" w:rsidR="00014809" w:rsidRPr="00014809" w:rsidRDefault="00EA0054">
          <w:pPr>
            <w:pStyle w:val="12"/>
            <w:tabs>
              <w:tab w:val="left" w:pos="660"/>
            </w:tabs>
            <w:rPr>
              <w:rFonts w:asciiTheme="minorHAnsi" w:eastAsiaTheme="minorEastAsia" w:hAnsiTheme="minorHAnsi" w:cstheme="minorBidi"/>
              <w:b w:val="0"/>
              <w:caps w:val="0"/>
              <w:color w:val="auto"/>
              <w:sz w:val="20"/>
              <w:szCs w:val="22"/>
            </w:rPr>
          </w:pPr>
          <w:hyperlink w:anchor="_Toc466384152" w:history="1">
            <w:r w:rsidR="00014809" w:rsidRPr="00014809">
              <w:rPr>
                <w:rStyle w:val="a9"/>
                <w:b w:val="0"/>
                <w:sz w:val="24"/>
              </w:rPr>
              <w:t>V.</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ОБРАЗЦЫ ФОРМ ДЛЯ ЗАПОЛНЕНИЯ УЧАСТНИКАМИ ПРОЦЕДУРЫ ЗАКУПКИ</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_Toc466384152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20</w:t>
            </w:r>
            <w:r w:rsidR="00014809" w:rsidRPr="00014809">
              <w:rPr>
                <w:b w:val="0"/>
                <w:webHidden/>
                <w:sz w:val="24"/>
              </w:rPr>
              <w:fldChar w:fldCharType="end"/>
            </w:r>
          </w:hyperlink>
        </w:p>
        <w:p w14:paraId="78AFD2E5" w14:textId="77777777" w:rsidR="00014809" w:rsidRPr="00014809" w:rsidRDefault="00EA0054">
          <w:pPr>
            <w:pStyle w:val="12"/>
            <w:tabs>
              <w:tab w:val="left" w:pos="660"/>
            </w:tabs>
            <w:rPr>
              <w:rFonts w:asciiTheme="minorHAnsi" w:eastAsiaTheme="minorEastAsia" w:hAnsiTheme="minorHAnsi" w:cstheme="minorBidi"/>
              <w:b w:val="0"/>
              <w:caps w:val="0"/>
              <w:color w:val="auto"/>
              <w:sz w:val="20"/>
              <w:szCs w:val="22"/>
            </w:rPr>
          </w:pPr>
          <w:hyperlink w:anchor="_Toc466384153" w:history="1">
            <w:r w:rsidR="00014809" w:rsidRPr="00014809">
              <w:rPr>
                <w:rStyle w:val="a9"/>
                <w:b w:val="0"/>
                <w:sz w:val="24"/>
              </w:rPr>
              <w:t>VI.</w:t>
            </w:r>
            <w:r w:rsidR="00014809" w:rsidRPr="00014809">
              <w:rPr>
                <w:rFonts w:asciiTheme="minorHAnsi" w:eastAsiaTheme="minorEastAsia" w:hAnsiTheme="minorHAnsi" w:cstheme="minorBidi"/>
                <w:b w:val="0"/>
                <w:caps w:val="0"/>
                <w:color w:val="auto"/>
                <w:sz w:val="20"/>
                <w:szCs w:val="22"/>
              </w:rPr>
              <w:tab/>
            </w:r>
            <w:r w:rsidR="00014809" w:rsidRPr="00014809">
              <w:rPr>
                <w:rStyle w:val="a9"/>
                <w:b w:val="0"/>
                <w:sz w:val="24"/>
              </w:rPr>
              <w:t>ПРОЕКТ ДОГОВОРА</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_Toc466384153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31</w:t>
            </w:r>
            <w:r w:rsidR="00014809" w:rsidRPr="00014809">
              <w:rPr>
                <w:b w:val="0"/>
                <w:webHidden/>
                <w:sz w:val="24"/>
              </w:rPr>
              <w:fldChar w:fldCharType="end"/>
            </w:r>
          </w:hyperlink>
        </w:p>
        <w:p w14:paraId="0C3A91BB" w14:textId="276FF1B3" w:rsidR="00014809" w:rsidRPr="00014809" w:rsidRDefault="00EA0054">
          <w:pPr>
            <w:pStyle w:val="12"/>
            <w:tabs>
              <w:tab w:val="left" w:pos="880"/>
            </w:tabs>
            <w:rPr>
              <w:rFonts w:asciiTheme="minorHAnsi" w:eastAsiaTheme="minorEastAsia" w:hAnsiTheme="minorHAnsi" w:cstheme="minorBidi"/>
              <w:b w:val="0"/>
              <w:caps w:val="0"/>
              <w:color w:val="auto"/>
              <w:sz w:val="20"/>
              <w:szCs w:val="22"/>
            </w:rPr>
          </w:pPr>
          <w:hyperlink w:anchor="_Toc466384154" w:history="1">
            <w:r w:rsidR="00014809" w:rsidRPr="00014809">
              <w:rPr>
                <w:rStyle w:val="a9"/>
                <w:b w:val="0"/>
                <w:sz w:val="24"/>
              </w:rPr>
              <w:t>VII.</w:t>
            </w:r>
            <w:r w:rsidR="00014809">
              <w:rPr>
                <w:rFonts w:asciiTheme="minorHAnsi" w:eastAsiaTheme="minorEastAsia" w:hAnsiTheme="minorHAnsi" w:cstheme="minorBidi"/>
                <w:b w:val="0"/>
                <w:caps w:val="0"/>
                <w:color w:val="auto"/>
                <w:sz w:val="20"/>
                <w:szCs w:val="22"/>
              </w:rPr>
              <w:t xml:space="preserve">      </w:t>
            </w:r>
            <w:r w:rsidR="00014809" w:rsidRPr="00014809">
              <w:rPr>
                <w:rStyle w:val="a9"/>
                <w:b w:val="0"/>
                <w:sz w:val="24"/>
              </w:rPr>
              <w:t>МИНИМАЛЬНЫЕ ТРЕБОВАНИЯ ДЛЯ ПРОХОЖДЕНИЯ АККРЕДИТАЦИИ</w:t>
            </w:r>
            <w:r w:rsidR="00014809" w:rsidRPr="00014809">
              <w:rPr>
                <w:b w:val="0"/>
                <w:webHidden/>
                <w:sz w:val="24"/>
              </w:rPr>
              <w:tab/>
            </w:r>
            <w:r w:rsidR="00014809" w:rsidRPr="00014809">
              <w:rPr>
                <w:b w:val="0"/>
                <w:webHidden/>
                <w:sz w:val="24"/>
              </w:rPr>
              <w:fldChar w:fldCharType="begin"/>
            </w:r>
            <w:r w:rsidR="00014809" w:rsidRPr="00014809">
              <w:rPr>
                <w:b w:val="0"/>
                <w:webHidden/>
                <w:sz w:val="24"/>
              </w:rPr>
              <w:instrText xml:space="preserve"> PAGEREF _Toc466384154 \h </w:instrText>
            </w:r>
            <w:r w:rsidR="00014809" w:rsidRPr="00014809">
              <w:rPr>
                <w:b w:val="0"/>
                <w:webHidden/>
                <w:sz w:val="24"/>
              </w:rPr>
            </w:r>
            <w:r w:rsidR="00014809" w:rsidRPr="00014809">
              <w:rPr>
                <w:b w:val="0"/>
                <w:webHidden/>
                <w:sz w:val="24"/>
              </w:rPr>
              <w:fldChar w:fldCharType="separate"/>
            </w:r>
            <w:r w:rsidR="00014809" w:rsidRPr="00014809">
              <w:rPr>
                <w:b w:val="0"/>
                <w:webHidden/>
                <w:sz w:val="24"/>
              </w:rPr>
              <w:t>32</w:t>
            </w:r>
            <w:r w:rsidR="00014809" w:rsidRPr="00014809">
              <w:rPr>
                <w:b w:val="0"/>
                <w:webHidden/>
                <w:sz w:val="24"/>
              </w:rPr>
              <w:fldChar w:fldCharType="end"/>
            </w:r>
          </w:hyperlink>
        </w:p>
        <w:p w14:paraId="71976FB9" w14:textId="5D07B707" w:rsidR="004D6DC0" w:rsidRPr="00014809" w:rsidRDefault="00870493" w:rsidP="00870493">
          <w:pPr>
            <w:pStyle w:val="12"/>
            <w:tabs>
              <w:tab w:val="left" w:pos="480"/>
            </w:tabs>
            <w:rPr>
              <w:b w:val="0"/>
              <w:sz w:val="22"/>
            </w:rPr>
          </w:pPr>
          <w:r w:rsidRPr="00014809">
            <w:rPr>
              <w:b w:val="0"/>
              <w:sz w:val="22"/>
            </w:rPr>
            <w:fldChar w:fldCharType="end"/>
          </w:r>
        </w:p>
      </w:sdtContent>
    </w:sdt>
    <w:p w14:paraId="646BA8C9" w14:textId="1AE77DE2" w:rsidR="00B91B65" w:rsidRPr="00014809" w:rsidRDefault="00B91B65" w:rsidP="000D115C">
      <w:pPr>
        <w:pStyle w:val="10"/>
        <w:rPr>
          <w:b w:val="0"/>
          <w:sz w:val="20"/>
          <w:szCs w:val="24"/>
        </w:rPr>
        <w:sectPr w:rsidR="00B91B65" w:rsidRPr="0001480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8" w:name="_Toc253767322"/>
      <w:bookmarkStart w:id="9" w:name="_Toc466384148"/>
      <w:r w:rsidRPr="000D115C">
        <w:lastRenderedPageBreak/>
        <w:t>ТЕРМИНЫ И ОПРЕДЕЛЕНИЯ</w:t>
      </w:r>
      <w:bookmarkEnd w:id="8"/>
      <w:bookmarkEnd w:id="9"/>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10"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11" w:name="_Toc253767323"/>
      <w:bookmarkStart w:id="12" w:name="_Toc466384149"/>
      <w:r w:rsidRPr="00B85548">
        <w:rPr>
          <w:rStyle w:val="af7"/>
          <w:b/>
          <w:sz w:val="28"/>
        </w:rPr>
        <w:lastRenderedPageBreak/>
        <w:t xml:space="preserve">ОБЩИЕ УСЛОВИЯ ПРОВЕДЕНИЯ </w:t>
      </w:r>
      <w:bookmarkEnd w:id="10"/>
      <w:bookmarkEnd w:id="11"/>
      <w:r w:rsidR="00EA3E0A" w:rsidRPr="00B85548">
        <w:rPr>
          <w:rStyle w:val="af7"/>
          <w:b/>
          <w:sz w:val="28"/>
        </w:rPr>
        <w:t>ЗАПРОСА ПРЕДЛОЖЕНИЙ</w:t>
      </w:r>
      <w:bookmarkEnd w:id="12"/>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3" w:name="_Toc253767324"/>
      <w:bookmarkStart w:id="14" w:name="_Toc168126680"/>
      <w:r w:rsidRPr="00B85548">
        <w:rPr>
          <w:rStyle w:val="af7"/>
        </w:rPr>
        <w:t>1. О</w:t>
      </w:r>
      <w:bookmarkEnd w:id="13"/>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5" w:name="_Toc253767325"/>
      <w:r w:rsidRPr="000D115C">
        <w:rPr>
          <w:sz w:val="24"/>
          <w:szCs w:val="24"/>
        </w:rPr>
        <w:t>1.1. Законодательное регулирование</w:t>
      </w:r>
      <w:bookmarkEnd w:id="14"/>
      <w:bookmarkEnd w:id="15"/>
      <w:r w:rsidR="000F5FFD">
        <w:rPr>
          <w:sz w:val="24"/>
          <w:szCs w:val="24"/>
        </w:rPr>
        <w:t>.</w:t>
      </w:r>
    </w:p>
    <w:p w14:paraId="35AA981B" w14:textId="2D09FF03" w:rsidR="004E6DC6" w:rsidRPr="000D115C" w:rsidRDefault="0076406D" w:rsidP="000D115C">
      <w:pPr>
        <w:ind w:firstLine="709"/>
        <w:jc w:val="both"/>
        <w:rPr>
          <w:sz w:val="24"/>
          <w:szCs w:val="24"/>
        </w:rPr>
      </w:pPr>
      <w:bookmarkStart w:id="16"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7" w:name="_Toc167170547"/>
      <w:bookmarkStart w:id="18" w:name="_Toc233793533"/>
      <w:bookmarkStart w:id="19" w:name="_Toc168126683"/>
      <w:bookmarkEnd w:id="16"/>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7"/>
      <w:bookmarkEnd w:id="18"/>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20"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9"/>
      <w:bookmarkEnd w:id="20"/>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21"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2" w:name="_Toc168126685"/>
      <w:bookmarkStart w:id="23" w:name="_Toc253767327"/>
      <w:bookmarkEnd w:id="21"/>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2"/>
      <w:bookmarkEnd w:id="23"/>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4" w:name="_Toc138742688"/>
      <w:bookmarkStart w:id="25"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14:paraId="29DDA96B" w14:textId="284F5476" w:rsidR="008B0AB9" w:rsidRPr="000D115C" w:rsidRDefault="008B0AB9" w:rsidP="000D115C">
      <w:pPr>
        <w:ind w:firstLine="709"/>
        <w:jc w:val="both"/>
        <w:rPr>
          <w:sz w:val="24"/>
          <w:szCs w:val="24"/>
        </w:rPr>
      </w:pPr>
      <w:bookmarkStart w:id="27" w:name="_Toc168126689"/>
      <w:bookmarkStart w:id="28" w:name="_Toc253767331"/>
      <w:bookmarkEnd w:id="26"/>
      <w:r w:rsidRPr="000D115C">
        <w:rPr>
          <w:sz w:val="24"/>
          <w:szCs w:val="24"/>
        </w:rPr>
        <w:t>1.7. Условия допуска к участию в запросе предложений.</w:t>
      </w:r>
      <w:bookmarkEnd w:id="27"/>
      <w:r w:rsidRPr="000D115C">
        <w:rPr>
          <w:sz w:val="24"/>
          <w:szCs w:val="24"/>
        </w:rPr>
        <w:t xml:space="preserve"> Отстранение от участия в </w:t>
      </w:r>
      <w:bookmarkEnd w:id="28"/>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443B0F">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443B0F">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443B0F">
      <w:pPr>
        <w:pStyle w:val="afff3"/>
        <w:numPr>
          <w:ilvl w:val="0"/>
          <w:numId w:val="44"/>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443B0F">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9"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4"/>
      <w:bookmarkEnd w:id="25"/>
      <w:bookmarkEnd w:id="29"/>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30" w:name="_Toc138742690"/>
      <w:bookmarkStart w:id="31"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2"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30"/>
      <w:bookmarkEnd w:id="31"/>
      <w:bookmarkEnd w:id="32"/>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3"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3"/>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4" w:name="_Toc168126696"/>
      <w:bookmarkStart w:id="35" w:name="_Toc253767338"/>
      <w:bookmarkStart w:id="36" w:name="_Toc168126697"/>
      <w:bookmarkStart w:id="37" w:name="_Toc253767339"/>
      <w:r w:rsidRPr="000D115C">
        <w:rPr>
          <w:sz w:val="24"/>
          <w:szCs w:val="24"/>
        </w:rPr>
        <w:t>3.1. Форма заявки на участие в запросе предложений и требования к ее оформлению</w:t>
      </w:r>
      <w:bookmarkEnd w:id="34"/>
      <w:bookmarkEnd w:id="35"/>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8"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8"/>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6"/>
      <w:bookmarkEnd w:id="37"/>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9" w:name="_Toc168126700"/>
      <w:bookmarkStart w:id="40"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9"/>
      <w:bookmarkEnd w:id="40"/>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41" w:name="_Toc168126702"/>
      <w:bookmarkStart w:id="42" w:name="_Toc253767368"/>
      <w:r w:rsidRPr="00B85548">
        <w:rPr>
          <w:rStyle w:val="af7"/>
        </w:rPr>
        <w:t xml:space="preserve">ПОДАЧА ЗАЯВОК НА УЧАСТИЕ В </w:t>
      </w:r>
      <w:bookmarkEnd w:id="41"/>
      <w:bookmarkEnd w:id="42"/>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3" w:name="_Toc168126703"/>
      <w:bookmarkStart w:id="44" w:name="_Toc253767369"/>
      <w:r w:rsidRPr="000D115C">
        <w:rPr>
          <w:sz w:val="24"/>
          <w:szCs w:val="24"/>
        </w:rPr>
        <w:t xml:space="preserve">4.1. Порядок, место, дата начала и дата окончания срока подачи заявок на участие в </w:t>
      </w:r>
      <w:bookmarkEnd w:id="43"/>
      <w:bookmarkEnd w:id="44"/>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6054877A" w:rsidR="00480EFD" w:rsidRPr="000D115C" w:rsidRDefault="00480EFD" w:rsidP="000D115C">
      <w:pPr>
        <w:ind w:firstLine="709"/>
        <w:jc w:val="both"/>
        <w:rPr>
          <w:sz w:val="24"/>
          <w:szCs w:val="24"/>
        </w:rPr>
      </w:pPr>
      <w:r w:rsidRPr="000D115C">
        <w:rPr>
          <w:sz w:val="24"/>
          <w:szCs w:val="24"/>
        </w:rPr>
        <w:t xml:space="preserve">е) сведения о наличии </w:t>
      </w:r>
      <w:r w:rsidR="00014809">
        <w:rPr>
          <w:sz w:val="24"/>
          <w:szCs w:val="24"/>
        </w:rPr>
        <w:t xml:space="preserve">судебных разбирательств </w:t>
      </w:r>
      <w:r w:rsidRPr="000D115C">
        <w:rPr>
          <w:sz w:val="24"/>
          <w:szCs w:val="24"/>
        </w:rPr>
        <w:t>(</w:t>
      </w:r>
      <w:hyperlink w:anchor="_ОБРАЗЦЫ_ФОРМ_И" w:history="1">
        <w:r w:rsidRPr="005B16AF">
          <w:rPr>
            <w:rStyle w:val="a9"/>
            <w:sz w:val="24"/>
            <w:szCs w:val="24"/>
          </w:rPr>
          <w:t xml:space="preserve">форма </w:t>
        </w:r>
        <w:r w:rsidR="00014809">
          <w:rPr>
            <w:rStyle w:val="a9"/>
            <w:sz w:val="24"/>
            <w:szCs w:val="24"/>
          </w:rPr>
          <w:t>7</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5" w:name="_Toc149542939"/>
      <w:bookmarkStart w:id="46" w:name="_Toc168126646"/>
      <w:bookmarkStart w:id="47"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8" w:name="_Toc168126706"/>
      <w:bookmarkStart w:id="49"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8"/>
      <w:bookmarkEnd w:id="49"/>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50"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50"/>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51" w:name="_Toc253767376"/>
      <w:bookmarkStart w:id="52" w:name="_Ref119429700"/>
      <w:r w:rsidRPr="000D115C">
        <w:rPr>
          <w:sz w:val="24"/>
          <w:szCs w:val="24"/>
        </w:rPr>
        <w:t xml:space="preserve">5.1. Рассмотрение заявок на участие в </w:t>
      </w:r>
      <w:bookmarkEnd w:id="51"/>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443B0F">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443B0F">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3"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00B109D8" w:rsidRPr="000D115C">
        <w:rPr>
          <w:sz w:val="24"/>
          <w:szCs w:val="24"/>
        </w:rPr>
        <w:lastRenderedPageBreak/>
        <w:t>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3"/>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4"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4"/>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2"/>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5" w:name="_Toc138742698"/>
      <w:bookmarkStart w:id="56" w:name="_Toc168126713"/>
      <w:bookmarkStart w:id="57" w:name="_Toc253767379"/>
      <w:r w:rsidRPr="00B85548">
        <w:rPr>
          <w:rStyle w:val="af7"/>
        </w:rPr>
        <w:t xml:space="preserve">ЗАКЛЮЧЕНИЕ ДОГОВОРА ПО РЕЗУЛЬТАТАМ ПРОВЕДЕНИЯ </w:t>
      </w:r>
      <w:bookmarkStart w:id="58" w:name="_Ref119429973"/>
      <w:bookmarkStart w:id="59" w:name="_Toc138742699"/>
      <w:bookmarkStart w:id="60" w:name="_Toc168126714"/>
      <w:bookmarkStart w:id="61" w:name="_Toc253767380"/>
      <w:bookmarkEnd w:id="55"/>
      <w:bookmarkEnd w:id="56"/>
      <w:bookmarkEnd w:id="57"/>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8"/>
      <w:bookmarkEnd w:id="59"/>
      <w:bookmarkEnd w:id="60"/>
      <w:bookmarkEnd w:id="61"/>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2" w:name="_Ref130891676"/>
      <w:bookmarkStart w:id="63"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4" w:name="_Toc138742703"/>
      <w:bookmarkStart w:id="65" w:name="_Toc168126718"/>
      <w:bookmarkStart w:id="66" w:name="_Toc253767385"/>
      <w:bookmarkEnd w:id="62"/>
      <w:bookmarkEnd w:id="63"/>
      <w:r w:rsidRPr="00B85548">
        <w:rPr>
          <w:rStyle w:val="af7"/>
        </w:rPr>
        <w:t xml:space="preserve">7. ОБЕСПЕЧЕНИЕ ЗАЩИТЫ ПРАВ И ЗАКОННЫХ ИНТЕРЕСОВ УЧАСТНИКОВ </w:t>
      </w:r>
      <w:bookmarkEnd w:id="64"/>
      <w:bookmarkEnd w:id="65"/>
      <w:bookmarkEnd w:id="66"/>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7" w:name="_Toc253767386"/>
      <w:r w:rsidRPr="000D115C">
        <w:rPr>
          <w:sz w:val="24"/>
          <w:szCs w:val="24"/>
        </w:rPr>
        <w:t xml:space="preserve">7.1. Обжалование результатов </w:t>
      </w:r>
      <w:bookmarkEnd w:id="67"/>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8" w:name="_Toc253767387"/>
    </w:p>
    <w:p w14:paraId="1FBE1C98" w14:textId="6EFA0F24" w:rsidR="004E6DC6" w:rsidRPr="00297AEF" w:rsidRDefault="0092644C" w:rsidP="00493A22">
      <w:pPr>
        <w:pStyle w:val="10"/>
      </w:pPr>
      <w:bookmarkStart w:id="69" w:name="_III._ИНФОРМАЦИОННАЯ_КАРТА"/>
      <w:bookmarkStart w:id="70" w:name="_ИНФОРМАЦИОННАЯ_КАРТА_ЗАПРОСА"/>
      <w:bookmarkStart w:id="71" w:name="_Toc466384150"/>
      <w:bookmarkEnd w:id="69"/>
      <w:bookmarkEnd w:id="70"/>
      <w:r>
        <w:lastRenderedPageBreak/>
        <w:t xml:space="preserve">ИНФОРМАЦИОННАЯ </w:t>
      </w:r>
      <w:r w:rsidR="004E6DC6" w:rsidRPr="00297AEF">
        <w:t xml:space="preserve">КАРТА </w:t>
      </w:r>
      <w:bookmarkEnd w:id="45"/>
      <w:bookmarkEnd w:id="46"/>
      <w:bookmarkEnd w:id="47"/>
      <w:bookmarkEnd w:id="68"/>
      <w:r w:rsidR="00493A22">
        <w:t>ЗАПРОСА ПРЕДЛОЖЕНИЙ</w:t>
      </w:r>
      <w:bookmarkEnd w:id="71"/>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2"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2"/>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2BB0914" w14:textId="77777777" w:rsidR="00567054" w:rsidRPr="00A14A19" w:rsidRDefault="00567054" w:rsidP="00567054">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3C582FA3" w14:textId="77777777" w:rsidR="00567054" w:rsidRPr="00A14A19" w:rsidRDefault="00567054" w:rsidP="00567054">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1E286538" w14:textId="54EFF24A" w:rsidR="00567054" w:rsidRPr="002555D3" w:rsidRDefault="00567054" w:rsidP="00567054">
            <w:r w:rsidRPr="00336774">
              <w:rPr>
                <w:b/>
                <w:bCs/>
                <w:sz w:val="24"/>
                <w:szCs w:val="24"/>
              </w:rPr>
              <w:t>Адрес электронной почты:</w:t>
            </w:r>
            <w:r>
              <w:rPr>
                <w:sz w:val="24"/>
                <w:szCs w:val="24"/>
              </w:rPr>
              <w:t xml:space="preserve"> </w:t>
            </w:r>
            <w:bookmarkStart w:id="73" w:name="OLE_LINK3"/>
            <w:r w:rsidR="00EA0054" w:rsidRPr="00EA0054">
              <w:rPr>
                <w:sz w:val="24"/>
              </w:rPr>
              <w:fldChar w:fldCharType="begin"/>
            </w:r>
            <w:r w:rsidR="00EA0054" w:rsidRPr="00EA0054">
              <w:rPr>
                <w:sz w:val="24"/>
              </w:rPr>
              <w:instrText xml:space="preserve"> HYPERLINK "mailto:os.ivanova1@asi.ru" </w:instrText>
            </w:r>
            <w:r w:rsidR="00EA0054" w:rsidRPr="00EA0054">
              <w:rPr>
                <w:sz w:val="24"/>
              </w:rPr>
              <w:fldChar w:fldCharType="separate"/>
            </w:r>
            <w:r w:rsidR="002555D3" w:rsidRPr="00EA0054">
              <w:rPr>
                <w:rStyle w:val="a9"/>
                <w:sz w:val="24"/>
                <w:lang w:val="en-US"/>
              </w:rPr>
              <w:t>os</w:t>
            </w:r>
            <w:r w:rsidR="002555D3" w:rsidRPr="00EA0054">
              <w:rPr>
                <w:rStyle w:val="a9"/>
                <w:sz w:val="24"/>
              </w:rPr>
              <w:t>.</w:t>
            </w:r>
            <w:r w:rsidR="002555D3" w:rsidRPr="00EA0054">
              <w:rPr>
                <w:rStyle w:val="a9"/>
                <w:sz w:val="24"/>
                <w:lang w:val="en-US"/>
              </w:rPr>
              <w:t>ivanova</w:t>
            </w:r>
            <w:r w:rsidR="002555D3" w:rsidRPr="00EA0054">
              <w:rPr>
                <w:rStyle w:val="a9"/>
                <w:sz w:val="24"/>
              </w:rPr>
              <w:t>1@</w:t>
            </w:r>
            <w:r w:rsidR="002555D3" w:rsidRPr="00EA0054">
              <w:rPr>
                <w:rStyle w:val="a9"/>
                <w:sz w:val="24"/>
                <w:lang w:val="en-US"/>
              </w:rPr>
              <w:t>asi</w:t>
            </w:r>
            <w:r w:rsidR="002555D3" w:rsidRPr="00EA0054">
              <w:rPr>
                <w:rStyle w:val="a9"/>
                <w:sz w:val="24"/>
              </w:rPr>
              <w:t>.</w:t>
            </w:r>
            <w:r w:rsidR="002555D3" w:rsidRPr="00EA0054">
              <w:rPr>
                <w:rStyle w:val="a9"/>
                <w:sz w:val="24"/>
                <w:lang w:val="en-US"/>
              </w:rPr>
              <w:t>ru</w:t>
            </w:r>
            <w:r w:rsidR="00EA0054" w:rsidRPr="00EA0054">
              <w:rPr>
                <w:rStyle w:val="a9"/>
                <w:sz w:val="24"/>
                <w:lang w:val="en-US"/>
              </w:rPr>
              <w:fldChar w:fldCharType="end"/>
            </w:r>
            <w:bookmarkEnd w:id="73"/>
          </w:p>
          <w:p w14:paraId="0EBFE97E" w14:textId="2C04A735" w:rsidR="00567054" w:rsidRPr="002C5DAE" w:rsidRDefault="00567054" w:rsidP="00567054">
            <w:pPr>
              <w:rPr>
                <w:i/>
                <w:sz w:val="24"/>
                <w:szCs w:val="24"/>
              </w:rPr>
            </w:pPr>
            <w:r w:rsidRPr="00336774">
              <w:rPr>
                <w:b/>
                <w:bCs/>
                <w:sz w:val="24"/>
                <w:szCs w:val="24"/>
              </w:rPr>
              <w:t>Контактный телефон:</w:t>
            </w:r>
            <w:r w:rsidRPr="00336774">
              <w:rPr>
                <w:sz w:val="24"/>
                <w:szCs w:val="24"/>
              </w:rPr>
              <w:t xml:space="preserve"> </w:t>
            </w:r>
            <w:r w:rsidRPr="00020431">
              <w:rPr>
                <w:sz w:val="24"/>
                <w:szCs w:val="24"/>
              </w:rPr>
              <w:t>+</w:t>
            </w:r>
            <w:bookmarkStart w:id="74" w:name="OLE_LINK4"/>
            <w:r w:rsidRPr="00020431">
              <w:rPr>
                <w:sz w:val="24"/>
                <w:szCs w:val="24"/>
              </w:rPr>
              <w:t xml:space="preserve">7 495 690-91-29 </w:t>
            </w:r>
            <w:r w:rsidRPr="004C6CA1">
              <w:rPr>
                <w:sz w:val="24"/>
                <w:szCs w:val="24"/>
              </w:rPr>
              <w:t>доб</w:t>
            </w:r>
            <w:r w:rsidRPr="007A7A24">
              <w:rPr>
                <w:sz w:val="24"/>
                <w:szCs w:val="24"/>
              </w:rPr>
              <w:t xml:space="preserve">. </w:t>
            </w:r>
            <w:r w:rsidR="002555D3" w:rsidRPr="002C5DAE">
              <w:rPr>
                <w:sz w:val="24"/>
                <w:szCs w:val="24"/>
              </w:rPr>
              <w:t>329</w:t>
            </w:r>
            <w:bookmarkEnd w:id="74"/>
          </w:p>
          <w:p w14:paraId="736D3992" w14:textId="77777777" w:rsidR="00567054" w:rsidRDefault="00567054" w:rsidP="00567054">
            <w:pPr>
              <w:tabs>
                <w:tab w:val="left" w:pos="360"/>
              </w:tabs>
              <w:rPr>
                <w:b/>
                <w:bCs/>
                <w:sz w:val="24"/>
                <w:szCs w:val="24"/>
              </w:rPr>
            </w:pPr>
            <w:r>
              <w:rPr>
                <w:b/>
                <w:bCs/>
                <w:sz w:val="24"/>
                <w:szCs w:val="24"/>
              </w:rPr>
              <w:t xml:space="preserve">Наименование должности контактного лица: </w:t>
            </w:r>
            <w:r>
              <w:rPr>
                <w:bCs/>
                <w:sz w:val="24"/>
                <w:szCs w:val="24"/>
              </w:rPr>
              <w:t>Руководитель проекта</w:t>
            </w:r>
          </w:p>
          <w:p w14:paraId="39D8E969" w14:textId="28DCE059" w:rsidR="00EF7B54" w:rsidRPr="002555D3" w:rsidRDefault="00567054" w:rsidP="00567054">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5" w:name="OLE_LINK5"/>
            <w:r w:rsidR="002555D3">
              <w:rPr>
                <w:bCs/>
                <w:sz w:val="24"/>
                <w:szCs w:val="24"/>
              </w:rPr>
              <w:t>Иванова Ольга Сергеевна</w:t>
            </w:r>
            <w:bookmarkEnd w:id="75"/>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4517C50" w:rsidR="00C808BC" w:rsidRPr="006758B6" w:rsidRDefault="00F92A41" w:rsidP="002555D3">
            <w:pPr>
              <w:rPr>
                <w:bCs/>
                <w:sz w:val="24"/>
                <w:szCs w:val="24"/>
              </w:rPr>
            </w:pPr>
            <w:r w:rsidRPr="002C7217">
              <w:rPr>
                <w:b/>
                <w:bCs/>
                <w:sz w:val="24"/>
                <w:szCs w:val="24"/>
              </w:rPr>
              <w:t>Предмет</w:t>
            </w:r>
            <w:r w:rsidR="006730C2">
              <w:rPr>
                <w:b/>
                <w:bCs/>
                <w:sz w:val="24"/>
                <w:szCs w:val="24"/>
              </w:rPr>
              <w:t xml:space="preserve"> договора</w:t>
            </w:r>
            <w:bookmarkStart w:id="76" w:name="OLE_LINK1"/>
            <w:r w:rsidRPr="00E26A65">
              <w:rPr>
                <w:bCs/>
                <w:sz w:val="24"/>
                <w:szCs w:val="24"/>
              </w:rPr>
              <w:t>:</w:t>
            </w:r>
            <w:r w:rsidR="00706C33" w:rsidRPr="00E26A65">
              <w:rPr>
                <w:bCs/>
                <w:sz w:val="24"/>
                <w:szCs w:val="24"/>
              </w:rPr>
              <w:t xml:space="preserve"> </w:t>
            </w:r>
            <w:r w:rsidR="00567054" w:rsidRPr="00567054">
              <w:rPr>
                <w:bCs/>
                <w:sz w:val="24"/>
                <w:szCs w:val="24"/>
              </w:rPr>
              <w:t xml:space="preserve">Услуги по разработке </w:t>
            </w:r>
            <w:r w:rsidR="002555D3">
              <w:rPr>
                <w:bCs/>
                <w:sz w:val="24"/>
                <w:szCs w:val="24"/>
              </w:rPr>
              <w:t>и тестированию пилотной программы акселерации социального предпринимательства</w:t>
            </w:r>
            <w:bookmarkEnd w:id="76"/>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EA0054" w:rsidRDefault="006730C2" w:rsidP="0028216B">
            <w:pPr>
              <w:jc w:val="both"/>
              <w:rPr>
                <w:sz w:val="24"/>
              </w:rPr>
            </w:pPr>
            <w:r>
              <w:rPr>
                <w:sz w:val="24"/>
                <w:szCs w:val="24"/>
              </w:rPr>
              <w:t xml:space="preserve">Официальный сайт </w:t>
            </w:r>
            <w:r w:rsidR="00777D8F">
              <w:rPr>
                <w:sz w:val="24"/>
                <w:szCs w:val="24"/>
              </w:rPr>
              <w:t xml:space="preserve">Агентства </w:t>
            </w:r>
            <w:hyperlink r:id="rId17" w:history="1">
              <w:r w:rsidR="00EE0363" w:rsidRPr="00EA0054">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EA0054">
                <w:rPr>
                  <w:rStyle w:val="a9"/>
                  <w:sz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9A35890" w:rsidR="00C13E55" w:rsidRPr="004C6CA1" w:rsidRDefault="004C6CA1" w:rsidP="002C5DAE">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2555D3">
              <w:rPr>
                <w:sz w:val="24"/>
                <w:szCs w:val="24"/>
              </w:rPr>
              <w:t>2 767 000 (Два миллиона семьсот шестьдесят семь тысяч)</w:t>
            </w:r>
            <w:r w:rsidR="002C5DAE">
              <w:rPr>
                <w:sz w:val="24"/>
                <w:szCs w:val="24"/>
              </w:rPr>
              <w:t xml:space="preserve"> рублей, в том числе НДС 18% 422 086</w:t>
            </w:r>
            <w:r w:rsidR="002555D3">
              <w:rPr>
                <w:sz w:val="24"/>
                <w:szCs w:val="24"/>
              </w:rPr>
              <w:t xml:space="preserve"> (Четыреста </w:t>
            </w:r>
            <w:r w:rsidR="002C5DAE">
              <w:rPr>
                <w:sz w:val="24"/>
                <w:szCs w:val="24"/>
              </w:rPr>
              <w:t>двадцать две тысячи восемьдесят шесть</w:t>
            </w:r>
            <w:r w:rsidR="002555D3">
              <w:rPr>
                <w:sz w:val="24"/>
                <w:szCs w:val="24"/>
              </w:rPr>
              <w:t>) рублей</w:t>
            </w:r>
            <w:r w:rsidR="0092317D" w:rsidRPr="00645565">
              <w:rPr>
                <w:sz w:val="24"/>
                <w:szCs w:val="24"/>
              </w:rPr>
              <w:t>.</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49EA03E" w14:textId="74E8B21E" w:rsidR="00076C6A" w:rsidRPr="00C4200D" w:rsidRDefault="00C4200D" w:rsidP="00C4200D">
            <w:pPr>
              <w:tabs>
                <w:tab w:val="left" w:pos="360"/>
              </w:tabs>
              <w:jc w:val="both"/>
              <w:rPr>
                <w:sz w:val="24"/>
                <w:szCs w:val="24"/>
              </w:rPr>
            </w:pPr>
            <w:r w:rsidRPr="00C4200D">
              <w:rPr>
                <w:sz w:val="24"/>
                <w:szCs w:val="24"/>
              </w:rPr>
              <w:t>По окончании работ по первому этапу договора Заказчик оплачивает 20% от общей стоимости договора, не позднее 5 (Пяти) дней после подписания соответствующего Акта о выполнении работ.</w:t>
            </w:r>
          </w:p>
          <w:p w14:paraId="0DF20AF8" w14:textId="26F3B650" w:rsidR="00C4200D" w:rsidRDefault="00C4200D" w:rsidP="0084436C">
            <w:pPr>
              <w:tabs>
                <w:tab w:val="left" w:pos="360"/>
              </w:tabs>
              <w:jc w:val="both"/>
              <w:rPr>
                <w:sz w:val="24"/>
                <w:szCs w:val="24"/>
              </w:rPr>
            </w:pPr>
            <w:r>
              <w:rPr>
                <w:sz w:val="24"/>
                <w:szCs w:val="24"/>
              </w:rPr>
              <w:t>По окончании работ по второму</w:t>
            </w:r>
            <w:r w:rsidRPr="00C4200D">
              <w:rPr>
                <w:sz w:val="24"/>
                <w:szCs w:val="24"/>
              </w:rPr>
              <w:t xml:space="preserve"> этапу договора Заказчик оплачивает 20% от общей стоимости договора, не позднее 5 (Пяти) дней после подписания соответствующего Акта о выполнении работ.</w:t>
            </w:r>
          </w:p>
          <w:p w14:paraId="3D5B3DBF" w14:textId="1E8C7E37" w:rsidR="00C4200D" w:rsidRDefault="00C4200D" w:rsidP="0084436C">
            <w:pPr>
              <w:tabs>
                <w:tab w:val="left" w:pos="360"/>
              </w:tabs>
              <w:jc w:val="both"/>
              <w:rPr>
                <w:sz w:val="24"/>
                <w:szCs w:val="24"/>
              </w:rPr>
            </w:pPr>
            <w:r>
              <w:rPr>
                <w:sz w:val="24"/>
                <w:szCs w:val="24"/>
              </w:rPr>
              <w:t>По окончании работ по третьему</w:t>
            </w:r>
            <w:r w:rsidRPr="00C4200D">
              <w:rPr>
                <w:sz w:val="24"/>
                <w:szCs w:val="24"/>
              </w:rPr>
              <w:t xml:space="preserve"> этапу договора Заказчик оплачивает 20% от общей стоимости договора, не позднее 5 (Пяти) дней после подписания соответствующего Акта о выполнении работ.</w:t>
            </w:r>
          </w:p>
          <w:p w14:paraId="63DCDC0A" w14:textId="639F3040" w:rsidR="00C4200D" w:rsidRPr="00C4200D" w:rsidRDefault="00C4200D" w:rsidP="0084436C">
            <w:pPr>
              <w:tabs>
                <w:tab w:val="left" w:pos="360"/>
              </w:tabs>
              <w:jc w:val="both"/>
              <w:rPr>
                <w:sz w:val="24"/>
                <w:szCs w:val="24"/>
              </w:rPr>
            </w:pPr>
            <w:r>
              <w:rPr>
                <w:sz w:val="24"/>
                <w:szCs w:val="24"/>
              </w:rPr>
              <w:t>По окончании работ по четвертому</w:t>
            </w:r>
            <w:r w:rsidRPr="00C4200D">
              <w:rPr>
                <w:sz w:val="24"/>
                <w:szCs w:val="24"/>
              </w:rPr>
              <w:t xml:space="preserve"> этапу договора Заказчик о</w:t>
            </w:r>
            <w:r>
              <w:rPr>
                <w:sz w:val="24"/>
                <w:szCs w:val="24"/>
              </w:rPr>
              <w:t>плачивает 40</w:t>
            </w:r>
            <w:r w:rsidRPr="00C4200D">
              <w:rPr>
                <w:sz w:val="24"/>
                <w:szCs w:val="24"/>
              </w:rPr>
              <w:t>% от общей стоимости договора, не позднее 5 (Пяти) дней после подписания соответствующего Акта о выполнении работ.</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29E85BD"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7E4EA968" w14:textId="77777777" w:rsidR="0092317D" w:rsidRDefault="0092317D" w:rsidP="006127CE">
            <w:pPr>
              <w:jc w:val="both"/>
              <w:rPr>
                <w:sz w:val="24"/>
                <w:szCs w:val="24"/>
              </w:rPr>
            </w:pPr>
            <w:r w:rsidRPr="00765B8A">
              <w:rPr>
                <w:sz w:val="24"/>
                <w:szCs w:val="24"/>
              </w:rPr>
              <w:t>121099, г. Москва, ул. Новый Арбат, д.36/9</w:t>
            </w:r>
            <w:r>
              <w:rPr>
                <w:sz w:val="24"/>
                <w:szCs w:val="24"/>
              </w:rPr>
              <w:t xml:space="preserve"> </w:t>
            </w:r>
          </w:p>
          <w:p w14:paraId="6F8A1148" w14:textId="77458F81" w:rsidR="000E5E52" w:rsidRPr="009468A0" w:rsidRDefault="00AE736B" w:rsidP="00AE736B">
            <w:pPr>
              <w:jc w:val="both"/>
              <w:rPr>
                <w:i/>
                <w:sz w:val="24"/>
                <w:szCs w:val="24"/>
              </w:rPr>
            </w:pPr>
            <w:r>
              <w:rPr>
                <w:b/>
                <w:sz w:val="24"/>
                <w:szCs w:val="24"/>
              </w:rPr>
              <w:t>Максимальный с</w:t>
            </w:r>
            <w:r w:rsidR="000E2180">
              <w:rPr>
                <w:b/>
                <w:sz w:val="24"/>
                <w:szCs w:val="24"/>
              </w:rPr>
              <w:t xml:space="preserve">рок </w:t>
            </w:r>
            <w:r w:rsidR="000E5E52">
              <w:rPr>
                <w:b/>
                <w:sz w:val="24"/>
                <w:szCs w:val="24"/>
              </w:rPr>
              <w:t>оказания услуг</w:t>
            </w:r>
            <w:r w:rsidR="009468A0">
              <w:rPr>
                <w:b/>
                <w:sz w:val="24"/>
                <w:szCs w:val="24"/>
              </w:rPr>
              <w:t xml:space="preserve"> (выполнения работ)</w:t>
            </w:r>
            <w:r>
              <w:rPr>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lang w:val="en-US"/>
                    </w:rPr>
                    <m:t>F</m:t>
                  </m:r>
                </m:e>
                <m:sub>
                  <m:r>
                    <m:rPr>
                      <m:sty m:val="bi"/>
                    </m:rPr>
                    <w:rPr>
                      <w:rFonts w:ascii="Cambria Math" w:hAnsi="Cambria Math"/>
                      <w:sz w:val="24"/>
                      <w:szCs w:val="24"/>
                    </w:rPr>
                    <m:t>max</m:t>
                  </m:r>
                </m:sub>
              </m:sSub>
              <m:r>
                <m:rPr>
                  <m:sty m:val="bi"/>
                </m:rPr>
                <w:rPr>
                  <w:rFonts w:ascii="Cambria Math" w:hAnsi="Cambria Math"/>
                  <w:sz w:val="24"/>
                  <w:szCs w:val="24"/>
                </w:rPr>
                <m:t>)</m:t>
              </m:r>
            </m:oMath>
            <w:r w:rsidR="000E5E52">
              <w:rPr>
                <w:b/>
                <w:sz w:val="24"/>
                <w:szCs w:val="24"/>
              </w:rPr>
              <w:t>:</w:t>
            </w:r>
            <w:r>
              <w:rPr>
                <w:b/>
                <w:sz w:val="24"/>
                <w:szCs w:val="24"/>
              </w:rPr>
              <w:t xml:space="preserve"> </w:t>
            </w:r>
            <w:r w:rsidR="00C4200D">
              <w:rPr>
                <w:sz w:val="24"/>
                <w:szCs w:val="24"/>
              </w:rPr>
              <w:t>90</w:t>
            </w:r>
            <w:r w:rsidR="0092317D" w:rsidRPr="00AE736B">
              <w:rPr>
                <w:sz w:val="24"/>
                <w:szCs w:val="24"/>
              </w:rPr>
              <w:t xml:space="preserve"> </w:t>
            </w:r>
            <w:r w:rsidR="00C4200D">
              <w:rPr>
                <w:sz w:val="24"/>
                <w:szCs w:val="24"/>
              </w:rPr>
              <w:t>(Девяносто</w:t>
            </w:r>
            <w:r w:rsidRPr="00C4200D">
              <w:rPr>
                <w:sz w:val="24"/>
                <w:szCs w:val="24"/>
              </w:rPr>
              <w:t xml:space="preserve">) </w:t>
            </w:r>
            <w:r w:rsidR="00C4200D" w:rsidRPr="00C4200D">
              <w:rPr>
                <w:sz w:val="24"/>
                <w:szCs w:val="24"/>
              </w:rPr>
              <w:t xml:space="preserve">календарных </w:t>
            </w:r>
            <w:r w:rsidRPr="00C4200D">
              <w:rPr>
                <w:sz w:val="24"/>
                <w:szCs w:val="24"/>
              </w:rPr>
              <w:t xml:space="preserve">дней </w:t>
            </w:r>
            <w:r w:rsidR="0092317D" w:rsidRPr="00C4200D">
              <w:rPr>
                <w:sz w:val="24"/>
                <w:szCs w:val="24"/>
              </w:rPr>
              <w:t>с</w:t>
            </w:r>
            <w:r w:rsidR="0092317D" w:rsidRPr="00C4200D">
              <w:rPr>
                <w:sz w:val="28"/>
                <w:szCs w:val="24"/>
              </w:rPr>
              <w:t xml:space="preserve"> </w:t>
            </w:r>
            <w:r w:rsidR="0092317D" w:rsidRPr="00C4200D">
              <w:rPr>
                <w:sz w:val="24"/>
                <w:szCs w:val="24"/>
              </w:rPr>
              <w:t>момента заключения договора.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7BDCF411"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674C23">
              <w:rPr>
                <w:bCs/>
                <w:sz w:val="24"/>
                <w:szCs w:val="24"/>
              </w:rPr>
              <w:t>20</w:t>
            </w:r>
            <w:r w:rsidR="00A47B58" w:rsidRPr="00A47B58">
              <w:rPr>
                <w:bCs/>
                <w:sz w:val="24"/>
                <w:szCs w:val="24"/>
              </w:rPr>
              <w:t xml:space="preserve">» </w:t>
            </w:r>
            <w:r w:rsidR="00674C23">
              <w:rPr>
                <w:bCs/>
                <w:sz w:val="24"/>
                <w:szCs w:val="24"/>
              </w:rPr>
              <w:t xml:space="preserve">декабря </w:t>
            </w:r>
            <w:r w:rsidR="007F2395">
              <w:rPr>
                <w:bCs/>
                <w:sz w:val="24"/>
                <w:szCs w:val="24"/>
              </w:rPr>
              <w:t>201</w:t>
            </w:r>
            <w:r w:rsidR="00674C23">
              <w:rPr>
                <w:bCs/>
                <w:sz w:val="24"/>
                <w:szCs w:val="24"/>
              </w:rPr>
              <w:t>6</w:t>
            </w:r>
            <w:r w:rsidR="00A47B58" w:rsidRPr="00A47B58">
              <w:rPr>
                <w:bCs/>
                <w:sz w:val="24"/>
                <w:szCs w:val="24"/>
              </w:rPr>
              <w:t xml:space="preserve"> год</w:t>
            </w:r>
          </w:p>
          <w:p w14:paraId="2AD926C8" w14:textId="2F4C9D90"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674C23">
              <w:rPr>
                <w:bCs/>
                <w:sz w:val="24"/>
                <w:szCs w:val="24"/>
              </w:rPr>
              <w:t>26</w:t>
            </w:r>
            <w:r w:rsidR="00A47B58" w:rsidRPr="00A47B58">
              <w:rPr>
                <w:bCs/>
                <w:sz w:val="24"/>
                <w:szCs w:val="24"/>
              </w:rPr>
              <w:t>»</w:t>
            </w:r>
            <w:r w:rsidR="00674C23">
              <w:rPr>
                <w:bCs/>
                <w:sz w:val="24"/>
                <w:szCs w:val="24"/>
              </w:rPr>
              <w:t xml:space="preserve"> декабря </w:t>
            </w:r>
            <w:r w:rsidR="007F2395">
              <w:rPr>
                <w:bCs/>
                <w:sz w:val="24"/>
                <w:szCs w:val="24"/>
              </w:rPr>
              <w:t>201</w:t>
            </w:r>
            <w:r w:rsidR="00674C23">
              <w:rPr>
                <w:bCs/>
                <w:sz w:val="24"/>
                <w:szCs w:val="24"/>
              </w:rPr>
              <w:t>6</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lastRenderedPageBreak/>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06984FF" w:rsidR="00F92A41" w:rsidRPr="00486355" w:rsidRDefault="00EF7B54" w:rsidP="00674C2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674C23">
              <w:rPr>
                <w:sz w:val="24"/>
                <w:szCs w:val="24"/>
              </w:rPr>
              <w:t>27</w:t>
            </w:r>
            <w:r w:rsidR="00C4200D">
              <w:rPr>
                <w:sz w:val="24"/>
                <w:szCs w:val="24"/>
              </w:rPr>
              <w:t>»</w:t>
            </w:r>
            <w:r w:rsidR="00674C23">
              <w:rPr>
                <w:sz w:val="24"/>
                <w:szCs w:val="24"/>
              </w:rPr>
              <w:t xml:space="preserve"> декабря </w:t>
            </w:r>
            <w:r w:rsidR="007F2395">
              <w:rPr>
                <w:sz w:val="24"/>
                <w:szCs w:val="24"/>
              </w:rPr>
              <w:t>201</w:t>
            </w:r>
            <w:r w:rsidR="00674C23">
              <w:rPr>
                <w:sz w:val="24"/>
                <w:szCs w:val="24"/>
              </w:rPr>
              <w:t>6</w:t>
            </w:r>
            <w:r w:rsidR="00014809">
              <w:rPr>
                <w:sz w:val="24"/>
                <w:szCs w:val="24"/>
              </w:rPr>
              <w:t> </w:t>
            </w:r>
            <w:r w:rsidR="00435212">
              <w:rPr>
                <w:sz w:val="24"/>
                <w:szCs w:val="24"/>
              </w:rPr>
              <w:t>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DAD0E9D" w:rsidR="00F92A41" w:rsidRPr="00B70DAC" w:rsidRDefault="00EF7B54" w:rsidP="00674C23">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674C23">
              <w:rPr>
                <w:sz w:val="24"/>
                <w:szCs w:val="24"/>
              </w:rPr>
              <w:t>29</w:t>
            </w:r>
            <w:r w:rsidR="00C4200D">
              <w:rPr>
                <w:sz w:val="24"/>
                <w:szCs w:val="24"/>
              </w:rPr>
              <w:t>»</w:t>
            </w:r>
            <w:r w:rsidR="00674C23">
              <w:rPr>
                <w:sz w:val="24"/>
                <w:szCs w:val="24"/>
              </w:rPr>
              <w:t xml:space="preserve"> декабря</w:t>
            </w:r>
            <w:r w:rsidR="00014809">
              <w:rPr>
                <w:sz w:val="24"/>
                <w:szCs w:val="24"/>
              </w:rPr>
              <w:t xml:space="preserve"> </w:t>
            </w:r>
            <w:r w:rsidR="007F2395">
              <w:rPr>
                <w:sz w:val="24"/>
                <w:szCs w:val="24"/>
              </w:rPr>
              <w:t>201</w:t>
            </w:r>
            <w:r w:rsidR="00674C23">
              <w:rPr>
                <w:sz w:val="24"/>
                <w:szCs w:val="24"/>
              </w:rPr>
              <w:t>6</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0631B67" w:rsidR="00A47B58" w:rsidRPr="00B70DAC" w:rsidRDefault="006F4A90" w:rsidP="00674C23">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674C23">
              <w:rPr>
                <w:sz w:val="24"/>
                <w:szCs w:val="24"/>
              </w:rPr>
              <w:t>29</w:t>
            </w:r>
            <w:r w:rsidR="00C4200D">
              <w:rPr>
                <w:sz w:val="24"/>
                <w:szCs w:val="24"/>
              </w:rPr>
              <w:t xml:space="preserve">» </w:t>
            </w:r>
            <w:r w:rsidR="00674C23">
              <w:rPr>
                <w:sz w:val="24"/>
                <w:szCs w:val="24"/>
              </w:rPr>
              <w:t>декабря</w:t>
            </w:r>
            <w:r w:rsidR="00014809">
              <w:rPr>
                <w:sz w:val="24"/>
                <w:szCs w:val="24"/>
              </w:rPr>
              <w:t xml:space="preserve"> </w:t>
            </w:r>
            <w:r w:rsidR="007F2395">
              <w:rPr>
                <w:sz w:val="24"/>
                <w:szCs w:val="24"/>
              </w:rPr>
              <w:t>201</w:t>
            </w:r>
            <w:r w:rsidR="00674C23">
              <w:rPr>
                <w:sz w:val="24"/>
                <w:szCs w:val="24"/>
              </w:rPr>
              <w:t>6</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6807C0DF" w:rsidR="00FD66B8" w:rsidRPr="00FF3656" w:rsidRDefault="00FF3656" w:rsidP="007A09CD">
                  <w:pPr>
                    <w:jc w:val="center"/>
                    <w:rPr>
                      <w:sz w:val="24"/>
                    </w:rPr>
                  </w:pPr>
                  <w:r>
                    <w:rPr>
                      <w:sz w:val="24"/>
                    </w:rPr>
                    <w:t>4</w:t>
                  </w:r>
                  <w:r w:rsidR="00A47B58" w:rsidRPr="00FF3656">
                    <w:rPr>
                      <w:sz w:val="24"/>
                    </w:rPr>
                    <w:t>0 %</w:t>
                  </w:r>
                </w:p>
              </w:tc>
              <w:tc>
                <w:tcPr>
                  <w:tcW w:w="2970" w:type="dxa"/>
                  <w:vAlign w:val="center"/>
                </w:tcPr>
                <w:p w14:paraId="72D1CACA" w14:textId="443E998C" w:rsidR="00FD66B8" w:rsidRPr="00B70DAC" w:rsidRDefault="00FF3656" w:rsidP="007A09CD">
                  <w:pPr>
                    <w:jc w:val="center"/>
                    <w:rPr>
                      <w:b/>
                      <w:bCs/>
                      <w:sz w:val="24"/>
                      <w:szCs w:val="24"/>
                    </w:rPr>
                  </w:pPr>
                  <w:r>
                    <w:rPr>
                      <w:b/>
                      <w:bCs/>
                      <w:sz w:val="24"/>
                      <w:szCs w:val="24"/>
                    </w:rPr>
                    <w:t>0,4</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51F1A48" w:rsidR="00FD66B8" w:rsidRPr="00FF3656" w:rsidRDefault="00FF3656" w:rsidP="007A09CD">
                  <w:pPr>
                    <w:jc w:val="center"/>
                    <w:rPr>
                      <w:sz w:val="24"/>
                    </w:rPr>
                  </w:pPr>
                  <w:r>
                    <w:rPr>
                      <w:sz w:val="24"/>
                    </w:rPr>
                    <w:t>4</w:t>
                  </w:r>
                  <w:r w:rsidR="00A47B58" w:rsidRPr="00FF3656">
                    <w:rPr>
                      <w:sz w:val="24"/>
                    </w:rPr>
                    <w:t>0</w:t>
                  </w:r>
                  <w:r w:rsidR="00674C23">
                    <w:rPr>
                      <w:sz w:val="24"/>
                    </w:rPr>
                    <w:t xml:space="preserve"> </w:t>
                  </w:r>
                  <w:r w:rsidR="00A47B58" w:rsidRPr="00FF3656">
                    <w:rPr>
                      <w:sz w:val="24"/>
                    </w:rPr>
                    <w:t>%</w:t>
                  </w:r>
                </w:p>
              </w:tc>
              <w:tc>
                <w:tcPr>
                  <w:tcW w:w="2970" w:type="dxa"/>
                  <w:vAlign w:val="center"/>
                </w:tcPr>
                <w:p w14:paraId="0A6DBDBA" w14:textId="000680FA" w:rsidR="00FD66B8" w:rsidRPr="00B70DAC" w:rsidRDefault="00FF3656" w:rsidP="007A09CD">
                  <w:pPr>
                    <w:jc w:val="center"/>
                    <w:rPr>
                      <w:b/>
                      <w:bCs/>
                      <w:sz w:val="24"/>
                      <w:szCs w:val="24"/>
                    </w:rPr>
                  </w:pPr>
                  <w:r>
                    <w:rPr>
                      <w:b/>
                      <w:bCs/>
                      <w:sz w:val="24"/>
                      <w:szCs w:val="24"/>
                    </w:rPr>
                    <w:t>0,4</w:t>
                  </w:r>
                </w:p>
              </w:tc>
            </w:tr>
            <w:tr w:rsidR="007A09CD" w:rsidRPr="00B70DAC" w14:paraId="4D8E2BB2" w14:textId="77777777" w:rsidTr="00D340AF">
              <w:trPr>
                <w:trHeight w:val="362"/>
              </w:trPr>
              <w:tc>
                <w:tcPr>
                  <w:tcW w:w="3176" w:type="dxa"/>
                  <w:vAlign w:val="center"/>
                </w:tcPr>
                <w:p w14:paraId="57116DE7" w14:textId="22966F67" w:rsidR="007A09CD" w:rsidRPr="00FF3656" w:rsidRDefault="00FF3656" w:rsidP="00A43A55">
                  <w:pPr>
                    <w:pStyle w:val="afff3"/>
                    <w:numPr>
                      <w:ilvl w:val="0"/>
                      <w:numId w:val="11"/>
                    </w:numPr>
                    <w:ind w:left="0" w:firstLine="0"/>
                    <w:rPr>
                      <w:sz w:val="24"/>
                    </w:rPr>
                  </w:pPr>
                  <w:r w:rsidRPr="00FF3656">
                    <w:rPr>
                      <w:sz w:val="24"/>
                    </w:rPr>
                    <w:t>С</w:t>
                  </w:r>
                  <w:r w:rsidR="007A09CD" w:rsidRPr="00FF3656">
                    <w:rPr>
                      <w:sz w:val="24"/>
                    </w:rPr>
                    <w:t>рок оказания услуг (выполнения работ)</w:t>
                  </w:r>
                  <w:r w:rsidR="00435212" w:rsidRPr="00FF3656">
                    <w:rPr>
                      <w:sz w:val="24"/>
                    </w:rPr>
                    <w:t>.</w:t>
                  </w:r>
                </w:p>
              </w:tc>
              <w:tc>
                <w:tcPr>
                  <w:tcW w:w="2835" w:type="dxa"/>
                  <w:vAlign w:val="center"/>
                </w:tcPr>
                <w:p w14:paraId="52B21327" w14:textId="360AE614" w:rsidR="007A09CD" w:rsidRPr="00FF3656" w:rsidRDefault="00FF3656" w:rsidP="007A09CD">
                  <w:pPr>
                    <w:jc w:val="center"/>
                    <w:rPr>
                      <w:b/>
                      <w:sz w:val="24"/>
                    </w:rPr>
                  </w:pPr>
                  <w:r>
                    <w:rPr>
                      <w:sz w:val="24"/>
                    </w:rPr>
                    <w:t>2</w:t>
                  </w:r>
                  <w:r w:rsidRPr="00FF3656">
                    <w:rPr>
                      <w:sz w:val="24"/>
                    </w:rPr>
                    <w:t>0 %</w:t>
                  </w:r>
                </w:p>
              </w:tc>
              <w:tc>
                <w:tcPr>
                  <w:tcW w:w="2970" w:type="dxa"/>
                  <w:vAlign w:val="center"/>
                </w:tcPr>
                <w:p w14:paraId="1495B003" w14:textId="7726F591" w:rsidR="007A09CD" w:rsidRDefault="00FF3656" w:rsidP="007A09CD">
                  <w:pPr>
                    <w:jc w:val="center"/>
                    <w:rPr>
                      <w:b/>
                      <w:bCs/>
                      <w:sz w:val="24"/>
                      <w:szCs w:val="24"/>
                    </w:rPr>
                  </w:pPr>
                  <w:r>
                    <w:rPr>
                      <w:b/>
                      <w:bCs/>
                      <w:sz w:val="24"/>
                      <w:szCs w:val="24"/>
                    </w:rPr>
                    <w:t>0,2</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4FD3C8D6" w:rsidR="00435212" w:rsidRPr="00A47B58" w:rsidRDefault="007A09CD" w:rsidP="00ED5EE4">
            <w:pPr>
              <w:autoSpaceDE w:val="0"/>
              <w:autoSpaceDN w:val="0"/>
              <w:adjustRightInd w:val="0"/>
              <w:ind w:firstLine="284"/>
              <w:jc w:val="both"/>
              <w:rPr>
                <w:i/>
                <w:color w:val="A6A6A6" w:themeColor="background1" w:themeShade="A6"/>
                <w:sz w:val="22"/>
              </w:rPr>
            </w:pPr>
            <w:r>
              <w:rPr>
                <w:sz w:val="24"/>
                <w:szCs w:val="24"/>
              </w:rPr>
              <w:t xml:space="preserve">в) </w:t>
            </w:r>
            <w:r w:rsidR="00FF3656" w:rsidRPr="00FF3656">
              <w:rPr>
                <w:sz w:val="24"/>
              </w:rPr>
              <w:t>Срок оказания услуг (выполнения работ).</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w:t>
            </w:r>
            <w:r w:rsidRPr="00B70DAC">
              <w:rPr>
                <w:sz w:val="24"/>
                <w:szCs w:val="24"/>
              </w:rPr>
              <w:lastRenderedPageBreak/>
              <w:t>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lastRenderedPageBreak/>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6.3pt" o:ole="">
                  <v:imagedata r:id="rId19" o:title=""/>
                </v:shape>
                <o:OLEObject Type="Embed" ProgID="Equation.3" ShapeID="_x0000_i1025" DrawAspect="Content" ObjectID="_1543690252"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2pt;height:21.9pt" o:ole="">
                  <v:imagedata r:id="rId21" o:title=""/>
                </v:shape>
                <o:OLEObject Type="Embed" ProgID="Equation.3" ShapeID="_x0000_i1026" DrawAspect="Content" ObjectID="_1543690253"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3pt;height:21.9pt" o:ole="">
                  <v:imagedata r:id="rId23" o:title=""/>
                </v:shape>
                <o:OLEObject Type="Embed" ProgID="Equation.3" ShapeID="_x0000_i1027" DrawAspect="Content" ObjectID="_1543690254"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9pt;height:21.9pt" o:ole="">
                  <v:imagedata r:id="rId25" o:title=""/>
                </v:shape>
                <o:OLEObject Type="Embed" ProgID="Equation.3" ShapeID="_x0000_i1028" DrawAspect="Content" ObjectID="_1543690255" r:id="rId26"/>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4pt;height:21.9pt" o:ole="">
                  <v:imagedata r:id="rId27" o:title=""/>
                </v:shape>
                <o:OLEObject Type="Embed" ProgID="Equation.3" ShapeID="_x0000_i1029" DrawAspect="Content" ObjectID="_1543690256" r:id="rId28"/>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9pt;height:14.4pt" o:ole="">
                  <v:imagedata r:id="rId29" o:title=""/>
                </v:shape>
                <o:OLEObject Type="Embed" ProgID="Equation.3" ShapeID="_x0000_i1030" DrawAspect="Content" ObjectID="_1543690257"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9pt;height:21.9pt" o:ole="">
                  <v:imagedata r:id="rId31" o:title=""/>
                </v:shape>
                <o:OLEObject Type="Embed" ProgID="Equation.3" ShapeID="_x0000_i1031" DrawAspect="Content" ObjectID="_1543690258"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14:paraId="165F3B39" w14:textId="77777777" w:rsidR="00051916" w:rsidRDefault="00051916" w:rsidP="006E0447">
            <w:pPr>
              <w:autoSpaceDE w:val="0"/>
              <w:autoSpaceDN w:val="0"/>
              <w:adjustRightInd w:val="0"/>
              <w:jc w:val="both"/>
              <w:rPr>
                <w:sz w:val="24"/>
                <w:szCs w:val="24"/>
              </w:rPr>
            </w:pPr>
          </w:p>
          <w:p w14:paraId="5E6FB952" w14:textId="77777777" w:rsidR="00051916" w:rsidRDefault="00051916" w:rsidP="006E0447">
            <w:pPr>
              <w:autoSpaceDE w:val="0"/>
              <w:autoSpaceDN w:val="0"/>
              <w:adjustRightInd w:val="0"/>
              <w:jc w:val="both"/>
              <w:rPr>
                <w:sz w:val="24"/>
                <w:szCs w:val="24"/>
              </w:rPr>
            </w:pPr>
          </w:p>
          <w:tbl>
            <w:tblPr>
              <w:tblStyle w:val="af5"/>
              <w:tblW w:w="10340" w:type="dxa"/>
              <w:tblLayout w:type="fixed"/>
              <w:tblLook w:val="04A0" w:firstRow="1" w:lastRow="0" w:firstColumn="1" w:lastColumn="0" w:noHBand="0" w:noVBand="1"/>
            </w:tblPr>
            <w:tblGrid>
              <w:gridCol w:w="560"/>
              <w:gridCol w:w="3515"/>
              <w:gridCol w:w="1417"/>
              <w:gridCol w:w="1418"/>
              <w:gridCol w:w="3430"/>
            </w:tblGrid>
            <w:tr w:rsidR="00D340AF" w:rsidRPr="00FE7B61" w14:paraId="76B7C25F" w14:textId="77777777" w:rsidTr="00903FFC">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lastRenderedPageBreak/>
                    <w:t>п/п</w:t>
                  </w:r>
                </w:p>
              </w:tc>
              <w:tc>
                <w:tcPr>
                  <w:tcW w:w="3515"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417"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18"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430"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41702C" w:rsidRPr="00FE7B61" w14:paraId="07CD51FC" w14:textId="77777777" w:rsidTr="00903FFC">
              <w:trPr>
                <w:trHeight w:val="688"/>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41702C" w:rsidRPr="00FE7B61" w:rsidRDefault="0041702C" w:rsidP="00D340AF">
                  <w:pPr>
                    <w:suppressAutoHyphens/>
                    <w:ind w:right="-108"/>
                    <w:contextualSpacing/>
                    <w:rPr>
                      <w:sz w:val="22"/>
                      <w:szCs w:val="24"/>
                    </w:rPr>
                  </w:pPr>
                  <w:r w:rsidRPr="00FE7B61">
                    <w:rPr>
                      <w:sz w:val="22"/>
                      <w:szCs w:val="24"/>
                    </w:rPr>
                    <w:t>2.</w:t>
                  </w:r>
                  <w:r>
                    <w:rPr>
                      <w:sz w:val="22"/>
                      <w:szCs w:val="24"/>
                    </w:rPr>
                    <w:t>1</w:t>
                  </w:r>
                </w:p>
              </w:tc>
              <w:tc>
                <w:tcPr>
                  <w:tcW w:w="3515" w:type="dxa"/>
                  <w:vMerge w:val="restart"/>
                  <w:tcBorders>
                    <w:top w:val="single" w:sz="4" w:space="0" w:color="auto"/>
                    <w:left w:val="single" w:sz="4" w:space="0" w:color="auto"/>
                    <w:right w:val="single" w:sz="4" w:space="0" w:color="auto"/>
                  </w:tcBorders>
                  <w:hideMark/>
                </w:tcPr>
                <w:p w14:paraId="19D02656" w14:textId="4D86028F" w:rsidR="0041702C" w:rsidRPr="00120A8F" w:rsidRDefault="0041702C" w:rsidP="00D340AF">
                  <w:pPr>
                    <w:suppressAutoHyphens/>
                    <w:ind w:right="-108"/>
                    <w:contextualSpacing/>
                    <w:rPr>
                      <w:sz w:val="22"/>
                      <w:szCs w:val="24"/>
                    </w:rPr>
                  </w:pPr>
                  <w:r>
                    <w:rPr>
                      <w:sz w:val="22"/>
                      <w:szCs w:val="24"/>
                    </w:rPr>
                    <w:t>Наличие опыта</w:t>
                  </w:r>
                  <w:r w:rsidRPr="00FF3656">
                    <w:rPr>
                      <w:sz w:val="22"/>
                      <w:szCs w:val="24"/>
                    </w:rPr>
                    <w:t xml:space="preserve"> </w:t>
                  </w:r>
                  <w:r>
                    <w:rPr>
                      <w:sz w:val="22"/>
                      <w:szCs w:val="24"/>
                    </w:rPr>
                    <w:t xml:space="preserve">оказания </w:t>
                  </w:r>
                  <w:r w:rsidRPr="00FD326E">
                    <w:rPr>
                      <w:sz w:val="22"/>
                      <w:szCs w:val="24"/>
                    </w:rPr>
                    <w:t>аналитических услуг (исследовательских работ)</w:t>
                  </w:r>
                  <w:r>
                    <w:rPr>
                      <w:sz w:val="22"/>
                      <w:szCs w:val="24"/>
                    </w:rPr>
                    <w:t>,</w:t>
                  </w:r>
                  <w:r w:rsidR="007A599D">
                    <w:rPr>
                      <w:sz w:val="22"/>
                      <w:szCs w:val="24"/>
                    </w:rPr>
                    <w:t xml:space="preserve"> в области акселерации,</w:t>
                  </w:r>
                  <w:r>
                    <w:rPr>
                      <w:sz w:val="22"/>
                      <w:szCs w:val="24"/>
                    </w:rPr>
                    <w:t xml:space="preserve"> в т.ч. о</w:t>
                  </w:r>
                  <w:r w:rsidRPr="00FD326E">
                    <w:rPr>
                      <w:sz w:val="22"/>
                      <w:szCs w:val="24"/>
                    </w:rPr>
                    <w:t>пыта разработки концепций, стратегий, программ, методических материалов</w:t>
                  </w:r>
                  <w:r w:rsidR="00C4200D">
                    <w:rPr>
                      <w:sz w:val="22"/>
                      <w:szCs w:val="24"/>
                    </w:rPr>
                    <w:t xml:space="preserve"> за период 2012-2016</w:t>
                  </w:r>
                  <w:r w:rsidR="00014809">
                    <w:rPr>
                      <w:sz w:val="22"/>
                      <w:szCs w:val="24"/>
                    </w:rPr>
                    <w:t>гг.</w:t>
                  </w:r>
                </w:p>
              </w:tc>
              <w:tc>
                <w:tcPr>
                  <w:tcW w:w="1417" w:type="dxa"/>
                  <w:tcBorders>
                    <w:top w:val="single" w:sz="4" w:space="0" w:color="auto"/>
                    <w:left w:val="single" w:sz="4" w:space="0" w:color="auto"/>
                    <w:bottom w:val="single" w:sz="4" w:space="0" w:color="auto"/>
                    <w:right w:val="single" w:sz="4" w:space="0" w:color="auto"/>
                  </w:tcBorders>
                  <w:vAlign w:val="center"/>
                </w:tcPr>
                <w:p w14:paraId="615B6ED5" w14:textId="7655874B" w:rsidR="0041702C" w:rsidRPr="00FE7B61" w:rsidRDefault="00014809" w:rsidP="00D340AF">
                  <w:pPr>
                    <w:suppressAutoHyphens/>
                    <w:ind w:right="-108"/>
                    <w:contextualSpacing/>
                    <w:rPr>
                      <w:sz w:val="22"/>
                      <w:szCs w:val="24"/>
                    </w:rPr>
                  </w:pPr>
                  <w:r>
                    <w:rPr>
                      <w:sz w:val="22"/>
                      <w:szCs w:val="24"/>
                    </w:rPr>
                    <w:t>10 и более</w:t>
                  </w:r>
                </w:p>
              </w:tc>
              <w:tc>
                <w:tcPr>
                  <w:tcW w:w="1418" w:type="dxa"/>
                  <w:tcBorders>
                    <w:top w:val="single" w:sz="4" w:space="0" w:color="auto"/>
                    <w:left w:val="single" w:sz="4" w:space="0" w:color="auto"/>
                    <w:right w:val="single" w:sz="4" w:space="0" w:color="auto"/>
                  </w:tcBorders>
                  <w:vAlign w:val="center"/>
                </w:tcPr>
                <w:p w14:paraId="0BB7DE10" w14:textId="75B01670" w:rsidR="0041702C" w:rsidRPr="00FE7B61" w:rsidRDefault="00051916" w:rsidP="00D340AF">
                  <w:pPr>
                    <w:suppressAutoHyphens/>
                    <w:ind w:right="-108"/>
                    <w:contextualSpacing/>
                    <w:jc w:val="center"/>
                    <w:rPr>
                      <w:sz w:val="22"/>
                      <w:szCs w:val="24"/>
                    </w:rPr>
                  </w:pPr>
                  <w:r>
                    <w:rPr>
                      <w:sz w:val="22"/>
                      <w:szCs w:val="24"/>
                    </w:rPr>
                    <w:t>35</w:t>
                  </w:r>
                </w:p>
              </w:tc>
              <w:tc>
                <w:tcPr>
                  <w:tcW w:w="3430" w:type="dxa"/>
                  <w:vMerge w:val="restart"/>
                  <w:tcBorders>
                    <w:top w:val="single" w:sz="4" w:space="0" w:color="auto"/>
                    <w:left w:val="single" w:sz="4" w:space="0" w:color="auto"/>
                    <w:right w:val="single" w:sz="4" w:space="0" w:color="auto"/>
                  </w:tcBorders>
                </w:tcPr>
                <w:p w14:paraId="27CEC8E2" w14:textId="77777777" w:rsidR="0041702C" w:rsidRDefault="0041702C" w:rsidP="00D340A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1F09DB45" w:rsidR="0041702C" w:rsidRPr="00FE7B61" w:rsidRDefault="0041702C" w:rsidP="00D340AF">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Pr="00FF3656">
                    <w:rPr>
                      <w:sz w:val="22"/>
                      <w:szCs w:val="24"/>
                    </w:rPr>
                    <w:t>разработки методических материалов в области развития компетенций</w:t>
                  </w:r>
                  <w:r>
                    <w:rPr>
                      <w:sz w:val="22"/>
                      <w:szCs w:val="24"/>
                    </w:rPr>
                    <w:t>, подтверждается копиями договоров и актов.</w:t>
                  </w:r>
                </w:p>
              </w:tc>
            </w:tr>
            <w:tr w:rsidR="0041702C" w:rsidRPr="00FE7B61" w14:paraId="10F0B85E" w14:textId="77777777" w:rsidTr="00903FFC">
              <w:trPr>
                <w:trHeight w:val="688"/>
              </w:trPr>
              <w:tc>
                <w:tcPr>
                  <w:tcW w:w="560" w:type="dxa"/>
                  <w:vMerge/>
                  <w:tcBorders>
                    <w:left w:val="single" w:sz="4" w:space="0" w:color="auto"/>
                    <w:right w:val="single" w:sz="4" w:space="0" w:color="auto"/>
                  </w:tcBorders>
                  <w:vAlign w:val="center"/>
                </w:tcPr>
                <w:p w14:paraId="6ACEE1FF" w14:textId="079B464A" w:rsidR="0041702C" w:rsidRPr="00FE7B61" w:rsidRDefault="0041702C"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1DC0EF59" w14:textId="77777777" w:rsidR="0041702C" w:rsidRDefault="0041702C" w:rsidP="00D340AF">
                  <w:pPr>
                    <w:suppressAutoHyphens/>
                    <w:ind w:right="-108"/>
                    <w:contextualSpacing/>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AAD89D" w14:textId="359A86C5" w:rsidR="0041702C" w:rsidRDefault="0041702C" w:rsidP="00D340AF">
                  <w:pPr>
                    <w:suppressAutoHyphens/>
                    <w:ind w:right="-108"/>
                    <w:contextualSpacing/>
                    <w:rPr>
                      <w:sz w:val="22"/>
                      <w:szCs w:val="24"/>
                    </w:rPr>
                  </w:pPr>
                  <w:r>
                    <w:rPr>
                      <w:sz w:val="22"/>
                      <w:szCs w:val="24"/>
                    </w:rPr>
                    <w:t>от 5 до 9</w:t>
                  </w:r>
                </w:p>
              </w:tc>
              <w:tc>
                <w:tcPr>
                  <w:tcW w:w="1418" w:type="dxa"/>
                  <w:tcBorders>
                    <w:left w:val="single" w:sz="4" w:space="0" w:color="auto"/>
                    <w:bottom w:val="single" w:sz="4" w:space="0" w:color="auto"/>
                    <w:right w:val="single" w:sz="4" w:space="0" w:color="auto"/>
                  </w:tcBorders>
                  <w:vAlign w:val="center"/>
                </w:tcPr>
                <w:p w14:paraId="6E44CA1C" w14:textId="0C23E938" w:rsidR="0041702C" w:rsidRDefault="0041702C" w:rsidP="00D340AF">
                  <w:pPr>
                    <w:suppressAutoHyphens/>
                    <w:ind w:right="-108"/>
                    <w:contextualSpacing/>
                    <w:jc w:val="center"/>
                    <w:rPr>
                      <w:sz w:val="22"/>
                      <w:szCs w:val="24"/>
                    </w:rPr>
                  </w:pPr>
                  <w:r>
                    <w:rPr>
                      <w:sz w:val="22"/>
                      <w:szCs w:val="24"/>
                    </w:rPr>
                    <w:t>20</w:t>
                  </w:r>
                </w:p>
              </w:tc>
              <w:tc>
                <w:tcPr>
                  <w:tcW w:w="3430" w:type="dxa"/>
                  <w:vMerge/>
                  <w:tcBorders>
                    <w:left w:val="single" w:sz="4" w:space="0" w:color="auto"/>
                    <w:right w:val="single" w:sz="4" w:space="0" w:color="auto"/>
                  </w:tcBorders>
                </w:tcPr>
                <w:p w14:paraId="600A9486" w14:textId="77777777" w:rsidR="0041702C" w:rsidRDefault="0041702C" w:rsidP="00D340AF">
                  <w:pPr>
                    <w:suppressAutoHyphens/>
                    <w:ind w:right="-108"/>
                    <w:contextualSpacing/>
                    <w:jc w:val="center"/>
                    <w:rPr>
                      <w:sz w:val="22"/>
                      <w:szCs w:val="24"/>
                    </w:rPr>
                  </w:pPr>
                </w:p>
              </w:tc>
            </w:tr>
            <w:tr w:rsidR="0041702C" w:rsidRPr="00FE7B61" w14:paraId="2318637D" w14:textId="77777777" w:rsidTr="00903FFC">
              <w:trPr>
                <w:trHeight w:val="688"/>
              </w:trPr>
              <w:tc>
                <w:tcPr>
                  <w:tcW w:w="560" w:type="dxa"/>
                  <w:vMerge/>
                  <w:tcBorders>
                    <w:left w:val="single" w:sz="4" w:space="0" w:color="auto"/>
                    <w:right w:val="single" w:sz="4" w:space="0" w:color="auto"/>
                  </w:tcBorders>
                </w:tcPr>
                <w:p w14:paraId="7DDD9FE6" w14:textId="77777777" w:rsidR="0041702C" w:rsidRPr="00FE7B61" w:rsidRDefault="0041702C"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3A4C2BC6" w14:textId="77777777" w:rsidR="0041702C" w:rsidRDefault="0041702C" w:rsidP="00D340AF">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7381017" w14:textId="34FF6206" w:rsidR="0041702C" w:rsidRDefault="0041702C" w:rsidP="00D340AF">
                  <w:pPr>
                    <w:suppressAutoHyphens/>
                    <w:ind w:right="-108"/>
                    <w:contextualSpacing/>
                    <w:rPr>
                      <w:sz w:val="22"/>
                      <w:szCs w:val="24"/>
                    </w:rPr>
                  </w:pPr>
                  <w:r>
                    <w:rPr>
                      <w:sz w:val="22"/>
                      <w:szCs w:val="24"/>
                    </w:rPr>
                    <w:t>от 1 до 4</w:t>
                  </w:r>
                </w:p>
              </w:tc>
              <w:tc>
                <w:tcPr>
                  <w:tcW w:w="1418" w:type="dxa"/>
                  <w:tcBorders>
                    <w:top w:val="single" w:sz="4" w:space="0" w:color="auto"/>
                    <w:left w:val="single" w:sz="4" w:space="0" w:color="auto"/>
                    <w:right w:val="single" w:sz="4" w:space="0" w:color="auto"/>
                  </w:tcBorders>
                  <w:vAlign w:val="center"/>
                </w:tcPr>
                <w:p w14:paraId="5CCE0EEE" w14:textId="3E05DA1E" w:rsidR="0041702C" w:rsidRDefault="0041702C" w:rsidP="00D340AF">
                  <w:pPr>
                    <w:suppressAutoHyphens/>
                    <w:ind w:right="-108"/>
                    <w:contextualSpacing/>
                    <w:jc w:val="center"/>
                    <w:rPr>
                      <w:sz w:val="22"/>
                      <w:szCs w:val="24"/>
                    </w:rPr>
                  </w:pPr>
                  <w:r>
                    <w:rPr>
                      <w:sz w:val="22"/>
                      <w:szCs w:val="24"/>
                    </w:rPr>
                    <w:t>10</w:t>
                  </w:r>
                </w:p>
              </w:tc>
              <w:tc>
                <w:tcPr>
                  <w:tcW w:w="3430" w:type="dxa"/>
                  <w:vMerge/>
                  <w:tcBorders>
                    <w:left w:val="single" w:sz="4" w:space="0" w:color="auto"/>
                    <w:right w:val="single" w:sz="4" w:space="0" w:color="auto"/>
                  </w:tcBorders>
                  <w:vAlign w:val="center"/>
                </w:tcPr>
                <w:p w14:paraId="681FB2B9" w14:textId="77777777" w:rsidR="0041702C" w:rsidRDefault="0041702C" w:rsidP="00D340AF">
                  <w:pPr>
                    <w:suppressAutoHyphens/>
                    <w:ind w:right="-108"/>
                    <w:contextualSpacing/>
                    <w:jc w:val="center"/>
                    <w:rPr>
                      <w:sz w:val="22"/>
                      <w:szCs w:val="24"/>
                    </w:rPr>
                  </w:pPr>
                </w:p>
              </w:tc>
            </w:tr>
            <w:tr w:rsidR="0041702C" w:rsidRPr="00FE7B61" w14:paraId="10BDA8BD" w14:textId="77777777" w:rsidTr="00903FFC">
              <w:trPr>
                <w:trHeight w:val="689"/>
              </w:trPr>
              <w:tc>
                <w:tcPr>
                  <w:tcW w:w="560" w:type="dxa"/>
                  <w:vMerge/>
                  <w:tcBorders>
                    <w:left w:val="single" w:sz="4" w:space="0" w:color="auto"/>
                    <w:right w:val="single" w:sz="4" w:space="0" w:color="auto"/>
                  </w:tcBorders>
                </w:tcPr>
                <w:p w14:paraId="6D362F4B" w14:textId="77777777" w:rsidR="0041702C" w:rsidRPr="00FE7B61" w:rsidRDefault="0041702C"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52C13506" w14:textId="77777777" w:rsidR="0041702C" w:rsidRDefault="0041702C" w:rsidP="00D340AF">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591C0CDB" w14:textId="75AF2A29" w:rsidR="0041702C" w:rsidRDefault="0041702C" w:rsidP="00D340AF">
                  <w:pPr>
                    <w:suppressAutoHyphens/>
                    <w:ind w:right="-108"/>
                    <w:contextualSpacing/>
                    <w:rPr>
                      <w:sz w:val="22"/>
                      <w:szCs w:val="24"/>
                    </w:rPr>
                  </w:pPr>
                  <w:r>
                    <w:rPr>
                      <w:sz w:val="22"/>
                      <w:szCs w:val="24"/>
                    </w:rPr>
                    <w:t>отсутствие</w:t>
                  </w:r>
                </w:p>
              </w:tc>
              <w:tc>
                <w:tcPr>
                  <w:tcW w:w="1418" w:type="dxa"/>
                  <w:tcBorders>
                    <w:left w:val="single" w:sz="4" w:space="0" w:color="auto"/>
                    <w:right w:val="single" w:sz="4" w:space="0" w:color="auto"/>
                  </w:tcBorders>
                  <w:vAlign w:val="center"/>
                </w:tcPr>
                <w:p w14:paraId="24261A0F" w14:textId="2CB87281" w:rsidR="0041702C" w:rsidRDefault="0041702C" w:rsidP="00D340AF">
                  <w:pPr>
                    <w:suppressAutoHyphens/>
                    <w:ind w:right="-108"/>
                    <w:contextualSpacing/>
                    <w:jc w:val="center"/>
                    <w:rPr>
                      <w:sz w:val="22"/>
                      <w:szCs w:val="24"/>
                    </w:rPr>
                  </w:pPr>
                  <w:r>
                    <w:rPr>
                      <w:sz w:val="22"/>
                      <w:szCs w:val="24"/>
                    </w:rPr>
                    <w:t>0</w:t>
                  </w:r>
                </w:p>
              </w:tc>
              <w:tc>
                <w:tcPr>
                  <w:tcW w:w="3430" w:type="dxa"/>
                  <w:vMerge/>
                  <w:tcBorders>
                    <w:left w:val="single" w:sz="4" w:space="0" w:color="auto"/>
                    <w:right w:val="single" w:sz="4" w:space="0" w:color="auto"/>
                  </w:tcBorders>
                  <w:vAlign w:val="center"/>
                </w:tcPr>
                <w:p w14:paraId="64C26586" w14:textId="77777777" w:rsidR="0041702C" w:rsidRDefault="0041702C" w:rsidP="00D340AF">
                  <w:pPr>
                    <w:suppressAutoHyphens/>
                    <w:ind w:right="-108"/>
                    <w:contextualSpacing/>
                    <w:jc w:val="center"/>
                    <w:rPr>
                      <w:sz w:val="22"/>
                      <w:szCs w:val="24"/>
                    </w:rPr>
                  </w:pPr>
                </w:p>
              </w:tc>
            </w:tr>
            <w:tr w:rsidR="0041702C" w:rsidRPr="00FE7B61" w14:paraId="3D3A2DCD" w14:textId="77777777" w:rsidTr="00903FFC">
              <w:trPr>
                <w:trHeight w:val="751"/>
              </w:trPr>
              <w:tc>
                <w:tcPr>
                  <w:tcW w:w="560" w:type="dxa"/>
                  <w:vMerge w:val="restart"/>
                  <w:tcBorders>
                    <w:left w:val="single" w:sz="4" w:space="0" w:color="auto"/>
                    <w:right w:val="single" w:sz="4" w:space="0" w:color="auto"/>
                  </w:tcBorders>
                  <w:vAlign w:val="center"/>
                </w:tcPr>
                <w:p w14:paraId="79AD64AF" w14:textId="77777777" w:rsidR="0041702C" w:rsidRPr="008820EC" w:rsidRDefault="0041702C" w:rsidP="00D340AF">
                  <w:pPr>
                    <w:ind w:right="-108"/>
                    <w:rPr>
                      <w:sz w:val="22"/>
                      <w:szCs w:val="24"/>
                    </w:rPr>
                  </w:pPr>
                  <w:r>
                    <w:rPr>
                      <w:sz w:val="22"/>
                      <w:szCs w:val="24"/>
                      <w:lang w:val="en-US"/>
                    </w:rPr>
                    <w:t>2.</w:t>
                  </w:r>
                  <w:r>
                    <w:rPr>
                      <w:sz w:val="22"/>
                      <w:szCs w:val="24"/>
                    </w:rPr>
                    <w:t>2</w:t>
                  </w:r>
                </w:p>
              </w:tc>
              <w:tc>
                <w:tcPr>
                  <w:tcW w:w="3515" w:type="dxa"/>
                  <w:vMerge w:val="restart"/>
                  <w:tcBorders>
                    <w:left w:val="single" w:sz="4" w:space="0" w:color="auto"/>
                    <w:right w:val="single" w:sz="4" w:space="0" w:color="auto"/>
                  </w:tcBorders>
                </w:tcPr>
                <w:p w14:paraId="0BFC8936" w14:textId="27366F0F" w:rsidR="0041702C" w:rsidRPr="007A599D" w:rsidRDefault="0041702C" w:rsidP="00E75F0A">
                  <w:pPr>
                    <w:ind w:right="-108"/>
                    <w:rPr>
                      <w:sz w:val="22"/>
                      <w:szCs w:val="22"/>
                    </w:rPr>
                  </w:pPr>
                  <w:r>
                    <w:rPr>
                      <w:sz w:val="22"/>
                      <w:szCs w:val="22"/>
                    </w:rPr>
                    <w:t>Наличие у сотрудников участника закупки</w:t>
                  </w:r>
                  <w:r w:rsidR="007A599D">
                    <w:rPr>
                      <w:sz w:val="22"/>
                      <w:szCs w:val="22"/>
                    </w:rPr>
                    <w:t xml:space="preserve"> положительного</w:t>
                  </w:r>
                  <w:r>
                    <w:rPr>
                      <w:sz w:val="22"/>
                      <w:szCs w:val="22"/>
                    </w:rPr>
                    <w:t xml:space="preserve"> </w:t>
                  </w:r>
                  <w:r w:rsidR="00014809">
                    <w:rPr>
                      <w:sz w:val="22"/>
                      <w:szCs w:val="22"/>
                    </w:rPr>
                    <w:t xml:space="preserve">опыта </w:t>
                  </w:r>
                  <w:r>
                    <w:rPr>
                      <w:sz w:val="22"/>
                      <w:szCs w:val="22"/>
                    </w:rPr>
                    <w:t>в сфере</w:t>
                  </w:r>
                  <w:r w:rsidRPr="00FF3656">
                    <w:rPr>
                      <w:sz w:val="22"/>
                      <w:szCs w:val="22"/>
                    </w:rPr>
                    <w:t xml:space="preserve"> разработки</w:t>
                  </w:r>
                  <w:r w:rsidR="00C4200D">
                    <w:rPr>
                      <w:sz w:val="22"/>
                      <w:szCs w:val="22"/>
                    </w:rPr>
                    <w:t xml:space="preserve"> </w:t>
                  </w:r>
                  <w:r w:rsidR="007A599D">
                    <w:rPr>
                      <w:sz w:val="22"/>
                      <w:szCs w:val="22"/>
                    </w:rPr>
                    <w:t xml:space="preserve">и проведения </w:t>
                  </w:r>
                  <w:r w:rsidR="00C4200D">
                    <w:rPr>
                      <w:sz w:val="22"/>
                      <w:szCs w:val="22"/>
                    </w:rPr>
                    <w:t xml:space="preserve">учебных </w:t>
                  </w:r>
                  <w:r w:rsidR="00014809">
                    <w:rPr>
                      <w:sz w:val="22"/>
                      <w:szCs w:val="22"/>
                    </w:rPr>
                    <w:t>мероприятий</w:t>
                  </w:r>
                  <w:r w:rsidR="00E75F0A">
                    <w:rPr>
                      <w:sz w:val="22"/>
                      <w:szCs w:val="22"/>
                    </w:rPr>
                    <w:t>, наличие у сотрудников подтвержденных положительных рецензий на такие программы и мероприятия, наличие у сотрудников публикаций в области бизнес-</w:t>
                  </w:r>
                  <w:proofErr w:type="spellStart"/>
                  <w:r w:rsidR="00E75F0A">
                    <w:rPr>
                      <w:sz w:val="22"/>
                      <w:szCs w:val="22"/>
                    </w:rPr>
                    <w:t>коучинга</w:t>
                  </w:r>
                  <w:proofErr w:type="spellEnd"/>
                  <w:r w:rsidR="00E75F0A">
                    <w:rPr>
                      <w:sz w:val="22"/>
                      <w:szCs w:val="22"/>
                    </w:rPr>
                    <w:t xml:space="preserve">, разработки </w:t>
                  </w:r>
                  <w:r w:rsidR="00CF148A">
                    <w:rPr>
                      <w:sz w:val="22"/>
                      <w:szCs w:val="22"/>
                    </w:rPr>
                    <w:t>стратегий и концепций развития отдельных предприятий или отраслей.</w:t>
                  </w:r>
                </w:p>
              </w:tc>
              <w:tc>
                <w:tcPr>
                  <w:tcW w:w="1417" w:type="dxa"/>
                  <w:tcBorders>
                    <w:top w:val="single" w:sz="4" w:space="0" w:color="auto"/>
                    <w:left w:val="single" w:sz="4" w:space="0" w:color="auto"/>
                    <w:bottom w:val="single" w:sz="4" w:space="0" w:color="auto"/>
                    <w:right w:val="single" w:sz="4" w:space="0" w:color="auto"/>
                  </w:tcBorders>
                  <w:vAlign w:val="center"/>
                </w:tcPr>
                <w:p w14:paraId="72288500" w14:textId="6D4E6C64" w:rsidR="0041702C" w:rsidRDefault="0041702C" w:rsidP="00FF3656">
                  <w:pPr>
                    <w:suppressAutoHyphens/>
                    <w:ind w:right="-108"/>
                    <w:contextualSpacing/>
                    <w:rPr>
                      <w:sz w:val="22"/>
                      <w:szCs w:val="24"/>
                    </w:rPr>
                  </w:pPr>
                  <w:r w:rsidRPr="00FF3656">
                    <w:rPr>
                      <w:sz w:val="22"/>
                      <w:szCs w:val="24"/>
                    </w:rPr>
                    <w:t>более 10</w:t>
                  </w:r>
                </w:p>
              </w:tc>
              <w:tc>
                <w:tcPr>
                  <w:tcW w:w="1418" w:type="dxa"/>
                  <w:tcBorders>
                    <w:top w:val="single" w:sz="4" w:space="0" w:color="auto"/>
                    <w:left w:val="single" w:sz="4" w:space="0" w:color="auto"/>
                    <w:right w:val="single" w:sz="4" w:space="0" w:color="auto"/>
                  </w:tcBorders>
                  <w:vAlign w:val="center"/>
                </w:tcPr>
                <w:p w14:paraId="17834D89" w14:textId="600DAEC9" w:rsidR="0041702C" w:rsidRPr="00EE6329" w:rsidRDefault="0041702C" w:rsidP="00D340AF">
                  <w:pPr>
                    <w:suppressAutoHyphens/>
                    <w:ind w:right="-108"/>
                    <w:contextualSpacing/>
                    <w:jc w:val="center"/>
                    <w:rPr>
                      <w:sz w:val="22"/>
                      <w:szCs w:val="24"/>
                    </w:rPr>
                  </w:pPr>
                  <w:r>
                    <w:rPr>
                      <w:sz w:val="22"/>
                      <w:szCs w:val="24"/>
                    </w:rPr>
                    <w:t>35</w:t>
                  </w:r>
                </w:p>
              </w:tc>
              <w:tc>
                <w:tcPr>
                  <w:tcW w:w="3430" w:type="dxa"/>
                  <w:vMerge w:val="restart"/>
                  <w:tcBorders>
                    <w:left w:val="single" w:sz="4" w:space="0" w:color="auto"/>
                    <w:right w:val="single" w:sz="4" w:space="0" w:color="auto"/>
                  </w:tcBorders>
                </w:tcPr>
                <w:p w14:paraId="2342300D" w14:textId="4BFE13E7" w:rsidR="0041702C" w:rsidRPr="00FE7B61" w:rsidRDefault="0041702C" w:rsidP="00D340AF">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w:t>
                  </w:r>
                  <w:r w:rsidR="00014809">
                    <w:rPr>
                      <w:sz w:val="22"/>
                      <w:szCs w:val="24"/>
                    </w:rPr>
                    <w:t xml:space="preserve"> (резюме, дипломы, сертификаты, ссылки на публикации)</w:t>
                  </w:r>
                </w:p>
              </w:tc>
            </w:tr>
            <w:tr w:rsidR="0041702C" w:rsidRPr="00FE7B61" w14:paraId="779013E0" w14:textId="77777777" w:rsidTr="00903FFC">
              <w:trPr>
                <w:trHeight w:val="752"/>
              </w:trPr>
              <w:tc>
                <w:tcPr>
                  <w:tcW w:w="560" w:type="dxa"/>
                  <w:vMerge/>
                  <w:tcBorders>
                    <w:left w:val="single" w:sz="4" w:space="0" w:color="auto"/>
                    <w:right w:val="single" w:sz="4" w:space="0" w:color="auto"/>
                  </w:tcBorders>
                  <w:vAlign w:val="center"/>
                </w:tcPr>
                <w:p w14:paraId="7BFBEB75" w14:textId="64A38501" w:rsidR="0041702C" w:rsidRPr="009C19D1" w:rsidRDefault="0041702C" w:rsidP="00D340AF">
                  <w:pPr>
                    <w:ind w:right="-108"/>
                    <w:rPr>
                      <w:sz w:val="22"/>
                      <w:szCs w:val="24"/>
                    </w:rPr>
                  </w:pPr>
                </w:p>
              </w:tc>
              <w:tc>
                <w:tcPr>
                  <w:tcW w:w="3515" w:type="dxa"/>
                  <w:vMerge/>
                  <w:tcBorders>
                    <w:left w:val="single" w:sz="4" w:space="0" w:color="auto"/>
                    <w:right w:val="single" w:sz="4" w:space="0" w:color="auto"/>
                  </w:tcBorders>
                </w:tcPr>
                <w:p w14:paraId="0A84ED7B" w14:textId="77777777" w:rsidR="0041702C" w:rsidRDefault="0041702C" w:rsidP="00D340AF">
                  <w:pPr>
                    <w:ind w:right="-108"/>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8973278" w14:textId="74A1329C" w:rsidR="0041702C" w:rsidRDefault="0041702C" w:rsidP="00D340AF">
                  <w:pPr>
                    <w:suppressAutoHyphens/>
                    <w:ind w:right="-108"/>
                    <w:contextualSpacing/>
                    <w:rPr>
                      <w:sz w:val="22"/>
                      <w:szCs w:val="24"/>
                    </w:rPr>
                  </w:pPr>
                  <w:r w:rsidRPr="00FF3656">
                    <w:rPr>
                      <w:sz w:val="22"/>
                      <w:szCs w:val="24"/>
                    </w:rPr>
                    <w:t>от 5 до 9</w:t>
                  </w:r>
                </w:p>
              </w:tc>
              <w:tc>
                <w:tcPr>
                  <w:tcW w:w="1418" w:type="dxa"/>
                  <w:tcBorders>
                    <w:left w:val="single" w:sz="4" w:space="0" w:color="auto"/>
                    <w:right w:val="single" w:sz="4" w:space="0" w:color="auto"/>
                  </w:tcBorders>
                  <w:vAlign w:val="center"/>
                </w:tcPr>
                <w:p w14:paraId="4B77F491" w14:textId="73BC5B25" w:rsidR="0041702C" w:rsidRDefault="0041702C" w:rsidP="00D340AF">
                  <w:pPr>
                    <w:suppressAutoHyphens/>
                    <w:ind w:right="-108"/>
                    <w:contextualSpacing/>
                    <w:jc w:val="center"/>
                    <w:rPr>
                      <w:sz w:val="22"/>
                      <w:szCs w:val="24"/>
                    </w:rPr>
                  </w:pPr>
                  <w:r>
                    <w:rPr>
                      <w:sz w:val="22"/>
                      <w:szCs w:val="24"/>
                    </w:rPr>
                    <w:t>20</w:t>
                  </w:r>
                </w:p>
              </w:tc>
              <w:tc>
                <w:tcPr>
                  <w:tcW w:w="3430" w:type="dxa"/>
                  <w:vMerge/>
                  <w:tcBorders>
                    <w:left w:val="single" w:sz="4" w:space="0" w:color="auto"/>
                    <w:right w:val="single" w:sz="4" w:space="0" w:color="auto"/>
                  </w:tcBorders>
                </w:tcPr>
                <w:p w14:paraId="53EE49BF" w14:textId="77777777" w:rsidR="0041702C" w:rsidRDefault="0041702C" w:rsidP="00D340AF">
                  <w:pPr>
                    <w:suppressAutoHyphens/>
                    <w:ind w:right="-108"/>
                    <w:contextualSpacing/>
                    <w:jc w:val="center"/>
                    <w:rPr>
                      <w:sz w:val="22"/>
                      <w:szCs w:val="24"/>
                    </w:rPr>
                  </w:pPr>
                </w:p>
              </w:tc>
            </w:tr>
            <w:tr w:rsidR="0041702C" w:rsidRPr="00FE7B61" w14:paraId="1FEE101F" w14:textId="77777777" w:rsidTr="00903FFC">
              <w:trPr>
                <w:trHeight w:val="751"/>
              </w:trPr>
              <w:tc>
                <w:tcPr>
                  <w:tcW w:w="560" w:type="dxa"/>
                  <w:vMerge/>
                  <w:tcBorders>
                    <w:left w:val="single" w:sz="4" w:space="0" w:color="auto"/>
                    <w:right w:val="single" w:sz="4" w:space="0" w:color="auto"/>
                  </w:tcBorders>
                  <w:vAlign w:val="center"/>
                </w:tcPr>
                <w:p w14:paraId="6D57835D" w14:textId="77777777" w:rsidR="0041702C" w:rsidRPr="00D340AF" w:rsidRDefault="0041702C" w:rsidP="00D340AF">
                  <w:pPr>
                    <w:ind w:right="-108"/>
                    <w:rPr>
                      <w:sz w:val="22"/>
                      <w:szCs w:val="24"/>
                    </w:rPr>
                  </w:pPr>
                </w:p>
              </w:tc>
              <w:tc>
                <w:tcPr>
                  <w:tcW w:w="3515" w:type="dxa"/>
                  <w:vMerge/>
                  <w:tcBorders>
                    <w:left w:val="single" w:sz="4" w:space="0" w:color="auto"/>
                    <w:right w:val="single" w:sz="4" w:space="0" w:color="auto"/>
                  </w:tcBorders>
                </w:tcPr>
                <w:p w14:paraId="515784E4" w14:textId="77777777" w:rsidR="0041702C" w:rsidRDefault="0041702C" w:rsidP="00D340AF">
                  <w:pPr>
                    <w:ind w:right="-108"/>
                    <w:rPr>
                      <w:sz w:val="22"/>
                      <w:szCs w:val="22"/>
                    </w:rPr>
                  </w:pPr>
                </w:p>
              </w:tc>
              <w:tc>
                <w:tcPr>
                  <w:tcW w:w="1417" w:type="dxa"/>
                  <w:tcBorders>
                    <w:top w:val="single" w:sz="4" w:space="0" w:color="auto"/>
                    <w:left w:val="single" w:sz="4" w:space="0" w:color="auto"/>
                    <w:right w:val="single" w:sz="4" w:space="0" w:color="auto"/>
                  </w:tcBorders>
                  <w:vAlign w:val="center"/>
                </w:tcPr>
                <w:p w14:paraId="2591ED48" w14:textId="38974603" w:rsidR="0041702C" w:rsidRDefault="0041702C" w:rsidP="00D340AF">
                  <w:pPr>
                    <w:suppressAutoHyphens/>
                    <w:ind w:right="-108"/>
                    <w:contextualSpacing/>
                    <w:rPr>
                      <w:sz w:val="22"/>
                      <w:szCs w:val="24"/>
                    </w:rPr>
                  </w:pPr>
                  <w:r w:rsidRPr="00FF3656">
                    <w:rPr>
                      <w:sz w:val="22"/>
                      <w:szCs w:val="24"/>
                    </w:rPr>
                    <w:t>от 1 до 4</w:t>
                  </w:r>
                </w:p>
              </w:tc>
              <w:tc>
                <w:tcPr>
                  <w:tcW w:w="1418" w:type="dxa"/>
                  <w:tcBorders>
                    <w:left w:val="single" w:sz="4" w:space="0" w:color="auto"/>
                    <w:right w:val="single" w:sz="4" w:space="0" w:color="auto"/>
                  </w:tcBorders>
                  <w:vAlign w:val="center"/>
                </w:tcPr>
                <w:p w14:paraId="6A489D73" w14:textId="318CD76B" w:rsidR="0041702C" w:rsidRDefault="0041702C" w:rsidP="00D340AF">
                  <w:pPr>
                    <w:suppressAutoHyphens/>
                    <w:ind w:right="-108"/>
                    <w:contextualSpacing/>
                    <w:jc w:val="center"/>
                    <w:rPr>
                      <w:sz w:val="22"/>
                      <w:szCs w:val="24"/>
                    </w:rPr>
                  </w:pPr>
                  <w:r>
                    <w:rPr>
                      <w:sz w:val="22"/>
                      <w:szCs w:val="24"/>
                    </w:rPr>
                    <w:t>10</w:t>
                  </w:r>
                </w:p>
              </w:tc>
              <w:tc>
                <w:tcPr>
                  <w:tcW w:w="3430" w:type="dxa"/>
                  <w:vMerge/>
                  <w:tcBorders>
                    <w:left w:val="single" w:sz="4" w:space="0" w:color="auto"/>
                    <w:right w:val="single" w:sz="4" w:space="0" w:color="auto"/>
                  </w:tcBorders>
                </w:tcPr>
                <w:p w14:paraId="7ECD2AC0" w14:textId="77777777" w:rsidR="0041702C" w:rsidRDefault="0041702C" w:rsidP="00D340AF">
                  <w:pPr>
                    <w:suppressAutoHyphens/>
                    <w:ind w:right="-108"/>
                    <w:contextualSpacing/>
                    <w:jc w:val="center"/>
                    <w:rPr>
                      <w:sz w:val="22"/>
                      <w:szCs w:val="24"/>
                    </w:rPr>
                  </w:pPr>
                </w:p>
              </w:tc>
            </w:tr>
            <w:tr w:rsidR="0041702C" w:rsidRPr="00FE7B61" w14:paraId="18CB4B32" w14:textId="77777777" w:rsidTr="00903FFC">
              <w:trPr>
                <w:trHeight w:val="752"/>
              </w:trPr>
              <w:tc>
                <w:tcPr>
                  <w:tcW w:w="560" w:type="dxa"/>
                  <w:vMerge/>
                  <w:tcBorders>
                    <w:left w:val="single" w:sz="4" w:space="0" w:color="auto"/>
                    <w:right w:val="single" w:sz="4" w:space="0" w:color="auto"/>
                  </w:tcBorders>
                  <w:vAlign w:val="center"/>
                </w:tcPr>
                <w:p w14:paraId="172BFDFE" w14:textId="77777777" w:rsidR="0041702C" w:rsidRPr="00D340AF" w:rsidRDefault="0041702C" w:rsidP="00D340AF">
                  <w:pPr>
                    <w:ind w:right="-108"/>
                    <w:rPr>
                      <w:sz w:val="22"/>
                      <w:szCs w:val="24"/>
                    </w:rPr>
                  </w:pPr>
                </w:p>
              </w:tc>
              <w:tc>
                <w:tcPr>
                  <w:tcW w:w="3515" w:type="dxa"/>
                  <w:vMerge/>
                  <w:tcBorders>
                    <w:left w:val="single" w:sz="4" w:space="0" w:color="auto"/>
                    <w:right w:val="single" w:sz="4" w:space="0" w:color="auto"/>
                  </w:tcBorders>
                </w:tcPr>
                <w:p w14:paraId="0DBBB7B1" w14:textId="77777777" w:rsidR="0041702C" w:rsidRDefault="0041702C" w:rsidP="00D340AF">
                  <w:pPr>
                    <w:ind w:right="-108"/>
                    <w:rPr>
                      <w:sz w:val="22"/>
                      <w:szCs w:val="22"/>
                    </w:rPr>
                  </w:pPr>
                </w:p>
              </w:tc>
              <w:tc>
                <w:tcPr>
                  <w:tcW w:w="1417" w:type="dxa"/>
                  <w:tcBorders>
                    <w:top w:val="single" w:sz="4" w:space="0" w:color="auto"/>
                    <w:left w:val="single" w:sz="4" w:space="0" w:color="auto"/>
                    <w:right w:val="single" w:sz="4" w:space="0" w:color="auto"/>
                  </w:tcBorders>
                  <w:vAlign w:val="center"/>
                </w:tcPr>
                <w:p w14:paraId="7582C08A" w14:textId="193EE67C" w:rsidR="0041702C" w:rsidRPr="00FF3656" w:rsidRDefault="0041702C" w:rsidP="00D340AF">
                  <w:pPr>
                    <w:suppressAutoHyphens/>
                    <w:ind w:right="-108"/>
                    <w:contextualSpacing/>
                    <w:rPr>
                      <w:sz w:val="22"/>
                      <w:szCs w:val="24"/>
                    </w:rPr>
                  </w:pPr>
                  <w:r>
                    <w:rPr>
                      <w:sz w:val="22"/>
                      <w:szCs w:val="24"/>
                    </w:rPr>
                    <w:t>отсутствие</w:t>
                  </w:r>
                </w:p>
              </w:tc>
              <w:tc>
                <w:tcPr>
                  <w:tcW w:w="1418" w:type="dxa"/>
                  <w:tcBorders>
                    <w:left w:val="single" w:sz="4" w:space="0" w:color="auto"/>
                    <w:right w:val="single" w:sz="4" w:space="0" w:color="auto"/>
                  </w:tcBorders>
                  <w:vAlign w:val="center"/>
                </w:tcPr>
                <w:p w14:paraId="342153A9" w14:textId="17A17EDD" w:rsidR="0041702C" w:rsidRDefault="0041702C" w:rsidP="00D340AF">
                  <w:pPr>
                    <w:suppressAutoHyphens/>
                    <w:ind w:right="-108"/>
                    <w:contextualSpacing/>
                    <w:jc w:val="center"/>
                    <w:rPr>
                      <w:sz w:val="22"/>
                      <w:szCs w:val="24"/>
                    </w:rPr>
                  </w:pPr>
                  <w:r>
                    <w:rPr>
                      <w:sz w:val="22"/>
                      <w:szCs w:val="24"/>
                    </w:rPr>
                    <w:t>0</w:t>
                  </w:r>
                </w:p>
              </w:tc>
              <w:tc>
                <w:tcPr>
                  <w:tcW w:w="3430" w:type="dxa"/>
                  <w:vMerge/>
                  <w:tcBorders>
                    <w:left w:val="single" w:sz="4" w:space="0" w:color="auto"/>
                    <w:right w:val="single" w:sz="4" w:space="0" w:color="auto"/>
                  </w:tcBorders>
                </w:tcPr>
                <w:p w14:paraId="7D935907" w14:textId="77777777" w:rsidR="0041702C" w:rsidRDefault="0041702C" w:rsidP="00D340AF">
                  <w:pPr>
                    <w:suppressAutoHyphens/>
                    <w:ind w:right="-108"/>
                    <w:contextualSpacing/>
                    <w:jc w:val="center"/>
                    <w:rPr>
                      <w:sz w:val="22"/>
                      <w:szCs w:val="24"/>
                    </w:rPr>
                  </w:pPr>
                </w:p>
              </w:tc>
            </w:tr>
            <w:tr w:rsidR="00FF3656" w:rsidRPr="00FE7B61" w14:paraId="3EC824CF" w14:textId="77777777" w:rsidTr="00903FFC">
              <w:trPr>
                <w:trHeight w:val="297"/>
              </w:trPr>
              <w:tc>
                <w:tcPr>
                  <w:tcW w:w="560" w:type="dxa"/>
                  <w:vMerge w:val="restart"/>
                  <w:tcBorders>
                    <w:top w:val="single" w:sz="4" w:space="0" w:color="auto"/>
                    <w:left w:val="single" w:sz="4" w:space="0" w:color="auto"/>
                    <w:right w:val="single" w:sz="4" w:space="0" w:color="auto"/>
                  </w:tcBorders>
                  <w:vAlign w:val="center"/>
                  <w:hideMark/>
                </w:tcPr>
                <w:p w14:paraId="3CD1BD62" w14:textId="5790B0E1" w:rsidR="00FF3656" w:rsidRPr="00014809" w:rsidRDefault="00FF3656" w:rsidP="00014809">
                  <w:pPr>
                    <w:suppressAutoHyphens/>
                    <w:ind w:right="-108"/>
                    <w:contextualSpacing/>
                    <w:rPr>
                      <w:sz w:val="22"/>
                      <w:szCs w:val="24"/>
                    </w:rPr>
                  </w:pPr>
                  <w:r w:rsidRPr="00FE7B61">
                    <w:rPr>
                      <w:sz w:val="22"/>
                      <w:szCs w:val="24"/>
                    </w:rPr>
                    <w:t>2</w:t>
                  </w:r>
                  <w:r>
                    <w:rPr>
                      <w:sz w:val="22"/>
                      <w:szCs w:val="24"/>
                    </w:rPr>
                    <w:t>.</w:t>
                  </w:r>
                  <w:r w:rsidR="00014809">
                    <w:rPr>
                      <w:sz w:val="22"/>
                      <w:szCs w:val="24"/>
                    </w:rPr>
                    <w:t>3</w:t>
                  </w:r>
                </w:p>
              </w:tc>
              <w:tc>
                <w:tcPr>
                  <w:tcW w:w="3515" w:type="dxa"/>
                  <w:vMerge w:val="restart"/>
                  <w:tcBorders>
                    <w:top w:val="single" w:sz="4" w:space="0" w:color="auto"/>
                    <w:left w:val="single" w:sz="4" w:space="0" w:color="auto"/>
                    <w:right w:val="single" w:sz="4" w:space="0" w:color="auto"/>
                  </w:tcBorders>
                  <w:hideMark/>
                </w:tcPr>
                <w:p w14:paraId="555B343D" w14:textId="77777777" w:rsidR="00FF3656" w:rsidRPr="00FE7B61" w:rsidRDefault="00FF3656" w:rsidP="00FF3656">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417" w:type="dxa"/>
                  <w:tcBorders>
                    <w:top w:val="single" w:sz="4" w:space="0" w:color="auto"/>
                    <w:left w:val="single" w:sz="4" w:space="0" w:color="auto"/>
                    <w:right w:val="single" w:sz="4" w:space="0" w:color="auto"/>
                  </w:tcBorders>
                  <w:vAlign w:val="center"/>
                </w:tcPr>
                <w:p w14:paraId="26EFE79F" w14:textId="77777777" w:rsidR="00FF3656" w:rsidRPr="00FE7B61" w:rsidRDefault="00FF3656" w:rsidP="00FF3656">
                  <w:pPr>
                    <w:suppressAutoHyphens/>
                    <w:ind w:right="-108"/>
                    <w:contextualSpacing/>
                    <w:rPr>
                      <w:sz w:val="22"/>
                      <w:szCs w:val="24"/>
                    </w:rPr>
                  </w:pPr>
                  <w:r>
                    <w:rPr>
                      <w:sz w:val="22"/>
                      <w:szCs w:val="24"/>
                    </w:rPr>
                    <w:t>более 10</w:t>
                  </w:r>
                </w:p>
              </w:tc>
              <w:tc>
                <w:tcPr>
                  <w:tcW w:w="1418" w:type="dxa"/>
                  <w:tcBorders>
                    <w:top w:val="single" w:sz="4" w:space="0" w:color="auto"/>
                    <w:left w:val="single" w:sz="4" w:space="0" w:color="auto"/>
                    <w:right w:val="single" w:sz="4" w:space="0" w:color="auto"/>
                  </w:tcBorders>
                  <w:vAlign w:val="center"/>
                </w:tcPr>
                <w:p w14:paraId="5C9581F9" w14:textId="31DC8E67" w:rsidR="00FF3656" w:rsidRPr="00FE7B61" w:rsidRDefault="00FF3656" w:rsidP="00FF3656">
                  <w:pPr>
                    <w:suppressAutoHyphens/>
                    <w:ind w:right="-108"/>
                    <w:contextualSpacing/>
                    <w:jc w:val="center"/>
                    <w:rPr>
                      <w:sz w:val="22"/>
                      <w:szCs w:val="24"/>
                    </w:rPr>
                  </w:pPr>
                  <w:r>
                    <w:rPr>
                      <w:sz w:val="22"/>
                      <w:szCs w:val="24"/>
                    </w:rPr>
                    <w:t>2</w:t>
                  </w:r>
                  <w:r w:rsidR="00051916">
                    <w:rPr>
                      <w:sz w:val="22"/>
                      <w:szCs w:val="24"/>
                    </w:rPr>
                    <w:t>0</w:t>
                  </w:r>
                </w:p>
              </w:tc>
              <w:tc>
                <w:tcPr>
                  <w:tcW w:w="3430" w:type="dxa"/>
                  <w:vMerge w:val="restart"/>
                  <w:tcBorders>
                    <w:top w:val="single" w:sz="4" w:space="0" w:color="auto"/>
                    <w:left w:val="single" w:sz="4" w:space="0" w:color="auto"/>
                    <w:right w:val="single" w:sz="4" w:space="0" w:color="auto"/>
                  </w:tcBorders>
                </w:tcPr>
                <w:p w14:paraId="6EA804AC" w14:textId="77777777" w:rsidR="00FF3656" w:rsidRPr="00FE7B61" w:rsidRDefault="00FF3656" w:rsidP="00FF3656">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F3656" w:rsidRPr="00FE7B61" w14:paraId="1F3AD93E" w14:textId="77777777" w:rsidTr="00903FFC">
              <w:trPr>
                <w:trHeight w:val="297"/>
              </w:trPr>
              <w:tc>
                <w:tcPr>
                  <w:tcW w:w="560" w:type="dxa"/>
                  <w:vMerge/>
                  <w:tcBorders>
                    <w:left w:val="single" w:sz="4" w:space="0" w:color="auto"/>
                    <w:right w:val="single" w:sz="4" w:space="0" w:color="auto"/>
                  </w:tcBorders>
                  <w:vAlign w:val="center"/>
                </w:tcPr>
                <w:p w14:paraId="1F38E973" w14:textId="77777777" w:rsidR="00FF3656" w:rsidRPr="00FE7B61" w:rsidRDefault="00FF3656" w:rsidP="00FF3656">
                  <w:pPr>
                    <w:suppressAutoHyphens/>
                    <w:ind w:right="-108"/>
                    <w:contextualSpacing/>
                    <w:rPr>
                      <w:sz w:val="22"/>
                      <w:szCs w:val="24"/>
                    </w:rPr>
                  </w:pPr>
                </w:p>
              </w:tc>
              <w:tc>
                <w:tcPr>
                  <w:tcW w:w="3515" w:type="dxa"/>
                  <w:vMerge/>
                  <w:tcBorders>
                    <w:left w:val="single" w:sz="4" w:space="0" w:color="auto"/>
                    <w:right w:val="single" w:sz="4" w:space="0" w:color="auto"/>
                  </w:tcBorders>
                </w:tcPr>
                <w:p w14:paraId="6560A8DB" w14:textId="77777777" w:rsidR="00FF3656" w:rsidRDefault="00FF3656" w:rsidP="00FF3656">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483ACFB8" w14:textId="77777777" w:rsidR="00FF3656" w:rsidRDefault="00FF3656" w:rsidP="00FF3656">
                  <w:pPr>
                    <w:suppressAutoHyphens/>
                    <w:ind w:right="-108"/>
                    <w:contextualSpacing/>
                    <w:rPr>
                      <w:sz w:val="22"/>
                      <w:szCs w:val="24"/>
                    </w:rPr>
                  </w:pPr>
                  <w:r>
                    <w:rPr>
                      <w:sz w:val="22"/>
                      <w:szCs w:val="24"/>
                    </w:rPr>
                    <w:t>от 5 до 9</w:t>
                  </w:r>
                </w:p>
              </w:tc>
              <w:tc>
                <w:tcPr>
                  <w:tcW w:w="1418" w:type="dxa"/>
                  <w:tcBorders>
                    <w:left w:val="single" w:sz="4" w:space="0" w:color="auto"/>
                    <w:right w:val="single" w:sz="4" w:space="0" w:color="auto"/>
                  </w:tcBorders>
                  <w:vAlign w:val="center"/>
                </w:tcPr>
                <w:p w14:paraId="133FB0D8" w14:textId="77777777" w:rsidR="00FF3656" w:rsidRDefault="00FF3656" w:rsidP="00FF3656">
                  <w:pPr>
                    <w:suppressAutoHyphens/>
                    <w:ind w:right="-108"/>
                    <w:contextualSpacing/>
                    <w:jc w:val="center"/>
                    <w:rPr>
                      <w:sz w:val="22"/>
                      <w:szCs w:val="24"/>
                    </w:rPr>
                  </w:pPr>
                  <w:r>
                    <w:rPr>
                      <w:sz w:val="22"/>
                      <w:szCs w:val="24"/>
                    </w:rPr>
                    <w:t>10</w:t>
                  </w:r>
                </w:p>
              </w:tc>
              <w:tc>
                <w:tcPr>
                  <w:tcW w:w="3430" w:type="dxa"/>
                  <w:vMerge/>
                  <w:tcBorders>
                    <w:left w:val="single" w:sz="4" w:space="0" w:color="auto"/>
                    <w:right w:val="single" w:sz="4" w:space="0" w:color="auto"/>
                  </w:tcBorders>
                </w:tcPr>
                <w:p w14:paraId="0D7010A2" w14:textId="77777777" w:rsidR="00FF3656" w:rsidRDefault="00FF3656" w:rsidP="00FF3656">
                  <w:pPr>
                    <w:suppressAutoHyphens/>
                    <w:ind w:right="-108"/>
                    <w:contextualSpacing/>
                    <w:jc w:val="center"/>
                    <w:rPr>
                      <w:sz w:val="22"/>
                      <w:szCs w:val="24"/>
                    </w:rPr>
                  </w:pPr>
                </w:p>
              </w:tc>
            </w:tr>
            <w:tr w:rsidR="00FF3656" w:rsidRPr="00FE7B61" w14:paraId="37BA6930" w14:textId="77777777" w:rsidTr="00903FFC">
              <w:trPr>
                <w:trHeight w:val="297"/>
              </w:trPr>
              <w:tc>
                <w:tcPr>
                  <w:tcW w:w="560" w:type="dxa"/>
                  <w:vMerge/>
                  <w:tcBorders>
                    <w:left w:val="single" w:sz="4" w:space="0" w:color="auto"/>
                    <w:right w:val="single" w:sz="4" w:space="0" w:color="auto"/>
                  </w:tcBorders>
                  <w:vAlign w:val="center"/>
                </w:tcPr>
                <w:p w14:paraId="2FACD074" w14:textId="77777777" w:rsidR="00FF3656" w:rsidRPr="00FE7B61" w:rsidRDefault="00FF3656" w:rsidP="00FF3656">
                  <w:pPr>
                    <w:suppressAutoHyphens/>
                    <w:ind w:right="-108"/>
                    <w:contextualSpacing/>
                    <w:rPr>
                      <w:sz w:val="22"/>
                      <w:szCs w:val="24"/>
                    </w:rPr>
                  </w:pPr>
                </w:p>
              </w:tc>
              <w:tc>
                <w:tcPr>
                  <w:tcW w:w="3515" w:type="dxa"/>
                  <w:vMerge/>
                  <w:tcBorders>
                    <w:left w:val="single" w:sz="4" w:space="0" w:color="auto"/>
                    <w:right w:val="single" w:sz="4" w:space="0" w:color="auto"/>
                  </w:tcBorders>
                </w:tcPr>
                <w:p w14:paraId="13C5BD12" w14:textId="77777777" w:rsidR="00FF3656" w:rsidRDefault="00FF3656" w:rsidP="00FF3656">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23F32798" w14:textId="77777777" w:rsidR="00FF3656" w:rsidRDefault="00FF3656" w:rsidP="00FF3656">
                  <w:pPr>
                    <w:suppressAutoHyphens/>
                    <w:ind w:right="-108"/>
                    <w:contextualSpacing/>
                    <w:rPr>
                      <w:sz w:val="22"/>
                      <w:szCs w:val="24"/>
                    </w:rPr>
                  </w:pPr>
                  <w:r>
                    <w:rPr>
                      <w:sz w:val="22"/>
                      <w:szCs w:val="24"/>
                    </w:rPr>
                    <w:t>от 1 до 4</w:t>
                  </w:r>
                </w:p>
              </w:tc>
              <w:tc>
                <w:tcPr>
                  <w:tcW w:w="1418" w:type="dxa"/>
                  <w:tcBorders>
                    <w:left w:val="single" w:sz="4" w:space="0" w:color="auto"/>
                    <w:right w:val="single" w:sz="4" w:space="0" w:color="auto"/>
                  </w:tcBorders>
                  <w:vAlign w:val="center"/>
                </w:tcPr>
                <w:p w14:paraId="4242B3B5" w14:textId="77777777" w:rsidR="00FF3656" w:rsidRDefault="00FF3656" w:rsidP="00FF3656">
                  <w:pPr>
                    <w:suppressAutoHyphens/>
                    <w:ind w:right="-108"/>
                    <w:contextualSpacing/>
                    <w:jc w:val="center"/>
                    <w:rPr>
                      <w:sz w:val="22"/>
                      <w:szCs w:val="24"/>
                    </w:rPr>
                  </w:pPr>
                  <w:r>
                    <w:rPr>
                      <w:sz w:val="22"/>
                      <w:szCs w:val="24"/>
                    </w:rPr>
                    <w:t>5</w:t>
                  </w:r>
                </w:p>
              </w:tc>
              <w:tc>
                <w:tcPr>
                  <w:tcW w:w="3430" w:type="dxa"/>
                  <w:vMerge/>
                  <w:tcBorders>
                    <w:left w:val="single" w:sz="4" w:space="0" w:color="auto"/>
                    <w:right w:val="single" w:sz="4" w:space="0" w:color="auto"/>
                  </w:tcBorders>
                </w:tcPr>
                <w:p w14:paraId="13F4F728" w14:textId="77777777" w:rsidR="00FF3656" w:rsidRDefault="00FF3656" w:rsidP="00FF3656">
                  <w:pPr>
                    <w:suppressAutoHyphens/>
                    <w:ind w:right="-108"/>
                    <w:contextualSpacing/>
                    <w:jc w:val="center"/>
                    <w:rPr>
                      <w:sz w:val="22"/>
                      <w:szCs w:val="24"/>
                    </w:rPr>
                  </w:pPr>
                </w:p>
              </w:tc>
            </w:tr>
            <w:tr w:rsidR="00FF3656" w:rsidRPr="00FE7B61" w14:paraId="4A810590" w14:textId="77777777" w:rsidTr="00903FFC">
              <w:trPr>
                <w:trHeight w:val="297"/>
              </w:trPr>
              <w:tc>
                <w:tcPr>
                  <w:tcW w:w="560" w:type="dxa"/>
                  <w:vMerge/>
                  <w:tcBorders>
                    <w:left w:val="single" w:sz="4" w:space="0" w:color="auto"/>
                    <w:right w:val="single" w:sz="4" w:space="0" w:color="auto"/>
                  </w:tcBorders>
                  <w:vAlign w:val="center"/>
                </w:tcPr>
                <w:p w14:paraId="05621DFF" w14:textId="77777777" w:rsidR="00FF3656" w:rsidRPr="00FE7B61" w:rsidRDefault="00FF3656" w:rsidP="00FF3656">
                  <w:pPr>
                    <w:suppressAutoHyphens/>
                    <w:ind w:right="-108"/>
                    <w:contextualSpacing/>
                    <w:rPr>
                      <w:sz w:val="22"/>
                      <w:szCs w:val="24"/>
                    </w:rPr>
                  </w:pPr>
                </w:p>
              </w:tc>
              <w:tc>
                <w:tcPr>
                  <w:tcW w:w="3515" w:type="dxa"/>
                  <w:vMerge/>
                  <w:tcBorders>
                    <w:left w:val="single" w:sz="4" w:space="0" w:color="auto"/>
                    <w:right w:val="single" w:sz="4" w:space="0" w:color="auto"/>
                  </w:tcBorders>
                </w:tcPr>
                <w:p w14:paraId="20258506" w14:textId="77777777" w:rsidR="00FF3656" w:rsidRDefault="00FF3656" w:rsidP="00FF3656">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5A6CF24C" w14:textId="77777777" w:rsidR="00FF3656" w:rsidRDefault="00FF3656" w:rsidP="00FF3656">
                  <w:pPr>
                    <w:suppressAutoHyphens/>
                    <w:ind w:right="-108"/>
                    <w:contextualSpacing/>
                    <w:rPr>
                      <w:sz w:val="22"/>
                      <w:szCs w:val="24"/>
                    </w:rPr>
                  </w:pPr>
                  <w:r>
                    <w:rPr>
                      <w:sz w:val="22"/>
                      <w:szCs w:val="24"/>
                    </w:rPr>
                    <w:t>отсутствие</w:t>
                  </w:r>
                </w:p>
              </w:tc>
              <w:tc>
                <w:tcPr>
                  <w:tcW w:w="1418" w:type="dxa"/>
                  <w:tcBorders>
                    <w:left w:val="single" w:sz="4" w:space="0" w:color="auto"/>
                    <w:right w:val="single" w:sz="4" w:space="0" w:color="auto"/>
                  </w:tcBorders>
                  <w:vAlign w:val="center"/>
                </w:tcPr>
                <w:p w14:paraId="20983384" w14:textId="77777777" w:rsidR="00FF3656" w:rsidRDefault="00FF3656" w:rsidP="00FF3656">
                  <w:pPr>
                    <w:suppressAutoHyphens/>
                    <w:ind w:right="-108"/>
                    <w:contextualSpacing/>
                    <w:jc w:val="center"/>
                    <w:rPr>
                      <w:sz w:val="22"/>
                      <w:szCs w:val="24"/>
                    </w:rPr>
                  </w:pPr>
                  <w:r>
                    <w:rPr>
                      <w:sz w:val="22"/>
                      <w:szCs w:val="24"/>
                    </w:rPr>
                    <w:t>0</w:t>
                  </w:r>
                </w:p>
              </w:tc>
              <w:tc>
                <w:tcPr>
                  <w:tcW w:w="3430" w:type="dxa"/>
                  <w:vMerge/>
                  <w:tcBorders>
                    <w:left w:val="single" w:sz="4" w:space="0" w:color="auto"/>
                    <w:right w:val="single" w:sz="4" w:space="0" w:color="auto"/>
                  </w:tcBorders>
                </w:tcPr>
                <w:p w14:paraId="09FD03A2" w14:textId="77777777" w:rsidR="00FF3656" w:rsidRDefault="00FF3656" w:rsidP="00FF3656">
                  <w:pPr>
                    <w:suppressAutoHyphens/>
                    <w:ind w:right="-108"/>
                    <w:contextualSpacing/>
                    <w:jc w:val="center"/>
                    <w:rPr>
                      <w:sz w:val="22"/>
                      <w:szCs w:val="24"/>
                    </w:rPr>
                  </w:pPr>
                </w:p>
              </w:tc>
            </w:tr>
            <w:tr w:rsidR="00FD326E" w:rsidRPr="00FE7B61" w14:paraId="6767CDC9" w14:textId="77777777" w:rsidTr="00903FFC">
              <w:trPr>
                <w:trHeight w:val="331"/>
              </w:trPr>
              <w:tc>
                <w:tcPr>
                  <w:tcW w:w="560" w:type="dxa"/>
                  <w:vMerge/>
                  <w:tcBorders>
                    <w:left w:val="single" w:sz="4" w:space="0" w:color="auto"/>
                    <w:right w:val="single" w:sz="4" w:space="0" w:color="auto"/>
                  </w:tcBorders>
                  <w:vAlign w:val="center"/>
                </w:tcPr>
                <w:p w14:paraId="47BDDDDE" w14:textId="77777777" w:rsidR="00FD326E" w:rsidRPr="00FE7B61" w:rsidRDefault="00FD326E" w:rsidP="00FD326E">
                  <w:pPr>
                    <w:suppressAutoHyphens/>
                    <w:ind w:right="-108"/>
                    <w:contextualSpacing/>
                    <w:rPr>
                      <w:sz w:val="22"/>
                      <w:szCs w:val="24"/>
                    </w:rPr>
                  </w:pPr>
                </w:p>
              </w:tc>
              <w:tc>
                <w:tcPr>
                  <w:tcW w:w="3515" w:type="dxa"/>
                  <w:vMerge/>
                  <w:tcBorders>
                    <w:left w:val="single" w:sz="4" w:space="0" w:color="auto"/>
                    <w:right w:val="single" w:sz="4" w:space="0" w:color="auto"/>
                  </w:tcBorders>
                </w:tcPr>
                <w:p w14:paraId="59F56982" w14:textId="77777777" w:rsidR="00FD326E" w:rsidRDefault="00FD326E" w:rsidP="00FD326E">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36DD9497" w14:textId="2E8B79D3" w:rsidR="00FD326E" w:rsidRPr="00FD326E" w:rsidRDefault="00FD326E" w:rsidP="00FD326E">
                  <w:pPr>
                    <w:suppressAutoHyphens/>
                    <w:ind w:right="-108"/>
                    <w:contextualSpacing/>
                    <w:rPr>
                      <w:sz w:val="22"/>
                      <w:szCs w:val="24"/>
                    </w:rPr>
                  </w:pPr>
                  <w:r w:rsidRPr="00FD326E">
                    <w:rPr>
                      <w:sz w:val="22"/>
                      <w:szCs w:val="24"/>
                    </w:rPr>
                    <w:t>от 2 до 3</w:t>
                  </w:r>
                </w:p>
              </w:tc>
              <w:tc>
                <w:tcPr>
                  <w:tcW w:w="1418" w:type="dxa"/>
                  <w:tcBorders>
                    <w:left w:val="single" w:sz="4" w:space="0" w:color="auto"/>
                    <w:right w:val="single" w:sz="4" w:space="0" w:color="auto"/>
                  </w:tcBorders>
                  <w:vAlign w:val="center"/>
                </w:tcPr>
                <w:p w14:paraId="6D9A4210" w14:textId="53F7EC89" w:rsidR="00FD326E" w:rsidRPr="00FD326E" w:rsidRDefault="00FD326E" w:rsidP="00FD326E">
                  <w:pPr>
                    <w:suppressAutoHyphens/>
                    <w:ind w:right="-108"/>
                    <w:contextualSpacing/>
                    <w:jc w:val="center"/>
                    <w:rPr>
                      <w:sz w:val="22"/>
                      <w:szCs w:val="24"/>
                    </w:rPr>
                  </w:pPr>
                  <w:r>
                    <w:rPr>
                      <w:sz w:val="22"/>
                      <w:szCs w:val="24"/>
                    </w:rPr>
                    <w:t>5</w:t>
                  </w:r>
                </w:p>
              </w:tc>
              <w:tc>
                <w:tcPr>
                  <w:tcW w:w="3430" w:type="dxa"/>
                  <w:vMerge/>
                  <w:tcBorders>
                    <w:left w:val="single" w:sz="4" w:space="0" w:color="auto"/>
                    <w:right w:val="single" w:sz="4" w:space="0" w:color="auto"/>
                  </w:tcBorders>
                </w:tcPr>
                <w:p w14:paraId="51E55E84" w14:textId="77777777" w:rsidR="00FD326E" w:rsidRDefault="00FD326E" w:rsidP="00FD326E">
                  <w:pPr>
                    <w:suppressAutoHyphens/>
                    <w:ind w:right="-108"/>
                    <w:contextualSpacing/>
                    <w:jc w:val="center"/>
                    <w:rPr>
                      <w:sz w:val="22"/>
                      <w:szCs w:val="24"/>
                    </w:rPr>
                  </w:pPr>
                </w:p>
              </w:tc>
            </w:tr>
            <w:tr w:rsidR="00FD326E" w:rsidRPr="00FE7B61" w14:paraId="1E3D876E" w14:textId="77777777" w:rsidTr="00903FFC">
              <w:trPr>
                <w:trHeight w:val="331"/>
              </w:trPr>
              <w:tc>
                <w:tcPr>
                  <w:tcW w:w="560" w:type="dxa"/>
                  <w:vMerge/>
                  <w:tcBorders>
                    <w:left w:val="single" w:sz="4" w:space="0" w:color="auto"/>
                    <w:right w:val="single" w:sz="4" w:space="0" w:color="auto"/>
                  </w:tcBorders>
                  <w:vAlign w:val="center"/>
                </w:tcPr>
                <w:p w14:paraId="144E7E13" w14:textId="77777777" w:rsidR="00FD326E" w:rsidRPr="00FE7B61" w:rsidRDefault="00FD326E" w:rsidP="00FD326E">
                  <w:pPr>
                    <w:suppressAutoHyphens/>
                    <w:ind w:right="-108"/>
                    <w:contextualSpacing/>
                    <w:rPr>
                      <w:sz w:val="22"/>
                      <w:szCs w:val="24"/>
                    </w:rPr>
                  </w:pPr>
                </w:p>
              </w:tc>
              <w:tc>
                <w:tcPr>
                  <w:tcW w:w="3515" w:type="dxa"/>
                  <w:vMerge/>
                  <w:tcBorders>
                    <w:left w:val="single" w:sz="4" w:space="0" w:color="auto"/>
                    <w:right w:val="single" w:sz="4" w:space="0" w:color="auto"/>
                  </w:tcBorders>
                </w:tcPr>
                <w:p w14:paraId="22476184" w14:textId="77777777" w:rsidR="00FD326E" w:rsidRDefault="00FD326E" w:rsidP="00FD326E">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2774CACA" w14:textId="5B4256BC" w:rsidR="00FD326E" w:rsidRPr="00FD326E" w:rsidRDefault="00FD326E" w:rsidP="00FD326E">
                  <w:pPr>
                    <w:suppressAutoHyphens/>
                    <w:ind w:right="-108"/>
                    <w:contextualSpacing/>
                    <w:rPr>
                      <w:sz w:val="22"/>
                      <w:szCs w:val="24"/>
                    </w:rPr>
                  </w:pPr>
                  <w:r w:rsidRPr="00FD326E">
                    <w:rPr>
                      <w:sz w:val="22"/>
                      <w:szCs w:val="24"/>
                    </w:rPr>
                    <w:t>более 3</w:t>
                  </w:r>
                </w:p>
              </w:tc>
              <w:tc>
                <w:tcPr>
                  <w:tcW w:w="1418" w:type="dxa"/>
                  <w:tcBorders>
                    <w:left w:val="single" w:sz="4" w:space="0" w:color="auto"/>
                    <w:right w:val="single" w:sz="4" w:space="0" w:color="auto"/>
                  </w:tcBorders>
                  <w:vAlign w:val="center"/>
                </w:tcPr>
                <w:p w14:paraId="469465F3" w14:textId="6662C9B7" w:rsidR="00FD326E" w:rsidRPr="00FD326E" w:rsidRDefault="00FD326E" w:rsidP="00FD326E">
                  <w:pPr>
                    <w:suppressAutoHyphens/>
                    <w:ind w:right="-108"/>
                    <w:contextualSpacing/>
                    <w:jc w:val="center"/>
                    <w:rPr>
                      <w:sz w:val="22"/>
                      <w:szCs w:val="24"/>
                    </w:rPr>
                  </w:pPr>
                  <w:r>
                    <w:rPr>
                      <w:sz w:val="22"/>
                      <w:szCs w:val="24"/>
                    </w:rPr>
                    <w:t>0</w:t>
                  </w:r>
                </w:p>
              </w:tc>
              <w:tc>
                <w:tcPr>
                  <w:tcW w:w="3430" w:type="dxa"/>
                  <w:vMerge/>
                  <w:tcBorders>
                    <w:left w:val="single" w:sz="4" w:space="0" w:color="auto"/>
                    <w:right w:val="single" w:sz="4" w:space="0" w:color="auto"/>
                  </w:tcBorders>
                </w:tcPr>
                <w:p w14:paraId="4617E874" w14:textId="77777777" w:rsidR="00FD326E" w:rsidRDefault="00FD326E" w:rsidP="00FD326E">
                  <w:pPr>
                    <w:suppressAutoHyphens/>
                    <w:ind w:right="-108"/>
                    <w:contextualSpacing/>
                    <w:jc w:val="center"/>
                    <w:rPr>
                      <w:sz w:val="22"/>
                      <w:szCs w:val="24"/>
                    </w:rPr>
                  </w:pPr>
                </w:p>
              </w:tc>
            </w:tr>
            <w:tr w:rsidR="00D340AF" w:rsidRPr="00FE7B61" w14:paraId="5F28F37C" w14:textId="77777777" w:rsidTr="00903FFC">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6350" w:type="dxa"/>
                  <w:gridSpan w:val="3"/>
                  <w:tcBorders>
                    <w:top w:val="single" w:sz="4" w:space="0" w:color="auto"/>
                    <w:left w:val="single" w:sz="4" w:space="0" w:color="auto"/>
                    <w:bottom w:val="single" w:sz="4" w:space="0" w:color="auto"/>
                    <w:right w:val="single" w:sz="4" w:space="0" w:color="auto"/>
                  </w:tcBorders>
                  <w:hideMark/>
                </w:tcPr>
                <w:p w14:paraId="6919F77A" w14:textId="77777777" w:rsidR="00D340AF" w:rsidRPr="00FE7B61" w:rsidRDefault="00D340AF" w:rsidP="00D340AF">
                  <w:pPr>
                    <w:suppressAutoHyphens/>
                    <w:ind w:right="-108"/>
                    <w:jc w:val="center"/>
                    <w:rPr>
                      <w:sz w:val="24"/>
                      <w:szCs w:val="24"/>
                    </w:rPr>
                  </w:pPr>
                  <w:r w:rsidRPr="00FE7B61">
                    <w:rPr>
                      <w:sz w:val="24"/>
                      <w:szCs w:val="24"/>
                    </w:rPr>
                    <w:t>Итоговый рейтинг заявки по критерию</w:t>
                  </w:r>
                </w:p>
                <w:p w14:paraId="2437FFEE" w14:textId="2DC19BC5" w:rsidR="00D340AF" w:rsidRPr="00FE7B61" w:rsidRDefault="00FF3656" w:rsidP="00D340AF">
                  <w:pPr>
                    <w:suppressAutoHyphens/>
                    <w:ind w:right="-108"/>
                    <w:contextualSpacing/>
                    <w:jc w:val="center"/>
                    <w:rPr>
                      <w:sz w:val="22"/>
                      <w:szCs w:val="24"/>
                    </w:rPr>
                  </w:pPr>
                  <w:r w:rsidRPr="00FF3656">
                    <w:rPr>
                      <w:position w:val="-18"/>
                      <w:sz w:val="24"/>
                      <w:szCs w:val="24"/>
                    </w:rPr>
                    <w:object w:dxaOrig="3040" w:dyaOrig="520" w14:anchorId="762917E2">
                      <v:shape id="_x0000_i1032" type="#_x0000_t75" style="width:154.95pt;height:28.2pt" o:ole="">
                        <v:imagedata r:id="rId33" o:title=""/>
                      </v:shape>
                      <o:OLEObject Type="Embed" ProgID="Equation.3" ShapeID="_x0000_i1032" DrawAspect="Content" ObjectID="_1543690259" r:id="rId34"/>
                    </w:object>
                  </w:r>
                </w:p>
              </w:tc>
              <w:tc>
                <w:tcPr>
                  <w:tcW w:w="3430" w:type="dxa"/>
                  <w:tcBorders>
                    <w:top w:val="single" w:sz="4" w:space="0" w:color="auto"/>
                    <w:left w:val="single" w:sz="4" w:space="0" w:color="auto"/>
                    <w:bottom w:val="single" w:sz="4" w:space="0" w:color="auto"/>
                    <w:right w:val="single" w:sz="4" w:space="0" w:color="auto"/>
                  </w:tcBorders>
                </w:tcPr>
                <w:p w14:paraId="13620390" w14:textId="33C50FE3" w:rsidR="00D340AF" w:rsidRPr="009131F1" w:rsidRDefault="00D340AF" w:rsidP="00D340AF">
                  <w:pPr>
                    <w:suppressAutoHyphens/>
                    <w:ind w:right="-108"/>
                    <w:jc w:val="center"/>
                    <w:rPr>
                      <w:sz w:val="24"/>
                      <w:szCs w:val="24"/>
                    </w:rPr>
                  </w:pPr>
                  <w:r w:rsidRPr="009131F1">
                    <w:rPr>
                      <w:sz w:val="24"/>
                      <w:szCs w:val="24"/>
                    </w:rPr>
                    <w:t>Значимость критерия – 0,</w:t>
                  </w:r>
                  <w:r w:rsidR="00FF3656">
                    <w:rPr>
                      <w:sz w:val="24"/>
                      <w:szCs w:val="24"/>
                    </w:rPr>
                    <w:t>4</w:t>
                  </w:r>
                </w:p>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22AB4C68" w14:textId="14DED97E" w:rsidR="006E0447" w:rsidRPr="00FF3656" w:rsidRDefault="006E0447" w:rsidP="006E0447">
            <w:pPr>
              <w:jc w:val="both"/>
              <w:rPr>
                <w:b/>
                <w:sz w:val="24"/>
                <w:szCs w:val="24"/>
              </w:rPr>
            </w:pPr>
            <w:r w:rsidRPr="00FF3656">
              <w:rPr>
                <w:b/>
                <w:sz w:val="24"/>
                <w:szCs w:val="24"/>
              </w:rPr>
              <w:t>3.</w:t>
            </w:r>
            <w:r w:rsidR="00D340AF" w:rsidRPr="00FF3656">
              <w:rPr>
                <w:b/>
                <w:sz w:val="24"/>
                <w:szCs w:val="24"/>
              </w:rPr>
              <w:t xml:space="preserve"> </w:t>
            </w:r>
            <w:r w:rsidRPr="00FF3656">
              <w:rPr>
                <w:b/>
                <w:sz w:val="24"/>
                <w:szCs w:val="24"/>
              </w:rPr>
              <w:t xml:space="preserve">Критерий </w:t>
            </w:r>
            <w:r w:rsidR="00D340AF" w:rsidRPr="00FF3656">
              <w:rPr>
                <w:b/>
                <w:sz w:val="24"/>
                <w:szCs w:val="24"/>
              </w:rPr>
              <w:t>«Срок оказания услуг (вып</w:t>
            </w:r>
            <w:r w:rsidR="00AE736B">
              <w:rPr>
                <w:b/>
                <w:sz w:val="24"/>
                <w:szCs w:val="24"/>
              </w:rPr>
              <w:t>олнения работ, поставки товара).</w:t>
            </w:r>
          </w:p>
          <w:p w14:paraId="0AD536F2" w14:textId="3A2CEF3F" w:rsidR="00D340AF" w:rsidRPr="00FF3656" w:rsidRDefault="00D340AF" w:rsidP="00D340AF">
            <w:pPr>
              <w:suppressAutoHyphens/>
              <w:rPr>
                <w:sz w:val="24"/>
                <w:szCs w:val="24"/>
              </w:rPr>
            </w:pPr>
            <w:r w:rsidRPr="00FF3656">
              <w:rPr>
                <w:sz w:val="24"/>
                <w:szCs w:val="24"/>
              </w:rPr>
              <w:t xml:space="preserve">3.1.  Оценка заявок </w:t>
            </w:r>
            <w:r w:rsidR="008102DB" w:rsidRPr="00FF3656">
              <w:rPr>
                <w:sz w:val="24"/>
                <w:szCs w:val="24"/>
              </w:rPr>
              <w:t xml:space="preserve">может </w:t>
            </w:r>
            <w:r w:rsidRPr="00FF3656">
              <w:rPr>
                <w:sz w:val="24"/>
                <w:szCs w:val="24"/>
              </w:rPr>
              <w:t>осущес</w:t>
            </w:r>
            <w:r w:rsidR="008102DB" w:rsidRPr="00FF3656">
              <w:rPr>
                <w:sz w:val="24"/>
                <w:szCs w:val="24"/>
              </w:rPr>
              <w:t xml:space="preserve">твляется по общему сроку выполнения работ (услуг), либо </w:t>
            </w:r>
            <w:r w:rsidRPr="00FF3656">
              <w:rPr>
                <w:sz w:val="24"/>
                <w:szCs w:val="24"/>
              </w:rPr>
              <w:t>по нескольким срокам оказания услуг.</w:t>
            </w:r>
          </w:p>
          <w:p w14:paraId="30A9A8DF" w14:textId="65B3EB47" w:rsidR="00D340AF" w:rsidRPr="00FF3656" w:rsidRDefault="00D340AF" w:rsidP="00D340AF">
            <w:pPr>
              <w:suppressAutoHyphens/>
              <w:jc w:val="both"/>
              <w:rPr>
                <w:sz w:val="24"/>
                <w:szCs w:val="24"/>
              </w:rPr>
            </w:pPr>
            <w:r w:rsidRPr="00FF3656">
              <w:rPr>
                <w:sz w:val="24"/>
                <w:szCs w:val="24"/>
              </w:rPr>
              <w:t>3.2. Для определения рейтинга заявки по критерию «Срок оказания услуг» в закупочной документации ус</w:t>
            </w:r>
            <w:r w:rsidR="008102DB" w:rsidRPr="00FF3656">
              <w:rPr>
                <w:sz w:val="24"/>
                <w:szCs w:val="24"/>
              </w:rPr>
              <w:t xml:space="preserve">танавливается максимальный срок, либо максимальный </w:t>
            </w:r>
            <w:r w:rsidRPr="00FF3656">
              <w:rPr>
                <w:sz w:val="24"/>
                <w:szCs w:val="24"/>
              </w:rPr>
              <w:t>и минимальный срок</w:t>
            </w:r>
            <w:r w:rsidR="004A613B" w:rsidRPr="00FF3656">
              <w:rPr>
                <w:sz w:val="24"/>
                <w:szCs w:val="24"/>
              </w:rPr>
              <w:t xml:space="preserve">, либо устанавливаются сроки на каждый этап работ (услуг) </w:t>
            </w:r>
            <w:r w:rsidRPr="00FF3656">
              <w:rPr>
                <w:sz w:val="24"/>
                <w:szCs w:val="24"/>
              </w:rPr>
              <w:t>оказания конкретного вида услуг.</w:t>
            </w:r>
          </w:p>
          <w:p w14:paraId="204C8687" w14:textId="3C23CA8E" w:rsidR="008102DB" w:rsidRDefault="00D340AF" w:rsidP="00D340AF">
            <w:pPr>
              <w:suppressAutoHyphens/>
              <w:rPr>
                <w:sz w:val="24"/>
                <w:szCs w:val="24"/>
              </w:rPr>
            </w:pPr>
            <w:r w:rsidRPr="00FF3656">
              <w:rPr>
                <w:sz w:val="24"/>
                <w:szCs w:val="24"/>
              </w:rPr>
              <w:t>3.3.  Рейтинг, присуждаемый заявке по критерию «Срок оказания услуг», определяются по формуле:</w:t>
            </w:r>
          </w:p>
          <w:p w14:paraId="26E45D60" w14:textId="77777777" w:rsidR="00AE736B" w:rsidRPr="00FF3656" w:rsidRDefault="00AE736B" w:rsidP="00D340AF">
            <w:pPr>
              <w:suppressAutoHyphens/>
              <w:rPr>
                <w:sz w:val="24"/>
                <w:szCs w:val="24"/>
              </w:rPr>
            </w:pPr>
          </w:p>
          <w:p w14:paraId="1C4BF3F7" w14:textId="3FAD2807" w:rsidR="008102DB" w:rsidRPr="00FF3656" w:rsidRDefault="008102DB" w:rsidP="008102DB">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70E57BF1" w14:textId="77777777" w:rsidR="005D4C08" w:rsidRPr="00FF3656" w:rsidRDefault="005D4C08" w:rsidP="00D340AF">
            <w:pPr>
              <w:suppressAutoHyphens/>
              <w:rPr>
                <w:sz w:val="24"/>
                <w:szCs w:val="24"/>
                <w:lang w:val="en-US"/>
              </w:rPr>
            </w:pPr>
          </w:p>
          <w:p w14:paraId="582B1026" w14:textId="77777777" w:rsidR="00D340AF" w:rsidRPr="00FF3656" w:rsidRDefault="00D340AF" w:rsidP="00D340AF">
            <w:pPr>
              <w:suppressAutoHyphens/>
              <w:rPr>
                <w:sz w:val="24"/>
                <w:szCs w:val="24"/>
              </w:rPr>
            </w:pPr>
            <w:r w:rsidRPr="00FF3656">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FF3656">
              <w:rPr>
                <w:sz w:val="24"/>
                <w:szCs w:val="24"/>
              </w:rPr>
              <w:t xml:space="preserve">    - </w:t>
            </w:r>
            <w:r w:rsidRPr="00FF3656">
              <w:rPr>
                <w:i/>
                <w:sz w:val="24"/>
                <w:szCs w:val="24"/>
              </w:rPr>
              <w:t>рейтинг, присуждаемый i-й заявке по критерию «Срок оказания услуг»;</w:t>
            </w:r>
          </w:p>
          <w:p w14:paraId="07175760" w14:textId="0162FD27" w:rsidR="00D340AF" w:rsidRPr="00FF3656" w:rsidRDefault="00D340AF" w:rsidP="00D340AF">
            <w:pPr>
              <w:suppressAutoHyphens/>
              <w:rPr>
                <w:i/>
                <w:sz w:val="24"/>
                <w:szCs w:val="24"/>
              </w:rPr>
            </w:pPr>
            <w:r w:rsidRPr="00FF3656">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FF3656">
              <w:rPr>
                <w:sz w:val="24"/>
                <w:szCs w:val="24"/>
              </w:rPr>
              <w:t xml:space="preserve">  - </w:t>
            </w:r>
            <w:r w:rsidRPr="00FF3656">
              <w:rPr>
                <w:i/>
                <w:sz w:val="24"/>
                <w:szCs w:val="24"/>
              </w:rPr>
              <w:t xml:space="preserve">максимальный срок оказания услуг в днях, установленный в </w:t>
            </w:r>
            <w:r w:rsidR="005D4C08" w:rsidRPr="00FF3656">
              <w:rPr>
                <w:i/>
                <w:sz w:val="24"/>
                <w:szCs w:val="24"/>
              </w:rPr>
              <w:t>Информационной карте З</w:t>
            </w:r>
            <w:r w:rsidRPr="00FF3656">
              <w:rPr>
                <w:i/>
                <w:sz w:val="24"/>
                <w:szCs w:val="24"/>
              </w:rPr>
              <w:t>акупочной документации;</w:t>
            </w:r>
          </w:p>
          <w:p w14:paraId="257FC1FD" w14:textId="5B802BF1" w:rsidR="00D340AF" w:rsidRPr="00FF3656" w:rsidRDefault="00EA0054" w:rsidP="005D4C08">
            <w:pPr>
              <w:suppressAutoHyphens/>
              <w:ind w:firstLine="139"/>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D340AF" w:rsidRPr="00FF3656">
              <w:rPr>
                <w:sz w:val="24"/>
                <w:szCs w:val="24"/>
              </w:rPr>
              <w:t xml:space="preserve">     - </w:t>
            </w:r>
            <w:r w:rsidR="00D340AF" w:rsidRPr="00FF3656">
              <w:rPr>
                <w:i/>
                <w:sz w:val="24"/>
                <w:szCs w:val="24"/>
              </w:rPr>
              <w:t>предложение, содержащееся в i-той заявке, по сроку оказания услуг в днях.</w:t>
            </w:r>
          </w:p>
          <w:p w14:paraId="62055B37" w14:textId="77777777" w:rsidR="00565671" w:rsidRDefault="00565671" w:rsidP="006E0447">
            <w:pPr>
              <w:jc w:val="both"/>
              <w:rPr>
                <w:b/>
                <w:sz w:val="24"/>
                <w:szCs w:val="24"/>
              </w:rPr>
            </w:pPr>
          </w:p>
          <w:p w14:paraId="370D9FB1" w14:textId="27BBD9BD" w:rsidR="00F92A41" w:rsidRPr="00AF713C" w:rsidRDefault="006E0447" w:rsidP="006E0447">
            <w:pPr>
              <w:jc w:val="both"/>
              <w:rPr>
                <w:b/>
                <w:sz w:val="24"/>
                <w:szCs w:val="24"/>
              </w:rPr>
            </w:pPr>
            <w:r>
              <w:rPr>
                <w:b/>
                <w:sz w:val="24"/>
                <w:szCs w:val="24"/>
              </w:rPr>
              <w:lastRenderedPageBreak/>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p>
    <w:p w14:paraId="6985E6E0" w14:textId="77777777" w:rsidR="005807CC" w:rsidRDefault="005807CC">
      <w:pPr>
        <w:rPr>
          <w:b/>
          <w:sz w:val="32"/>
          <w:szCs w:val="32"/>
        </w:rPr>
        <w:sectPr w:rsidR="005807CC" w:rsidSect="000415DC">
          <w:headerReference w:type="default" r:id="rId35"/>
          <w:pgSz w:w="11907" w:h="16840" w:code="9"/>
          <w:pgMar w:top="851" w:right="851" w:bottom="851" w:left="1276" w:header="720" w:footer="403" w:gutter="0"/>
          <w:cols w:space="720"/>
          <w:noEndnote/>
        </w:sectPr>
      </w:pPr>
    </w:p>
    <w:p w14:paraId="46570999" w14:textId="44BD2CF6" w:rsidR="002F6BE8" w:rsidRDefault="002F6BE8" w:rsidP="002F6BE8">
      <w:pPr>
        <w:pStyle w:val="10"/>
      </w:pPr>
      <w:r>
        <w:lastRenderedPageBreak/>
        <w:t>ТЕХНИЧЕСКОЕ ЗАДАНИЕ</w:t>
      </w:r>
    </w:p>
    <w:p w14:paraId="14180754" w14:textId="1D26EE7C" w:rsidR="002F6BE8" w:rsidRPr="00674C23" w:rsidRDefault="00674C23" w:rsidP="00674C23">
      <w:pPr>
        <w:ind w:firstLine="708"/>
        <w:jc w:val="center"/>
        <w:rPr>
          <w:b/>
          <w:sz w:val="28"/>
          <w:szCs w:val="24"/>
        </w:rPr>
      </w:pPr>
      <w:r w:rsidRPr="00674C23">
        <w:rPr>
          <w:b/>
          <w:sz w:val="28"/>
          <w:szCs w:val="24"/>
        </w:rPr>
        <w:t xml:space="preserve">на оказание услуг </w:t>
      </w:r>
      <w:r w:rsidR="002F6BE8" w:rsidRPr="00674C23">
        <w:rPr>
          <w:b/>
          <w:sz w:val="28"/>
          <w:szCs w:val="24"/>
        </w:rPr>
        <w:t xml:space="preserve">по разработке и тестированию пилотной программы акселерации </w:t>
      </w:r>
      <w:r w:rsidRPr="00674C23">
        <w:rPr>
          <w:b/>
          <w:sz w:val="28"/>
          <w:szCs w:val="24"/>
        </w:rPr>
        <w:t>социального предпринимательства</w:t>
      </w:r>
    </w:p>
    <w:p w14:paraId="5C11423C" w14:textId="77777777" w:rsidR="00674C23" w:rsidRPr="00674C23" w:rsidRDefault="00674C23" w:rsidP="00674C23">
      <w:pPr>
        <w:ind w:firstLine="708"/>
        <w:jc w:val="center"/>
        <w:rPr>
          <w:b/>
          <w:sz w:val="24"/>
          <w:szCs w:val="24"/>
        </w:rPr>
      </w:pPr>
    </w:p>
    <w:p w14:paraId="78DDE5B2" w14:textId="77777777" w:rsidR="002F6BE8" w:rsidRDefault="002F6BE8" w:rsidP="002F6BE8">
      <w:pPr>
        <w:pStyle w:val="afff3"/>
        <w:numPr>
          <w:ilvl w:val="0"/>
          <w:numId w:val="51"/>
        </w:numPr>
        <w:spacing w:after="200"/>
        <w:jc w:val="both"/>
        <w:rPr>
          <w:b/>
          <w:sz w:val="24"/>
          <w:szCs w:val="24"/>
        </w:rPr>
      </w:pPr>
      <w:r>
        <w:rPr>
          <w:b/>
          <w:sz w:val="24"/>
          <w:szCs w:val="24"/>
        </w:rPr>
        <w:t>Общие положения</w:t>
      </w:r>
    </w:p>
    <w:p w14:paraId="73C1E91A" w14:textId="77777777" w:rsidR="002F6BE8" w:rsidRDefault="002F6BE8" w:rsidP="002F6BE8">
      <w:pPr>
        <w:jc w:val="both"/>
        <w:rPr>
          <w:sz w:val="24"/>
          <w:szCs w:val="24"/>
        </w:rPr>
      </w:pPr>
      <w:r>
        <w:rPr>
          <w:b/>
          <w:sz w:val="24"/>
          <w:szCs w:val="24"/>
        </w:rPr>
        <w:t>Заказчик:</w:t>
      </w:r>
      <w:r>
        <w:rPr>
          <w:sz w:val="24"/>
          <w:szCs w:val="24"/>
        </w:rPr>
        <w:t xml:space="preserve"> Автономная некоммерческая организация «Агентство стратегических инициатив».</w:t>
      </w:r>
    </w:p>
    <w:p w14:paraId="71188BFE" w14:textId="77777777" w:rsidR="002F6BE8" w:rsidRDefault="002F6BE8" w:rsidP="002F6BE8">
      <w:pPr>
        <w:jc w:val="both"/>
        <w:rPr>
          <w:sz w:val="24"/>
          <w:szCs w:val="24"/>
        </w:rPr>
      </w:pPr>
      <w:r>
        <w:rPr>
          <w:b/>
          <w:sz w:val="24"/>
          <w:szCs w:val="24"/>
        </w:rPr>
        <w:t xml:space="preserve">Наименование услуг: </w:t>
      </w:r>
      <w:r>
        <w:rPr>
          <w:sz w:val="24"/>
          <w:szCs w:val="24"/>
        </w:rPr>
        <w:t xml:space="preserve">Услуги по разработке концепции и сопровождению пилотной программы акселерации социального предпринимательства, участию в разработке учебных материалов, и проведению отдельных мероприятий по обучению участников программы, включая индивидуальный </w:t>
      </w:r>
      <w:proofErr w:type="spellStart"/>
      <w:r>
        <w:rPr>
          <w:sz w:val="24"/>
          <w:szCs w:val="24"/>
        </w:rPr>
        <w:t>коучинг</w:t>
      </w:r>
      <w:proofErr w:type="spellEnd"/>
      <w:r>
        <w:rPr>
          <w:sz w:val="24"/>
          <w:szCs w:val="24"/>
        </w:rPr>
        <w:t>, по основным профильным модулям, сбору и обработке информации по итогам обучения, и представлению Заказчику уточненной концепции программы создания акселератора социального предпринимательства в России.</w:t>
      </w:r>
    </w:p>
    <w:p w14:paraId="55BF91B9" w14:textId="1ED44A00" w:rsidR="002F6BE8" w:rsidRDefault="002F6BE8" w:rsidP="002F6BE8">
      <w:pPr>
        <w:jc w:val="both"/>
        <w:rPr>
          <w:sz w:val="24"/>
          <w:szCs w:val="24"/>
        </w:rPr>
      </w:pPr>
      <w:r>
        <w:rPr>
          <w:b/>
          <w:sz w:val="24"/>
          <w:szCs w:val="24"/>
        </w:rPr>
        <w:t xml:space="preserve">Начальная (максимальная) цена </w:t>
      </w:r>
      <w:r w:rsidR="00674C23">
        <w:rPr>
          <w:b/>
          <w:sz w:val="24"/>
          <w:szCs w:val="24"/>
        </w:rPr>
        <w:t>договора</w:t>
      </w:r>
      <w:r w:rsidR="00674C23">
        <w:rPr>
          <w:sz w:val="24"/>
          <w:szCs w:val="24"/>
        </w:rPr>
        <w:t xml:space="preserve"> 2</w:t>
      </w:r>
      <w:r>
        <w:rPr>
          <w:sz w:val="24"/>
          <w:szCs w:val="24"/>
        </w:rPr>
        <w:t> 767 000 (Два миллиона семьсот шестьдесят семь тысяч) рублей, включая НДС 18% - 422 086 (Четыреста двадцать две тысячи восемьдесят шесть) рублей.</w:t>
      </w:r>
    </w:p>
    <w:p w14:paraId="31464930" w14:textId="77777777" w:rsidR="002F6BE8" w:rsidRDefault="002F6BE8" w:rsidP="002F6BE8">
      <w:pPr>
        <w:rPr>
          <w:sz w:val="24"/>
          <w:szCs w:val="24"/>
        </w:rPr>
      </w:pPr>
      <w:r>
        <w:rPr>
          <w:b/>
          <w:sz w:val="24"/>
          <w:szCs w:val="24"/>
        </w:rPr>
        <w:t xml:space="preserve">Максимальный срок оказания услуг: </w:t>
      </w:r>
      <w:r>
        <w:rPr>
          <w:sz w:val="24"/>
          <w:szCs w:val="24"/>
        </w:rPr>
        <w:t>90 календарных дней с момента заключения договора.</w:t>
      </w:r>
    </w:p>
    <w:p w14:paraId="5127AE93" w14:textId="77777777" w:rsidR="00674C23" w:rsidRDefault="00674C23" w:rsidP="002F6BE8">
      <w:pPr>
        <w:rPr>
          <w:sz w:val="24"/>
          <w:szCs w:val="24"/>
        </w:rPr>
      </w:pPr>
    </w:p>
    <w:p w14:paraId="70728E40" w14:textId="77777777" w:rsidR="002F6BE8" w:rsidRDefault="002F6BE8" w:rsidP="002F6BE8">
      <w:pPr>
        <w:pStyle w:val="afff3"/>
        <w:numPr>
          <w:ilvl w:val="0"/>
          <w:numId w:val="51"/>
        </w:numPr>
        <w:spacing w:after="200"/>
        <w:rPr>
          <w:b/>
          <w:sz w:val="24"/>
          <w:szCs w:val="24"/>
        </w:rPr>
      </w:pPr>
      <w:r>
        <w:rPr>
          <w:b/>
          <w:sz w:val="24"/>
          <w:szCs w:val="24"/>
        </w:rPr>
        <w:t xml:space="preserve">Условия проведения работ </w:t>
      </w:r>
    </w:p>
    <w:p w14:paraId="75C828F4" w14:textId="77777777" w:rsidR="002F6BE8" w:rsidRDefault="002F6BE8" w:rsidP="002F6BE8">
      <w:pPr>
        <w:ind w:firstLine="708"/>
        <w:jc w:val="both"/>
        <w:rPr>
          <w:sz w:val="24"/>
          <w:szCs w:val="24"/>
        </w:rPr>
      </w:pPr>
      <w:r>
        <w:rPr>
          <w:sz w:val="24"/>
          <w:szCs w:val="24"/>
        </w:rPr>
        <w:t>Целью разработки пилотной программы акселерации социального предпринимательства является апробация существующих методик акселерации и их адаптация с учетом текущей конъюнктуры отрасли и актуальных запросов резидентов.</w:t>
      </w:r>
    </w:p>
    <w:p w14:paraId="1AD814A6" w14:textId="77777777" w:rsidR="002F6BE8" w:rsidRDefault="002F6BE8" w:rsidP="002F6BE8">
      <w:pPr>
        <w:ind w:firstLine="708"/>
        <w:jc w:val="both"/>
        <w:rPr>
          <w:sz w:val="24"/>
          <w:szCs w:val="24"/>
        </w:rPr>
      </w:pPr>
      <w:r>
        <w:rPr>
          <w:sz w:val="24"/>
          <w:szCs w:val="24"/>
        </w:rPr>
        <w:t xml:space="preserve">В ходе работ, проводимых в четыре этапа, будет проанализирован иностранный и российский опыт акселераторов компаний, включая социально направленные, определены задачи программы акселерации, целевые группы партнеров и резидентов, а также критерии и процедуры отбора кандидатов. На основании полученных результатов будет разработана программа образовательных мероприятий для резидентов, проведены отдельные учебные сессии по некоторым профильным модулям, таким как финансовое моделирование и стратегическое планирование, с последующим сопровождением резидентов при подготовке к финальным презентациям инвесторам. </w:t>
      </w:r>
    </w:p>
    <w:p w14:paraId="6E9CEF75" w14:textId="77777777" w:rsidR="002F6BE8" w:rsidRDefault="002F6BE8" w:rsidP="002F6BE8">
      <w:pPr>
        <w:ind w:firstLine="708"/>
        <w:jc w:val="both"/>
        <w:rPr>
          <w:sz w:val="24"/>
          <w:szCs w:val="24"/>
        </w:rPr>
      </w:pPr>
      <w:r>
        <w:rPr>
          <w:sz w:val="24"/>
          <w:szCs w:val="24"/>
        </w:rPr>
        <w:t>По итогам обучения будет организован опрос участников пилотной программы, включая резидентов, экспертов, корпоративных и образовательных партнеров, с целью подготовки уточненной концепции акселератора социального предпринимательства.</w:t>
      </w:r>
    </w:p>
    <w:p w14:paraId="159B3C77" w14:textId="7D6E8D08" w:rsidR="002F6BE8" w:rsidRDefault="002F6BE8" w:rsidP="002F6BE8">
      <w:pPr>
        <w:ind w:firstLine="708"/>
        <w:jc w:val="both"/>
        <w:rPr>
          <w:sz w:val="24"/>
          <w:szCs w:val="24"/>
        </w:rPr>
      </w:pPr>
      <w:r>
        <w:rPr>
          <w:sz w:val="24"/>
          <w:szCs w:val="24"/>
        </w:rPr>
        <w:t xml:space="preserve"> Эффектом от успешной реализации программы в целом должно </w:t>
      </w:r>
      <w:r w:rsidR="00674C23">
        <w:rPr>
          <w:sz w:val="24"/>
          <w:szCs w:val="24"/>
        </w:rPr>
        <w:t>стать создание</w:t>
      </w:r>
      <w:r>
        <w:rPr>
          <w:sz w:val="24"/>
          <w:szCs w:val="24"/>
        </w:rPr>
        <w:t xml:space="preserve"> условий для увеличения темпов роста и развития социального предпринимательства в России.  </w:t>
      </w:r>
    </w:p>
    <w:p w14:paraId="7F6B5680" w14:textId="77777777" w:rsidR="002F6BE8" w:rsidRDefault="002F6BE8" w:rsidP="002F6BE8">
      <w:pPr>
        <w:pStyle w:val="afff3"/>
        <w:numPr>
          <w:ilvl w:val="0"/>
          <w:numId w:val="51"/>
        </w:numPr>
        <w:spacing w:after="200"/>
        <w:jc w:val="both"/>
        <w:rPr>
          <w:b/>
          <w:sz w:val="24"/>
          <w:szCs w:val="24"/>
        </w:rPr>
      </w:pPr>
      <w:r>
        <w:rPr>
          <w:b/>
          <w:sz w:val="24"/>
          <w:szCs w:val="24"/>
        </w:rPr>
        <w:t>Содержание услуг</w:t>
      </w:r>
    </w:p>
    <w:p w14:paraId="53E27252" w14:textId="77777777" w:rsidR="002F6BE8" w:rsidRDefault="002F6BE8" w:rsidP="002F6BE8">
      <w:pPr>
        <w:jc w:val="both"/>
        <w:rPr>
          <w:sz w:val="24"/>
          <w:szCs w:val="24"/>
        </w:rPr>
      </w:pPr>
      <w:r>
        <w:rPr>
          <w:sz w:val="24"/>
          <w:szCs w:val="24"/>
        </w:rPr>
        <w:t>Исполнитель выполняет следующие работы:</w:t>
      </w:r>
    </w:p>
    <w:p w14:paraId="31489D84" w14:textId="77777777" w:rsidR="002F6BE8" w:rsidRDefault="002F6BE8" w:rsidP="002F6BE8">
      <w:pPr>
        <w:ind w:firstLine="360"/>
        <w:jc w:val="both"/>
        <w:rPr>
          <w:sz w:val="24"/>
          <w:szCs w:val="24"/>
        </w:rPr>
      </w:pPr>
      <w:r>
        <w:rPr>
          <w:b/>
          <w:sz w:val="24"/>
          <w:szCs w:val="24"/>
        </w:rPr>
        <w:t>Этап 1. Формирование концепции пилотного проекта акселератора социального предпринимательства.</w:t>
      </w:r>
    </w:p>
    <w:p w14:paraId="49CF8FBE" w14:textId="77777777" w:rsidR="002F6BE8" w:rsidRDefault="002F6BE8" w:rsidP="002F6BE8">
      <w:pPr>
        <w:pStyle w:val="afff3"/>
        <w:numPr>
          <w:ilvl w:val="1"/>
          <w:numId w:val="52"/>
        </w:numPr>
        <w:spacing w:after="200"/>
        <w:jc w:val="both"/>
        <w:rPr>
          <w:sz w:val="24"/>
          <w:szCs w:val="24"/>
        </w:rPr>
      </w:pPr>
      <w:r>
        <w:rPr>
          <w:sz w:val="24"/>
          <w:szCs w:val="24"/>
        </w:rPr>
        <w:t>Анализ иностранного опыта акселераторов социального предпринимательства;</w:t>
      </w:r>
    </w:p>
    <w:p w14:paraId="3ACA4E1B" w14:textId="77777777" w:rsidR="002F6BE8" w:rsidRDefault="002F6BE8" w:rsidP="002F6BE8">
      <w:pPr>
        <w:pStyle w:val="afff3"/>
        <w:numPr>
          <w:ilvl w:val="1"/>
          <w:numId w:val="52"/>
        </w:numPr>
        <w:spacing w:after="200"/>
        <w:jc w:val="both"/>
        <w:rPr>
          <w:sz w:val="24"/>
          <w:szCs w:val="24"/>
        </w:rPr>
      </w:pPr>
      <w:r>
        <w:rPr>
          <w:sz w:val="24"/>
          <w:szCs w:val="24"/>
        </w:rPr>
        <w:t>Определение целей и задач программы акселерации;</w:t>
      </w:r>
    </w:p>
    <w:p w14:paraId="7E2332BA" w14:textId="77777777" w:rsidR="002F6BE8" w:rsidRDefault="002F6BE8" w:rsidP="002F6BE8">
      <w:pPr>
        <w:pStyle w:val="afff3"/>
        <w:numPr>
          <w:ilvl w:val="1"/>
          <w:numId w:val="52"/>
        </w:numPr>
        <w:spacing w:after="200"/>
        <w:jc w:val="both"/>
        <w:rPr>
          <w:sz w:val="24"/>
          <w:szCs w:val="24"/>
        </w:rPr>
      </w:pPr>
      <w:r>
        <w:rPr>
          <w:sz w:val="24"/>
          <w:szCs w:val="24"/>
        </w:rPr>
        <w:t>Определение целевой группы резидентов, отбор кандидатов;</w:t>
      </w:r>
    </w:p>
    <w:p w14:paraId="275E105E" w14:textId="77777777" w:rsidR="002F6BE8" w:rsidRDefault="002F6BE8" w:rsidP="002F6BE8">
      <w:pPr>
        <w:pStyle w:val="afff3"/>
        <w:numPr>
          <w:ilvl w:val="1"/>
          <w:numId w:val="52"/>
        </w:numPr>
        <w:spacing w:after="200"/>
        <w:jc w:val="both"/>
        <w:rPr>
          <w:sz w:val="24"/>
          <w:szCs w:val="24"/>
        </w:rPr>
      </w:pPr>
      <w:r>
        <w:rPr>
          <w:sz w:val="24"/>
          <w:szCs w:val="24"/>
        </w:rPr>
        <w:t>Определение целевой группы партнеров и формирование ценностного предложения для партнеров.</w:t>
      </w:r>
    </w:p>
    <w:p w14:paraId="5EA6B74B" w14:textId="77777777" w:rsidR="002F6BE8" w:rsidRDefault="002F6BE8" w:rsidP="002F6BE8">
      <w:pPr>
        <w:pStyle w:val="afff3"/>
        <w:ind w:left="750"/>
        <w:jc w:val="both"/>
        <w:rPr>
          <w:b/>
          <w:sz w:val="24"/>
          <w:szCs w:val="24"/>
        </w:rPr>
      </w:pPr>
      <w:r>
        <w:rPr>
          <w:b/>
          <w:sz w:val="24"/>
          <w:szCs w:val="24"/>
        </w:rPr>
        <w:t>Срок окончания работ по 1 этапу – 30 рабочих дней с момента заключения договора.</w:t>
      </w:r>
    </w:p>
    <w:p w14:paraId="3CD2AD96" w14:textId="77777777" w:rsidR="002F6BE8" w:rsidRDefault="002F6BE8" w:rsidP="002F6BE8">
      <w:pPr>
        <w:pStyle w:val="afff3"/>
        <w:ind w:left="750"/>
        <w:jc w:val="both"/>
        <w:rPr>
          <w:b/>
          <w:sz w:val="24"/>
          <w:szCs w:val="24"/>
        </w:rPr>
      </w:pPr>
      <w:r>
        <w:rPr>
          <w:b/>
          <w:sz w:val="24"/>
          <w:szCs w:val="24"/>
        </w:rPr>
        <w:t>Форма представления результатов:</w:t>
      </w:r>
    </w:p>
    <w:p w14:paraId="795A1833" w14:textId="77777777" w:rsidR="002F6BE8" w:rsidRDefault="002F6BE8" w:rsidP="002F6BE8">
      <w:pPr>
        <w:pStyle w:val="afff3"/>
        <w:ind w:left="0" w:firstLine="708"/>
        <w:jc w:val="both"/>
        <w:rPr>
          <w:sz w:val="24"/>
          <w:szCs w:val="24"/>
        </w:rPr>
      </w:pPr>
      <w:r>
        <w:rPr>
          <w:sz w:val="24"/>
          <w:szCs w:val="24"/>
        </w:rPr>
        <w:t xml:space="preserve">По окончании первого этапа Исполнитель представляет Заказчику презентацию объемом не менее 50 страниц, включающую концепцию программы акселерации, данные проведенных исследований, обоснованные критерии отбора кандидатов и партнеров, пул </w:t>
      </w:r>
      <w:r>
        <w:rPr>
          <w:sz w:val="24"/>
          <w:szCs w:val="24"/>
        </w:rPr>
        <w:lastRenderedPageBreak/>
        <w:t xml:space="preserve">отобранных резидентов и партнеров – участников программы, проект образовательной программы, список </w:t>
      </w:r>
      <w:proofErr w:type="spellStart"/>
      <w:r>
        <w:rPr>
          <w:sz w:val="24"/>
          <w:szCs w:val="24"/>
        </w:rPr>
        <w:t>коучей</w:t>
      </w:r>
      <w:proofErr w:type="spellEnd"/>
      <w:r>
        <w:rPr>
          <w:sz w:val="24"/>
          <w:szCs w:val="24"/>
        </w:rPr>
        <w:t xml:space="preserve"> и экспертов.</w:t>
      </w:r>
    </w:p>
    <w:p w14:paraId="105F4C06" w14:textId="77777777" w:rsidR="002F6BE8" w:rsidRDefault="002F6BE8" w:rsidP="002F6BE8">
      <w:pPr>
        <w:ind w:firstLine="360"/>
        <w:jc w:val="both"/>
        <w:rPr>
          <w:sz w:val="24"/>
          <w:szCs w:val="24"/>
        </w:rPr>
      </w:pPr>
      <w:r>
        <w:rPr>
          <w:b/>
          <w:sz w:val="24"/>
          <w:szCs w:val="24"/>
        </w:rPr>
        <w:t>Этап 2.</w:t>
      </w:r>
      <w:r>
        <w:rPr>
          <w:sz w:val="24"/>
          <w:szCs w:val="24"/>
        </w:rPr>
        <w:t xml:space="preserve"> </w:t>
      </w:r>
      <w:r>
        <w:rPr>
          <w:b/>
          <w:sz w:val="24"/>
          <w:szCs w:val="24"/>
        </w:rPr>
        <w:t>Подготовка и проведение профильных образовательных модулей</w:t>
      </w:r>
      <w:r>
        <w:rPr>
          <w:sz w:val="24"/>
          <w:szCs w:val="24"/>
        </w:rPr>
        <w:t>.</w:t>
      </w:r>
    </w:p>
    <w:p w14:paraId="32F44072" w14:textId="77777777" w:rsidR="002F6BE8" w:rsidRDefault="002F6BE8" w:rsidP="002F6BE8">
      <w:pPr>
        <w:pStyle w:val="afff3"/>
        <w:numPr>
          <w:ilvl w:val="1"/>
          <w:numId w:val="53"/>
        </w:numPr>
        <w:spacing w:after="200"/>
        <w:jc w:val="both"/>
        <w:rPr>
          <w:sz w:val="24"/>
          <w:szCs w:val="24"/>
        </w:rPr>
      </w:pPr>
      <w:r>
        <w:rPr>
          <w:sz w:val="24"/>
          <w:szCs w:val="24"/>
        </w:rPr>
        <w:t>Сопровождение в формировании программы обучения и подготовке учебных материалов по профильным модулям, включая модуль социального воздействия, финансовое моделирование, стратегическое планирование, налоговые вопросы;</w:t>
      </w:r>
    </w:p>
    <w:p w14:paraId="5F592D14" w14:textId="77777777" w:rsidR="002F6BE8" w:rsidRDefault="002F6BE8" w:rsidP="002F6BE8">
      <w:pPr>
        <w:pStyle w:val="afff3"/>
        <w:numPr>
          <w:ilvl w:val="1"/>
          <w:numId w:val="53"/>
        </w:numPr>
        <w:spacing w:after="200"/>
        <w:jc w:val="both"/>
        <w:rPr>
          <w:sz w:val="24"/>
          <w:szCs w:val="24"/>
        </w:rPr>
      </w:pPr>
      <w:r>
        <w:rPr>
          <w:sz w:val="24"/>
          <w:szCs w:val="24"/>
        </w:rPr>
        <w:t>Проведение отдельных учебных сессий с резидентами программы (не менее 8 часов за весь период действия программы акселерации);</w:t>
      </w:r>
    </w:p>
    <w:p w14:paraId="7B234608" w14:textId="77777777" w:rsidR="002F6BE8" w:rsidRDefault="002F6BE8" w:rsidP="002F6BE8">
      <w:pPr>
        <w:pStyle w:val="afff3"/>
        <w:numPr>
          <w:ilvl w:val="1"/>
          <w:numId w:val="53"/>
        </w:numPr>
        <w:spacing w:after="200"/>
        <w:jc w:val="both"/>
        <w:rPr>
          <w:sz w:val="24"/>
          <w:szCs w:val="24"/>
        </w:rPr>
      </w:pPr>
      <w:r>
        <w:rPr>
          <w:sz w:val="24"/>
          <w:szCs w:val="24"/>
        </w:rPr>
        <w:t xml:space="preserve">Индивидуальный </w:t>
      </w:r>
      <w:proofErr w:type="spellStart"/>
      <w:r>
        <w:rPr>
          <w:sz w:val="24"/>
          <w:szCs w:val="24"/>
        </w:rPr>
        <w:t>коучинг</w:t>
      </w:r>
      <w:proofErr w:type="spellEnd"/>
      <w:r>
        <w:rPr>
          <w:sz w:val="24"/>
          <w:szCs w:val="24"/>
        </w:rPr>
        <w:t xml:space="preserve"> резидентов при подготовке к финальным презентациям для инвесторов по окончании программы (не менее 5 резидентов).</w:t>
      </w:r>
    </w:p>
    <w:p w14:paraId="1342A515" w14:textId="77777777" w:rsidR="002F6BE8" w:rsidRDefault="002F6BE8" w:rsidP="002F6BE8">
      <w:pPr>
        <w:pStyle w:val="afff3"/>
        <w:ind w:left="750"/>
        <w:jc w:val="both"/>
        <w:rPr>
          <w:b/>
          <w:sz w:val="24"/>
          <w:szCs w:val="24"/>
        </w:rPr>
      </w:pPr>
      <w:r>
        <w:rPr>
          <w:b/>
          <w:sz w:val="24"/>
          <w:szCs w:val="24"/>
        </w:rPr>
        <w:t>Срок окончания работ по 2 этапу</w:t>
      </w:r>
      <w:r>
        <w:rPr>
          <w:sz w:val="24"/>
          <w:szCs w:val="24"/>
        </w:rPr>
        <w:t xml:space="preserve"> – </w:t>
      </w:r>
      <w:r>
        <w:rPr>
          <w:b/>
          <w:sz w:val="24"/>
          <w:szCs w:val="24"/>
        </w:rPr>
        <w:t>45 рабочих дней с момента окончания работ по 1 этапу.</w:t>
      </w:r>
    </w:p>
    <w:p w14:paraId="7EC3D9FC" w14:textId="77777777" w:rsidR="002F6BE8" w:rsidRDefault="002F6BE8" w:rsidP="002F6BE8">
      <w:pPr>
        <w:pStyle w:val="afff3"/>
        <w:ind w:left="750"/>
        <w:jc w:val="both"/>
        <w:rPr>
          <w:b/>
          <w:sz w:val="24"/>
          <w:szCs w:val="24"/>
        </w:rPr>
      </w:pPr>
      <w:r>
        <w:rPr>
          <w:b/>
          <w:sz w:val="24"/>
          <w:szCs w:val="24"/>
        </w:rPr>
        <w:t>Форма представления результатов:</w:t>
      </w:r>
    </w:p>
    <w:p w14:paraId="3A8EA410" w14:textId="77777777" w:rsidR="002F6BE8" w:rsidRDefault="002F6BE8" w:rsidP="002F6BE8">
      <w:pPr>
        <w:pStyle w:val="afff3"/>
        <w:ind w:left="0" w:firstLine="708"/>
        <w:jc w:val="both"/>
        <w:rPr>
          <w:sz w:val="24"/>
          <w:szCs w:val="24"/>
        </w:rPr>
      </w:pPr>
      <w:r>
        <w:rPr>
          <w:sz w:val="24"/>
          <w:szCs w:val="24"/>
        </w:rPr>
        <w:t>По окончании второго этапа Исполнитель представляет Заказчику все обучающие материалы, подготовленные и использованные в ходе проведения образовательных мероприятий, а также отчет о проведенной обучающей программе и предложения по доработке образовательных модулей с учетом анализа полученных результатов.</w:t>
      </w:r>
    </w:p>
    <w:p w14:paraId="0D38DC0C" w14:textId="77777777" w:rsidR="002F6BE8" w:rsidRDefault="002F6BE8" w:rsidP="002F6BE8">
      <w:pPr>
        <w:ind w:firstLine="360"/>
        <w:jc w:val="both"/>
        <w:rPr>
          <w:b/>
          <w:sz w:val="24"/>
          <w:szCs w:val="24"/>
        </w:rPr>
      </w:pPr>
      <w:r>
        <w:rPr>
          <w:b/>
          <w:sz w:val="24"/>
          <w:szCs w:val="24"/>
        </w:rPr>
        <w:t>Этап 3</w:t>
      </w:r>
      <w:r>
        <w:rPr>
          <w:sz w:val="24"/>
          <w:szCs w:val="24"/>
        </w:rPr>
        <w:t xml:space="preserve">. </w:t>
      </w:r>
      <w:r>
        <w:rPr>
          <w:b/>
          <w:sz w:val="24"/>
          <w:szCs w:val="24"/>
        </w:rPr>
        <w:t>Получение обратной связи и анализ результатов пилотной программы акселерации.</w:t>
      </w:r>
    </w:p>
    <w:p w14:paraId="595E70DB" w14:textId="77777777" w:rsidR="002F6BE8" w:rsidRDefault="002F6BE8" w:rsidP="002F6BE8">
      <w:pPr>
        <w:jc w:val="both"/>
        <w:rPr>
          <w:sz w:val="24"/>
          <w:szCs w:val="24"/>
        </w:rPr>
      </w:pPr>
      <w:r>
        <w:rPr>
          <w:sz w:val="24"/>
          <w:szCs w:val="24"/>
        </w:rPr>
        <w:t xml:space="preserve">        3.1. Организация сбора и анализ отзывов и комментариев участников программы (резиденты, партнеры, эксперты);</w:t>
      </w:r>
    </w:p>
    <w:p w14:paraId="171C59C1" w14:textId="77777777" w:rsidR="002F6BE8" w:rsidRDefault="002F6BE8" w:rsidP="002F6BE8">
      <w:pPr>
        <w:ind w:left="705"/>
        <w:jc w:val="both"/>
        <w:rPr>
          <w:b/>
          <w:sz w:val="24"/>
          <w:szCs w:val="24"/>
        </w:rPr>
      </w:pPr>
      <w:r>
        <w:rPr>
          <w:b/>
          <w:sz w:val="24"/>
          <w:szCs w:val="24"/>
        </w:rPr>
        <w:t>Срок окончания работ по 3 этапу – 10 рабочих дней с момента окончания работ по 2 этапу.</w:t>
      </w:r>
    </w:p>
    <w:p w14:paraId="35ABEC93" w14:textId="77777777" w:rsidR="002F6BE8" w:rsidRDefault="002F6BE8" w:rsidP="002F6BE8">
      <w:pPr>
        <w:jc w:val="both"/>
        <w:rPr>
          <w:b/>
          <w:sz w:val="24"/>
          <w:szCs w:val="24"/>
        </w:rPr>
      </w:pPr>
      <w:r>
        <w:rPr>
          <w:sz w:val="24"/>
          <w:szCs w:val="24"/>
        </w:rPr>
        <w:tab/>
      </w:r>
      <w:r>
        <w:rPr>
          <w:b/>
          <w:sz w:val="24"/>
          <w:szCs w:val="24"/>
        </w:rPr>
        <w:t xml:space="preserve">Форма представления результатов: </w:t>
      </w:r>
    </w:p>
    <w:p w14:paraId="1F9F845E" w14:textId="77777777" w:rsidR="002F6BE8" w:rsidRDefault="002F6BE8" w:rsidP="002F6BE8">
      <w:pPr>
        <w:ind w:firstLine="708"/>
        <w:jc w:val="both"/>
        <w:rPr>
          <w:sz w:val="24"/>
          <w:szCs w:val="24"/>
        </w:rPr>
      </w:pPr>
      <w:r>
        <w:rPr>
          <w:sz w:val="24"/>
          <w:szCs w:val="24"/>
        </w:rPr>
        <w:t>По окончании третьего этапа Исполнитель передает Заказчику отчет о проведенном опросе, включающий анализ полученных данных и предложения по улучшению образовательных модулей.</w:t>
      </w:r>
    </w:p>
    <w:p w14:paraId="45A5D022" w14:textId="77777777" w:rsidR="002F6BE8" w:rsidRDefault="002F6BE8" w:rsidP="002F6BE8">
      <w:pPr>
        <w:ind w:firstLine="708"/>
        <w:jc w:val="both"/>
        <w:rPr>
          <w:sz w:val="24"/>
          <w:szCs w:val="24"/>
        </w:rPr>
      </w:pPr>
    </w:p>
    <w:p w14:paraId="052E74DB" w14:textId="77777777" w:rsidR="002F6BE8" w:rsidRDefault="002F6BE8" w:rsidP="002F6BE8">
      <w:pPr>
        <w:ind w:firstLine="708"/>
        <w:jc w:val="both"/>
        <w:rPr>
          <w:b/>
          <w:sz w:val="24"/>
          <w:szCs w:val="24"/>
        </w:rPr>
      </w:pPr>
      <w:r>
        <w:rPr>
          <w:b/>
          <w:sz w:val="24"/>
          <w:szCs w:val="24"/>
        </w:rPr>
        <w:t>Этап 4. Создание уточненной концепции программы акселератора социального предпринимательства.</w:t>
      </w:r>
    </w:p>
    <w:p w14:paraId="6245BA7E" w14:textId="77777777" w:rsidR="002F6BE8" w:rsidRDefault="002F6BE8" w:rsidP="002F6BE8">
      <w:pPr>
        <w:ind w:firstLine="708"/>
        <w:jc w:val="both"/>
        <w:rPr>
          <w:sz w:val="24"/>
          <w:szCs w:val="24"/>
        </w:rPr>
      </w:pPr>
      <w:r>
        <w:rPr>
          <w:sz w:val="24"/>
          <w:szCs w:val="24"/>
        </w:rPr>
        <w:t xml:space="preserve">  Не позднее пяти дней после окончания работ по третьему этапу Исполнитель передает Заказчику уточненный и доработанный вариант концепции пилотной программы акселерации социального предпринимательства, а также все материалы по программе, актуализированные с учетом результатов обработки полученных в ходе работ данных. </w:t>
      </w:r>
    </w:p>
    <w:p w14:paraId="281051CF" w14:textId="77777777" w:rsidR="002F6BE8" w:rsidRDefault="002F6BE8" w:rsidP="002F6BE8">
      <w:pPr>
        <w:jc w:val="both"/>
        <w:rPr>
          <w:sz w:val="24"/>
          <w:szCs w:val="24"/>
        </w:rPr>
      </w:pPr>
      <w:r>
        <w:rPr>
          <w:sz w:val="24"/>
          <w:szCs w:val="24"/>
        </w:rPr>
        <w:tab/>
        <w:t>Все права на разработанные в рамках данного договора материалы принадлежат Заказчику.</w:t>
      </w:r>
    </w:p>
    <w:p w14:paraId="151F4A78" w14:textId="77777777" w:rsidR="002F6BE8" w:rsidRDefault="002F6BE8" w:rsidP="002F6BE8">
      <w:pPr>
        <w:ind w:firstLine="708"/>
        <w:jc w:val="both"/>
        <w:rPr>
          <w:sz w:val="24"/>
          <w:szCs w:val="24"/>
        </w:rPr>
      </w:pPr>
      <w:r>
        <w:rPr>
          <w:sz w:val="24"/>
          <w:szCs w:val="24"/>
        </w:rPr>
        <w:t>Исполнителю будет предоставлена следующая информация:</w:t>
      </w:r>
    </w:p>
    <w:p w14:paraId="6C789005" w14:textId="77777777" w:rsidR="002F6BE8" w:rsidRDefault="002F6BE8" w:rsidP="002F6BE8">
      <w:pPr>
        <w:ind w:firstLine="708"/>
        <w:jc w:val="both"/>
        <w:rPr>
          <w:sz w:val="24"/>
          <w:szCs w:val="24"/>
        </w:rPr>
      </w:pPr>
      <w:r>
        <w:rPr>
          <w:sz w:val="24"/>
          <w:szCs w:val="24"/>
        </w:rPr>
        <w:t>а) Общее описание пилотного проекта акселератора социального предпринимательства</w:t>
      </w:r>
    </w:p>
    <w:p w14:paraId="6839F305" w14:textId="578341FD" w:rsidR="002F6BE8" w:rsidRDefault="00674C23" w:rsidP="002F6BE8">
      <w:pPr>
        <w:ind w:firstLine="708"/>
        <w:jc w:val="both"/>
        <w:rPr>
          <w:sz w:val="24"/>
          <w:szCs w:val="24"/>
        </w:rPr>
      </w:pPr>
      <w:r>
        <w:rPr>
          <w:sz w:val="24"/>
          <w:szCs w:val="24"/>
        </w:rPr>
        <w:t>б) Сведения</w:t>
      </w:r>
      <w:r w:rsidR="002F6BE8">
        <w:rPr>
          <w:sz w:val="24"/>
          <w:szCs w:val="24"/>
        </w:rPr>
        <w:t xml:space="preserve"> о возможных участниках проекта (резидентах, инвесторах, экспертах), принимающих участие в проекте.</w:t>
      </w:r>
    </w:p>
    <w:p w14:paraId="122CF38A" w14:textId="77777777" w:rsidR="002F6BE8" w:rsidRDefault="002F6BE8" w:rsidP="002F6BE8">
      <w:pPr>
        <w:ind w:firstLine="708"/>
        <w:jc w:val="both"/>
        <w:rPr>
          <w:b/>
          <w:sz w:val="24"/>
          <w:szCs w:val="24"/>
        </w:rPr>
      </w:pPr>
      <w:r>
        <w:rPr>
          <w:b/>
          <w:sz w:val="24"/>
          <w:szCs w:val="24"/>
        </w:rPr>
        <w:t>Требования к оформлению результатов оказания услуг</w:t>
      </w:r>
    </w:p>
    <w:p w14:paraId="6187BE1C" w14:textId="77777777" w:rsidR="002F6BE8" w:rsidRDefault="002F6BE8" w:rsidP="002F6BE8">
      <w:pPr>
        <w:ind w:left="360" w:firstLine="348"/>
        <w:jc w:val="both"/>
        <w:rPr>
          <w:sz w:val="24"/>
          <w:szCs w:val="24"/>
        </w:rPr>
      </w:pPr>
      <w:r>
        <w:rPr>
          <w:sz w:val="24"/>
          <w:szCs w:val="24"/>
        </w:rPr>
        <w:t xml:space="preserve">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2F95353B" w14:textId="77777777" w:rsidR="002F6BE8" w:rsidRDefault="002F6BE8" w:rsidP="002F6BE8">
      <w:pPr>
        <w:ind w:left="360" w:firstLine="348"/>
        <w:jc w:val="both"/>
        <w:rPr>
          <w:sz w:val="24"/>
          <w:szCs w:val="24"/>
        </w:rPr>
      </w:pPr>
      <w:r>
        <w:rPr>
          <w:sz w:val="24"/>
          <w:szCs w:val="24"/>
        </w:rPr>
        <w:t xml:space="preserve">Электронная версия документов должна быть подготовлена в формате PDF и </w:t>
      </w:r>
      <w:proofErr w:type="spellStart"/>
      <w:r>
        <w:rPr>
          <w:sz w:val="24"/>
          <w:szCs w:val="24"/>
        </w:rPr>
        <w:t>Power</w:t>
      </w:r>
      <w:proofErr w:type="spellEnd"/>
      <w:r>
        <w:rPr>
          <w:sz w:val="24"/>
          <w:szCs w:val="24"/>
        </w:rPr>
        <w:t xml:space="preserve"> </w:t>
      </w:r>
      <w:proofErr w:type="spellStart"/>
      <w:r>
        <w:rPr>
          <w:sz w:val="24"/>
          <w:szCs w:val="24"/>
        </w:rPr>
        <w:t>Point</w:t>
      </w:r>
      <w:proofErr w:type="spellEnd"/>
      <w:r>
        <w:rPr>
          <w:sz w:val="24"/>
          <w:szCs w:val="24"/>
        </w:rPr>
        <w:t>.</w:t>
      </w:r>
    </w:p>
    <w:p w14:paraId="0A27D1FB" w14:textId="77777777" w:rsidR="002F6BE8" w:rsidRDefault="002F6BE8" w:rsidP="002F6BE8">
      <w:pPr>
        <w:ind w:left="360"/>
        <w:jc w:val="both"/>
        <w:rPr>
          <w:sz w:val="24"/>
          <w:szCs w:val="24"/>
        </w:rPr>
      </w:pPr>
      <w:r>
        <w:rPr>
          <w:sz w:val="24"/>
          <w:szCs w:val="24"/>
        </w:rPr>
        <w:t xml:space="preserve"> </w:t>
      </w:r>
    </w:p>
    <w:p w14:paraId="4ADD33E9" w14:textId="77777777" w:rsidR="005807CC" w:rsidRDefault="005807CC">
      <w:pPr>
        <w:rPr>
          <w:sz w:val="24"/>
          <w:szCs w:val="24"/>
        </w:rPr>
        <w:sectPr w:rsidR="005807CC" w:rsidSect="000415DC">
          <w:headerReference w:type="default" r:id="rId36"/>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9" w:name="_ОБРАЗЦЫ_ФОРМ_И"/>
      <w:bookmarkStart w:id="90" w:name="_ОБРАЗЦЫ_ФОРМ_ДЛЯ"/>
      <w:bookmarkStart w:id="91" w:name="_Toc466384152"/>
      <w:bookmarkEnd w:id="89"/>
      <w:bookmarkEnd w:id="90"/>
      <w:r w:rsidRPr="00B85548">
        <w:rPr>
          <w:rStyle w:val="af7"/>
          <w:b/>
          <w:sz w:val="28"/>
        </w:rPr>
        <w:lastRenderedPageBreak/>
        <w:t>ОБРАЗЦЫ ФОРМ ДЛЯ ЗАПОЛНЕНИЯ УЧАСТНИКАМИ ПРОЦЕДУРЫ ЗАКУПКИ</w:t>
      </w:r>
      <w:bookmarkEnd w:id="91"/>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2" w:name="_ФОРМА_1._ЗАЯВКА"/>
      <w:bookmarkEnd w:id="92"/>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3" w:name="_Ref166329400"/>
      <w:r w:rsidRPr="00297AEF">
        <w:t xml:space="preserve">На бланке участника </w:t>
      </w:r>
      <w:bookmarkEnd w:id="93"/>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2900FD">
        <w:trPr>
          <w:trHeight w:val="470"/>
          <w:jc w:val="center"/>
        </w:trPr>
        <w:tc>
          <w:tcPr>
            <w:tcW w:w="836" w:type="dxa"/>
            <w:shd w:val="clear" w:color="000000" w:fill="auto"/>
            <w:vAlign w:val="center"/>
          </w:tcPr>
          <w:p w14:paraId="12E99D7C" w14:textId="77777777" w:rsidR="00C808BC" w:rsidRPr="009B367B" w:rsidRDefault="00C808BC" w:rsidP="003120C9">
            <w:pPr>
              <w:jc w:val="center"/>
            </w:pPr>
            <w:r>
              <w:t>2</w:t>
            </w:r>
          </w:p>
        </w:tc>
        <w:tc>
          <w:tcPr>
            <w:tcW w:w="4693" w:type="dxa"/>
            <w:shd w:val="clear" w:color="000000" w:fill="auto"/>
            <w:vAlign w:val="center"/>
          </w:tcPr>
          <w:p w14:paraId="274B6229" w14:textId="4A56E03F" w:rsidR="00C808BC" w:rsidRPr="00E1739A" w:rsidRDefault="00E1739A" w:rsidP="006E0447">
            <w:pPr>
              <w:jc w:val="center"/>
              <w:rPr>
                <w:color w:val="808080" w:themeColor="background1" w:themeShade="80"/>
              </w:rPr>
            </w:pPr>
            <w:r w:rsidRPr="00E1739A">
              <w:rPr>
                <w:color w:val="808080" w:themeColor="background1" w:themeShade="80"/>
              </w:rPr>
              <w:t>Срок оказания услуг</w:t>
            </w:r>
            <w:r w:rsidR="004A613B">
              <w:rPr>
                <w:color w:val="808080" w:themeColor="background1" w:themeShade="80"/>
              </w:rPr>
              <w:t xml:space="preserve"> (работ)</w:t>
            </w:r>
          </w:p>
        </w:tc>
        <w:tc>
          <w:tcPr>
            <w:tcW w:w="2127" w:type="dxa"/>
            <w:shd w:val="clear" w:color="000000" w:fill="auto"/>
            <w:vAlign w:val="center"/>
          </w:tcPr>
          <w:p w14:paraId="120176A5" w14:textId="4534F134" w:rsidR="00C808BC" w:rsidRPr="00E1739A" w:rsidRDefault="00E1739A" w:rsidP="006E0447">
            <w:pPr>
              <w:jc w:val="center"/>
              <w:rPr>
                <w:color w:val="808080" w:themeColor="background1" w:themeShade="80"/>
              </w:rPr>
            </w:pPr>
            <w:r w:rsidRPr="00E1739A">
              <w:rPr>
                <w:color w:val="808080" w:themeColor="background1" w:themeShade="80"/>
              </w:rPr>
              <w:t>дней</w:t>
            </w:r>
          </w:p>
        </w:tc>
        <w:tc>
          <w:tcPr>
            <w:tcW w:w="1984" w:type="dxa"/>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w:t>
      </w:r>
      <w:r w:rsidR="00B154F2"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lastRenderedPageBreak/>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4" w:name="_ФОРМА_2._Форма"/>
      <w:bookmarkEnd w:id="94"/>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7"/>
    <w:bookmarkEnd w:id="78"/>
    <w:bookmarkEnd w:id="79"/>
    <w:bookmarkEnd w:id="80"/>
    <w:bookmarkEnd w:id="81"/>
    <w:bookmarkEnd w:id="82"/>
    <w:bookmarkEnd w:id="83"/>
    <w:bookmarkEnd w:id="84"/>
    <w:bookmarkEnd w:id="85"/>
    <w:bookmarkEnd w:id="86"/>
    <w:bookmarkEnd w:id="87"/>
    <w:bookmarkEnd w:id="88"/>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5" w:name="_ФОРМА_3._ОПИСЬ"/>
      <w:bookmarkEnd w:id="95"/>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7"/>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027DA513" w14:textId="2D562178" w:rsidR="00F94CDA" w:rsidRPr="00014809" w:rsidRDefault="00F94CDA" w:rsidP="00F94CDA">
      <w:pPr>
        <w:suppressAutoHyphens/>
        <w:ind w:left="-284"/>
        <w:rPr>
          <w:b/>
          <w:color w:val="FF0000"/>
          <w:sz w:val="24"/>
        </w:rPr>
      </w:pPr>
      <w:r w:rsidRPr="00D23DB8">
        <w:rPr>
          <w:b/>
          <w:sz w:val="24"/>
        </w:rPr>
        <w:lastRenderedPageBreak/>
        <w:t xml:space="preserve">ФОРМА </w:t>
      </w:r>
      <w:r>
        <w:rPr>
          <w:b/>
          <w:sz w:val="24"/>
        </w:rPr>
        <w:t>6</w:t>
      </w:r>
      <w:r w:rsidRPr="00D23DB8">
        <w:rPr>
          <w:b/>
          <w:sz w:val="24"/>
        </w:rPr>
        <w:t>.</w:t>
      </w:r>
      <w:r w:rsidR="00014809">
        <w:rPr>
          <w:b/>
          <w:sz w:val="24"/>
        </w:rPr>
        <w:t xml:space="preserve"> </w:t>
      </w:r>
      <w:r w:rsidR="00014809" w:rsidRPr="00014809">
        <w:rPr>
          <w:b/>
          <w:color w:val="FF0000"/>
          <w:sz w:val="24"/>
        </w:rPr>
        <w:t>(НЕ ПРИМЕНЯЕТСЯ)</w:t>
      </w:r>
    </w:p>
    <w:p w14:paraId="29328360" w14:textId="77777777" w:rsidR="00F94CDA" w:rsidRDefault="00F94CDA" w:rsidP="00F94CDA">
      <w:pPr>
        <w:suppressAutoHyphens/>
        <w:ind w:left="-284"/>
      </w:pPr>
      <w:r w:rsidRPr="00D40A9A">
        <w:t>Сведения о материально-технических ресурсах</w:t>
      </w:r>
    </w:p>
    <w:p w14:paraId="11E6B992" w14:textId="77777777" w:rsidR="00F94CDA" w:rsidRPr="00D40A9A" w:rsidRDefault="00F94CDA" w:rsidP="00F94CDA">
      <w:pPr>
        <w:suppressAutoHyphens/>
        <w:ind w:left="-284"/>
      </w:pPr>
    </w:p>
    <w:p w14:paraId="5B69C94A" w14:textId="77777777" w:rsidR="00F94CDA" w:rsidRPr="00EF2A21" w:rsidRDefault="00F94CDA" w:rsidP="00F94CD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45BFF04" w14:textId="77777777" w:rsidR="00F94CDA" w:rsidRDefault="00F94CDA" w:rsidP="00F94CDA">
      <w:pPr>
        <w:ind w:left="-142"/>
      </w:pPr>
    </w:p>
    <w:p w14:paraId="5852FBD7" w14:textId="77777777" w:rsidR="00F94CDA" w:rsidRDefault="00F94CDA" w:rsidP="00F94CD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2945A93" w14:textId="77777777" w:rsidR="00F94CDA" w:rsidRDefault="00F94CDA" w:rsidP="00F94CDA">
      <w:pPr>
        <w:ind w:left="-142"/>
      </w:pPr>
      <w:r>
        <w:t xml:space="preserve">ИНН Участника закупки: </w:t>
      </w:r>
      <w:r w:rsidRPr="0094139B">
        <w:rPr>
          <w:i/>
          <w:color w:val="A6A6A6" w:themeColor="background1" w:themeShade="A6"/>
        </w:rPr>
        <w:t>(указать при наличии)</w:t>
      </w:r>
    </w:p>
    <w:p w14:paraId="1063695C" w14:textId="77777777" w:rsidR="00F94CDA" w:rsidRDefault="00F94CDA" w:rsidP="00F94CD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0CDAB7D" w14:textId="77777777" w:rsidR="00F94CDA" w:rsidRPr="00D40A9A" w:rsidRDefault="00F94CDA" w:rsidP="00F94CDA">
      <w:pPr>
        <w:suppressAutoHyphens/>
        <w:jc w:val="center"/>
        <w:rPr>
          <w:sz w:val="24"/>
        </w:rPr>
      </w:pPr>
    </w:p>
    <w:p w14:paraId="7D38CCAC" w14:textId="77777777" w:rsidR="00F94CDA" w:rsidRPr="00D23DB8" w:rsidRDefault="00F94CDA" w:rsidP="00F94CDA">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0710E2C4" w14:textId="77777777" w:rsidR="00F94CDA" w:rsidRDefault="00F94CDA" w:rsidP="00F94CDA">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F94CDA" w:rsidRPr="00D40A9A" w14:paraId="3D615117" w14:textId="77777777" w:rsidTr="00014809">
        <w:tc>
          <w:tcPr>
            <w:tcW w:w="704" w:type="dxa"/>
          </w:tcPr>
          <w:p w14:paraId="2DD82B7B" w14:textId="77777777" w:rsidR="00F94CDA" w:rsidRPr="00D40A9A" w:rsidRDefault="00F94CDA" w:rsidP="00014809">
            <w:pPr>
              <w:suppressAutoHyphens/>
              <w:spacing w:after="120"/>
              <w:jc w:val="center"/>
              <w:rPr>
                <w:sz w:val="18"/>
                <w:szCs w:val="18"/>
              </w:rPr>
            </w:pPr>
            <w:r w:rsidRPr="00D40A9A">
              <w:rPr>
                <w:sz w:val="18"/>
                <w:szCs w:val="18"/>
              </w:rPr>
              <w:t>№ п/п</w:t>
            </w:r>
          </w:p>
        </w:tc>
        <w:tc>
          <w:tcPr>
            <w:tcW w:w="1738" w:type="dxa"/>
          </w:tcPr>
          <w:p w14:paraId="5908E2F3" w14:textId="77777777" w:rsidR="00F94CDA" w:rsidRPr="00D40A9A" w:rsidRDefault="00F94CDA" w:rsidP="00014809">
            <w:pPr>
              <w:suppressAutoHyphens/>
              <w:spacing w:after="120"/>
              <w:jc w:val="center"/>
              <w:rPr>
                <w:sz w:val="18"/>
                <w:szCs w:val="18"/>
              </w:rPr>
            </w:pPr>
            <w:r w:rsidRPr="00D40A9A">
              <w:rPr>
                <w:sz w:val="18"/>
                <w:szCs w:val="18"/>
              </w:rPr>
              <w:t>Наименование</w:t>
            </w:r>
          </w:p>
        </w:tc>
        <w:tc>
          <w:tcPr>
            <w:tcW w:w="1221" w:type="dxa"/>
          </w:tcPr>
          <w:p w14:paraId="44F7793E" w14:textId="77777777" w:rsidR="00F94CDA" w:rsidRPr="00D40A9A" w:rsidRDefault="00F94CDA" w:rsidP="00014809">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64F307C1" w14:textId="77777777" w:rsidR="00F94CDA" w:rsidRPr="00D40A9A" w:rsidRDefault="00F94CDA" w:rsidP="00014809">
            <w:pPr>
              <w:suppressAutoHyphens/>
              <w:spacing w:after="120"/>
              <w:jc w:val="center"/>
              <w:rPr>
                <w:sz w:val="18"/>
                <w:szCs w:val="18"/>
              </w:rPr>
            </w:pPr>
            <w:r w:rsidRPr="00D40A9A">
              <w:rPr>
                <w:sz w:val="18"/>
                <w:szCs w:val="18"/>
              </w:rPr>
              <w:t>Год выпуска</w:t>
            </w:r>
          </w:p>
        </w:tc>
        <w:tc>
          <w:tcPr>
            <w:tcW w:w="1221" w:type="dxa"/>
          </w:tcPr>
          <w:p w14:paraId="5A7D54D9" w14:textId="77777777" w:rsidR="00F94CDA" w:rsidRPr="00D40A9A" w:rsidRDefault="00F94CDA" w:rsidP="00014809">
            <w:pPr>
              <w:suppressAutoHyphens/>
              <w:spacing w:after="120"/>
              <w:jc w:val="center"/>
              <w:rPr>
                <w:sz w:val="18"/>
                <w:szCs w:val="18"/>
              </w:rPr>
            </w:pPr>
            <w:r w:rsidRPr="00D40A9A">
              <w:rPr>
                <w:sz w:val="18"/>
                <w:szCs w:val="18"/>
              </w:rPr>
              <w:t>% амортизации</w:t>
            </w:r>
          </w:p>
        </w:tc>
        <w:tc>
          <w:tcPr>
            <w:tcW w:w="1221" w:type="dxa"/>
          </w:tcPr>
          <w:p w14:paraId="152CEB97" w14:textId="77777777" w:rsidR="00F94CDA" w:rsidRPr="00D40A9A" w:rsidRDefault="00F94CDA" w:rsidP="00014809">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7756C2C3" w14:textId="77777777" w:rsidR="00F94CDA" w:rsidRPr="00D40A9A" w:rsidRDefault="00F94CDA" w:rsidP="00014809">
            <w:pPr>
              <w:suppressAutoHyphens/>
              <w:spacing w:after="120"/>
              <w:jc w:val="center"/>
              <w:rPr>
                <w:sz w:val="18"/>
                <w:szCs w:val="18"/>
              </w:rPr>
            </w:pPr>
            <w:r w:rsidRPr="00D40A9A">
              <w:rPr>
                <w:sz w:val="18"/>
                <w:szCs w:val="18"/>
              </w:rPr>
              <w:t>Кол-во единиц</w:t>
            </w:r>
          </w:p>
        </w:tc>
        <w:tc>
          <w:tcPr>
            <w:tcW w:w="1222" w:type="dxa"/>
          </w:tcPr>
          <w:p w14:paraId="567ABAE9" w14:textId="77777777" w:rsidR="00F94CDA" w:rsidRPr="00D40A9A" w:rsidRDefault="00F94CDA" w:rsidP="00014809">
            <w:pPr>
              <w:suppressAutoHyphens/>
              <w:spacing w:after="120"/>
              <w:jc w:val="center"/>
              <w:rPr>
                <w:sz w:val="18"/>
                <w:szCs w:val="18"/>
              </w:rPr>
            </w:pPr>
            <w:r w:rsidRPr="00D40A9A">
              <w:rPr>
                <w:sz w:val="18"/>
                <w:szCs w:val="18"/>
              </w:rPr>
              <w:t>Примечания</w:t>
            </w:r>
          </w:p>
        </w:tc>
      </w:tr>
      <w:tr w:rsidR="00F94CDA" w:rsidRPr="00D40A9A" w14:paraId="0C81ACFF" w14:textId="77777777" w:rsidTr="00014809">
        <w:trPr>
          <w:trHeight w:val="107"/>
        </w:trPr>
        <w:tc>
          <w:tcPr>
            <w:tcW w:w="704" w:type="dxa"/>
            <w:vAlign w:val="center"/>
          </w:tcPr>
          <w:p w14:paraId="5970AE07" w14:textId="77777777" w:rsidR="00F94CDA" w:rsidRPr="00D40A9A" w:rsidRDefault="00F94CDA" w:rsidP="00014809">
            <w:pPr>
              <w:suppressAutoHyphens/>
              <w:jc w:val="center"/>
              <w:rPr>
                <w:sz w:val="18"/>
                <w:szCs w:val="18"/>
              </w:rPr>
            </w:pPr>
            <w:r w:rsidRPr="00D40A9A">
              <w:rPr>
                <w:sz w:val="18"/>
                <w:szCs w:val="18"/>
              </w:rPr>
              <w:t>1</w:t>
            </w:r>
          </w:p>
        </w:tc>
        <w:tc>
          <w:tcPr>
            <w:tcW w:w="1738" w:type="dxa"/>
            <w:vAlign w:val="center"/>
          </w:tcPr>
          <w:p w14:paraId="52D1381B" w14:textId="77777777" w:rsidR="00F94CDA" w:rsidRPr="00D40A9A" w:rsidRDefault="00F94CDA" w:rsidP="00014809">
            <w:pPr>
              <w:suppressAutoHyphens/>
              <w:jc w:val="center"/>
              <w:rPr>
                <w:sz w:val="18"/>
                <w:szCs w:val="18"/>
              </w:rPr>
            </w:pPr>
            <w:r w:rsidRPr="00D40A9A">
              <w:rPr>
                <w:sz w:val="18"/>
                <w:szCs w:val="18"/>
              </w:rPr>
              <w:t>2</w:t>
            </w:r>
          </w:p>
        </w:tc>
        <w:tc>
          <w:tcPr>
            <w:tcW w:w="1221" w:type="dxa"/>
            <w:vAlign w:val="center"/>
          </w:tcPr>
          <w:p w14:paraId="3F623D6C" w14:textId="77777777" w:rsidR="00F94CDA" w:rsidRPr="00D40A9A" w:rsidRDefault="00F94CDA" w:rsidP="00014809">
            <w:pPr>
              <w:suppressAutoHyphens/>
              <w:jc w:val="center"/>
              <w:rPr>
                <w:sz w:val="18"/>
                <w:szCs w:val="18"/>
              </w:rPr>
            </w:pPr>
            <w:r w:rsidRPr="00D40A9A">
              <w:rPr>
                <w:sz w:val="18"/>
                <w:szCs w:val="18"/>
              </w:rPr>
              <w:t>3</w:t>
            </w:r>
          </w:p>
        </w:tc>
        <w:tc>
          <w:tcPr>
            <w:tcW w:w="1221" w:type="dxa"/>
            <w:vAlign w:val="center"/>
          </w:tcPr>
          <w:p w14:paraId="36DB3B5E" w14:textId="77777777" w:rsidR="00F94CDA" w:rsidRPr="00D40A9A" w:rsidRDefault="00F94CDA" w:rsidP="00014809">
            <w:pPr>
              <w:suppressAutoHyphens/>
              <w:jc w:val="center"/>
              <w:rPr>
                <w:sz w:val="18"/>
                <w:szCs w:val="18"/>
              </w:rPr>
            </w:pPr>
            <w:r w:rsidRPr="00D40A9A">
              <w:rPr>
                <w:sz w:val="18"/>
                <w:szCs w:val="18"/>
              </w:rPr>
              <w:t>4</w:t>
            </w:r>
          </w:p>
        </w:tc>
        <w:tc>
          <w:tcPr>
            <w:tcW w:w="1221" w:type="dxa"/>
            <w:vAlign w:val="center"/>
          </w:tcPr>
          <w:p w14:paraId="1381448A" w14:textId="77777777" w:rsidR="00F94CDA" w:rsidRPr="00D40A9A" w:rsidRDefault="00F94CDA" w:rsidP="00014809">
            <w:pPr>
              <w:suppressAutoHyphens/>
              <w:jc w:val="center"/>
              <w:rPr>
                <w:sz w:val="18"/>
                <w:szCs w:val="18"/>
              </w:rPr>
            </w:pPr>
            <w:r w:rsidRPr="00D40A9A">
              <w:rPr>
                <w:sz w:val="18"/>
                <w:szCs w:val="18"/>
              </w:rPr>
              <w:t>5</w:t>
            </w:r>
          </w:p>
        </w:tc>
        <w:tc>
          <w:tcPr>
            <w:tcW w:w="1221" w:type="dxa"/>
            <w:vAlign w:val="center"/>
          </w:tcPr>
          <w:p w14:paraId="612F2F3B" w14:textId="77777777" w:rsidR="00F94CDA" w:rsidRPr="00D40A9A" w:rsidRDefault="00F94CDA" w:rsidP="00014809">
            <w:pPr>
              <w:suppressAutoHyphens/>
              <w:jc w:val="center"/>
              <w:rPr>
                <w:sz w:val="18"/>
                <w:szCs w:val="18"/>
              </w:rPr>
            </w:pPr>
            <w:r w:rsidRPr="00D40A9A">
              <w:rPr>
                <w:sz w:val="18"/>
                <w:szCs w:val="18"/>
              </w:rPr>
              <w:t>6</w:t>
            </w:r>
          </w:p>
        </w:tc>
        <w:tc>
          <w:tcPr>
            <w:tcW w:w="1222" w:type="dxa"/>
            <w:vAlign w:val="center"/>
          </w:tcPr>
          <w:p w14:paraId="6A33E71D" w14:textId="77777777" w:rsidR="00F94CDA" w:rsidRPr="00D40A9A" w:rsidRDefault="00F94CDA" w:rsidP="00014809">
            <w:pPr>
              <w:suppressAutoHyphens/>
              <w:jc w:val="center"/>
              <w:rPr>
                <w:sz w:val="18"/>
                <w:szCs w:val="18"/>
              </w:rPr>
            </w:pPr>
            <w:r w:rsidRPr="00D40A9A">
              <w:rPr>
                <w:sz w:val="18"/>
                <w:szCs w:val="18"/>
              </w:rPr>
              <w:t>7</w:t>
            </w:r>
          </w:p>
        </w:tc>
        <w:tc>
          <w:tcPr>
            <w:tcW w:w="1222" w:type="dxa"/>
            <w:vAlign w:val="center"/>
          </w:tcPr>
          <w:p w14:paraId="643626F7" w14:textId="77777777" w:rsidR="00F94CDA" w:rsidRPr="00D40A9A" w:rsidRDefault="00F94CDA" w:rsidP="00014809">
            <w:pPr>
              <w:suppressAutoHyphens/>
              <w:jc w:val="center"/>
              <w:rPr>
                <w:sz w:val="18"/>
                <w:szCs w:val="18"/>
              </w:rPr>
            </w:pPr>
            <w:r w:rsidRPr="00D40A9A">
              <w:rPr>
                <w:sz w:val="18"/>
                <w:szCs w:val="18"/>
              </w:rPr>
              <w:t>8</w:t>
            </w:r>
          </w:p>
        </w:tc>
      </w:tr>
      <w:tr w:rsidR="00F94CDA" w:rsidRPr="00D40A9A" w14:paraId="4E62DB4F" w14:textId="77777777" w:rsidTr="00014809">
        <w:tc>
          <w:tcPr>
            <w:tcW w:w="704" w:type="dxa"/>
          </w:tcPr>
          <w:p w14:paraId="65D66F40" w14:textId="77777777" w:rsidR="00F94CDA" w:rsidRPr="00D40A9A" w:rsidRDefault="00F94CDA" w:rsidP="00014809">
            <w:pPr>
              <w:suppressAutoHyphens/>
              <w:spacing w:after="120"/>
              <w:jc w:val="center"/>
            </w:pPr>
            <w:r>
              <w:t>1.</w:t>
            </w:r>
          </w:p>
        </w:tc>
        <w:tc>
          <w:tcPr>
            <w:tcW w:w="1738" w:type="dxa"/>
          </w:tcPr>
          <w:p w14:paraId="6E76E86D" w14:textId="77777777" w:rsidR="00F94CDA" w:rsidRPr="00D40A9A" w:rsidRDefault="00F94CDA" w:rsidP="00014809">
            <w:pPr>
              <w:suppressAutoHyphens/>
              <w:spacing w:after="120"/>
              <w:jc w:val="center"/>
            </w:pPr>
          </w:p>
        </w:tc>
        <w:tc>
          <w:tcPr>
            <w:tcW w:w="1221" w:type="dxa"/>
          </w:tcPr>
          <w:p w14:paraId="62BF994D" w14:textId="77777777" w:rsidR="00F94CDA" w:rsidRPr="00D40A9A" w:rsidRDefault="00F94CDA" w:rsidP="00014809">
            <w:pPr>
              <w:suppressAutoHyphens/>
              <w:spacing w:after="120"/>
              <w:jc w:val="center"/>
            </w:pPr>
          </w:p>
        </w:tc>
        <w:tc>
          <w:tcPr>
            <w:tcW w:w="1221" w:type="dxa"/>
          </w:tcPr>
          <w:p w14:paraId="6B691AFA" w14:textId="77777777" w:rsidR="00F94CDA" w:rsidRPr="00D40A9A" w:rsidRDefault="00F94CDA" w:rsidP="00014809">
            <w:pPr>
              <w:suppressAutoHyphens/>
              <w:spacing w:after="120"/>
              <w:jc w:val="center"/>
            </w:pPr>
          </w:p>
        </w:tc>
        <w:tc>
          <w:tcPr>
            <w:tcW w:w="1221" w:type="dxa"/>
          </w:tcPr>
          <w:p w14:paraId="3A3CDA43" w14:textId="77777777" w:rsidR="00F94CDA" w:rsidRPr="00D40A9A" w:rsidRDefault="00F94CDA" w:rsidP="00014809">
            <w:pPr>
              <w:suppressAutoHyphens/>
              <w:spacing w:after="120"/>
              <w:jc w:val="center"/>
            </w:pPr>
          </w:p>
        </w:tc>
        <w:tc>
          <w:tcPr>
            <w:tcW w:w="1221" w:type="dxa"/>
          </w:tcPr>
          <w:p w14:paraId="4B8E167A" w14:textId="77777777" w:rsidR="00F94CDA" w:rsidRPr="00D40A9A" w:rsidRDefault="00F94CDA" w:rsidP="00014809">
            <w:pPr>
              <w:suppressAutoHyphens/>
              <w:spacing w:after="120"/>
              <w:jc w:val="center"/>
            </w:pPr>
          </w:p>
        </w:tc>
        <w:tc>
          <w:tcPr>
            <w:tcW w:w="1222" w:type="dxa"/>
          </w:tcPr>
          <w:p w14:paraId="250133DE" w14:textId="77777777" w:rsidR="00F94CDA" w:rsidRPr="00D40A9A" w:rsidRDefault="00F94CDA" w:rsidP="00014809">
            <w:pPr>
              <w:suppressAutoHyphens/>
              <w:spacing w:after="120"/>
              <w:jc w:val="center"/>
            </w:pPr>
          </w:p>
        </w:tc>
        <w:tc>
          <w:tcPr>
            <w:tcW w:w="1222" w:type="dxa"/>
          </w:tcPr>
          <w:p w14:paraId="3A2F948E" w14:textId="77777777" w:rsidR="00F94CDA" w:rsidRPr="00D40A9A" w:rsidRDefault="00F94CDA" w:rsidP="00014809">
            <w:pPr>
              <w:suppressAutoHyphens/>
              <w:spacing w:after="120"/>
              <w:jc w:val="center"/>
            </w:pPr>
          </w:p>
        </w:tc>
      </w:tr>
      <w:tr w:rsidR="00F94CDA" w:rsidRPr="00D40A9A" w14:paraId="52B41280" w14:textId="77777777" w:rsidTr="00014809">
        <w:tc>
          <w:tcPr>
            <w:tcW w:w="704" w:type="dxa"/>
          </w:tcPr>
          <w:p w14:paraId="418449BB" w14:textId="77777777" w:rsidR="00F94CDA" w:rsidRPr="00D40A9A" w:rsidRDefault="00F94CDA" w:rsidP="00014809">
            <w:pPr>
              <w:suppressAutoHyphens/>
              <w:spacing w:after="120"/>
              <w:jc w:val="center"/>
            </w:pPr>
            <w:r>
              <w:t>2.</w:t>
            </w:r>
          </w:p>
        </w:tc>
        <w:tc>
          <w:tcPr>
            <w:tcW w:w="1738" w:type="dxa"/>
          </w:tcPr>
          <w:p w14:paraId="0B0D5138" w14:textId="77777777" w:rsidR="00F94CDA" w:rsidRPr="00D40A9A" w:rsidRDefault="00F94CDA" w:rsidP="00014809">
            <w:pPr>
              <w:suppressAutoHyphens/>
              <w:spacing w:after="120"/>
              <w:jc w:val="center"/>
            </w:pPr>
          </w:p>
        </w:tc>
        <w:tc>
          <w:tcPr>
            <w:tcW w:w="1221" w:type="dxa"/>
          </w:tcPr>
          <w:p w14:paraId="18F1935C" w14:textId="77777777" w:rsidR="00F94CDA" w:rsidRPr="00D40A9A" w:rsidRDefault="00F94CDA" w:rsidP="00014809">
            <w:pPr>
              <w:suppressAutoHyphens/>
              <w:spacing w:after="120"/>
              <w:jc w:val="center"/>
            </w:pPr>
          </w:p>
        </w:tc>
        <w:tc>
          <w:tcPr>
            <w:tcW w:w="1221" w:type="dxa"/>
          </w:tcPr>
          <w:p w14:paraId="06AEE4E0" w14:textId="77777777" w:rsidR="00F94CDA" w:rsidRPr="00D40A9A" w:rsidRDefault="00F94CDA" w:rsidP="00014809">
            <w:pPr>
              <w:suppressAutoHyphens/>
              <w:spacing w:after="120"/>
              <w:jc w:val="center"/>
            </w:pPr>
          </w:p>
        </w:tc>
        <w:tc>
          <w:tcPr>
            <w:tcW w:w="1221" w:type="dxa"/>
          </w:tcPr>
          <w:p w14:paraId="7E8F1E8B" w14:textId="77777777" w:rsidR="00F94CDA" w:rsidRPr="00D40A9A" w:rsidRDefault="00F94CDA" w:rsidP="00014809">
            <w:pPr>
              <w:suppressAutoHyphens/>
              <w:spacing w:after="120"/>
              <w:jc w:val="center"/>
            </w:pPr>
          </w:p>
        </w:tc>
        <w:tc>
          <w:tcPr>
            <w:tcW w:w="1221" w:type="dxa"/>
          </w:tcPr>
          <w:p w14:paraId="5393AB0A" w14:textId="77777777" w:rsidR="00F94CDA" w:rsidRPr="00D40A9A" w:rsidRDefault="00F94CDA" w:rsidP="00014809">
            <w:pPr>
              <w:suppressAutoHyphens/>
              <w:spacing w:after="120"/>
              <w:jc w:val="center"/>
            </w:pPr>
          </w:p>
        </w:tc>
        <w:tc>
          <w:tcPr>
            <w:tcW w:w="1222" w:type="dxa"/>
          </w:tcPr>
          <w:p w14:paraId="631571E0" w14:textId="77777777" w:rsidR="00F94CDA" w:rsidRPr="00D40A9A" w:rsidRDefault="00F94CDA" w:rsidP="00014809">
            <w:pPr>
              <w:suppressAutoHyphens/>
              <w:spacing w:after="120"/>
              <w:jc w:val="center"/>
            </w:pPr>
          </w:p>
        </w:tc>
        <w:tc>
          <w:tcPr>
            <w:tcW w:w="1222" w:type="dxa"/>
          </w:tcPr>
          <w:p w14:paraId="48BE9702" w14:textId="77777777" w:rsidR="00F94CDA" w:rsidRPr="00D40A9A" w:rsidRDefault="00F94CDA" w:rsidP="00014809">
            <w:pPr>
              <w:suppressAutoHyphens/>
              <w:spacing w:after="120"/>
              <w:jc w:val="center"/>
            </w:pPr>
          </w:p>
        </w:tc>
      </w:tr>
      <w:tr w:rsidR="00F94CDA" w:rsidRPr="00D40A9A" w14:paraId="0E3D1DF7" w14:textId="77777777" w:rsidTr="00014809">
        <w:tc>
          <w:tcPr>
            <w:tcW w:w="704" w:type="dxa"/>
          </w:tcPr>
          <w:p w14:paraId="61368C1E" w14:textId="77777777" w:rsidR="00F94CDA" w:rsidRPr="00D40A9A" w:rsidRDefault="00F94CDA" w:rsidP="00014809">
            <w:pPr>
              <w:suppressAutoHyphens/>
              <w:spacing w:after="120"/>
              <w:jc w:val="center"/>
            </w:pPr>
            <w:r>
              <w:t>3.</w:t>
            </w:r>
          </w:p>
        </w:tc>
        <w:tc>
          <w:tcPr>
            <w:tcW w:w="1738" w:type="dxa"/>
          </w:tcPr>
          <w:p w14:paraId="04AA5004" w14:textId="77777777" w:rsidR="00F94CDA" w:rsidRPr="00D40A9A" w:rsidRDefault="00F94CDA" w:rsidP="00014809">
            <w:pPr>
              <w:suppressAutoHyphens/>
              <w:spacing w:after="120"/>
              <w:jc w:val="center"/>
            </w:pPr>
          </w:p>
        </w:tc>
        <w:tc>
          <w:tcPr>
            <w:tcW w:w="1221" w:type="dxa"/>
          </w:tcPr>
          <w:p w14:paraId="14CC5943" w14:textId="77777777" w:rsidR="00F94CDA" w:rsidRPr="00D40A9A" w:rsidRDefault="00F94CDA" w:rsidP="00014809">
            <w:pPr>
              <w:suppressAutoHyphens/>
              <w:spacing w:after="120"/>
              <w:jc w:val="center"/>
            </w:pPr>
          </w:p>
        </w:tc>
        <w:tc>
          <w:tcPr>
            <w:tcW w:w="1221" w:type="dxa"/>
          </w:tcPr>
          <w:p w14:paraId="7E890E77" w14:textId="77777777" w:rsidR="00F94CDA" w:rsidRPr="00D40A9A" w:rsidRDefault="00F94CDA" w:rsidP="00014809">
            <w:pPr>
              <w:suppressAutoHyphens/>
              <w:spacing w:after="120"/>
              <w:jc w:val="center"/>
            </w:pPr>
          </w:p>
        </w:tc>
        <w:tc>
          <w:tcPr>
            <w:tcW w:w="1221" w:type="dxa"/>
          </w:tcPr>
          <w:p w14:paraId="6AFCF519" w14:textId="77777777" w:rsidR="00F94CDA" w:rsidRPr="00D40A9A" w:rsidRDefault="00F94CDA" w:rsidP="00014809">
            <w:pPr>
              <w:suppressAutoHyphens/>
              <w:spacing w:after="120"/>
              <w:jc w:val="center"/>
            </w:pPr>
          </w:p>
        </w:tc>
        <w:tc>
          <w:tcPr>
            <w:tcW w:w="1221" w:type="dxa"/>
          </w:tcPr>
          <w:p w14:paraId="0553A251" w14:textId="77777777" w:rsidR="00F94CDA" w:rsidRPr="00D40A9A" w:rsidRDefault="00F94CDA" w:rsidP="00014809">
            <w:pPr>
              <w:suppressAutoHyphens/>
              <w:spacing w:after="120"/>
              <w:jc w:val="center"/>
            </w:pPr>
          </w:p>
        </w:tc>
        <w:tc>
          <w:tcPr>
            <w:tcW w:w="1222" w:type="dxa"/>
          </w:tcPr>
          <w:p w14:paraId="7486B5FE" w14:textId="77777777" w:rsidR="00F94CDA" w:rsidRPr="00D40A9A" w:rsidRDefault="00F94CDA" w:rsidP="00014809">
            <w:pPr>
              <w:suppressAutoHyphens/>
              <w:spacing w:after="120"/>
              <w:jc w:val="center"/>
            </w:pPr>
          </w:p>
        </w:tc>
        <w:tc>
          <w:tcPr>
            <w:tcW w:w="1222" w:type="dxa"/>
          </w:tcPr>
          <w:p w14:paraId="6F00D6CB" w14:textId="77777777" w:rsidR="00F94CDA" w:rsidRPr="00D40A9A" w:rsidRDefault="00F94CDA" w:rsidP="00014809">
            <w:pPr>
              <w:suppressAutoHyphens/>
              <w:spacing w:after="120"/>
              <w:jc w:val="center"/>
            </w:pPr>
          </w:p>
        </w:tc>
      </w:tr>
      <w:tr w:rsidR="00F94CDA" w:rsidRPr="00D40A9A" w14:paraId="5D1F05D7" w14:textId="77777777" w:rsidTr="00014809">
        <w:tc>
          <w:tcPr>
            <w:tcW w:w="704" w:type="dxa"/>
          </w:tcPr>
          <w:p w14:paraId="59B335B7" w14:textId="77777777" w:rsidR="00F94CDA" w:rsidRPr="00D40A9A" w:rsidRDefault="00F94CDA" w:rsidP="00014809">
            <w:pPr>
              <w:suppressAutoHyphens/>
              <w:spacing w:after="120"/>
              <w:jc w:val="center"/>
            </w:pPr>
            <w:r>
              <w:t>4.</w:t>
            </w:r>
          </w:p>
        </w:tc>
        <w:tc>
          <w:tcPr>
            <w:tcW w:w="1738" w:type="dxa"/>
          </w:tcPr>
          <w:p w14:paraId="4B209508" w14:textId="77777777" w:rsidR="00F94CDA" w:rsidRPr="00D40A9A" w:rsidRDefault="00F94CDA" w:rsidP="00014809">
            <w:pPr>
              <w:suppressAutoHyphens/>
              <w:spacing w:after="120"/>
              <w:jc w:val="center"/>
            </w:pPr>
          </w:p>
        </w:tc>
        <w:tc>
          <w:tcPr>
            <w:tcW w:w="1221" w:type="dxa"/>
          </w:tcPr>
          <w:p w14:paraId="3C022ECB" w14:textId="77777777" w:rsidR="00F94CDA" w:rsidRPr="00D40A9A" w:rsidRDefault="00F94CDA" w:rsidP="00014809">
            <w:pPr>
              <w:suppressAutoHyphens/>
              <w:spacing w:after="120"/>
              <w:jc w:val="center"/>
            </w:pPr>
          </w:p>
        </w:tc>
        <w:tc>
          <w:tcPr>
            <w:tcW w:w="1221" w:type="dxa"/>
          </w:tcPr>
          <w:p w14:paraId="3ACA0840" w14:textId="77777777" w:rsidR="00F94CDA" w:rsidRPr="00D40A9A" w:rsidRDefault="00F94CDA" w:rsidP="00014809">
            <w:pPr>
              <w:suppressAutoHyphens/>
              <w:spacing w:after="120"/>
              <w:jc w:val="center"/>
            </w:pPr>
          </w:p>
        </w:tc>
        <w:tc>
          <w:tcPr>
            <w:tcW w:w="1221" w:type="dxa"/>
          </w:tcPr>
          <w:p w14:paraId="73AB454E" w14:textId="77777777" w:rsidR="00F94CDA" w:rsidRPr="00D40A9A" w:rsidRDefault="00F94CDA" w:rsidP="00014809">
            <w:pPr>
              <w:suppressAutoHyphens/>
              <w:spacing w:after="120"/>
              <w:jc w:val="center"/>
            </w:pPr>
          </w:p>
        </w:tc>
        <w:tc>
          <w:tcPr>
            <w:tcW w:w="1221" w:type="dxa"/>
          </w:tcPr>
          <w:p w14:paraId="0C8EBB2C" w14:textId="77777777" w:rsidR="00F94CDA" w:rsidRPr="00D40A9A" w:rsidRDefault="00F94CDA" w:rsidP="00014809">
            <w:pPr>
              <w:suppressAutoHyphens/>
              <w:spacing w:after="120"/>
              <w:jc w:val="center"/>
            </w:pPr>
          </w:p>
        </w:tc>
        <w:tc>
          <w:tcPr>
            <w:tcW w:w="1222" w:type="dxa"/>
          </w:tcPr>
          <w:p w14:paraId="5AAF47F2" w14:textId="77777777" w:rsidR="00F94CDA" w:rsidRPr="00D40A9A" w:rsidRDefault="00F94CDA" w:rsidP="00014809">
            <w:pPr>
              <w:suppressAutoHyphens/>
              <w:spacing w:after="120"/>
              <w:jc w:val="center"/>
            </w:pPr>
          </w:p>
        </w:tc>
        <w:tc>
          <w:tcPr>
            <w:tcW w:w="1222" w:type="dxa"/>
          </w:tcPr>
          <w:p w14:paraId="1167FB43" w14:textId="77777777" w:rsidR="00F94CDA" w:rsidRPr="00D40A9A" w:rsidRDefault="00F94CDA" w:rsidP="00014809">
            <w:pPr>
              <w:suppressAutoHyphens/>
              <w:spacing w:after="120"/>
              <w:jc w:val="center"/>
            </w:pPr>
          </w:p>
        </w:tc>
      </w:tr>
      <w:tr w:rsidR="00F94CDA" w:rsidRPr="00D40A9A" w14:paraId="2F205B54" w14:textId="77777777" w:rsidTr="00014809">
        <w:tc>
          <w:tcPr>
            <w:tcW w:w="704" w:type="dxa"/>
          </w:tcPr>
          <w:p w14:paraId="0A2FF468" w14:textId="77777777" w:rsidR="00F94CDA" w:rsidRPr="00D40A9A" w:rsidRDefault="00F94CDA" w:rsidP="00014809">
            <w:pPr>
              <w:suppressAutoHyphens/>
              <w:spacing w:after="120"/>
              <w:jc w:val="center"/>
            </w:pPr>
            <w:r>
              <w:t>…</w:t>
            </w:r>
          </w:p>
        </w:tc>
        <w:tc>
          <w:tcPr>
            <w:tcW w:w="1738" w:type="dxa"/>
          </w:tcPr>
          <w:p w14:paraId="6CBFF173" w14:textId="77777777" w:rsidR="00F94CDA" w:rsidRPr="00D40A9A" w:rsidRDefault="00F94CDA" w:rsidP="00014809">
            <w:pPr>
              <w:suppressAutoHyphens/>
              <w:spacing w:after="120"/>
              <w:jc w:val="center"/>
            </w:pPr>
          </w:p>
        </w:tc>
        <w:tc>
          <w:tcPr>
            <w:tcW w:w="1221" w:type="dxa"/>
          </w:tcPr>
          <w:p w14:paraId="1A9EC769" w14:textId="77777777" w:rsidR="00F94CDA" w:rsidRPr="00D40A9A" w:rsidRDefault="00F94CDA" w:rsidP="00014809">
            <w:pPr>
              <w:suppressAutoHyphens/>
              <w:spacing w:after="120"/>
              <w:jc w:val="center"/>
            </w:pPr>
          </w:p>
        </w:tc>
        <w:tc>
          <w:tcPr>
            <w:tcW w:w="1221" w:type="dxa"/>
          </w:tcPr>
          <w:p w14:paraId="5854B9B8" w14:textId="77777777" w:rsidR="00F94CDA" w:rsidRPr="00D40A9A" w:rsidRDefault="00F94CDA" w:rsidP="00014809">
            <w:pPr>
              <w:suppressAutoHyphens/>
              <w:spacing w:after="120"/>
              <w:jc w:val="center"/>
            </w:pPr>
          </w:p>
        </w:tc>
        <w:tc>
          <w:tcPr>
            <w:tcW w:w="1221" w:type="dxa"/>
          </w:tcPr>
          <w:p w14:paraId="4565B8FC" w14:textId="77777777" w:rsidR="00F94CDA" w:rsidRPr="00D40A9A" w:rsidRDefault="00F94CDA" w:rsidP="00014809">
            <w:pPr>
              <w:suppressAutoHyphens/>
              <w:spacing w:after="120"/>
              <w:jc w:val="center"/>
            </w:pPr>
          </w:p>
        </w:tc>
        <w:tc>
          <w:tcPr>
            <w:tcW w:w="1221" w:type="dxa"/>
          </w:tcPr>
          <w:p w14:paraId="6A768006" w14:textId="77777777" w:rsidR="00F94CDA" w:rsidRPr="00D40A9A" w:rsidRDefault="00F94CDA" w:rsidP="00014809">
            <w:pPr>
              <w:suppressAutoHyphens/>
              <w:spacing w:after="120"/>
              <w:jc w:val="center"/>
            </w:pPr>
          </w:p>
        </w:tc>
        <w:tc>
          <w:tcPr>
            <w:tcW w:w="1222" w:type="dxa"/>
          </w:tcPr>
          <w:p w14:paraId="5F1A5645" w14:textId="77777777" w:rsidR="00F94CDA" w:rsidRPr="00D40A9A" w:rsidRDefault="00F94CDA" w:rsidP="00014809">
            <w:pPr>
              <w:suppressAutoHyphens/>
              <w:spacing w:after="120"/>
              <w:jc w:val="center"/>
            </w:pPr>
          </w:p>
        </w:tc>
        <w:tc>
          <w:tcPr>
            <w:tcW w:w="1222" w:type="dxa"/>
          </w:tcPr>
          <w:p w14:paraId="106C8B15" w14:textId="77777777" w:rsidR="00F94CDA" w:rsidRPr="00D40A9A" w:rsidRDefault="00F94CDA" w:rsidP="00014809">
            <w:pPr>
              <w:suppressAutoHyphens/>
              <w:spacing w:after="120"/>
              <w:jc w:val="center"/>
            </w:pPr>
          </w:p>
        </w:tc>
      </w:tr>
    </w:tbl>
    <w:p w14:paraId="075C6FEC" w14:textId="77777777" w:rsidR="00F94CDA" w:rsidRPr="00D23DB8" w:rsidRDefault="00F94CDA" w:rsidP="00F94CDA">
      <w:pPr>
        <w:suppressAutoHyphens/>
        <w:spacing w:after="120"/>
        <w:jc w:val="center"/>
        <w:rPr>
          <w:b/>
          <w:sz w:val="24"/>
        </w:rPr>
      </w:pPr>
    </w:p>
    <w:p w14:paraId="003E7260" w14:textId="77777777" w:rsidR="00F94CDA" w:rsidRPr="00D23DB8" w:rsidRDefault="00F94CDA" w:rsidP="00F94CDA">
      <w:pPr>
        <w:rPr>
          <w:b/>
          <w:szCs w:val="32"/>
        </w:rPr>
      </w:pPr>
    </w:p>
    <w:p w14:paraId="76B684D8" w14:textId="77777777" w:rsidR="00F94CDA" w:rsidRDefault="00F94CDA" w:rsidP="00F94CDA">
      <w:pPr>
        <w:rPr>
          <w:szCs w:val="24"/>
        </w:rPr>
      </w:pPr>
      <w:r>
        <w:rPr>
          <w:szCs w:val="24"/>
        </w:rPr>
        <w:t>___________________________________________</w:t>
      </w:r>
    </w:p>
    <w:p w14:paraId="5313469C" w14:textId="77777777" w:rsidR="00F94CDA" w:rsidRDefault="00F94CDA" w:rsidP="00F94CDA">
      <w:pPr>
        <w:rPr>
          <w:szCs w:val="24"/>
          <w:vertAlign w:val="subscript"/>
        </w:rPr>
      </w:pPr>
      <w:r>
        <w:rPr>
          <w:szCs w:val="24"/>
          <w:vertAlign w:val="subscript"/>
        </w:rPr>
        <w:t xml:space="preserve">                                                           (подпись, М.П.)</w:t>
      </w:r>
    </w:p>
    <w:p w14:paraId="2588A55E" w14:textId="77777777" w:rsidR="00F94CDA" w:rsidRPr="00D40A9A" w:rsidRDefault="00F94CDA" w:rsidP="00F94CDA">
      <w:pPr>
        <w:rPr>
          <w:szCs w:val="24"/>
        </w:rPr>
      </w:pPr>
      <w:r>
        <w:rPr>
          <w:szCs w:val="24"/>
        </w:rPr>
        <w:t>___________________________________________</w:t>
      </w:r>
    </w:p>
    <w:p w14:paraId="063CC0B2" w14:textId="77777777" w:rsidR="00F94CDA" w:rsidRDefault="00F94CDA" w:rsidP="00F94CDA">
      <w:pPr>
        <w:rPr>
          <w:szCs w:val="24"/>
          <w:vertAlign w:val="subscript"/>
        </w:rPr>
      </w:pPr>
      <w:r>
        <w:rPr>
          <w:szCs w:val="24"/>
          <w:vertAlign w:val="subscript"/>
        </w:rPr>
        <w:t xml:space="preserve">                            (фамилия, имя, отчество подписавшего, должность)</w:t>
      </w:r>
    </w:p>
    <w:p w14:paraId="63B93352" w14:textId="77777777" w:rsidR="00F94CDA" w:rsidRDefault="00F94CDA" w:rsidP="00F94CDA">
      <w:pPr>
        <w:rPr>
          <w:szCs w:val="24"/>
          <w:vertAlign w:val="subscript"/>
        </w:rPr>
      </w:pPr>
    </w:p>
    <w:p w14:paraId="52F2B5A4" w14:textId="77777777" w:rsidR="00F94CDA" w:rsidRDefault="00F94CDA" w:rsidP="00F94CDA">
      <w:pPr>
        <w:rPr>
          <w:szCs w:val="24"/>
          <w:vertAlign w:val="subscript"/>
        </w:rPr>
      </w:pPr>
    </w:p>
    <w:p w14:paraId="442F4126" w14:textId="77777777" w:rsidR="00F94CDA" w:rsidRPr="0094139B" w:rsidRDefault="00F94CDA" w:rsidP="00F94CD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3E33036" w14:textId="77777777" w:rsidR="00F94CDA" w:rsidRDefault="00F94CDA" w:rsidP="00F94CDA"/>
    <w:p w14:paraId="1DBD668E" w14:textId="77777777" w:rsidR="00F94CDA" w:rsidRPr="006B5CFF" w:rsidRDefault="00F94CDA" w:rsidP="00F94CDA">
      <w:r w:rsidRPr="006B5CFF">
        <w:t>Инструкция по заполнению:</w:t>
      </w:r>
    </w:p>
    <w:p w14:paraId="06140E63" w14:textId="77777777" w:rsidR="00F94CDA" w:rsidRPr="006B5CFF" w:rsidRDefault="00F94CDA" w:rsidP="00F94CDA">
      <w:r w:rsidRPr="006B5CFF">
        <w:t>1. Участник закупки заполняет поля формы в соответствии с инструкциями, приведенными по тексту формы.</w:t>
      </w:r>
    </w:p>
    <w:p w14:paraId="4A78934D" w14:textId="77777777" w:rsidR="00F94CDA" w:rsidRDefault="00F94CDA" w:rsidP="00F94CDA">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0EB7D8AD" w14:textId="77777777" w:rsidR="00F94CDA" w:rsidRDefault="00F94CDA" w:rsidP="00F94CDA">
      <w:r>
        <w:t>3. Форма должна быть подписана и скреплена оттиском печати (при наличии).</w:t>
      </w:r>
    </w:p>
    <w:p w14:paraId="3E00274F" w14:textId="77777777" w:rsidR="00F94CDA" w:rsidRDefault="00F94CDA" w:rsidP="00F94CD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6F0DFF6" w14:textId="77777777" w:rsidR="00F94CDA" w:rsidRDefault="00F94CDA" w:rsidP="00F94CDA">
      <w:pPr>
        <w:rPr>
          <w:szCs w:val="24"/>
          <w:vertAlign w:val="subscript"/>
        </w:rPr>
      </w:pPr>
    </w:p>
    <w:p w14:paraId="01CCA72E" w14:textId="77777777" w:rsidR="00F94CDA" w:rsidRDefault="00F94CDA" w:rsidP="00F94CDA">
      <w:pPr>
        <w:rPr>
          <w:szCs w:val="24"/>
          <w:vertAlign w:val="subscript"/>
        </w:rPr>
      </w:pPr>
    </w:p>
    <w:p w14:paraId="233635C7" w14:textId="77777777" w:rsidR="00F94CDA" w:rsidRDefault="00F94CDA" w:rsidP="00F94CDA">
      <w:pPr>
        <w:rPr>
          <w:szCs w:val="24"/>
          <w:vertAlign w:val="subscript"/>
        </w:rPr>
      </w:pPr>
      <w:r>
        <w:rPr>
          <w:szCs w:val="24"/>
          <w:vertAlign w:val="subscript"/>
        </w:rPr>
        <w:br w:type="page"/>
      </w:r>
    </w:p>
    <w:p w14:paraId="6215B865" w14:textId="0223AC82" w:rsidR="00D40A9A" w:rsidRDefault="00BD3935" w:rsidP="0034224F">
      <w:pPr>
        <w:suppressAutoHyphens/>
        <w:ind w:left="-284"/>
        <w:rPr>
          <w:b/>
          <w:sz w:val="24"/>
        </w:rPr>
      </w:pPr>
      <w:r w:rsidRPr="00D23DB8">
        <w:rPr>
          <w:b/>
          <w:sz w:val="24"/>
        </w:rPr>
        <w:lastRenderedPageBreak/>
        <w:t xml:space="preserve">ФОРМА </w:t>
      </w:r>
      <w:r w:rsidR="00F94CDA">
        <w:rPr>
          <w:b/>
          <w:sz w:val="24"/>
        </w:rPr>
        <w:t>7</w:t>
      </w:r>
      <w:r w:rsidRPr="00D23DB8">
        <w:rPr>
          <w:b/>
          <w:sz w:val="24"/>
        </w:rPr>
        <w:t>.</w:t>
      </w:r>
    </w:p>
    <w:p w14:paraId="586B04AF" w14:textId="3B8D44DA" w:rsidR="0034224F" w:rsidRPr="0041702C" w:rsidRDefault="00D40A9A" w:rsidP="0034224F">
      <w:pPr>
        <w:suppressAutoHyphens/>
        <w:ind w:left="-284"/>
      </w:pPr>
      <w:r w:rsidRPr="00D40A9A">
        <w:t xml:space="preserve">Сведения </w:t>
      </w:r>
      <w:r w:rsidR="0041702C" w:rsidRPr="0041702C">
        <w:t>о наличии случаев судебных разбирательств</w:t>
      </w:r>
      <w:r w:rsidR="0041702C" w:rsidRPr="0041702C">
        <w:rPr>
          <w:sz w:val="28"/>
          <w:szCs w:val="28"/>
          <w:vertAlign w:val="superscript"/>
        </w:rPr>
        <w:footnoteReference w:id="1"/>
      </w: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3195914C"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w:t>
      </w:r>
      <w:r w:rsidRPr="0041702C">
        <w:rPr>
          <w:b/>
          <w:caps/>
          <w:sz w:val="24"/>
        </w:rPr>
        <w:t xml:space="preserve">О </w:t>
      </w:r>
      <w:r w:rsidR="0041702C" w:rsidRPr="0041702C">
        <w:rPr>
          <w:b/>
          <w:caps/>
          <w:sz w:val="24"/>
        </w:rPr>
        <w:t>наличии случаев судебных разбирательств</w:t>
      </w:r>
      <w:r w:rsidR="0041702C" w:rsidRPr="0041702C">
        <w:rPr>
          <w:b/>
          <w:sz w:val="24"/>
        </w:rPr>
        <w:t xml:space="preserve"> </w:t>
      </w:r>
    </w:p>
    <w:p w14:paraId="4AC5837C" w14:textId="77777777" w:rsidR="0041702C" w:rsidRPr="00C57763" w:rsidRDefault="0041702C" w:rsidP="0041702C">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41702C" w:rsidRPr="00C57763" w14:paraId="2D8BADB4" w14:textId="77777777" w:rsidTr="00014809">
        <w:trPr>
          <w:jc w:val="center"/>
        </w:trPr>
        <w:tc>
          <w:tcPr>
            <w:tcW w:w="714" w:type="dxa"/>
            <w:tcBorders>
              <w:top w:val="single" w:sz="4" w:space="0" w:color="auto"/>
              <w:left w:val="single" w:sz="4" w:space="0" w:color="auto"/>
              <w:bottom w:val="single" w:sz="4" w:space="0" w:color="auto"/>
              <w:right w:val="single" w:sz="4" w:space="0" w:color="auto"/>
            </w:tcBorders>
            <w:hideMark/>
          </w:tcPr>
          <w:p w14:paraId="16521686" w14:textId="77777777" w:rsidR="0041702C" w:rsidRPr="00C57763" w:rsidRDefault="0041702C" w:rsidP="00014809">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6636CA6D" w14:textId="77777777" w:rsidR="0041702C" w:rsidRPr="00C57763" w:rsidRDefault="0041702C" w:rsidP="00014809">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5F0096D4" w14:textId="77777777" w:rsidR="0041702C" w:rsidRPr="00C57763" w:rsidRDefault="0041702C" w:rsidP="00014809">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4A73E0D" w14:textId="77777777" w:rsidR="0041702C" w:rsidRPr="00C57763" w:rsidRDefault="0041702C" w:rsidP="00014809">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0F0435F1" w14:textId="77777777" w:rsidR="0041702C" w:rsidRPr="00C57763" w:rsidRDefault="0041702C" w:rsidP="00014809">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2F962163" w14:textId="77777777" w:rsidR="0041702C" w:rsidRPr="00C57763" w:rsidRDefault="0041702C" w:rsidP="00014809">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41702C" w:rsidRPr="00C57763" w14:paraId="4EDD4A37" w14:textId="77777777" w:rsidTr="00014809">
        <w:trPr>
          <w:jc w:val="center"/>
        </w:trPr>
        <w:tc>
          <w:tcPr>
            <w:tcW w:w="714" w:type="dxa"/>
            <w:tcBorders>
              <w:top w:val="single" w:sz="4" w:space="0" w:color="auto"/>
              <w:left w:val="single" w:sz="4" w:space="0" w:color="auto"/>
              <w:bottom w:val="single" w:sz="4" w:space="0" w:color="auto"/>
              <w:right w:val="single" w:sz="4" w:space="0" w:color="auto"/>
            </w:tcBorders>
          </w:tcPr>
          <w:p w14:paraId="6293AAF4" w14:textId="77777777" w:rsidR="0041702C" w:rsidRPr="00C57763" w:rsidRDefault="0041702C" w:rsidP="0001480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5612474E" w14:textId="77777777" w:rsidR="0041702C" w:rsidRPr="00C57763" w:rsidRDefault="0041702C" w:rsidP="0001480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6464E0F" w14:textId="77777777" w:rsidR="0041702C" w:rsidRPr="00C57763" w:rsidRDefault="0041702C" w:rsidP="0001480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222D5D4F" w14:textId="77777777" w:rsidR="0041702C" w:rsidRPr="00C57763" w:rsidRDefault="0041702C" w:rsidP="0001480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1615A98" w14:textId="77777777" w:rsidR="0041702C" w:rsidRPr="00C57763" w:rsidRDefault="0041702C" w:rsidP="00014809">
            <w:pPr>
              <w:spacing w:line="288" w:lineRule="auto"/>
              <w:ind w:firstLine="567"/>
              <w:jc w:val="both"/>
              <w:rPr>
                <w:sz w:val="24"/>
                <w:szCs w:val="24"/>
                <w:lang w:eastAsia="en-US"/>
              </w:rPr>
            </w:pPr>
          </w:p>
        </w:tc>
      </w:tr>
      <w:tr w:rsidR="0041702C" w:rsidRPr="00C57763" w14:paraId="1229A25C" w14:textId="77777777" w:rsidTr="00014809">
        <w:trPr>
          <w:jc w:val="center"/>
        </w:trPr>
        <w:tc>
          <w:tcPr>
            <w:tcW w:w="714" w:type="dxa"/>
            <w:tcBorders>
              <w:top w:val="single" w:sz="4" w:space="0" w:color="auto"/>
              <w:left w:val="single" w:sz="4" w:space="0" w:color="auto"/>
              <w:bottom w:val="single" w:sz="4" w:space="0" w:color="auto"/>
              <w:right w:val="single" w:sz="4" w:space="0" w:color="auto"/>
            </w:tcBorders>
          </w:tcPr>
          <w:p w14:paraId="1A750762" w14:textId="77777777" w:rsidR="0041702C" w:rsidRPr="00C57763" w:rsidRDefault="0041702C" w:rsidP="0001480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16A9078E" w14:textId="77777777" w:rsidR="0041702C" w:rsidRPr="00C57763" w:rsidRDefault="0041702C" w:rsidP="0001480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D939AF7" w14:textId="77777777" w:rsidR="0041702C" w:rsidRPr="00C57763" w:rsidRDefault="0041702C" w:rsidP="0001480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52ACE167" w14:textId="77777777" w:rsidR="0041702C" w:rsidRPr="00C57763" w:rsidRDefault="0041702C" w:rsidP="0001480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D500701" w14:textId="77777777" w:rsidR="0041702C" w:rsidRPr="00C57763" w:rsidRDefault="0041702C" w:rsidP="00014809">
            <w:pPr>
              <w:spacing w:line="288" w:lineRule="auto"/>
              <w:ind w:firstLine="567"/>
              <w:jc w:val="both"/>
              <w:rPr>
                <w:sz w:val="24"/>
                <w:szCs w:val="24"/>
                <w:lang w:eastAsia="en-US"/>
              </w:rPr>
            </w:pPr>
          </w:p>
        </w:tc>
      </w:tr>
      <w:tr w:rsidR="0041702C" w:rsidRPr="00C57763" w14:paraId="050BD00E" w14:textId="77777777" w:rsidTr="00014809">
        <w:trPr>
          <w:jc w:val="center"/>
        </w:trPr>
        <w:tc>
          <w:tcPr>
            <w:tcW w:w="714" w:type="dxa"/>
            <w:tcBorders>
              <w:top w:val="single" w:sz="4" w:space="0" w:color="auto"/>
              <w:left w:val="single" w:sz="4" w:space="0" w:color="auto"/>
              <w:bottom w:val="single" w:sz="4" w:space="0" w:color="auto"/>
              <w:right w:val="single" w:sz="4" w:space="0" w:color="auto"/>
            </w:tcBorders>
          </w:tcPr>
          <w:p w14:paraId="62465399" w14:textId="77777777" w:rsidR="0041702C" w:rsidRPr="00C57763" w:rsidRDefault="0041702C" w:rsidP="0001480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3F020CEB" w14:textId="77777777" w:rsidR="0041702C" w:rsidRPr="00C57763" w:rsidRDefault="0041702C" w:rsidP="0001480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4CB66245" w14:textId="77777777" w:rsidR="0041702C" w:rsidRPr="00C57763" w:rsidRDefault="0041702C" w:rsidP="0001480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0BE4D52D" w14:textId="77777777" w:rsidR="0041702C" w:rsidRPr="00C57763" w:rsidRDefault="0041702C" w:rsidP="0001480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4D2C63C" w14:textId="77777777" w:rsidR="0041702C" w:rsidRPr="00C57763" w:rsidRDefault="0041702C" w:rsidP="00014809">
            <w:pPr>
              <w:spacing w:line="288" w:lineRule="auto"/>
              <w:ind w:firstLine="567"/>
              <w:jc w:val="both"/>
              <w:rPr>
                <w:sz w:val="24"/>
                <w:szCs w:val="24"/>
                <w:lang w:eastAsia="en-US"/>
              </w:rPr>
            </w:pPr>
          </w:p>
        </w:tc>
      </w:tr>
    </w:tbl>
    <w:p w14:paraId="31395DE9" w14:textId="77777777" w:rsidR="0041702C" w:rsidRPr="00C57763" w:rsidRDefault="0041702C" w:rsidP="0041702C">
      <w:pPr>
        <w:spacing w:line="288" w:lineRule="auto"/>
        <w:ind w:firstLine="567"/>
        <w:jc w:val="both"/>
        <w:rPr>
          <w:sz w:val="24"/>
          <w:szCs w:val="24"/>
          <w:lang w:eastAsia="en-US"/>
        </w:rPr>
      </w:pPr>
      <w:r w:rsidRPr="00C57763">
        <w:rPr>
          <w:sz w:val="24"/>
          <w:szCs w:val="24"/>
          <w:lang w:eastAsia="en-US"/>
        </w:rPr>
        <w:br/>
      </w:r>
    </w:p>
    <w:p w14:paraId="00D48FA9" w14:textId="77777777" w:rsidR="0041702C" w:rsidRPr="00C57763" w:rsidRDefault="0041702C" w:rsidP="0041702C">
      <w:pPr>
        <w:spacing w:line="288" w:lineRule="auto"/>
        <w:ind w:firstLine="567"/>
        <w:jc w:val="both"/>
        <w:rPr>
          <w:b/>
          <w:sz w:val="32"/>
          <w:szCs w:val="32"/>
        </w:rPr>
      </w:pPr>
    </w:p>
    <w:p w14:paraId="7597FBF7" w14:textId="77777777" w:rsidR="0041702C" w:rsidRDefault="0041702C" w:rsidP="0041702C">
      <w:pPr>
        <w:rPr>
          <w:sz w:val="24"/>
          <w:szCs w:val="24"/>
        </w:rPr>
      </w:pPr>
      <w:r w:rsidRPr="00620AA6">
        <w:rPr>
          <w:sz w:val="24"/>
          <w:szCs w:val="24"/>
        </w:rPr>
        <w:t xml:space="preserve">Участник процедуры закупки </w:t>
      </w:r>
    </w:p>
    <w:p w14:paraId="62AA2E10" w14:textId="77777777" w:rsidR="0041702C" w:rsidRDefault="0041702C" w:rsidP="0041702C">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35B60071" w14:textId="77777777" w:rsidR="0041702C" w:rsidRPr="00620AA6" w:rsidRDefault="0041702C" w:rsidP="0041702C">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223BC6B8" w14:textId="77777777" w:rsidR="0041702C" w:rsidRDefault="0041702C" w:rsidP="0041702C">
      <w:pPr>
        <w:jc w:val="center"/>
        <w:rPr>
          <w:szCs w:val="24"/>
        </w:rPr>
      </w:pPr>
      <w:r>
        <w:rPr>
          <w:szCs w:val="24"/>
        </w:rPr>
        <w:t>М.П.</w:t>
      </w:r>
    </w:p>
    <w:p w14:paraId="0134A615" w14:textId="77777777" w:rsidR="00BD3935" w:rsidRPr="00D23DB8" w:rsidRDefault="00BD3935" w:rsidP="00BD3935">
      <w:pPr>
        <w:rPr>
          <w:b/>
          <w:szCs w:val="32"/>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61367B43" w:rsidR="00D40A9A" w:rsidRPr="007C4D7C" w:rsidRDefault="00C255AB" w:rsidP="0094139B">
      <w:pPr>
        <w:rPr>
          <w:b/>
          <w:sz w:val="24"/>
          <w:szCs w:val="24"/>
        </w:rPr>
      </w:pPr>
      <w:r>
        <w:rPr>
          <w:b/>
          <w:sz w:val="24"/>
          <w:szCs w:val="24"/>
        </w:rPr>
        <w:lastRenderedPageBreak/>
        <w:t xml:space="preserve">ФОРМА </w:t>
      </w:r>
      <w:r w:rsidR="00F94CDA">
        <w:rPr>
          <w:b/>
          <w:sz w:val="24"/>
          <w:szCs w:val="24"/>
        </w:rPr>
        <w:t>8</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EA0054" w:rsidRDefault="00EA0054" w:rsidP="00486ED5">
                            <w:r w:rsidRPr="00AE4917">
                              <w:t xml:space="preserve">Комиссия по закупочной деятельности </w:t>
                            </w:r>
                            <w:r>
                              <w:t>/Комиссия по аккредитации</w:t>
                            </w:r>
                          </w:p>
                          <w:p w14:paraId="199B95AD" w14:textId="77777777" w:rsidR="00EA0054" w:rsidRDefault="00EA0054" w:rsidP="00486ED5"/>
                          <w:p w14:paraId="00C9CC6B" w14:textId="7E4CC102" w:rsidR="00EA0054" w:rsidRDefault="00EA0054" w:rsidP="00486ED5">
                            <w:r>
                              <w:t>В зависимости от содержимого конверта:</w:t>
                            </w:r>
                          </w:p>
                          <w:p w14:paraId="4FECEBF1" w14:textId="38A3C886" w:rsidR="00EA0054" w:rsidRDefault="00EA0054" w:rsidP="00443B0F">
                            <w:pPr>
                              <w:pStyle w:val="afff3"/>
                              <w:numPr>
                                <w:ilvl w:val="0"/>
                                <w:numId w:val="18"/>
                              </w:numPr>
                            </w:pPr>
                            <w:r>
                              <w:t>АККРЕДИТАЦИЯ</w:t>
                            </w:r>
                          </w:p>
                          <w:p w14:paraId="61955326" w14:textId="5A039BE4" w:rsidR="00EA0054" w:rsidRPr="00AE4917" w:rsidRDefault="00EA0054" w:rsidP="00443B0F">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EA0054" w:rsidRDefault="00EA0054" w:rsidP="00486ED5">
                      <w:r w:rsidRPr="00AE4917">
                        <w:t xml:space="preserve">Комиссия по закупочной деятельности </w:t>
                      </w:r>
                      <w:r>
                        <w:t>/Комиссия по аккредитации</w:t>
                      </w:r>
                    </w:p>
                    <w:p w14:paraId="199B95AD" w14:textId="77777777" w:rsidR="00EA0054" w:rsidRDefault="00EA0054" w:rsidP="00486ED5"/>
                    <w:p w14:paraId="00C9CC6B" w14:textId="7E4CC102" w:rsidR="00EA0054" w:rsidRDefault="00EA0054" w:rsidP="00486ED5">
                      <w:r>
                        <w:t>В зависимости от содержимого конверта:</w:t>
                      </w:r>
                    </w:p>
                    <w:p w14:paraId="4FECEBF1" w14:textId="38A3C886" w:rsidR="00EA0054" w:rsidRDefault="00EA0054" w:rsidP="00443B0F">
                      <w:pPr>
                        <w:pStyle w:val="afff3"/>
                        <w:numPr>
                          <w:ilvl w:val="0"/>
                          <w:numId w:val="18"/>
                        </w:numPr>
                      </w:pPr>
                      <w:r>
                        <w:t>АККРЕДИТАЦИЯ</w:t>
                      </w:r>
                    </w:p>
                    <w:p w14:paraId="61955326" w14:textId="5A039BE4" w:rsidR="00EA0054" w:rsidRPr="00AE4917" w:rsidRDefault="00EA0054" w:rsidP="00443B0F">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EA0054" w:rsidRPr="008D0025" w:rsidRDefault="00EA0054" w:rsidP="00486ED5">
                            <w:pPr>
                              <w:rPr>
                                <w:rFonts w:ascii="Arial" w:hAnsi="Arial" w:cs="Arial"/>
                              </w:rPr>
                            </w:pPr>
                            <w:r>
                              <w:rPr>
                                <w:rFonts w:ascii="Arial" w:hAnsi="Arial" w:cs="Arial"/>
                              </w:rPr>
                              <w:t>Адрес подачи:</w:t>
                            </w:r>
                          </w:p>
                          <w:p w14:paraId="00FD9240" w14:textId="77777777" w:rsidR="00EA0054" w:rsidRPr="006E58C7" w:rsidRDefault="00EA0054"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EA0054" w:rsidRPr="008D0025" w:rsidRDefault="00EA0054"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EA0054" w:rsidRPr="008D0025" w:rsidRDefault="00EA0054" w:rsidP="00486ED5">
                      <w:pPr>
                        <w:rPr>
                          <w:rFonts w:ascii="Arial" w:hAnsi="Arial" w:cs="Arial"/>
                        </w:rPr>
                      </w:pPr>
                      <w:r>
                        <w:rPr>
                          <w:rFonts w:ascii="Arial" w:hAnsi="Arial" w:cs="Arial"/>
                        </w:rPr>
                        <w:t>Адрес подачи:</w:t>
                      </w:r>
                    </w:p>
                    <w:p w14:paraId="00FD9240" w14:textId="77777777" w:rsidR="00EA0054" w:rsidRPr="006E58C7" w:rsidRDefault="00EA0054"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EA0054" w:rsidRPr="008D0025" w:rsidRDefault="00EA0054"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EA0054" w:rsidRDefault="00EA005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EA0054" w:rsidRDefault="00EA005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EA0054" w:rsidRDefault="00EA005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EA0054" w:rsidRDefault="00EA005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EA0054" w:rsidRDefault="00EA0054"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EA0054" w:rsidRDefault="00EA0054"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D59B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51D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1541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EA0054" w:rsidRDefault="00EA0054" w:rsidP="00486ED5">
                            <w:pPr>
                              <w:jc w:val="center"/>
                            </w:pPr>
                            <w:r>
                              <w:t>_________</w:t>
                            </w:r>
                          </w:p>
                          <w:p w14:paraId="5A4A2F33" w14:textId="77777777" w:rsidR="00EA0054" w:rsidRPr="00191D86" w:rsidRDefault="00EA0054"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EA0054" w:rsidRDefault="00EA0054" w:rsidP="00486ED5">
                      <w:pPr>
                        <w:jc w:val="center"/>
                      </w:pPr>
                      <w:r>
                        <w:t>_________</w:t>
                      </w:r>
                    </w:p>
                    <w:p w14:paraId="5A4A2F33" w14:textId="77777777" w:rsidR="00EA0054" w:rsidRPr="00191D86" w:rsidRDefault="00EA0054"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3AFE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52B2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EA0054" w:rsidRPr="00191D86" w:rsidRDefault="00EA0054" w:rsidP="00486ED5">
                            <w:pPr>
                              <w:jc w:val="center"/>
                              <w:rPr>
                                <w:rFonts w:ascii="Arial" w:hAnsi="Arial" w:cs="Arial"/>
                                <w:b/>
                              </w:rPr>
                            </w:pPr>
                          </w:p>
                          <w:p w14:paraId="7892D226" w14:textId="135D6AF4" w:rsidR="00EA0054" w:rsidRPr="00486ED5" w:rsidRDefault="00EA005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EA0054" w:rsidRPr="00191D86" w:rsidRDefault="00EA0054"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EA0054" w:rsidRPr="00191D86" w:rsidRDefault="00EA0054" w:rsidP="00486ED5">
                      <w:pPr>
                        <w:jc w:val="center"/>
                        <w:rPr>
                          <w:rFonts w:ascii="Arial" w:hAnsi="Arial" w:cs="Arial"/>
                          <w:b/>
                        </w:rPr>
                      </w:pPr>
                    </w:p>
                    <w:p w14:paraId="7892D226" w14:textId="135D6AF4" w:rsidR="00EA0054" w:rsidRPr="00486ED5" w:rsidRDefault="00EA005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EA0054" w:rsidRPr="00191D86" w:rsidRDefault="00EA0054"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EA0054" w:rsidRPr="008D0025" w:rsidRDefault="00EA005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EA0054" w:rsidRPr="00D377EA" w:rsidRDefault="00EA0054"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EA0054" w:rsidRPr="008D0025" w:rsidRDefault="00EA0054"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EA0054" w:rsidRPr="008D0025" w:rsidRDefault="00EA005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EA0054" w:rsidRPr="00D377EA" w:rsidRDefault="00EA0054"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EA0054" w:rsidRPr="008D0025" w:rsidRDefault="00EA0054"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EA0054" w:rsidRDefault="00EA005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EA0054" w:rsidRDefault="00EA0054"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EA0054" w:rsidRDefault="00EA005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EA0054" w:rsidRDefault="00EA0054"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7" w:name="_Toc466384153"/>
      <w:r w:rsidRPr="00C20CF1">
        <w:lastRenderedPageBreak/>
        <w:t>ПРОЕКТ ДОГОВОРА</w:t>
      </w:r>
      <w:bookmarkEnd w:id="97"/>
    </w:p>
    <w:p w14:paraId="5F4A3E12" w14:textId="77777777" w:rsidR="00E1739A" w:rsidRDefault="00E1739A" w:rsidP="00E1739A">
      <w:pPr>
        <w:jc w:val="center"/>
        <w:rPr>
          <w:b/>
        </w:rPr>
      </w:pPr>
    </w:p>
    <w:p w14:paraId="67E60C4D" w14:textId="77777777" w:rsidR="00064A30" w:rsidRPr="008C40C0" w:rsidRDefault="00064A30" w:rsidP="00064A30">
      <w:pPr>
        <w:jc w:val="center"/>
        <w:rPr>
          <w:b/>
        </w:rPr>
      </w:pPr>
      <w:r w:rsidRPr="008C40C0">
        <w:rPr>
          <w:b/>
        </w:rPr>
        <w:t>ДОГОВОР ОКАЗАНИЯ УСЛУГ №_____</w:t>
      </w:r>
    </w:p>
    <w:p w14:paraId="7F72D17E" w14:textId="77777777" w:rsidR="00064A30" w:rsidRPr="008C40C0" w:rsidRDefault="00064A30" w:rsidP="00064A30"/>
    <w:p w14:paraId="72DBC1B6" w14:textId="77777777" w:rsidR="00064A30" w:rsidRPr="008C40C0" w:rsidRDefault="00064A30" w:rsidP="00064A30"/>
    <w:p w14:paraId="73A35588" w14:textId="77777777" w:rsidR="00064A30" w:rsidRPr="008C40C0" w:rsidRDefault="00064A30" w:rsidP="00064A30">
      <w:pPr>
        <w:tabs>
          <w:tab w:val="left" w:pos="7594"/>
        </w:tabs>
        <w:ind w:left="610" w:hanging="610"/>
      </w:pPr>
      <w:r w:rsidRPr="008C40C0">
        <w:t xml:space="preserve">г. Москва                                                                                                 </w:t>
      </w:r>
      <w:r>
        <w:t xml:space="preserve">                              </w:t>
      </w:r>
      <w:r w:rsidRPr="008C40C0">
        <w:t xml:space="preserve">      </w:t>
      </w:r>
      <w:proofErr w:type="gramStart"/>
      <w:r w:rsidRPr="008C40C0">
        <w:t xml:space="preserve">   «</w:t>
      </w:r>
      <w:proofErr w:type="gramEnd"/>
      <w:r w:rsidRPr="008C40C0">
        <w:t>____» __________201</w:t>
      </w:r>
      <w:r>
        <w:t>6</w:t>
      </w:r>
      <w:r w:rsidRPr="008C40C0">
        <w:t xml:space="preserve"> г.</w:t>
      </w:r>
    </w:p>
    <w:p w14:paraId="5C152A55" w14:textId="77777777" w:rsidR="00064A30" w:rsidRPr="008C40C0" w:rsidRDefault="00064A30" w:rsidP="00064A30">
      <w:pPr>
        <w:tabs>
          <w:tab w:val="left" w:pos="7594"/>
        </w:tabs>
      </w:pPr>
    </w:p>
    <w:p w14:paraId="3305D652" w14:textId="77777777" w:rsidR="00064A30" w:rsidRPr="008C40C0" w:rsidRDefault="00064A30" w:rsidP="00064A30">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01FBE0A8" w14:textId="77777777" w:rsidR="00064A30" w:rsidRPr="008C40C0" w:rsidRDefault="00064A30" w:rsidP="00064A30">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36E650D8" w14:textId="77777777" w:rsidR="00064A30" w:rsidRPr="008C40C0" w:rsidRDefault="00064A30" w:rsidP="00064A3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3CB830B5" w14:textId="77777777" w:rsidR="00064A30" w:rsidRPr="008C40C0" w:rsidRDefault="00064A30" w:rsidP="00064A30">
      <w:pPr>
        <w:tabs>
          <w:tab w:val="left" w:pos="2644"/>
        </w:tabs>
        <w:jc w:val="both"/>
      </w:pPr>
    </w:p>
    <w:p w14:paraId="0131701E" w14:textId="77777777" w:rsidR="00064A30" w:rsidRPr="008C40C0" w:rsidRDefault="00064A30" w:rsidP="00064A30">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0A6D2A3" w14:textId="77777777" w:rsidR="00064A30" w:rsidRPr="008C40C0" w:rsidRDefault="00064A30" w:rsidP="00064A30">
      <w:pPr>
        <w:tabs>
          <w:tab w:val="left" w:pos="360"/>
        </w:tabs>
        <w:autoSpaceDN w:val="0"/>
        <w:adjustRightInd w:val="0"/>
        <w:jc w:val="center"/>
        <w:rPr>
          <w:b/>
          <w:bCs/>
        </w:rPr>
      </w:pPr>
    </w:p>
    <w:p w14:paraId="7AEBA9B4" w14:textId="5F43B3A6" w:rsidR="00064A30" w:rsidRPr="00E1739A" w:rsidRDefault="00064A30" w:rsidP="00064A30">
      <w:pPr>
        <w:pStyle w:val="afff3"/>
        <w:numPr>
          <w:ilvl w:val="1"/>
          <w:numId w:val="14"/>
        </w:numPr>
        <w:tabs>
          <w:tab w:val="clear" w:pos="1631"/>
          <w:tab w:val="num" w:pos="0"/>
        </w:tabs>
        <w:ind w:left="0" w:firstLine="709"/>
        <w:jc w:val="both"/>
      </w:pPr>
      <w:r w:rsidRPr="00E1739A">
        <w:t xml:space="preserve">По настоящему Договору Исполнитель обязуется оказать услуги </w:t>
      </w:r>
      <w:r w:rsidRPr="00064A30">
        <w:t xml:space="preserve">по разработке концепции программы мероприятий по формированию </w:t>
      </w:r>
      <w:proofErr w:type="spellStart"/>
      <w:r w:rsidRPr="00064A30">
        <w:t>надпрофессиональных</w:t>
      </w:r>
      <w:proofErr w:type="spellEnd"/>
      <w:r w:rsidRPr="00064A30">
        <w:t xml:space="preserve"> компетенций у участников молодежных команд, участвующих в разработке и/или реализации образовательных и инженерных проектов, и разработке программы для одного из проектов, находящихся на сопровождении в Агентстве стратегических инициатив     </w:t>
      </w:r>
      <w:r w:rsidRPr="00E1739A">
        <w:t>(далее – услуги), а Заказчик обязуется принять результат оказанных услуг и оплатить услуги в размере, указанном в настоящем Договоре.</w:t>
      </w:r>
    </w:p>
    <w:p w14:paraId="3DDA58AD" w14:textId="77777777" w:rsidR="00064A30" w:rsidRPr="00E1739A" w:rsidRDefault="00064A30" w:rsidP="00064A30">
      <w:pPr>
        <w:pStyle w:val="afff3"/>
        <w:numPr>
          <w:ilvl w:val="1"/>
          <w:numId w:val="14"/>
        </w:numPr>
        <w:tabs>
          <w:tab w:val="clear" w:pos="1631"/>
          <w:tab w:val="num" w:pos="0"/>
        </w:tabs>
        <w:ind w:left="57" w:firstLine="652"/>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7C88A91B" w14:textId="77777777" w:rsidR="00064A30" w:rsidRPr="00E1739A" w:rsidRDefault="00064A30" w:rsidP="00064A30">
      <w:pPr>
        <w:ind w:left="57" w:firstLine="651"/>
        <w:jc w:val="both"/>
      </w:pPr>
      <w:r w:rsidRPr="00E1739A">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1CC5CDB" w14:textId="77777777" w:rsidR="00064A30" w:rsidRPr="008C40C0" w:rsidRDefault="00064A30" w:rsidP="00064A30">
      <w:pPr>
        <w:ind w:firstLine="709"/>
        <w:jc w:val="both"/>
        <w:rPr>
          <w:color w:val="000000"/>
        </w:rPr>
      </w:pPr>
      <w:r w:rsidRPr="008C40C0">
        <w:rPr>
          <w:color w:val="000000"/>
        </w:rPr>
        <w:t xml:space="preserve">  </w:t>
      </w:r>
    </w:p>
    <w:p w14:paraId="381314B3" w14:textId="77777777" w:rsidR="00064A30" w:rsidRPr="008C40C0" w:rsidRDefault="00064A30" w:rsidP="00064A30">
      <w:pPr>
        <w:jc w:val="center"/>
        <w:rPr>
          <w:b/>
          <w:bCs/>
        </w:rPr>
      </w:pPr>
      <w:r w:rsidRPr="008C40C0">
        <w:rPr>
          <w:b/>
          <w:bCs/>
        </w:rPr>
        <w:t>2. СТОИМОСТЬ УСЛУГ И ПОРЯДОК РАСЧЕТОВ</w:t>
      </w:r>
    </w:p>
    <w:p w14:paraId="4F0DFA62" w14:textId="77777777" w:rsidR="00064A30" w:rsidRPr="00E1739A" w:rsidRDefault="00064A30" w:rsidP="00064A30">
      <w:pPr>
        <w:jc w:val="center"/>
        <w:rPr>
          <w:color w:val="000000"/>
        </w:rPr>
      </w:pPr>
    </w:p>
    <w:p w14:paraId="664B55E5" w14:textId="77777777" w:rsidR="00064A30" w:rsidRPr="008C40C0" w:rsidRDefault="00064A30" w:rsidP="00064A30">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732B194A" w14:textId="72DAAB26" w:rsidR="00064A30" w:rsidRPr="00E1739A" w:rsidRDefault="00064A30" w:rsidP="00064A30">
      <w:pPr>
        <w:pStyle w:val="afff3"/>
        <w:tabs>
          <w:tab w:val="left" w:pos="0"/>
        </w:tabs>
        <w:ind w:left="0" w:firstLine="709"/>
        <w:contextualSpacing w:val="0"/>
        <w:jc w:val="both"/>
        <w:rPr>
          <w:color w:val="000000"/>
        </w:rPr>
      </w:pPr>
      <w:r w:rsidRPr="00E1739A">
        <w:rPr>
          <w:color w:val="000000"/>
        </w:rPr>
        <w:t xml:space="preserve">2.2. Оплата услуг производится в следующем </w:t>
      </w:r>
      <w:proofErr w:type="gramStart"/>
      <w:r w:rsidRPr="00E1739A">
        <w:rPr>
          <w:color w:val="000000"/>
        </w:rPr>
        <w:t xml:space="preserve">порядке:  </w:t>
      </w:r>
      <w:r w:rsidR="00195C86" w:rsidRPr="00195C86">
        <w:rPr>
          <w:color w:val="000000"/>
        </w:rPr>
        <w:t>в</w:t>
      </w:r>
      <w:proofErr w:type="gramEnd"/>
      <w:r w:rsidR="00195C86" w:rsidRPr="00195C86">
        <w:rPr>
          <w:color w:val="000000"/>
        </w:rPr>
        <w:t xml:space="preserve"> размере 100 %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r w:rsidRPr="00E1739A">
        <w:rPr>
          <w:color w:val="000000"/>
        </w:rPr>
        <w:t>.</w:t>
      </w:r>
    </w:p>
    <w:p w14:paraId="577629B0" w14:textId="1F3ED97E" w:rsidR="00064A30" w:rsidRPr="008C40C0" w:rsidRDefault="00064A30" w:rsidP="00064A30">
      <w:pPr>
        <w:ind w:firstLine="709"/>
        <w:jc w:val="both"/>
      </w:pPr>
      <w:r>
        <w:t xml:space="preserve">2.3. </w:t>
      </w:r>
      <w:r w:rsidR="00195C86" w:rsidRPr="00195C86">
        <w:t xml:space="preserve">Оплата производится в российских рублях путем перечисления денежных средств на расчетный счет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6B2A1DE0" w14:textId="77777777" w:rsidR="00064A30" w:rsidRPr="008C40C0" w:rsidRDefault="00064A30" w:rsidP="00064A3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9C90B84" w14:textId="77777777" w:rsidR="00064A30" w:rsidRPr="008C40C0" w:rsidRDefault="00064A30" w:rsidP="00064A30">
      <w:pPr>
        <w:ind w:firstLine="709"/>
        <w:jc w:val="both"/>
        <w:rPr>
          <w:color w:val="000000"/>
        </w:rPr>
      </w:pPr>
    </w:p>
    <w:p w14:paraId="40CBAB95" w14:textId="77777777" w:rsidR="00064A30" w:rsidRPr="008C40C0" w:rsidRDefault="00064A30" w:rsidP="00064A30">
      <w:pPr>
        <w:jc w:val="center"/>
        <w:rPr>
          <w:b/>
          <w:bCs/>
        </w:rPr>
      </w:pPr>
      <w:r w:rsidRPr="008C40C0">
        <w:rPr>
          <w:b/>
          <w:bCs/>
        </w:rPr>
        <w:t>3. ПОРЯДОК СДАЧИ-ПРИЕМКИ УСЛУГ</w:t>
      </w:r>
    </w:p>
    <w:p w14:paraId="60824ACB" w14:textId="77777777" w:rsidR="00064A30" w:rsidRPr="008C40C0" w:rsidRDefault="00064A30" w:rsidP="00064A30">
      <w:pPr>
        <w:jc w:val="center"/>
        <w:rPr>
          <w:b/>
          <w:bCs/>
        </w:rPr>
      </w:pPr>
    </w:p>
    <w:p w14:paraId="017C3B85" w14:textId="77777777" w:rsidR="00064A30" w:rsidRPr="008C40C0" w:rsidRDefault="00064A30" w:rsidP="00064A3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160414C4" w14:textId="77777777" w:rsidR="00064A30" w:rsidRPr="008C40C0" w:rsidRDefault="00064A30" w:rsidP="00064A30">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proofErr w:type="gramStart"/>
      <w:r w:rsidRPr="008C40C0">
        <w:rPr>
          <w:color w:val="000000"/>
        </w:rPr>
        <w:t>Исполнителем  Заказчику</w:t>
      </w:r>
      <w:proofErr w:type="gramEnd"/>
      <w:r w:rsidRPr="008C40C0">
        <w:rPr>
          <w:color w:val="000000"/>
        </w:rPr>
        <w:t xml:space="preserve"> акта сдачи-приемки оказанных услуг и отчета об оказанных услугах на бумажном и/или электронном носителе.</w:t>
      </w:r>
    </w:p>
    <w:p w14:paraId="359D6691" w14:textId="77777777" w:rsidR="00064A30" w:rsidRPr="008C40C0" w:rsidRDefault="00064A30" w:rsidP="00064A30">
      <w:pPr>
        <w:ind w:firstLine="709"/>
        <w:jc w:val="both"/>
        <w:rPr>
          <w:color w:val="000000"/>
        </w:rPr>
      </w:pPr>
      <w:r w:rsidRPr="008C40C0">
        <w:rPr>
          <w:color w:val="000000"/>
        </w:rPr>
        <w:t xml:space="preserve">3.3. Заказчик обязан принять результаты по акту сдачи-приемки оказанных </w:t>
      </w:r>
      <w:proofErr w:type="gramStart"/>
      <w:r w:rsidRPr="008C40C0">
        <w:rPr>
          <w:color w:val="000000"/>
        </w:rPr>
        <w:t>услуг  в</w:t>
      </w:r>
      <w:proofErr w:type="gramEnd"/>
      <w:r w:rsidRPr="008C40C0">
        <w:rPr>
          <w:color w:val="000000"/>
        </w:rPr>
        <w:t xml:space="preserve"> течение 10 (Десяти) рабочих дней со дня его получения. </w:t>
      </w:r>
    </w:p>
    <w:p w14:paraId="727492F7" w14:textId="77777777" w:rsidR="00064A30" w:rsidRPr="008C40C0" w:rsidRDefault="00064A30" w:rsidP="00064A3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7D36FE6B" w14:textId="77777777" w:rsidR="00064A30" w:rsidRPr="008C40C0" w:rsidRDefault="00064A30" w:rsidP="00064A30">
      <w:pPr>
        <w:ind w:firstLine="709"/>
        <w:jc w:val="both"/>
        <w:rPr>
          <w:color w:val="000000"/>
        </w:rPr>
      </w:pPr>
      <w:r w:rsidRPr="008C40C0">
        <w:rPr>
          <w:color w:val="000000"/>
        </w:rPr>
        <w:t xml:space="preserve">3.5. В случае обнаружения недостатков в оказанных услугах, Заказчик в течение 5 (Пяти) рабочих дней </w:t>
      </w:r>
      <w:proofErr w:type="gramStart"/>
      <w:r w:rsidRPr="008C40C0">
        <w:rPr>
          <w:color w:val="000000"/>
        </w:rPr>
        <w:t>после истечения</w:t>
      </w:r>
      <w:proofErr w:type="gramEnd"/>
      <w:r w:rsidRPr="008C40C0">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1CB5644" w14:textId="77777777" w:rsidR="00064A30" w:rsidRPr="008C40C0" w:rsidRDefault="00064A30" w:rsidP="00064A3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0B9513C" w14:textId="77777777" w:rsidR="00064A30" w:rsidRPr="008C40C0" w:rsidRDefault="00064A30" w:rsidP="00064A3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06E3F2A" w14:textId="77777777" w:rsidR="00064A30" w:rsidRPr="008C40C0" w:rsidRDefault="00064A30" w:rsidP="00064A30">
      <w:pPr>
        <w:jc w:val="center"/>
      </w:pPr>
    </w:p>
    <w:p w14:paraId="307A1C54" w14:textId="77777777" w:rsidR="00064A30" w:rsidRPr="008C40C0" w:rsidRDefault="00064A30" w:rsidP="00064A30">
      <w:pPr>
        <w:jc w:val="center"/>
        <w:rPr>
          <w:b/>
          <w:bCs/>
        </w:rPr>
      </w:pPr>
      <w:r w:rsidRPr="008C40C0">
        <w:rPr>
          <w:b/>
          <w:bCs/>
        </w:rPr>
        <w:t>4. ПРАВА И ОБЯЗАННОСТИ СТОРОН</w:t>
      </w:r>
    </w:p>
    <w:p w14:paraId="579D95D6" w14:textId="77777777" w:rsidR="00064A30" w:rsidRPr="008C40C0" w:rsidRDefault="00064A30" w:rsidP="00064A30">
      <w:pPr>
        <w:jc w:val="center"/>
        <w:rPr>
          <w:b/>
          <w:bCs/>
        </w:rPr>
      </w:pPr>
    </w:p>
    <w:p w14:paraId="538A0BFB" w14:textId="77777777" w:rsidR="00064A30" w:rsidRPr="008C40C0" w:rsidRDefault="00064A30" w:rsidP="00064A30">
      <w:pPr>
        <w:ind w:firstLine="709"/>
        <w:jc w:val="both"/>
        <w:rPr>
          <w:color w:val="000000"/>
        </w:rPr>
      </w:pPr>
      <w:r w:rsidRPr="008C40C0">
        <w:rPr>
          <w:color w:val="000000"/>
        </w:rPr>
        <w:lastRenderedPageBreak/>
        <w:t xml:space="preserve">4.1. Заказчик обязуется: </w:t>
      </w:r>
    </w:p>
    <w:p w14:paraId="71FA82D5" w14:textId="77777777" w:rsidR="00064A30" w:rsidRPr="008C40C0" w:rsidRDefault="00064A30" w:rsidP="00064A3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27A1FBD" w14:textId="77777777" w:rsidR="00064A30" w:rsidRPr="008C40C0" w:rsidRDefault="00064A30" w:rsidP="00064A3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122060F7" w14:textId="77777777" w:rsidR="00064A30" w:rsidRPr="008C40C0" w:rsidRDefault="00064A30" w:rsidP="00064A30">
      <w:pPr>
        <w:ind w:firstLine="709"/>
        <w:jc w:val="both"/>
        <w:rPr>
          <w:color w:val="000000"/>
        </w:rPr>
      </w:pPr>
      <w:r w:rsidRPr="008C40C0">
        <w:rPr>
          <w:color w:val="000000"/>
        </w:rPr>
        <w:t>4.2. Заказчик вправе:</w:t>
      </w:r>
    </w:p>
    <w:p w14:paraId="7F34AC42" w14:textId="77777777" w:rsidR="00064A30" w:rsidRPr="008C40C0" w:rsidRDefault="00064A30" w:rsidP="00064A3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22C15996" w14:textId="77777777" w:rsidR="00064A30" w:rsidRPr="008C40C0" w:rsidRDefault="00064A30" w:rsidP="00064A3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E96A1D6" w14:textId="77777777" w:rsidR="00064A30" w:rsidRPr="008C40C0" w:rsidRDefault="00064A30" w:rsidP="00064A30">
      <w:pPr>
        <w:ind w:firstLine="709"/>
        <w:jc w:val="both"/>
        <w:rPr>
          <w:color w:val="000000"/>
        </w:rPr>
      </w:pPr>
      <w:r w:rsidRPr="008C40C0">
        <w:rPr>
          <w:color w:val="000000"/>
        </w:rPr>
        <w:t>4.3. Исполнитель обязуется:</w:t>
      </w:r>
    </w:p>
    <w:p w14:paraId="23CB807C" w14:textId="77777777" w:rsidR="00064A30" w:rsidRPr="008C40C0" w:rsidRDefault="00064A30" w:rsidP="00064A3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10CE4B2" w14:textId="77777777" w:rsidR="00064A30" w:rsidRPr="008C40C0" w:rsidRDefault="00064A30" w:rsidP="00064A3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6AE5DB9" w14:textId="77777777" w:rsidR="00064A30" w:rsidRPr="008C40C0" w:rsidRDefault="00064A30" w:rsidP="00064A3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A4E72FA" w14:textId="77777777" w:rsidR="00064A30" w:rsidRPr="008C40C0" w:rsidRDefault="00064A30" w:rsidP="00064A3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E9DA288" w14:textId="77777777" w:rsidR="00064A30" w:rsidRPr="008C40C0" w:rsidRDefault="00064A30" w:rsidP="00064A30">
      <w:pPr>
        <w:ind w:firstLine="709"/>
        <w:jc w:val="both"/>
        <w:rPr>
          <w:color w:val="000000"/>
        </w:rPr>
      </w:pPr>
      <w:r w:rsidRPr="008C40C0">
        <w:rPr>
          <w:color w:val="000000"/>
        </w:rPr>
        <w:t>4.4. Исполнитель вправе:</w:t>
      </w:r>
    </w:p>
    <w:p w14:paraId="107120B6" w14:textId="77777777" w:rsidR="00064A30" w:rsidRPr="008C40C0" w:rsidRDefault="00064A30" w:rsidP="00064A30">
      <w:pPr>
        <w:ind w:firstLine="709"/>
        <w:jc w:val="both"/>
        <w:rPr>
          <w:color w:val="000000"/>
        </w:rPr>
      </w:pPr>
      <w:r w:rsidRPr="008C40C0">
        <w:rPr>
          <w:color w:val="000000"/>
        </w:rPr>
        <w:t>4.4.1. Оказать услуги раньше установленной даты;</w:t>
      </w:r>
    </w:p>
    <w:p w14:paraId="5F00AFC5" w14:textId="77777777" w:rsidR="00064A30" w:rsidRPr="008C40C0" w:rsidRDefault="00064A30" w:rsidP="00064A3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3864079C" w14:textId="77777777" w:rsidR="00064A30" w:rsidRPr="008C40C0" w:rsidRDefault="00064A30" w:rsidP="00064A30">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084CCDA" w14:textId="77777777" w:rsidR="00064A30" w:rsidRDefault="00064A30" w:rsidP="00064A30">
      <w:pPr>
        <w:jc w:val="center"/>
        <w:rPr>
          <w:b/>
          <w:bCs/>
        </w:rPr>
      </w:pPr>
    </w:p>
    <w:p w14:paraId="31B3B797" w14:textId="77777777" w:rsidR="00064A30" w:rsidRPr="008C40C0" w:rsidRDefault="00064A30" w:rsidP="00064A30">
      <w:pPr>
        <w:jc w:val="center"/>
        <w:rPr>
          <w:b/>
          <w:bCs/>
        </w:rPr>
      </w:pPr>
      <w:r w:rsidRPr="008C40C0">
        <w:rPr>
          <w:b/>
          <w:bCs/>
        </w:rPr>
        <w:t>5. ОТВЕТСТВЕННОСТЬ СТОРОН</w:t>
      </w:r>
    </w:p>
    <w:p w14:paraId="5696E103" w14:textId="77777777" w:rsidR="00064A30" w:rsidRPr="008C40C0" w:rsidRDefault="00064A30" w:rsidP="00064A30">
      <w:pPr>
        <w:jc w:val="center"/>
        <w:rPr>
          <w:b/>
          <w:bCs/>
        </w:rPr>
      </w:pPr>
    </w:p>
    <w:p w14:paraId="75432307" w14:textId="77777777" w:rsidR="00064A30" w:rsidRPr="008C40C0" w:rsidRDefault="00064A30" w:rsidP="00064A3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BA3B5CF" w14:textId="77777777" w:rsidR="00064A30" w:rsidRPr="008C40C0" w:rsidRDefault="00064A30" w:rsidP="00064A30">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282A030" w14:textId="77777777" w:rsidR="00064A30" w:rsidRPr="008C40C0" w:rsidRDefault="00064A30" w:rsidP="00064A3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848310C" w14:textId="77777777" w:rsidR="00064A30" w:rsidRPr="008C40C0" w:rsidRDefault="00064A30" w:rsidP="00064A3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48E6A81" w14:textId="77777777" w:rsidR="00064A30" w:rsidRPr="008C40C0" w:rsidRDefault="00064A30" w:rsidP="00064A30">
      <w:pPr>
        <w:jc w:val="both"/>
        <w:rPr>
          <w:color w:val="000000"/>
        </w:rPr>
      </w:pPr>
    </w:p>
    <w:p w14:paraId="1698CC34" w14:textId="77777777" w:rsidR="00064A30" w:rsidRPr="008C40C0" w:rsidRDefault="00064A30" w:rsidP="00064A30">
      <w:pPr>
        <w:jc w:val="center"/>
        <w:rPr>
          <w:b/>
          <w:bCs/>
        </w:rPr>
      </w:pPr>
      <w:r w:rsidRPr="008C40C0">
        <w:rPr>
          <w:b/>
          <w:bCs/>
        </w:rPr>
        <w:t>6. ПРАВА СТОРОН НА РЕЗУЛЬТАТЫ УСЛУГ</w:t>
      </w:r>
    </w:p>
    <w:p w14:paraId="7EDEABBF" w14:textId="77777777" w:rsidR="00064A30" w:rsidRPr="008C40C0" w:rsidRDefault="00064A30" w:rsidP="00064A30">
      <w:pPr>
        <w:jc w:val="center"/>
        <w:rPr>
          <w:b/>
          <w:bCs/>
        </w:rPr>
      </w:pPr>
    </w:p>
    <w:p w14:paraId="3F6FBBD1" w14:textId="77777777" w:rsidR="00064A30" w:rsidRPr="008C40C0" w:rsidRDefault="00064A30" w:rsidP="00064A30">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C851D76" w14:textId="77777777" w:rsidR="00064A30" w:rsidRPr="008C40C0" w:rsidRDefault="00064A30" w:rsidP="00064A30">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59C81E38" w14:textId="77777777" w:rsidR="00064A30" w:rsidRPr="008C40C0" w:rsidRDefault="00064A30" w:rsidP="00064A3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D3C28D3" w14:textId="77777777" w:rsidR="00064A30" w:rsidRPr="008C40C0" w:rsidRDefault="00064A30" w:rsidP="00064A3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7F728BB" w14:textId="77777777" w:rsidR="00064A30" w:rsidRPr="008C40C0" w:rsidRDefault="00064A30" w:rsidP="00064A3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FE24E00" w14:textId="77777777" w:rsidR="00064A30" w:rsidRDefault="00064A30" w:rsidP="00064A3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w:t>
      </w:r>
      <w:r w:rsidRPr="008C40C0">
        <w:lastRenderedPageBreak/>
        <w:t>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7D71517" w14:textId="77777777" w:rsidR="00064A30" w:rsidRPr="008C40C0" w:rsidRDefault="00064A30" w:rsidP="00064A30">
      <w:pPr>
        <w:ind w:firstLine="708"/>
        <w:jc w:val="both"/>
      </w:pPr>
    </w:p>
    <w:p w14:paraId="2150EAF3" w14:textId="77777777" w:rsidR="00064A30" w:rsidRDefault="00064A30" w:rsidP="00064A30">
      <w:pPr>
        <w:jc w:val="center"/>
        <w:rPr>
          <w:b/>
        </w:rPr>
      </w:pPr>
      <w:r w:rsidRPr="008C40C0">
        <w:rPr>
          <w:b/>
        </w:rPr>
        <w:t>7. КОНФИДЕНЦИАЛЬНОСТЬ</w:t>
      </w:r>
    </w:p>
    <w:p w14:paraId="38522CB7" w14:textId="77777777" w:rsidR="00064A30" w:rsidRPr="008C40C0" w:rsidRDefault="00064A30" w:rsidP="00064A30">
      <w:pPr>
        <w:jc w:val="center"/>
        <w:rPr>
          <w:b/>
        </w:rPr>
      </w:pPr>
    </w:p>
    <w:p w14:paraId="438A4A69" w14:textId="77777777" w:rsidR="00064A30" w:rsidRPr="008C40C0" w:rsidRDefault="00064A30" w:rsidP="00064A3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2B55877F" w14:textId="77777777" w:rsidR="00064A30" w:rsidRPr="008C40C0" w:rsidRDefault="00064A30" w:rsidP="00064A3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B3BD574" w14:textId="77777777" w:rsidR="00064A30" w:rsidRPr="008C40C0" w:rsidRDefault="00064A30" w:rsidP="00064A30">
      <w:pPr>
        <w:ind w:firstLine="709"/>
        <w:jc w:val="both"/>
      </w:pPr>
      <w:r w:rsidRPr="008C40C0">
        <w:t xml:space="preserve">(1) разглашение Конфиденциальной информации с письменного согласия Заказчика; </w:t>
      </w:r>
    </w:p>
    <w:p w14:paraId="11786D1B" w14:textId="77777777" w:rsidR="00064A30" w:rsidRPr="008C40C0" w:rsidRDefault="00064A30" w:rsidP="00064A30">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3FE4D7E" w14:textId="77777777" w:rsidR="00064A30" w:rsidRPr="008C40C0" w:rsidRDefault="00064A30" w:rsidP="00064A3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DEFCCD0" w14:textId="77777777" w:rsidR="00064A30" w:rsidRPr="008C40C0" w:rsidRDefault="00064A30" w:rsidP="00064A3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39132EF" w14:textId="77777777" w:rsidR="00064A30" w:rsidRPr="008C40C0" w:rsidRDefault="00064A30" w:rsidP="00064A3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45BDFD5" w14:textId="77777777" w:rsidR="00064A30" w:rsidRPr="008C40C0" w:rsidRDefault="00064A30" w:rsidP="00064A30">
      <w:pPr>
        <w:ind w:firstLine="709"/>
        <w:jc w:val="both"/>
      </w:pPr>
    </w:p>
    <w:p w14:paraId="53A69C29" w14:textId="77777777" w:rsidR="00064A30" w:rsidRPr="00491D0E" w:rsidRDefault="00064A30" w:rsidP="00064A30">
      <w:pPr>
        <w:jc w:val="center"/>
        <w:rPr>
          <w:b/>
          <w:bCs/>
        </w:rPr>
      </w:pPr>
      <w:r w:rsidRPr="00491D0E">
        <w:rPr>
          <w:b/>
          <w:bCs/>
        </w:rPr>
        <w:t>8. ГАРАНТИИ И ЗАВЕРЕНИЯ СТОРОН</w:t>
      </w:r>
    </w:p>
    <w:p w14:paraId="39C1AA0F" w14:textId="77777777" w:rsidR="00064A30" w:rsidRPr="00491D0E" w:rsidRDefault="00064A30" w:rsidP="00064A30">
      <w:pPr>
        <w:ind w:firstLine="709"/>
        <w:jc w:val="both"/>
      </w:pPr>
    </w:p>
    <w:p w14:paraId="55A5E122" w14:textId="77777777" w:rsidR="00064A30" w:rsidRPr="00491D0E" w:rsidRDefault="00064A30" w:rsidP="00064A30">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57BAAD77" w14:textId="77777777" w:rsidR="00064A30" w:rsidRPr="00491D0E" w:rsidRDefault="00064A30" w:rsidP="00064A3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F9D9F73" w14:textId="77777777" w:rsidR="00064A30" w:rsidRPr="00491D0E" w:rsidRDefault="00064A30" w:rsidP="00064A30">
      <w:pPr>
        <w:shd w:val="clear" w:color="auto" w:fill="FFFFFF"/>
        <w:tabs>
          <w:tab w:val="left" w:pos="0"/>
          <w:tab w:val="left" w:pos="1418"/>
        </w:tabs>
        <w:ind w:firstLine="709"/>
        <w:jc w:val="both"/>
        <w:rPr>
          <w:color w:val="000000"/>
        </w:rPr>
      </w:pPr>
      <w:r w:rsidRPr="00491D0E">
        <w:rPr>
          <w:color w:val="000000"/>
        </w:rPr>
        <w:t xml:space="preserve">(2) не осуществляет </w:t>
      </w:r>
      <w:proofErr w:type="gramStart"/>
      <w:r w:rsidRPr="00491D0E">
        <w:rPr>
          <w:color w:val="000000"/>
        </w:rPr>
        <w:t>действий</w:t>
      </w:r>
      <w:proofErr w:type="gramEnd"/>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4CFAC3DC" w14:textId="77777777" w:rsidR="00064A30" w:rsidRPr="00491D0E" w:rsidRDefault="00064A30" w:rsidP="00064A3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B38BAE5" w14:textId="77777777" w:rsidR="00064A30" w:rsidRPr="00491D0E" w:rsidRDefault="00064A30" w:rsidP="00064A3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A66B337" w14:textId="77777777" w:rsidR="00064A30" w:rsidRPr="00491D0E" w:rsidRDefault="00064A30" w:rsidP="00064A30">
      <w:pPr>
        <w:shd w:val="clear" w:color="auto" w:fill="FFFFFF"/>
        <w:tabs>
          <w:tab w:val="left" w:pos="0"/>
          <w:tab w:val="left" w:pos="1276"/>
        </w:tabs>
        <w:ind w:firstLine="709"/>
        <w:jc w:val="both"/>
        <w:rPr>
          <w:color w:val="000000"/>
        </w:rPr>
      </w:pPr>
      <w:r w:rsidRPr="00491D0E">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491D0E">
        <w:rPr>
          <w:color w:val="000000"/>
        </w:rPr>
        <w:t>подписания  полномочия</w:t>
      </w:r>
      <w:proofErr w:type="gramEnd"/>
      <w:r w:rsidRPr="00491D0E">
        <w:rPr>
          <w:color w:val="000000"/>
        </w:rPr>
        <w:t xml:space="preserve"> и занимает должность, указанную в преамбуле настоящего Договора.</w:t>
      </w:r>
    </w:p>
    <w:p w14:paraId="30F61E85" w14:textId="77777777" w:rsidR="00064A30" w:rsidRPr="00491D0E" w:rsidRDefault="00064A30" w:rsidP="00064A3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CFDB07A" w14:textId="77777777" w:rsidR="00064A30" w:rsidRPr="00491D0E" w:rsidRDefault="00064A30" w:rsidP="00064A30">
      <w:pPr>
        <w:pStyle w:val="afff3"/>
        <w:numPr>
          <w:ilvl w:val="0"/>
          <w:numId w:val="15"/>
        </w:numPr>
        <w:shd w:val="clear" w:color="auto" w:fill="FFFFFF"/>
        <w:tabs>
          <w:tab w:val="left" w:pos="0"/>
        </w:tabs>
        <w:contextualSpacing w:val="0"/>
        <w:jc w:val="both"/>
        <w:rPr>
          <w:vanish/>
          <w:color w:val="000000"/>
          <w:sz w:val="24"/>
          <w:szCs w:val="24"/>
        </w:rPr>
      </w:pPr>
    </w:p>
    <w:p w14:paraId="5B682231" w14:textId="77777777" w:rsidR="00064A30" w:rsidRPr="00491D0E" w:rsidRDefault="00064A30" w:rsidP="00064A30">
      <w:pPr>
        <w:pStyle w:val="afff3"/>
        <w:numPr>
          <w:ilvl w:val="0"/>
          <w:numId w:val="15"/>
        </w:numPr>
        <w:shd w:val="clear" w:color="auto" w:fill="FFFFFF"/>
        <w:tabs>
          <w:tab w:val="left" w:pos="0"/>
        </w:tabs>
        <w:contextualSpacing w:val="0"/>
        <w:jc w:val="both"/>
        <w:rPr>
          <w:vanish/>
          <w:color w:val="000000"/>
          <w:sz w:val="24"/>
          <w:szCs w:val="24"/>
        </w:rPr>
      </w:pPr>
    </w:p>
    <w:p w14:paraId="44F4A4F7" w14:textId="77777777" w:rsidR="00064A30" w:rsidRPr="00491D0E" w:rsidRDefault="00064A30" w:rsidP="00064A30">
      <w:pPr>
        <w:pStyle w:val="afff3"/>
        <w:numPr>
          <w:ilvl w:val="0"/>
          <w:numId w:val="15"/>
        </w:numPr>
        <w:shd w:val="clear" w:color="auto" w:fill="FFFFFF"/>
        <w:tabs>
          <w:tab w:val="left" w:pos="0"/>
        </w:tabs>
        <w:contextualSpacing w:val="0"/>
        <w:jc w:val="both"/>
        <w:rPr>
          <w:vanish/>
          <w:color w:val="000000"/>
          <w:sz w:val="24"/>
          <w:szCs w:val="24"/>
        </w:rPr>
      </w:pPr>
    </w:p>
    <w:p w14:paraId="78697889" w14:textId="77777777" w:rsidR="00064A30" w:rsidRPr="00491D0E" w:rsidRDefault="00064A30" w:rsidP="00064A30">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014213B0" w14:textId="77777777" w:rsidR="00064A30" w:rsidRPr="00491D0E" w:rsidRDefault="00064A30" w:rsidP="00064A3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EF9FA69" w14:textId="77777777" w:rsidR="00064A30" w:rsidRPr="00491D0E" w:rsidRDefault="00064A30" w:rsidP="00064A30">
      <w:pPr>
        <w:shd w:val="clear" w:color="auto" w:fill="FFFFFF"/>
        <w:tabs>
          <w:tab w:val="left" w:pos="0"/>
        </w:tabs>
        <w:ind w:firstLine="709"/>
        <w:jc w:val="both"/>
        <w:rPr>
          <w:color w:val="000000"/>
        </w:rPr>
      </w:pPr>
      <w:r w:rsidRPr="00491D0E">
        <w:rPr>
          <w:color w:val="000000"/>
        </w:rPr>
        <w:t xml:space="preserve">(2)  не осуществляет </w:t>
      </w:r>
      <w:proofErr w:type="gramStart"/>
      <w:r w:rsidRPr="00491D0E">
        <w:rPr>
          <w:color w:val="000000"/>
        </w:rPr>
        <w:t>действий</w:t>
      </w:r>
      <w:proofErr w:type="gramEnd"/>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3708862F" w14:textId="77777777" w:rsidR="00064A30" w:rsidRPr="00491D0E" w:rsidRDefault="00064A30" w:rsidP="00064A3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D107790" w14:textId="77777777" w:rsidR="00064A30" w:rsidRPr="00491D0E" w:rsidRDefault="00064A30" w:rsidP="00064A30">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BC7BBE2" w14:textId="77777777" w:rsidR="00064A30" w:rsidRPr="00491D0E" w:rsidRDefault="00064A30" w:rsidP="00064A3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87FAE83" w14:textId="77777777" w:rsidR="00064A30" w:rsidRPr="00491D0E" w:rsidRDefault="00064A30" w:rsidP="00064A3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5569028" w14:textId="77777777" w:rsidR="00064A30" w:rsidRPr="00491D0E" w:rsidRDefault="00064A30" w:rsidP="00064A3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4E5540E" w14:textId="77777777" w:rsidR="00064A30" w:rsidRPr="00491D0E" w:rsidRDefault="00064A30" w:rsidP="00064A30">
      <w:pPr>
        <w:shd w:val="clear" w:color="auto" w:fill="FFFFFF"/>
        <w:tabs>
          <w:tab w:val="left" w:pos="0"/>
        </w:tabs>
        <w:ind w:firstLine="709"/>
        <w:jc w:val="both"/>
        <w:rPr>
          <w:color w:val="000000"/>
        </w:rPr>
      </w:pPr>
      <w:r>
        <w:rPr>
          <w:color w:val="000000"/>
        </w:rPr>
        <w:lastRenderedPageBreak/>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CD66AF0" w14:textId="77777777" w:rsidR="00064A30" w:rsidRPr="00491D0E" w:rsidRDefault="00064A30" w:rsidP="00064A30">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proofErr w:type="gramStart"/>
      <w:r w:rsidRPr="00491D0E">
        <w:rPr>
          <w:color w:val="000000"/>
        </w:rPr>
        <w:t>действующему законодательству Российской Федерации</w:t>
      </w:r>
      <w:proofErr w:type="gramEnd"/>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8D14877" w14:textId="77777777" w:rsidR="00064A30" w:rsidRPr="00491D0E" w:rsidRDefault="00064A30" w:rsidP="00064A30">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491D0E">
        <w:rPr>
          <w:color w:val="000000"/>
        </w:rPr>
        <w:t>подтверждающие гарантии</w:t>
      </w:r>
      <w:proofErr w:type="gramEnd"/>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FD5B773" w14:textId="77777777" w:rsidR="00064A30" w:rsidRPr="00491D0E" w:rsidRDefault="00064A30" w:rsidP="00064A3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4EB95CA" w14:textId="77777777" w:rsidR="00064A30" w:rsidRPr="00491D0E" w:rsidRDefault="00064A30" w:rsidP="00064A3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CDE2625" w14:textId="77777777" w:rsidR="00064A30" w:rsidRPr="00491D0E" w:rsidRDefault="00064A30" w:rsidP="00064A30">
      <w:pPr>
        <w:ind w:firstLine="709"/>
        <w:jc w:val="both"/>
        <w:rPr>
          <w:color w:val="000000"/>
        </w:rPr>
      </w:pPr>
    </w:p>
    <w:p w14:paraId="716A4962" w14:textId="77777777" w:rsidR="00064A30" w:rsidRPr="008C40C0" w:rsidRDefault="00064A30" w:rsidP="00064A30">
      <w:pPr>
        <w:pStyle w:val="afff3"/>
        <w:numPr>
          <w:ilvl w:val="0"/>
          <w:numId w:val="15"/>
        </w:numPr>
        <w:jc w:val="center"/>
        <w:rPr>
          <w:b/>
          <w:sz w:val="24"/>
          <w:szCs w:val="24"/>
        </w:rPr>
      </w:pPr>
      <w:r w:rsidRPr="008C40C0">
        <w:rPr>
          <w:b/>
          <w:sz w:val="24"/>
          <w:szCs w:val="24"/>
        </w:rPr>
        <w:t>АНТИКОРРУПЦИОННЫЕ УСЛОВИЯ</w:t>
      </w:r>
    </w:p>
    <w:p w14:paraId="158E1CD4" w14:textId="77777777" w:rsidR="00064A30" w:rsidRPr="008C40C0" w:rsidRDefault="00064A30" w:rsidP="00064A30">
      <w:pPr>
        <w:jc w:val="center"/>
        <w:rPr>
          <w:b/>
        </w:rPr>
      </w:pPr>
    </w:p>
    <w:p w14:paraId="07F4BDF9" w14:textId="77777777" w:rsidR="00064A30" w:rsidRPr="008C40C0" w:rsidRDefault="00064A30" w:rsidP="00064A3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3289B79" w14:textId="77777777" w:rsidR="00064A30" w:rsidRPr="008C40C0" w:rsidRDefault="00064A30" w:rsidP="00064A3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E15CA1" w14:textId="77777777" w:rsidR="00064A30" w:rsidRPr="008C40C0" w:rsidRDefault="00064A30" w:rsidP="00064A3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7BAB6700" w14:textId="77777777" w:rsidR="00064A30" w:rsidRPr="008C40C0" w:rsidRDefault="00064A30" w:rsidP="00064A30">
      <w:pPr>
        <w:ind w:firstLine="709"/>
        <w:jc w:val="both"/>
      </w:pPr>
      <w:r w:rsidRPr="008C40C0">
        <w:t>Под действиями работника, осуществляемыми в пользу стимулирующей его Стороны, понимаются:</w:t>
      </w:r>
    </w:p>
    <w:p w14:paraId="799B5505" w14:textId="77777777" w:rsidR="00064A30" w:rsidRPr="00E1739A" w:rsidRDefault="00064A30" w:rsidP="00064A30">
      <w:pPr>
        <w:pStyle w:val="afff3"/>
        <w:numPr>
          <w:ilvl w:val="0"/>
          <w:numId w:val="16"/>
        </w:numPr>
        <w:autoSpaceDE w:val="0"/>
        <w:autoSpaceDN w:val="0"/>
        <w:adjustRightInd w:val="0"/>
        <w:jc w:val="both"/>
      </w:pPr>
      <w:r w:rsidRPr="00E1739A">
        <w:t>предоставление неоправданных преимуществ по сравнению с другими контрагентами;</w:t>
      </w:r>
    </w:p>
    <w:p w14:paraId="5719A1EB" w14:textId="77777777" w:rsidR="00064A30" w:rsidRPr="00E1739A" w:rsidRDefault="00064A30" w:rsidP="00064A30">
      <w:pPr>
        <w:pStyle w:val="afff3"/>
        <w:numPr>
          <w:ilvl w:val="0"/>
          <w:numId w:val="16"/>
        </w:numPr>
        <w:autoSpaceDE w:val="0"/>
        <w:autoSpaceDN w:val="0"/>
        <w:adjustRightInd w:val="0"/>
        <w:jc w:val="both"/>
      </w:pPr>
      <w:r w:rsidRPr="00E1739A">
        <w:t>предоставление каких-либо гарантий;</w:t>
      </w:r>
    </w:p>
    <w:p w14:paraId="0D658D04" w14:textId="77777777" w:rsidR="00064A30" w:rsidRPr="00E1739A" w:rsidRDefault="00064A30" w:rsidP="00064A30">
      <w:pPr>
        <w:pStyle w:val="afff3"/>
        <w:numPr>
          <w:ilvl w:val="0"/>
          <w:numId w:val="16"/>
        </w:numPr>
        <w:autoSpaceDE w:val="0"/>
        <w:autoSpaceDN w:val="0"/>
        <w:adjustRightInd w:val="0"/>
        <w:jc w:val="both"/>
      </w:pPr>
      <w:r w:rsidRPr="00E1739A">
        <w:t>ускорение существующих процедур;</w:t>
      </w:r>
    </w:p>
    <w:p w14:paraId="0BDF815D" w14:textId="77777777" w:rsidR="00064A30" w:rsidRPr="00E1739A" w:rsidRDefault="00064A30" w:rsidP="00064A30">
      <w:pPr>
        <w:pStyle w:val="afff3"/>
        <w:numPr>
          <w:ilvl w:val="0"/>
          <w:numId w:val="16"/>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8727506" w14:textId="77777777" w:rsidR="00064A30" w:rsidRPr="008C40C0" w:rsidRDefault="00064A30" w:rsidP="00064A3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7A002F68" w14:textId="77777777" w:rsidR="00064A30" w:rsidRPr="008C40C0" w:rsidRDefault="00064A30" w:rsidP="00064A3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427ACE1" w14:textId="77777777" w:rsidR="00064A30" w:rsidRPr="008C40C0" w:rsidRDefault="00064A30" w:rsidP="00064A3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1201692" w14:textId="77777777" w:rsidR="00064A30" w:rsidRPr="008C40C0" w:rsidRDefault="00064A30" w:rsidP="00064A3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70EA8FF" w14:textId="77777777" w:rsidR="00064A30" w:rsidRPr="008C40C0" w:rsidRDefault="00064A30" w:rsidP="00064A30">
      <w:pPr>
        <w:ind w:firstLine="709"/>
        <w:jc w:val="both"/>
      </w:pPr>
      <w:r w:rsidRPr="008C40C0">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875FCD4" w14:textId="77777777" w:rsidR="00064A30" w:rsidRPr="008C40C0" w:rsidRDefault="00064A30" w:rsidP="00064A3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17121B6" w14:textId="77777777" w:rsidR="00064A30" w:rsidRPr="008C40C0" w:rsidRDefault="00064A30" w:rsidP="00064A30">
      <w:pPr>
        <w:ind w:firstLine="709"/>
        <w:jc w:val="both"/>
        <w:rPr>
          <w:color w:val="000000"/>
        </w:rPr>
      </w:pPr>
    </w:p>
    <w:p w14:paraId="1C273503" w14:textId="77777777" w:rsidR="00064A30" w:rsidRPr="008C40C0" w:rsidRDefault="00064A30" w:rsidP="00064A30">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7296B2A" w14:textId="77777777" w:rsidR="00064A30" w:rsidRPr="008C40C0" w:rsidRDefault="00064A30" w:rsidP="00064A30">
      <w:pPr>
        <w:pStyle w:val="afff3"/>
        <w:ind w:left="360"/>
        <w:rPr>
          <w:b/>
          <w:bCs/>
          <w:sz w:val="24"/>
          <w:szCs w:val="24"/>
        </w:rPr>
      </w:pPr>
    </w:p>
    <w:p w14:paraId="7B00F123" w14:textId="77777777" w:rsidR="00064A30" w:rsidRPr="008C40C0" w:rsidRDefault="00064A30" w:rsidP="00064A3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E2FC579" w14:textId="77777777" w:rsidR="00064A30" w:rsidRPr="008C40C0" w:rsidRDefault="00064A30" w:rsidP="00064A3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9B7933E" w14:textId="77777777" w:rsidR="00064A30" w:rsidRPr="008C40C0" w:rsidRDefault="00064A30" w:rsidP="00064A30">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29874BC" w14:textId="77777777" w:rsidR="00064A30" w:rsidRPr="008C40C0" w:rsidRDefault="00064A30" w:rsidP="00064A3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DC32784" w14:textId="77777777" w:rsidR="00064A30" w:rsidRPr="00E1739A" w:rsidRDefault="00064A30" w:rsidP="00064A30">
      <w:pPr>
        <w:pStyle w:val="23"/>
        <w:ind w:firstLine="709"/>
        <w:rPr>
          <w:sz w:val="20"/>
        </w:rPr>
      </w:pPr>
      <w:r w:rsidRPr="00E1739A">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2CFB6EB" w14:textId="77777777" w:rsidR="00064A30" w:rsidRPr="00E1739A" w:rsidRDefault="00064A30" w:rsidP="00064A30">
      <w:pPr>
        <w:jc w:val="center"/>
      </w:pPr>
    </w:p>
    <w:p w14:paraId="75A8FF2E" w14:textId="77777777" w:rsidR="00064A30" w:rsidRPr="008C40C0" w:rsidRDefault="00064A30" w:rsidP="00064A30">
      <w:pPr>
        <w:jc w:val="center"/>
        <w:rPr>
          <w:b/>
          <w:bCs/>
        </w:rPr>
      </w:pPr>
      <w:r w:rsidRPr="008C40C0">
        <w:rPr>
          <w:b/>
          <w:bCs/>
        </w:rPr>
        <w:t>11. СРОК ДЕЙСТВИЯ ДОГОВОРА</w:t>
      </w:r>
    </w:p>
    <w:p w14:paraId="6F526F30" w14:textId="77777777" w:rsidR="00064A30" w:rsidRPr="008C40C0" w:rsidRDefault="00064A30" w:rsidP="00064A30">
      <w:pPr>
        <w:jc w:val="center"/>
        <w:rPr>
          <w:b/>
          <w:bCs/>
        </w:rPr>
      </w:pPr>
    </w:p>
    <w:p w14:paraId="48806F5C" w14:textId="62A3CDB1" w:rsidR="00064A30" w:rsidRPr="008C40C0" w:rsidRDefault="00064A30" w:rsidP="00064A30">
      <w:pPr>
        <w:ind w:firstLine="720"/>
        <w:jc w:val="both"/>
      </w:pPr>
      <w:r w:rsidRPr="008C40C0">
        <w:t>11.1. Настоящий Договор вступает в силу с момента подписания и действуе</w:t>
      </w:r>
      <w:r w:rsidR="00422C0A">
        <w:t xml:space="preserve">т до </w:t>
      </w:r>
      <w:r w:rsidR="00422C0A" w:rsidRPr="00422C0A">
        <w:t>полного исполнения Сторонами своих обязательств по настоящему Договору</w:t>
      </w:r>
      <w:r w:rsidRPr="008C40C0">
        <w:t>.</w:t>
      </w:r>
    </w:p>
    <w:p w14:paraId="023CFE0F" w14:textId="77777777" w:rsidR="00064A30" w:rsidRPr="008C40C0" w:rsidRDefault="00064A30" w:rsidP="00064A30">
      <w:pPr>
        <w:rPr>
          <w:b/>
          <w:bCs/>
        </w:rPr>
      </w:pPr>
    </w:p>
    <w:p w14:paraId="78EB2C8F" w14:textId="77777777" w:rsidR="00064A30" w:rsidRPr="008C40C0" w:rsidRDefault="00064A30" w:rsidP="00064A30">
      <w:pPr>
        <w:jc w:val="center"/>
        <w:rPr>
          <w:b/>
          <w:bCs/>
        </w:rPr>
      </w:pPr>
      <w:r w:rsidRPr="008C40C0">
        <w:rPr>
          <w:b/>
          <w:bCs/>
        </w:rPr>
        <w:t>12. ПОРЯДОК И ОСНОВАНИЯ ИЗМЕНЕНИЯ И РАСТОРЖЕНИЕ ДОГОВОРА</w:t>
      </w:r>
    </w:p>
    <w:p w14:paraId="7119631C" w14:textId="77777777" w:rsidR="00064A30" w:rsidRPr="008C40C0" w:rsidRDefault="00064A30" w:rsidP="00064A30">
      <w:pPr>
        <w:jc w:val="center"/>
        <w:rPr>
          <w:b/>
          <w:bCs/>
        </w:rPr>
      </w:pPr>
    </w:p>
    <w:p w14:paraId="75FC0EFF" w14:textId="77777777" w:rsidR="00064A30" w:rsidRPr="008C40C0" w:rsidRDefault="00064A30" w:rsidP="00064A30">
      <w:pPr>
        <w:ind w:firstLine="720"/>
        <w:jc w:val="both"/>
      </w:pPr>
      <w:r w:rsidRPr="008C40C0">
        <w:t>12.1. Досрочное расторжение настоящего Договора допускается по письменному соглашению Сторон.</w:t>
      </w:r>
    </w:p>
    <w:p w14:paraId="61D84725" w14:textId="77777777" w:rsidR="00064A30" w:rsidRPr="008C40C0" w:rsidRDefault="00064A30" w:rsidP="00064A3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12E2FAE" w14:textId="77777777" w:rsidR="00064A30" w:rsidRPr="008C40C0" w:rsidRDefault="00064A30" w:rsidP="00064A3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3E80CDD" w14:textId="77777777" w:rsidR="00064A30" w:rsidRPr="008C40C0" w:rsidRDefault="00064A30" w:rsidP="00064A30">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18424E48" w14:textId="77777777" w:rsidR="00064A30" w:rsidRPr="008C40C0" w:rsidRDefault="00064A30" w:rsidP="00064A30">
      <w:pPr>
        <w:jc w:val="center"/>
        <w:rPr>
          <w:b/>
          <w:bCs/>
        </w:rPr>
      </w:pPr>
    </w:p>
    <w:p w14:paraId="42C1EB62" w14:textId="77777777" w:rsidR="00064A30" w:rsidRPr="008C40C0" w:rsidRDefault="00064A30" w:rsidP="00064A30">
      <w:pPr>
        <w:jc w:val="center"/>
        <w:rPr>
          <w:b/>
          <w:bCs/>
        </w:rPr>
      </w:pPr>
      <w:r w:rsidRPr="008C40C0">
        <w:rPr>
          <w:b/>
          <w:bCs/>
        </w:rPr>
        <w:t>13. ПОРЯДОК РАССМОТРЕНИЯ СПОРОВ</w:t>
      </w:r>
    </w:p>
    <w:p w14:paraId="246FF687" w14:textId="77777777" w:rsidR="00064A30" w:rsidRPr="008C40C0" w:rsidRDefault="00064A30" w:rsidP="00064A30">
      <w:pPr>
        <w:jc w:val="center"/>
        <w:rPr>
          <w:b/>
          <w:bCs/>
        </w:rPr>
      </w:pPr>
    </w:p>
    <w:p w14:paraId="76517068" w14:textId="77777777" w:rsidR="00064A30" w:rsidRPr="008C40C0" w:rsidRDefault="00064A30" w:rsidP="00064A3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D523E0B" w14:textId="77777777" w:rsidR="00064A30" w:rsidRPr="008C40C0" w:rsidRDefault="00064A30" w:rsidP="00064A3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722F401" w14:textId="77777777" w:rsidR="00064A30" w:rsidRPr="008C40C0" w:rsidRDefault="00064A30" w:rsidP="00064A30">
      <w:pPr>
        <w:jc w:val="both"/>
        <w:rPr>
          <w:color w:val="000000"/>
        </w:rPr>
      </w:pPr>
    </w:p>
    <w:p w14:paraId="22F79332" w14:textId="77777777" w:rsidR="00064A30" w:rsidRPr="008C40C0" w:rsidRDefault="00064A30" w:rsidP="00064A30">
      <w:pPr>
        <w:jc w:val="center"/>
        <w:rPr>
          <w:b/>
          <w:bCs/>
        </w:rPr>
      </w:pPr>
      <w:r w:rsidRPr="008C40C0">
        <w:rPr>
          <w:b/>
          <w:bCs/>
        </w:rPr>
        <w:t>14. ТРЕБОВАНИЯ К ПОДПИСИ</w:t>
      </w:r>
    </w:p>
    <w:p w14:paraId="0ED6ADEC" w14:textId="77777777" w:rsidR="00064A30" w:rsidRPr="008C40C0" w:rsidRDefault="00064A30" w:rsidP="00064A30">
      <w:pPr>
        <w:jc w:val="center"/>
        <w:rPr>
          <w:b/>
          <w:bCs/>
        </w:rPr>
      </w:pPr>
    </w:p>
    <w:p w14:paraId="5CDAF885" w14:textId="77777777" w:rsidR="00064A30" w:rsidRPr="008C40C0" w:rsidRDefault="00064A30" w:rsidP="00064A3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77CF296" w14:textId="77777777" w:rsidR="00064A30" w:rsidRPr="008C40C0" w:rsidRDefault="00064A30" w:rsidP="00064A30">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F735063" w14:textId="77777777" w:rsidR="00064A30" w:rsidRPr="008C40C0" w:rsidRDefault="00064A30" w:rsidP="00064A30">
      <w:pPr>
        <w:ind w:firstLine="709"/>
        <w:jc w:val="both"/>
        <w:rPr>
          <w:color w:val="000000"/>
        </w:rPr>
      </w:pPr>
    </w:p>
    <w:p w14:paraId="35DFD562" w14:textId="77777777" w:rsidR="00064A30" w:rsidRPr="008C40C0" w:rsidRDefault="00064A30" w:rsidP="00064A30">
      <w:pPr>
        <w:jc w:val="center"/>
        <w:rPr>
          <w:b/>
          <w:bCs/>
        </w:rPr>
      </w:pPr>
      <w:r w:rsidRPr="008C40C0">
        <w:rPr>
          <w:b/>
          <w:bCs/>
        </w:rPr>
        <w:t>15. ЗАКЛЮЧИТЕЛЬНЫЕ ПОЛОЖЕНИЯ</w:t>
      </w:r>
    </w:p>
    <w:p w14:paraId="6709EE56" w14:textId="77777777" w:rsidR="00064A30" w:rsidRPr="008C40C0" w:rsidRDefault="00064A30" w:rsidP="00064A30">
      <w:pPr>
        <w:jc w:val="center"/>
        <w:rPr>
          <w:b/>
          <w:bCs/>
        </w:rPr>
      </w:pPr>
    </w:p>
    <w:p w14:paraId="03093C00" w14:textId="77777777" w:rsidR="00064A30" w:rsidRPr="008C40C0" w:rsidRDefault="00064A30" w:rsidP="00064A3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44F8EEA" w14:textId="77777777" w:rsidR="00064A30" w:rsidRPr="008C40C0" w:rsidRDefault="00064A30" w:rsidP="00064A3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4B2A625A" w14:textId="77777777" w:rsidR="00064A30" w:rsidRPr="008C40C0" w:rsidRDefault="00064A30" w:rsidP="00064A30">
      <w:pPr>
        <w:ind w:left="720"/>
        <w:jc w:val="both"/>
      </w:pPr>
      <w:r w:rsidRPr="008C40C0">
        <w:t>15.3. К настоящему Договору прилагаются и являются его неотъемлемой частью:</w:t>
      </w:r>
    </w:p>
    <w:p w14:paraId="340C0225" w14:textId="77777777" w:rsidR="00064A30" w:rsidRPr="008C40C0" w:rsidRDefault="00064A30" w:rsidP="00064A30">
      <w:pPr>
        <w:ind w:firstLine="709"/>
        <w:jc w:val="both"/>
        <w:rPr>
          <w:bCs/>
        </w:rPr>
      </w:pPr>
      <w:r w:rsidRPr="008C40C0">
        <w:rPr>
          <w:bCs/>
        </w:rPr>
        <w:t>Приложение № 1: Техническое задание.</w:t>
      </w:r>
    </w:p>
    <w:p w14:paraId="4BBB0B0D" w14:textId="77777777" w:rsidR="00064A30" w:rsidRPr="008C40C0" w:rsidRDefault="00064A30" w:rsidP="00064A30">
      <w:pPr>
        <w:ind w:firstLine="709"/>
        <w:jc w:val="both"/>
        <w:rPr>
          <w:bCs/>
        </w:rPr>
      </w:pPr>
      <w:r w:rsidRPr="008C40C0">
        <w:rPr>
          <w:bCs/>
        </w:rPr>
        <w:t>Приложение № 2: Календарный план оказания услуг.</w:t>
      </w:r>
    </w:p>
    <w:p w14:paraId="61A3C1BF" w14:textId="77777777" w:rsidR="00064A30" w:rsidRPr="008C40C0" w:rsidRDefault="00064A30" w:rsidP="00064A30">
      <w:pPr>
        <w:ind w:firstLine="709"/>
        <w:jc w:val="both"/>
        <w:rPr>
          <w:color w:val="000000"/>
        </w:rPr>
      </w:pPr>
    </w:p>
    <w:p w14:paraId="624C95ED" w14:textId="77777777" w:rsidR="00064A30" w:rsidRPr="008C40C0" w:rsidRDefault="00064A30" w:rsidP="00064A30">
      <w:pPr>
        <w:jc w:val="center"/>
        <w:rPr>
          <w:b/>
        </w:rPr>
      </w:pPr>
      <w:r w:rsidRPr="008C40C0">
        <w:rPr>
          <w:b/>
        </w:rPr>
        <w:t>16. АДРЕСА, РЕКВИЗИТЫ И ПОДПИСИ СТОРОН</w:t>
      </w:r>
    </w:p>
    <w:p w14:paraId="2F208143" w14:textId="77777777" w:rsidR="00064A30" w:rsidRPr="008C40C0" w:rsidRDefault="00064A30" w:rsidP="00064A3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064A30" w:rsidRPr="008C40C0" w14:paraId="5F4BE3A0" w14:textId="77777777" w:rsidTr="00064A30">
        <w:tc>
          <w:tcPr>
            <w:tcW w:w="2677" w:type="pct"/>
            <w:shd w:val="clear" w:color="auto" w:fill="auto"/>
          </w:tcPr>
          <w:p w14:paraId="0D0BAADB" w14:textId="77777777" w:rsidR="00064A30" w:rsidRPr="008C40C0" w:rsidRDefault="00064A30" w:rsidP="00064A30">
            <w:pPr>
              <w:tabs>
                <w:tab w:val="left" w:pos="5245"/>
              </w:tabs>
              <w:ind w:right="602"/>
            </w:pPr>
            <w:r w:rsidRPr="008C40C0">
              <w:t>Заказчик:</w:t>
            </w:r>
          </w:p>
          <w:p w14:paraId="13A639ED" w14:textId="77777777" w:rsidR="00064A30" w:rsidRPr="008C40C0" w:rsidRDefault="00064A30" w:rsidP="00064A30">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6B08EC92" w14:textId="77777777" w:rsidR="00064A30" w:rsidRPr="008C40C0" w:rsidRDefault="00064A30" w:rsidP="00064A30">
            <w:pPr>
              <w:tabs>
                <w:tab w:val="left" w:pos="5245"/>
              </w:tabs>
              <w:ind w:right="602"/>
              <w:rPr>
                <w:b/>
              </w:rPr>
            </w:pPr>
          </w:p>
          <w:p w14:paraId="50689513" w14:textId="77777777" w:rsidR="00064A30" w:rsidRPr="008C40C0" w:rsidRDefault="00064A30" w:rsidP="00064A30">
            <w:pPr>
              <w:tabs>
                <w:tab w:val="left" w:pos="5245"/>
              </w:tabs>
              <w:ind w:right="602"/>
            </w:pPr>
            <w:r w:rsidRPr="008C40C0">
              <w:t xml:space="preserve">Местонахождение: 121099, г. Москва, </w:t>
            </w:r>
          </w:p>
          <w:p w14:paraId="572BD371" w14:textId="77777777" w:rsidR="00064A30" w:rsidRPr="008C40C0" w:rsidRDefault="00064A30" w:rsidP="00064A30">
            <w:pPr>
              <w:tabs>
                <w:tab w:val="left" w:pos="5245"/>
              </w:tabs>
              <w:ind w:right="602"/>
            </w:pPr>
            <w:r w:rsidRPr="008C40C0">
              <w:t>ул. Новый Арбат, д.36/9</w:t>
            </w:r>
          </w:p>
          <w:p w14:paraId="475B7236" w14:textId="77777777" w:rsidR="00064A30" w:rsidRPr="008C40C0" w:rsidRDefault="00064A30" w:rsidP="00064A30">
            <w:pPr>
              <w:tabs>
                <w:tab w:val="left" w:pos="5245"/>
              </w:tabs>
              <w:ind w:right="602"/>
            </w:pPr>
            <w:r w:rsidRPr="008C40C0">
              <w:t>Тел.: (495) 690-91-29</w:t>
            </w:r>
          </w:p>
          <w:p w14:paraId="1A396B7E" w14:textId="77777777" w:rsidR="00064A30" w:rsidRPr="008C40C0" w:rsidRDefault="00064A30" w:rsidP="00064A30">
            <w:pPr>
              <w:tabs>
                <w:tab w:val="left" w:pos="5245"/>
              </w:tabs>
              <w:ind w:right="602"/>
            </w:pPr>
            <w:r w:rsidRPr="008C40C0">
              <w:t xml:space="preserve">Факс: (495) 690-91-39 </w:t>
            </w:r>
          </w:p>
          <w:p w14:paraId="27DD8D80" w14:textId="77777777" w:rsidR="00064A30" w:rsidRPr="008C40C0" w:rsidRDefault="00064A30" w:rsidP="00064A30">
            <w:pPr>
              <w:tabs>
                <w:tab w:val="left" w:pos="5245"/>
              </w:tabs>
              <w:ind w:right="602"/>
            </w:pPr>
            <w:r w:rsidRPr="008C40C0">
              <w:rPr>
                <w:lang w:val="en-US"/>
              </w:rPr>
              <w:t>E</w:t>
            </w:r>
            <w:r w:rsidRPr="008C40C0">
              <w:t>-</w:t>
            </w:r>
            <w:r w:rsidRPr="008C40C0">
              <w:rPr>
                <w:lang w:val="en-US"/>
              </w:rPr>
              <w:t>mail</w:t>
            </w:r>
            <w:r w:rsidRPr="008C40C0">
              <w:t xml:space="preserve">: </w:t>
            </w:r>
            <w:hyperlink r:id="rId38"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798A4156" w14:textId="77777777" w:rsidR="00064A30" w:rsidRPr="008C40C0" w:rsidRDefault="00064A30" w:rsidP="00064A30">
            <w:pPr>
              <w:tabs>
                <w:tab w:val="left" w:pos="5245"/>
              </w:tabs>
              <w:ind w:right="602"/>
            </w:pPr>
            <w:r w:rsidRPr="008C40C0">
              <w:t xml:space="preserve">ОГРН </w:t>
            </w:r>
            <w:proofErr w:type="gramStart"/>
            <w:r w:rsidRPr="008C40C0">
              <w:t>1117799016829  ОКПО</w:t>
            </w:r>
            <w:proofErr w:type="gramEnd"/>
            <w:r w:rsidRPr="008C40C0">
              <w:t xml:space="preserve"> 30145767</w:t>
            </w:r>
          </w:p>
          <w:p w14:paraId="47F97847" w14:textId="77777777" w:rsidR="00064A30" w:rsidRPr="008C40C0" w:rsidRDefault="00064A30" w:rsidP="00064A30">
            <w:pPr>
              <w:tabs>
                <w:tab w:val="left" w:pos="5245"/>
              </w:tabs>
              <w:ind w:right="602"/>
            </w:pPr>
            <w:r w:rsidRPr="008C40C0">
              <w:t>ИНН 7704278735 КПП 770401001</w:t>
            </w:r>
          </w:p>
          <w:p w14:paraId="48881555" w14:textId="77777777" w:rsidR="00064A30" w:rsidRPr="008C40C0" w:rsidRDefault="00064A30" w:rsidP="00064A30">
            <w:pPr>
              <w:tabs>
                <w:tab w:val="left" w:pos="5245"/>
              </w:tabs>
              <w:ind w:right="602"/>
            </w:pPr>
            <w:r w:rsidRPr="008C40C0">
              <w:t>р/с 40703810638170002348</w:t>
            </w:r>
          </w:p>
          <w:p w14:paraId="27A73A0B" w14:textId="77777777" w:rsidR="00064A30" w:rsidRPr="008C40C0" w:rsidRDefault="00064A30" w:rsidP="00064A30">
            <w:pPr>
              <w:tabs>
                <w:tab w:val="left" w:pos="5245"/>
              </w:tabs>
              <w:ind w:right="602"/>
            </w:pPr>
            <w:r w:rsidRPr="008C40C0">
              <w:t xml:space="preserve">в </w:t>
            </w:r>
            <w:r>
              <w:t>П</w:t>
            </w:r>
            <w:r w:rsidRPr="008C40C0">
              <w:t>АО «Сбербанк России», г. Москва</w:t>
            </w:r>
          </w:p>
          <w:p w14:paraId="556A7B81" w14:textId="77777777" w:rsidR="00064A30" w:rsidRDefault="00064A30" w:rsidP="00064A30">
            <w:pPr>
              <w:tabs>
                <w:tab w:val="left" w:pos="5245"/>
              </w:tabs>
              <w:ind w:right="602"/>
            </w:pPr>
            <w:r w:rsidRPr="008C40C0">
              <w:t>к/с 30101810400000000225</w:t>
            </w:r>
          </w:p>
          <w:p w14:paraId="7110F6F3" w14:textId="77777777" w:rsidR="00064A30" w:rsidRPr="008C40C0" w:rsidRDefault="00064A30" w:rsidP="00064A30">
            <w:pPr>
              <w:tabs>
                <w:tab w:val="left" w:pos="5245"/>
              </w:tabs>
              <w:ind w:right="602"/>
            </w:pPr>
            <w:r>
              <w:t>БИК 044525225</w:t>
            </w:r>
          </w:p>
          <w:p w14:paraId="32DEC87B" w14:textId="77777777" w:rsidR="00064A30" w:rsidRPr="008C40C0" w:rsidRDefault="00064A30" w:rsidP="00064A30">
            <w:pPr>
              <w:tabs>
                <w:tab w:val="left" w:pos="5245"/>
              </w:tabs>
              <w:ind w:right="602"/>
              <w:rPr>
                <w:b/>
              </w:rPr>
            </w:pPr>
          </w:p>
          <w:p w14:paraId="27BDE86F" w14:textId="77777777" w:rsidR="00064A30" w:rsidRPr="008C40C0" w:rsidRDefault="00064A30" w:rsidP="00064A30">
            <w:pPr>
              <w:tabs>
                <w:tab w:val="left" w:pos="5245"/>
              </w:tabs>
              <w:ind w:right="602"/>
            </w:pPr>
            <w:r w:rsidRPr="008C40C0">
              <w:t xml:space="preserve">Административный директор </w:t>
            </w:r>
          </w:p>
          <w:p w14:paraId="3B8AA452" w14:textId="77777777" w:rsidR="00064A30" w:rsidRPr="008C40C0" w:rsidRDefault="00064A30" w:rsidP="00064A30"/>
          <w:p w14:paraId="50CEA7E4" w14:textId="77777777" w:rsidR="00064A30" w:rsidRPr="008C40C0" w:rsidRDefault="00064A30" w:rsidP="00064A30"/>
          <w:p w14:paraId="230BC852" w14:textId="77777777" w:rsidR="00064A30" w:rsidRPr="008C40C0" w:rsidRDefault="00064A30" w:rsidP="00064A30">
            <w:pPr>
              <w:ind w:firstLine="35"/>
            </w:pPr>
          </w:p>
          <w:p w14:paraId="1610BA3F" w14:textId="77777777" w:rsidR="00064A30" w:rsidRDefault="00064A30" w:rsidP="00064A30">
            <w:pPr>
              <w:ind w:firstLine="35"/>
            </w:pPr>
          </w:p>
          <w:p w14:paraId="1AC5CF2B" w14:textId="77777777" w:rsidR="00064A30" w:rsidRPr="008C40C0" w:rsidRDefault="00064A30" w:rsidP="00064A30">
            <w:pPr>
              <w:ind w:firstLine="35"/>
            </w:pPr>
            <w:r w:rsidRPr="008C40C0">
              <w:t xml:space="preserve">_____________________ </w:t>
            </w:r>
            <w:proofErr w:type="spellStart"/>
            <w:r>
              <w:t>С.В.Сорокин</w:t>
            </w:r>
            <w:proofErr w:type="spellEnd"/>
          </w:p>
          <w:p w14:paraId="31A954A7" w14:textId="77777777" w:rsidR="00064A30" w:rsidRPr="008C40C0" w:rsidRDefault="00064A30" w:rsidP="00064A30">
            <w:pPr>
              <w:ind w:firstLine="35"/>
              <w:rPr>
                <w:b/>
                <w:bCs/>
              </w:rPr>
            </w:pPr>
            <w:r w:rsidRPr="008C40C0">
              <w:t>М.П.</w:t>
            </w:r>
            <w:r w:rsidRPr="008C40C0">
              <w:rPr>
                <w:bCs/>
              </w:rPr>
              <w:t xml:space="preserve"> </w:t>
            </w:r>
          </w:p>
        </w:tc>
        <w:tc>
          <w:tcPr>
            <w:tcW w:w="2323" w:type="pct"/>
            <w:shd w:val="clear" w:color="auto" w:fill="auto"/>
          </w:tcPr>
          <w:p w14:paraId="48214EB4" w14:textId="77777777" w:rsidR="00064A30" w:rsidRPr="008C40C0" w:rsidRDefault="00064A30" w:rsidP="00064A30">
            <w:r w:rsidRPr="008C40C0">
              <w:t>Исполнитель:</w:t>
            </w:r>
          </w:p>
          <w:p w14:paraId="40D52688" w14:textId="77777777" w:rsidR="00064A30" w:rsidRPr="008C40C0" w:rsidRDefault="00064A30" w:rsidP="00064A30">
            <w:pPr>
              <w:rPr>
                <w:bCs/>
                <w:lang w:val="en-US"/>
              </w:rPr>
            </w:pPr>
            <w:r w:rsidRPr="008C40C0">
              <w:rPr>
                <w:bCs/>
                <w:lang w:val="en-US"/>
              </w:rPr>
              <w:t>_____________</w:t>
            </w:r>
          </w:p>
          <w:p w14:paraId="4C3412C3" w14:textId="77777777" w:rsidR="00064A30" w:rsidRPr="008C40C0" w:rsidRDefault="00064A30" w:rsidP="00064A30">
            <w:pPr>
              <w:rPr>
                <w:bCs/>
                <w:lang w:val="en-US"/>
              </w:rPr>
            </w:pPr>
          </w:p>
          <w:p w14:paraId="04C09723" w14:textId="77777777" w:rsidR="00064A30" w:rsidRPr="008C40C0" w:rsidRDefault="00064A30" w:rsidP="00064A30">
            <w:pPr>
              <w:rPr>
                <w:bCs/>
                <w:lang w:val="en-US"/>
              </w:rPr>
            </w:pPr>
          </w:p>
          <w:p w14:paraId="6B72DA73" w14:textId="77777777" w:rsidR="00064A30" w:rsidRPr="008C40C0" w:rsidRDefault="00064A30" w:rsidP="00064A30">
            <w:pPr>
              <w:rPr>
                <w:bCs/>
                <w:lang w:val="en-US"/>
              </w:rPr>
            </w:pPr>
          </w:p>
          <w:p w14:paraId="30336B95" w14:textId="77777777" w:rsidR="00064A30" w:rsidRPr="008C40C0" w:rsidRDefault="00064A30" w:rsidP="00064A30">
            <w:pPr>
              <w:rPr>
                <w:bCs/>
                <w:lang w:val="en-US"/>
              </w:rPr>
            </w:pPr>
          </w:p>
          <w:p w14:paraId="3FB30C12" w14:textId="77777777" w:rsidR="00064A30" w:rsidRPr="008C40C0" w:rsidRDefault="00064A30" w:rsidP="00064A30">
            <w:pPr>
              <w:rPr>
                <w:bCs/>
                <w:lang w:val="en-US"/>
              </w:rPr>
            </w:pPr>
          </w:p>
          <w:p w14:paraId="52E2D951" w14:textId="77777777" w:rsidR="00064A30" w:rsidRPr="008C40C0" w:rsidRDefault="00064A30" w:rsidP="00064A30">
            <w:pPr>
              <w:rPr>
                <w:bCs/>
                <w:lang w:val="en-US"/>
              </w:rPr>
            </w:pPr>
          </w:p>
          <w:p w14:paraId="63B7DCE7" w14:textId="77777777" w:rsidR="00064A30" w:rsidRPr="008C40C0" w:rsidRDefault="00064A30" w:rsidP="00064A30">
            <w:pPr>
              <w:rPr>
                <w:bCs/>
                <w:lang w:val="en-US"/>
              </w:rPr>
            </w:pPr>
          </w:p>
          <w:p w14:paraId="1FA27A03" w14:textId="77777777" w:rsidR="00064A30" w:rsidRPr="008C40C0" w:rsidRDefault="00064A30" w:rsidP="00064A30">
            <w:pPr>
              <w:rPr>
                <w:bCs/>
                <w:lang w:val="en-US"/>
              </w:rPr>
            </w:pPr>
          </w:p>
          <w:p w14:paraId="372F94BD" w14:textId="77777777" w:rsidR="00064A30" w:rsidRPr="008C40C0" w:rsidRDefault="00064A30" w:rsidP="00064A30">
            <w:pPr>
              <w:rPr>
                <w:bCs/>
                <w:lang w:val="en-US"/>
              </w:rPr>
            </w:pPr>
          </w:p>
          <w:p w14:paraId="3769F3B9" w14:textId="77777777" w:rsidR="00064A30" w:rsidRPr="008C40C0" w:rsidRDefault="00064A30" w:rsidP="00064A30">
            <w:pPr>
              <w:rPr>
                <w:bCs/>
                <w:lang w:val="en-US"/>
              </w:rPr>
            </w:pPr>
          </w:p>
          <w:p w14:paraId="76B7CA9C" w14:textId="77777777" w:rsidR="00064A30" w:rsidRPr="008C40C0" w:rsidRDefault="00064A30" w:rsidP="00064A30">
            <w:pPr>
              <w:rPr>
                <w:bCs/>
                <w:lang w:val="en-US"/>
              </w:rPr>
            </w:pPr>
          </w:p>
          <w:p w14:paraId="03E4AAAD" w14:textId="77777777" w:rsidR="00064A30" w:rsidRPr="008C40C0" w:rsidRDefault="00064A30" w:rsidP="00064A30">
            <w:pPr>
              <w:rPr>
                <w:bCs/>
                <w:lang w:val="en-US"/>
              </w:rPr>
            </w:pPr>
          </w:p>
          <w:p w14:paraId="767466D1" w14:textId="77777777" w:rsidR="00064A30" w:rsidRPr="008C40C0" w:rsidRDefault="00064A30" w:rsidP="00064A30">
            <w:pPr>
              <w:rPr>
                <w:bCs/>
                <w:lang w:val="en-US"/>
              </w:rPr>
            </w:pPr>
          </w:p>
          <w:p w14:paraId="6A995410" w14:textId="77777777" w:rsidR="00064A30" w:rsidRPr="008C40C0" w:rsidRDefault="00064A30" w:rsidP="00064A30">
            <w:pPr>
              <w:rPr>
                <w:bCs/>
                <w:lang w:val="en-US"/>
              </w:rPr>
            </w:pPr>
          </w:p>
          <w:p w14:paraId="173AD8A2" w14:textId="77777777" w:rsidR="00064A30" w:rsidRDefault="00064A30" w:rsidP="00064A30"/>
          <w:p w14:paraId="47958B21" w14:textId="77777777" w:rsidR="00064A30" w:rsidRDefault="00064A30" w:rsidP="00064A30">
            <w:r>
              <w:t>_____________________</w:t>
            </w:r>
          </w:p>
          <w:p w14:paraId="4F074761" w14:textId="77777777" w:rsidR="00064A30" w:rsidRDefault="00064A30" w:rsidP="00064A30"/>
          <w:p w14:paraId="654A3EA2" w14:textId="77777777" w:rsidR="00064A30" w:rsidRPr="00136850" w:rsidRDefault="00064A30" w:rsidP="00064A30"/>
          <w:p w14:paraId="6C51CA5B" w14:textId="77777777" w:rsidR="00064A30" w:rsidRPr="008C40C0" w:rsidRDefault="00064A30" w:rsidP="00064A30"/>
          <w:p w14:paraId="18CCE86B" w14:textId="77777777" w:rsidR="00064A30" w:rsidRPr="008C40C0" w:rsidRDefault="00064A30" w:rsidP="00064A30"/>
          <w:p w14:paraId="07FCFEF5" w14:textId="77777777" w:rsidR="00064A30" w:rsidRPr="008C40C0" w:rsidRDefault="00064A30" w:rsidP="00064A30">
            <w:pPr>
              <w:rPr>
                <w:lang w:val="en-US"/>
              </w:rPr>
            </w:pPr>
            <w:r w:rsidRPr="008C40C0">
              <w:t xml:space="preserve">_____________________ </w:t>
            </w:r>
            <w:r w:rsidRPr="008C40C0">
              <w:rPr>
                <w:lang w:val="en-US"/>
              </w:rPr>
              <w:t>_____________</w:t>
            </w:r>
          </w:p>
          <w:p w14:paraId="0FCDA552" w14:textId="77777777" w:rsidR="00064A30" w:rsidRPr="008C40C0" w:rsidRDefault="00064A30" w:rsidP="00064A30">
            <w:r w:rsidRPr="008C40C0">
              <w:t>М.П.</w:t>
            </w:r>
          </w:p>
        </w:tc>
      </w:tr>
    </w:tbl>
    <w:p w14:paraId="7D684ABC" w14:textId="77777777" w:rsidR="00064A30" w:rsidRPr="008C40C0" w:rsidRDefault="00064A30" w:rsidP="00064A30">
      <w:pPr>
        <w:tabs>
          <w:tab w:val="left" w:pos="3165"/>
        </w:tabs>
        <w:sectPr w:rsidR="00064A30" w:rsidRPr="008C40C0" w:rsidSect="00064A30">
          <w:footerReference w:type="default" r:id="rId3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064A30" w:rsidRPr="008C40C0" w14:paraId="5566C722" w14:textId="77777777" w:rsidTr="00064A30">
        <w:trPr>
          <w:trHeight w:val="708"/>
        </w:trPr>
        <w:tc>
          <w:tcPr>
            <w:tcW w:w="4820" w:type="dxa"/>
            <w:tcBorders>
              <w:top w:val="nil"/>
              <w:left w:val="nil"/>
              <w:bottom w:val="nil"/>
              <w:right w:val="nil"/>
            </w:tcBorders>
            <w:shd w:val="clear" w:color="auto" w:fill="auto"/>
          </w:tcPr>
          <w:p w14:paraId="250817CB" w14:textId="77777777" w:rsidR="00064A30" w:rsidRPr="008C40C0" w:rsidRDefault="00064A30" w:rsidP="00064A30">
            <w:pPr>
              <w:jc w:val="right"/>
            </w:pPr>
            <w:r w:rsidRPr="008C40C0">
              <w:lastRenderedPageBreak/>
              <w:t xml:space="preserve">Приложение № 1 </w:t>
            </w:r>
          </w:p>
          <w:p w14:paraId="42858636" w14:textId="77777777" w:rsidR="00064A30" w:rsidRPr="008C40C0" w:rsidRDefault="00064A30" w:rsidP="00064A30">
            <w:pPr>
              <w:jc w:val="right"/>
            </w:pPr>
            <w:r w:rsidRPr="008C40C0">
              <w:t xml:space="preserve">к </w:t>
            </w:r>
            <w:r>
              <w:t>Д</w:t>
            </w:r>
            <w:r w:rsidRPr="008C40C0">
              <w:t>оговору</w:t>
            </w:r>
            <w:r>
              <w:t xml:space="preserve"> оказания услуг</w:t>
            </w:r>
            <w:r w:rsidRPr="008C40C0">
              <w:t xml:space="preserve"> №_________ </w:t>
            </w:r>
          </w:p>
          <w:p w14:paraId="177A99B1" w14:textId="77777777" w:rsidR="00064A30" w:rsidRPr="008C40C0" w:rsidRDefault="00064A30" w:rsidP="00064A30">
            <w:pPr>
              <w:jc w:val="right"/>
            </w:pPr>
            <w:r w:rsidRPr="008C40C0">
              <w:t>от «___</w:t>
            </w:r>
            <w:proofErr w:type="gramStart"/>
            <w:r w:rsidRPr="008C40C0">
              <w:t>_ »</w:t>
            </w:r>
            <w:proofErr w:type="gramEnd"/>
            <w:r w:rsidRPr="008C40C0">
              <w:t xml:space="preserve"> ____________ 201</w:t>
            </w:r>
            <w:r>
              <w:t>6</w:t>
            </w:r>
            <w:r w:rsidRPr="008C40C0">
              <w:t xml:space="preserve"> г.</w:t>
            </w:r>
          </w:p>
        </w:tc>
      </w:tr>
    </w:tbl>
    <w:p w14:paraId="62F24727" w14:textId="77777777" w:rsidR="00064A30" w:rsidRPr="008C40C0" w:rsidRDefault="00064A30" w:rsidP="00064A30">
      <w:pPr>
        <w:jc w:val="center"/>
        <w:rPr>
          <w:b/>
          <w:bCs/>
        </w:rPr>
      </w:pPr>
    </w:p>
    <w:p w14:paraId="03A0A147" w14:textId="77777777" w:rsidR="00064A30" w:rsidRPr="008C40C0" w:rsidRDefault="00064A30" w:rsidP="00064A30">
      <w:pPr>
        <w:jc w:val="center"/>
        <w:rPr>
          <w:b/>
          <w:bCs/>
        </w:rPr>
      </w:pPr>
    </w:p>
    <w:p w14:paraId="4457C8CE" w14:textId="77777777" w:rsidR="00064A30" w:rsidRPr="008C40C0" w:rsidRDefault="00064A30" w:rsidP="00064A30">
      <w:pPr>
        <w:jc w:val="center"/>
        <w:rPr>
          <w:b/>
          <w:bCs/>
        </w:rPr>
      </w:pPr>
    </w:p>
    <w:p w14:paraId="76BF6086" w14:textId="77777777" w:rsidR="00064A30" w:rsidRPr="00E834F9" w:rsidRDefault="00064A30" w:rsidP="00064A30">
      <w:pPr>
        <w:jc w:val="center"/>
        <w:rPr>
          <w:b/>
          <w:bCs/>
          <w:sz w:val="24"/>
        </w:rPr>
      </w:pPr>
      <w:r w:rsidRPr="00E834F9">
        <w:rPr>
          <w:b/>
          <w:bCs/>
          <w:sz w:val="24"/>
        </w:rPr>
        <w:t>ТЕХНИЧЕСКОЕ ЗАДАНИЕ</w:t>
      </w:r>
    </w:p>
    <w:p w14:paraId="26E6DEC8" w14:textId="77777777" w:rsidR="00064A30" w:rsidRPr="008C40C0" w:rsidRDefault="00064A30" w:rsidP="00064A30">
      <w:pPr>
        <w:jc w:val="center"/>
        <w:rPr>
          <w:b/>
          <w:bCs/>
        </w:rPr>
      </w:pPr>
    </w:p>
    <w:p w14:paraId="5B823D64" w14:textId="77777777" w:rsidR="00422C0A" w:rsidRPr="00E834F9" w:rsidRDefault="00422C0A" w:rsidP="00422C0A">
      <w:pPr>
        <w:jc w:val="center"/>
        <w:rPr>
          <w:b/>
          <w:sz w:val="24"/>
          <w:szCs w:val="28"/>
        </w:rPr>
      </w:pPr>
      <w:r w:rsidRPr="00E834F9">
        <w:rPr>
          <w:b/>
          <w:sz w:val="24"/>
          <w:szCs w:val="28"/>
        </w:rPr>
        <w:t xml:space="preserve">Услуги по разработке концепции программы мероприятий по формированию </w:t>
      </w:r>
      <w:proofErr w:type="spellStart"/>
      <w:r w:rsidRPr="00E834F9">
        <w:rPr>
          <w:b/>
          <w:sz w:val="24"/>
          <w:szCs w:val="28"/>
        </w:rPr>
        <w:t>надпрофессиональных</w:t>
      </w:r>
      <w:proofErr w:type="spellEnd"/>
      <w:r w:rsidRPr="00E834F9">
        <w:rPr>
          <w:b/>
          <w:sz w:val="24"/>
          <w:szCs w:val="28"/>
        </w:rPr>
        <w:t xml:space="preserve"> компетенций у участников молодежных команд, участвующих в разработке и/или реализации образовательных и инженерных проектов, и разработке программы для одного из проектов, находящихся на сопровождении в Агентстве стратегических инициатив</w:t>
      </w:r>
    </w:p>
    <w:p w14:paraId="2E7A01B7" w14:textId="77777777" w:rsidR="00422C0A" w:rsidRDefault="00422C0A" w:rsidP="00422C0A">
      <w:pPr>
        <w:tabs>
          <w:tab w:val="left" w:pos="360"/>
        </w:tabs>
        <w:jc w:val="center"/>
        <w:rPr>
          <w:sz w:val="24"/>
          <w:szCs w:val="24"/>
        </w:rPr>
      </w:pPr>
    </w:p>
    <w:p w14:paraId="19A0A1E6" w14:textId="77777777" w:rsidR="00422C0A" w:rsidRDefault="00422C0A" w:rsidP="00422C0A">
      <w:pPr>
        <w:tabs>
          <w:tab w:val="left" w:pos="360"/>
        </w:tabs>
        <w:jc w:val="center"/>
        <w:rPr>
          <w:sz w:val="24"/>
          <w:szCs w:val="24"/>
        </w:rPr>
      </w:pPr>
    </w:p>
    <w:p w14:paraId="426FB4EB" w14:textId="77777777" w:rsidR="00422C0A" w:rsidRPr="00E834F9" w:rsidRDefault="00422C0A" w:rsidP="00443B0F">
      <w:pPr>
        <w:pStyle w:val="afff3"/>
        <w:numPr>
          <w:ilvl w:val="0"/>
          <w:numId w:val="50"/>
        </w:numPr>
        <w:tabs>
          <w:tab w:val="left" w:pos="993"/>
        </w:tabs>
        <w:ind w:left="709"/>
        <w:jc w:val="both"/>
        <w:rPr>
          <w:b/>
          <w:sz w:val="22"/>
          <w:szCs w:val="24"/>
        </w:rPr>
      </w:pPr>
      <w:r w:rsidRPr="00E834F9">
        <w:rPr>
          <w:b/>
          <w:sz w:val="22"/>
          <w:szCs w:val="24"/>
        </w:rPr>
        <w:t>Общие положения</w:t>
      </w:r>
    </w:p>
    <w:p w14:paraId="527C7655" w14:textId="77777777" w:rsidR="00422C0A" w:rsidRPr="00E834F9" w:rsidRDefault="00422C0A" w:rsidP="00422C0A">
      <w:pPr>
        <w:tabs>
          <w:tab w:val="left" w:pos="1134"/>
        </w:tabs>
        <w:ind w:firstLine="709"/>
        <w:contextualSpacing/>
        <w:jc w:val="both"/>
        <w:rPr>
          <w:sz w:val="22"/>
          <w:szCs w:val="24"/>
        </w:rPr>
      </w:pPr>
      <w:r w:rsidRPr="00E834F9">
        <w:rPr>
          <w:b/>
          <w:sz w:val="22"/>
          <w:szCs w:val="24"/>
        </w:rPr>
        <w:t>Заказчик:</w:t>
      </w:r>
      <w:r w:rsidRPr="00E834F9">
        <w:rPr>
          <w:sz w:val="22"/>
          <w:szCs w:val="24"/>
        </w:rPr>
        <w:t xml:space="preserve"> Автономная некоммерческая организация «Агентство стратегических инициатив по продвижению новых проектов».</w:t>
      </w:r>
    </w:p>
    <w:p w14:paraId="0BD4885A" w14:textId="77777777" w:rsidR="00422C0A" w:rsidRPr="00E834F9" w:rsidRDefault="00422C0A" w:rsidP="00422C0A">
      <w:pPr>
        <w:tabs>
          <w:tab w:val="left" w:pos="1134"/>
        </w:tabs>
        <w:ind w:firstLine="709"/>
        <w:contextualSpacing/>
        <w:jc w:val="both"/>
        <w:rPr>
          <w:sz w:val="22"/>
          <w:szCs w:val="24"/>
        </w:rPr>
      </w:pPr>
      <w:r w:rsidRPr="00E834F9">
        <w:rPr>
          <w:b/>
          <w:sz w:val="22"/>
          <w:szCs w:val="24"/>
        </w:rPr>
        <w:t xml:space="preserve">Наименование услуг: </w:t>
      </w:r>
      <w:r w:rsidRPr="00E834F9">
        <w:rPr>
          <w:sz w:val="22"/>
          <w:szCs w:val="24"/>
        </w:rPr>
        <w:t xml:space="preserve">Услуги по разработке проекта концепции программы мероприятий по формированию </w:t>
      </w:r>
      <w:proofErr w:type="spellStart"/>
      <w:r w:rsidRPr="00E834F9">
        <w:rPr>
          <w:sz w:val="22"/>
          <w:szCs w:val="24"/>
        </w:rPr>
        <w:t>надпрофессиональных</w:t>
      </w:r>
      <w:proofErr w:type="spellEnd"/>
      <w:r w:rsidRPr="00E834F9">
        <w:rPr>
          <w:sz w:val="22"/>
          <w:szCs w:val="24"/>
        </w:rPr>
        <w:t xml:space="preserve"> компетенций у участников молодежных команд, участвующих в разработке и/или реализации образовательных и инженерных проектов, и разработке пилотной версии программы по одному из проектов, находящихся на сопровождении в Агентстве стратегических инициатив.</w:t>
      </w:r>
    </w:p>
    <w:p w14:paraId="737FA6A1" w14:textId="77777777" w:rsidR="00422C0A" w:rsidRPr="00E834F9" w:rsidRDefault="00422C0A" w:rsidP="00422C0A">
      <w:pPr>
        <w:tabs>
          <w:tab w:val="left" w:pos="1134"/>
        </w:tabs>
        <w:ind w:firstLine="709"/>
        <w:contextualSpacing/>
        <w:jc w:val="both"/>
        <w:rPr>
          <w:sz w:val="22"/>
          <w:szCs w:val="24"/>
        </w:rPr>
      </w:pPr>
      <w:r w:rsidRPr="00E834F9">
        <w:rPr>
          <w:b/>
          <w:sz w:val="22"/>
          <w:szCs w:val="24"/>
        </w:rPr>
        <w:t xml:space="preserve">Начальная (максимальная) цена договора </w:t>
      </w:r>
      <w:r w:rsidRPr="00E834F9">
        <w:rPr>
          <w:sz w:val="22"/>
          <w:szCs w:val="24"/>
        </w:rPr>
        <w:t>составит 542 000 (Пятьсот сорок две тысячи) рублей 00 копеек, в том числе НДС 18% - 82 677 (Восемьдесят две тысячи шестьсот семьдесят семь) рублей 96 копеек.</w:t>
      </w:r>
    </w:p>
    <w:p w14:paraId="032868B3" w14:textId="77777777" w:rsidR="00422C0A" w:rsidRPr="00E834F9" w:rsidRDefault="00422C0A" w:rsidP="00422C0A">
      <w:pPr>
        <w:tabs>
          <w:tab w:val="left" w:pos="1134"/>
        </w:tabs>
        <w:ind w:firstLine="709"/>
        <w:contextualSpacing/>
        <w:jc w:val="both"/>
        <w:rPr>
          <w:sz w:val="22"/>
          <w:szCs w:val="24"/>
        </w:rPr>
      </w:pPr>
      <w:r w:rsidRPr="00E834F9">
        <w:rPr>
          <w:b/>
          <w:sz w:val="22"/>
          <w:szCs w:val="24"/>
        </w:rPr>
        <w:t>Максимальный срок оказания услуг</w:t>
      </w:r>
      <w:r w:rsidRPr="00E834F9">
        <w:rPr>
          <w:sz w:val="22"/>
          <w:szCs w:val="24"/>
        </w:rPr>
        <w:t>: 20 календарных дней с момента заключения договора.</w:t>
      </w:r>
    </w:p>
    <w:p w14:paraId="40455865" w14:textId="77777777" w:rsidR="00422C0A" w:rsidRPr="00E834F9" w:rsidRDefault="00422C0A" w:rsidP="00422C0A">
      <w:pPr>
        <w:tabs>
          <w:tab w:val="left" w:pos="360"/>
        </w:tabs>
        <w:jc w:val="center"/>
        <w:rPr>
          <w:sz w:val="22"/>
          <w:szCs w:val="24"/>
        </w:rPr>
      </w:pPr>
    </w:p>
    <w:p w14:paraId="3F5CEB78" w14:textId="77777777" w:rsidR="00422C0A" w:rsidRPr="00E834F9" w:rsidRDefault="00422C0A" w:rsidP="00443B0F">
      <w:pPr>
        <w:pStyle w:val="afff3"/>
        <w:numPr>
          <w:ilvl w:val="0"/>
          <w:numId w:val="50"/>
        </w:numPr>
        <w:tabs>
          <w:tab w:val="left" w:pos="1134"/>
        </w:tabs>
        <w:ind w:left="709"/>
        <w:jc w:val="both"/>
        <w:rPr>
          <w:b/>
          <w:sz w:val="22"/>
          <w:szCs w:val="24"/>
        </w:rPr>
      </w:pPr>
      <w:r w:rsidRPr="00E834F9">
        <w:rPr>
          <w:b/>
          <w:sz w:val="22"/>
          <w:szCs w:val="24"/>
        </w:rPr>
        <w:t xml:space="preserve">Условия проведения работ </w:t>
      </w:r>
    </w:p>
    <w:p w14:paraId="6AC21DBA" w14:textId="77777777" w:rsidR="00422C0A" w:rsidRPr="00E834F9" w:rsidRDefault="00422C0A" w:rsidP="00422C0A">
      <w:pPr>
        <w:tabs>
          <w:tab w:val="left" w:pos="1134"/>
        </w:tabs>
        <w:ind w:firstLine="709"/>
        <w:jc w:val="both"/>
        <w:rPr>
          <w:sz w:val="22"/>
          <w:szCs w:val="24"/>
        </w:rPr>
      </w:pPr>
      <w:r w:rsidRPr="00E834F9">
        <w:rPr>
          <w:sz w:val="22"/>
          <w:szCs w:val="24"/>
        </w:rPr>
        <w:t xml:space="preserve">Целью разработки Концепции является создание основы для последующего составления Программ мероприятий по формированию </w:t>
      </w:r>
      <w:proofErr w:type="spellStart"/>
      <w:r w:rsidRPr="00E834F9">
        <w:rPr>
          <w:sz w:val="22"/>
          <w:szCs w:val="24"/>
        </w:rPr>
        <w:t>надпрофессиональных</w:t>
      </w:r>
      <w:proofErr w:type="spellEnd"/>
      <w:r w:rsidRPr="00E834F9">
        <w:rPr>
          <w:sz w:val="22"/>
          <w:szCs w:val="24"/>
        </w:rPr>
        <w:t xml:space="preserve"> компетенций у молодых участников образовательных и инженерных проектов. Реализация таких Программ должна позволить формировать коммуникативные компетенций участников проектов, знакомить их с инструментами выявления и формулирования групповых ценностей, вырабатывать нормы и правила коммуникации в проектной работе, знакомить участников с базовыми приемами управления процессами групповой коммуникации. В целях апробации, разработанных в Концепции принципов и методов, в предмет закупки также входит разработка Программы для одного из проектов направления «Молодые профессионалы» АСИ. Данная Программа будет оцениваться как тест на применимость Концепции к реальным проектам Заказчика.</w:t>
      </w:r>
    </w:p>
    <w:p w14:paraId="33FB5F2F" w14:textId="77777777" w:rsidR="00422C0A" w:rsidRPr="00E834F9" w:rsidRDefault="00422C0A" w:rsidP="00422C0A">
      <w:pPr>
        <w:tabs>
          <w:tab w:val="left" w:pos="1134"/>
        </w:tabs>
        <w:ind w:firstLine="709"/>
        <w:jc w:val="both"/>
        <w:rPr>
          <w:sz w:val="22"/>
          <w:szCs w:val="24"/>
        </w:rPr>
      </w:pPr>
      <w:r w:rsidRPr="00E834F9">
        <w:rPr>
          <w:sz w:val="22"/>
          <w:szCs w:val="24"/>
        </w:rPr>
        <w:t xml:space="preserve">Основой для выбора конкретных </w:t>
      </w:r>
      <w:proofErr w:type="spellStart"/>
      <w:r w:rsidRPr="00E834F9">
        <w:rPr>
          <w:sz w:val="22"/>
          <w:szCs w:val="24"/>
        </w:rPr>
        <w:t>надпрофессиональных</w:t>
      </w:r>
      <w:proofErr w:type="spellEnd"/>
      <w:r w:rsidRPr="00E834F9">
        <w:rPr>
          <w:sz w:val="22"/>
          <w:szCs w:val="24"/>
        </w:rPr>
        <w:t xml:space="preserve"> компетенций является задача развития у участников коммуникативная компетентности и умение и навыков работы в команде. </w:t>
      </w:r>
    </w:p>
    <w:p w14:paraId="4D7F5628" w14:textId="77777777" w:rsidR="00422C0A" w:rsidRPr="00E834F9" w:rsidRDefault="00422C0A" w:rsidP="00422C0A">
      <w:pPr>
        <w:tabs>
          <w:tab w:val="left" w:pos="1134"/>
        </w:tabs>
        <w:ind w:firstLine="709"/>
        <w:contextualSpacing/>
        <w:jc w:val="both"/>
        <w:rPr>
          <w:sz w:val="22"/>
          <w:szCs w:val="24"/>
        </w:rPr>
      </w:pPr>
      <w:r w:rsidRPr="00E834F9">
        <w:rPr>
          <w:sz w:val="22"/>
          <w:szCs w:val="24"/>
        </w:rPr>
        <w:t>Эффектом от реализации данных Программ должно быть приращение человеческого капитала проекта и формирование рабочей коммуникативной среды для его успешной реализации.</w:t>
      </w:r>
    </w:p>
    <w:p w14:paraId="29190C55" w14:textId="77777777" w:rsidR="00422C0A" w:rsidRPr="00E834F9" w:rsidRDefault="00422C0A" w:rsidP="00422C0A">
      <w:pPr>
        <w:tabs>
          <w:tab w:val="left" w:pos="1134"/>
        </w:tabs>
        <w:ind w:firstLine="709"/>
        <w:contextualSpacing/>
        <w:jc w:val="both"/>
        <w:rPr>
          <w:sz w:val="22"/>
          <w:szCs w:val="24"/>
        </w:rPr>
      </w:pPr>
    </w:p>
    <w:p w14:paraId="40FADD83" w14:textId="77777777" w:rsidR="00422C0A" w:rsidRPr="00E834F9" w:rsidRDefault="00422C0A" w:rsidP="00422C0A">
      <w:pPr>
        <w:tabs>
          <w:tab w:val="left" w:pos="1134"/>
        </w:tabs>
        <w:ind w:firstLine="709"/>
        <w:contextualSpacing/>
        <w:jc w:val="both"/>
        <w:rPr>
          <w:sz w:val="22"/>
          <w:szCs w:val="24"/>
        </w:rPr>
      </w:pPr>
      <w:r w:rsidRPr="00E834F9">
        <w:rPr>
          <w:sz w:val="22"/>
          <w:szCs w:val="24"/>
        </w:rPr>
        <w:t xml:space="preserve">  </w:t>
      </w:r>
    </w:p>
    <w:p w14:paraId="7310D31D" w14:textId="77777777" w:rsidR="00422C0A" w:rsidRPr="00E834F9" w:rsidRDefault="00422C0A" w:rsidP="00443B0F">
      <w:pPr>
        <w:pStyle w:val="afff3"/>
        <w:numPr>
          <w:ilvl w:val="0"/>
          <w:numId w:val="50"/>
        </w:numPr>
        <w:tabs>
          <w:tab w:val="left" w:pos="993"/>
        </w:tabs>
        <w:ind w:left="709"/>
        <w:jc w:val="both"/>
        <w:rPr>
          <w:b/>
          <w:sz w:val="22"/>
          <w:szCs w:val="24"/>
        </w:rPr>
      </w:pPr>
      <w:r w:rsidRPr="00E834F9">
        <w:rPr>
          <w:b/>
          <w:sz w:val="22"/>
          <w:szCs w:val="24"/>
        </w:rPr>
        <w:t>Содержание услуг</w:t>
      </w:r>
    </w:p>
    <w:p w14:paraId="677FE848"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Исполнитель выполняет следующие работы:</w:t>
      </w:r>
    </w:p>
    <w:p w14:paraId="1632750B" w14:textId="77777777" w:rsidR="00E834F9" w:rsidRPr="00E834F9" w:rsidRDefault="00422C0A" w:rsidP="00E834F9">
      <w:pPr>
        <w:pStyle w:val="afff3"/>
        <w:widowControl w:val="0"/>
        <w:numPr>
          <w:ilvl w:val="3"/>
          <w:numId w:val="13"/>
        </w:numPr>
        <w:tabs>
          <w:tab w:val="clear" w:pos="2880"/>
          <w:tab w:val="left" w:pos="426"/>
          <w:tab w:val="num" w:pos="851"/>
        </w:tabs>
        <w:ind w:left="426"/>
        <w:jc w:val="both"/>
        <w:rPr>
          <w:sz w:val="22"/>
          <w:szCs w:val="24"/>
        </w:rPr>
      </w:pPr>
      <w:r w:rsidRPr="00E834F9">
        <w:rPr>
          <w:sz w:val="22"/>
          <w:szCs w:val="24"/>
        </w:rPr>
        <w:t xml:space="preserve">Выбор и обоснование выбора одной или нескольких дополнительных </w:t>
      </w:r>
      <w:proofErr w:type="spellStart"/>
      <w:r w:rsidRPr="00E834F9">
        <w:rPr>
          <w:sz w:val="22"/>
          <w:szCs w:val="24"/>
        </w:rPr>
        <w:t>надпрофессиональных</w:t>
      </w:r>
      <w:proofErr w:type="spellEnd"/>
      <w:r w:rsidRPr="00E834F9">
        <w:rPr>
          <w:sz w:val="22"/>
          <w:szCs w:val="24"/>
        </w:rPr>
        <w:t xml:space="preserve"> компетенций, формируемых по итогам реализации Программы. </w:t>
      </w:r>
    </w:p>
    <w:p w14:paraId="4414293B" w14:textId="28C0E676" w:rsidR="00422C0A" w:rsidRPr="00E834F9" w:rsidRDefault="00422C0A" w:rsidP="00E834F9">
      <w:pPr>
        <w:pStyle w:val="afff3"/>
        <w:widowControl w:val="0"/>
        <w:numPr>
          <w:ilvl w:val="3"/>
          <w:numId w:val="13"/>
        </w:numPr>
        <w:tabs>
          <w:tab w:val="clear" w:pos="2880"/>
          <w:tab w:val="left" w:pos="426"/>
          <w:tab w:val="num" w:pos="851"/>
        </w:tabs>
        <w:ind w:left="426"/>
        <w:jc w:val="both"/>
        <w:rPr>
          <w:sz w:val="22"/>
          <w:szCs w:val="24"/>
        </w:rPr>
      </w:pPr>
      <w:r w:rsidRPr="00E834F9">
        <w:rPr>
          <w:sz w:val="22"/>
          <w:szCs w:val="24"/>
        </w:rPr>
        <w:t xml:space="preserve">Разработка концепции Программы, которая (как минимум) должна включать не менее 7 разделов: </w:t>
      </w:r>
    </w:p>
    <w:p w14:paraId="547EA69B" w14:textId="77777777" w:rsidR="00422C0A" w:rsidRPr="00E834F9" w:rsidRDefault="00422C0A" w:rsidP="00443B0F">
      <w:pPr>
        <w:widowControl w:val="0"/>
        <w:numPr>
          <w:ilvl w:val="0"/>
          <w:numId w:val="47"/>
        </w:numPr>
        <w:tabs>
          <w:tab w:val="left" w:pos="709"/>
        </w:tabs>
        <w:ind w:left="709" w:hanging="283"/>
        <w:contextualSpacing/>
        <w:jc w:val="both"/>
        <w:rPr>
          <w:sz w:val="22"/>
          <w:szCs w:val="24"/>
        </w:rPr>
      </w:pPr>
      <w:r w:rsidRPr="00E834F9">
        <w:rPr>
          <w:sz w:val="22"/>
          <w:szCs w:val="24"/>
        </w:rPr>
        <w:t>Вводная часть (включающую обоснование выбора определенных компетенций, на развитие которых должна быть направленна Программа и описание их соответствия заявленной в условиях проблематике).</w:t>
      </w:r>
    </w:p>
    <w:p w14:paraId="19CA70E9" w14:textId="77777777" w:rsidR="00422C0A" w:rsidRPr="00E834F9" w:rsidRDefault="00422C0A" w:rsidP="00443B0F">
      <w:pPr>
        <w:widowControl w:val="0"/>
        <w:numPr>
          <w:ilvl w:val="0"/>
          <w:numId w:val="47"/>
        </w:numPr>
        <w:tabs>
          <w:tab w:val="left" w:pos="709"/>
        </w:tabs>
        <w:ind w:left="709" w:hanging="283"/>
        <w:contextualSpacing/>
        <w:jc w:val="both"/>
        <w:rPr>
          <w:sz w:val="22"/>
          <w:szCs w:val="24"/>
        </w:rPr>
      </w:pPr>
      <w:r w:rsidRPr="00E834F9">
        <w:rPr>
          <w:sz w:val="22"/>
          <w:szCs w:val="24"/>
        </w:rPr>
        <w:t>Предложения по целям и задачам Программ</w:t>
      </w:r>
    </w:p>
    <w:p w14:paraId="065A6401" w14:textId="77777777" w:rsidR="00422C0A" w:rsidRPr="00E834F9" w:rsidRDefault="00422C0A" w:rsidP="00443B0F">
      <w:pPr>
        <w:widowControl w:val="0"/>
        <w:numPr>
          <w:ilvl w:val="0"/>
          <w:numId w:val="47"/>
        </w:numPr>
        <w:tabs>
          <w:tab w:val="left" w:pos="709"/>
        </w:tabs>
        <w:ind w:left="709" w:hanging="283"/>
        <w:contextualSpacing/>
        <w:jc w:val="both"/>
        <w:rPr>
          <w:sz w:val="22"/>
          <w:szCs w:val="24"/>
        </w:rPr>
      </w:pPr>
      <w:r w:rsidRPr="00E834F9">
        <w:rPr>
          <w:sz w:val="22"/>
          <w:szCs w:val="24"/>
        </w:rPr>
        <w:t>Предполагаемые результаты Программы (эффект от реализации Программы)</w:t>
      </w:r>
    </w:p>
    <w:p w14:paraId="54BB272B" w14:textId="77777777" w:rsidR="00422C0A" w:rsidRPr="00E834F9" w:rsidRDefault="00422C0A" w:rsidP="00443B0F">
      <w:pPr>
        <w:widowControl w:val="0"/>
        <w:numPr>
          <w:ilvl w:val="0"/>
          <w:numId w:val="47"/>
        </w:numPr>
        <w:tabs>
          <w:tab w:val="left" w:pos="709"/>
        </w:tabs>
        <w:ind w:left="709" w:hanging="283"/>
        <w:contextualSpacing/>
        <w:jc w:val="both"/>
        <w:rPr>
          <w:sz w:val="22"/>
          <w:szCs w:val="24"/>
        </w:rPr>
      </w:pPr>
      <w:r w:rsidRPr="00E834F9">
        <w:rPr>
          <w:sz w:val="22"/>
          <w:szCs w:val="24"/>
        </w:rPr>
        <w:t>Модель,</w:t>
      </w:r>
      <w:r w:rsidRPr="00E834F9">
        <w:rPr>
          <w:sz w:val="18"/>
        </w:rPr>
        <w:t xml:space="preserve"> </w:t>
      </w:r>
      <w:r w:rsidRPr="00E834F9">
        <w:rPr>
          <w:sz w:val="22"/>
          <w:szCs w:val="24"/>
        </w:rPr>
        <w:t xml:space="preserve">закладываемая в основу, с учётом выбранных компетенций (концептуальная основа) </w:t>
      </w:r>
    </w:p>
    <w:p w14:paraId="2ADA8E4A" w14:textId="77777777" w:rsidR="00422C0A" w:rsidRPr="00E834F9" w:rsidRDefault="00422C0A" w:rsidP="00443B0F">
      <w:pPr>
        <w:widowControl w:val="0"/>
        <w:numPr>
          <w:ilvl w:val="0"/>
          <w:numId w:val="47"/>
        </w:numPr>
        <w:tabs>
          <w:tab w:val="left" w:pos="709"/>
        </w:tabs>
        <w:ind w:left="709" w:hanging="283"/>
        <w:contextualSpacing/>
        <w:jc w:val="both"/>
        <w:rPr>
          <w:sz w:val="22"/>
          <w:szCs w:val="24"/>
        </w:rPr>
      </w:pPr>
      <w:r w:rsidRPr="00E834F9">
        <w:rPr>
          <w:sz w:val="22"/>
          <w:szCs w:val="24"/>
        </w:rPr>
        <w:t>Базовая структура Программы (описание основных блоков)</w:t>
      </w:r>
    </w:p>
    <w:p w14:paraId="1D91756A" w14:textId="77777777" w:rsidR="00422C0A" w:rsidRPr="00E834F9" w:rsidRDefault="00422C0A" w:rsidP="00443B0F">
      <w:pPr>
        <w:widowControl w:val="0"/>
        <w:numPr>
          <w:ilvl w:val="0"/>
          <w:numId w:val="47"/>
        </w:numPr>
        <w:tabs>
          <w:tab w:val="left" w:pos="709"/>
        </w:tabs>
        <w:ind w:left="709" w:hanging="283"/>
        <w:contextualSpacing/>
        <w:jc w:val="both"/>
        <w:rPr>
          <w:sz w:val="22"/>
          <w:szCs w:val="24"/>
        </w:rPr>
      </w:pPr>
      <w:r w:rsidRPr="00E834F9">
        <w:rPr>
          <w:sz w:val="22"/>
          <w:szCs w:val="24"/>
        </w:rPr>
        <w:t xml:space="preserve">Основные этапы разработки Программы </w:t>
      </w:r>
    </w:p>
    <w:p w14:paraId="705236C0" w14:textId="77777777" w:rsidR="00422C0A" w:rsidRPr="00E834F9" w:rsidRDefault="00422C0A" w:rsidP="00443B0F">
      <w:pPr>
        <w:widowControl w:val="0"/>
        <w:numPr>
          <w:ilvl w:val="0"/>
          <w:numId w:val="47"/>
        </w:numPr>
        <w:tabs>
          <w:tab w:val="left" w:pos="709"/>
        </w:tabs>
        <w:ind w:left="709" w:hanging="283"/>
        <w:contextualSpacing/>
        <w:jc w:val="both"/>
        <w:rPr>
          <w:sz w:val="22"/>
        </w:rPr>
      </w:pPr>
      <w:r w:rsidRPr="00E834F9">
        <w:rPr>
          <w:sz w:val="22"/>
        </w:rPr>
        <w:t xml:space="preserve">Механизмы формирования мероприятий Программы (включая предложения по возможным </w:t>
      </w:r>
      <w:r w:rsidRPr="00E834F9">
        <w:rPr>
          <w:sz w:val="22"/>
        </w:rPr>
        <w:lastRenderedPageBreak/>
        <w:t>вариантам форматов и методик для наполнения Программы)</w:t>
      </w:r>
    </w:p>
    <w:p w14:paraId="1D0B5C63" w14:textId="77777777" w:rsidR="00422C0A" w:rsidRPr="00E834F9" w:rsidRDefault="00422C0A" w:rsidP="00443B0F">
      <w:pPr>
        <w:widowControl w:val="0"/>
        <w:numPr>
          <w:ilvl w:val="0"/>
          <w:numId w:val="47"/>
        </w:numPr>
        <w:tabs>
          <w:tab w:val="left" w:pos="709"/>
        </w:tabs>
        <w:ind w:left="709" w:hanging="283"/>
        <w:contextualSpacing/>
        <w:jc w:val="both"/>
        <w:rPr>
          <w:sz w:val="22"/>
          <w:szCs w:val="24"/>
        </w:rPr>
      </w:pPr>
      <w:r w:rsidRPr="00E834F9">
        <w:rPr>
          <w:sz w:val="22"/>
          <w:szCs w:val="24"/>
        </w:rPr>
        <w:t>Особенности организации Программы (описание условий, которые необходимо учитывать при составлении Программы и основных ресурсов, необходимых для реализации программы)</w:t>
      </w:r>
    </w:p>
    <w:p w14:paraId="57E40686"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Программа должна содержать не менее 4-х блоков, которые включают форматы, направленные на:</w:t>
      </w:r>
    </w:p>
    <w:p w14:paraId="61DB243C" w14:textId="77777777" w:rsidR="00422C0A" w:rsidRPr="00E834F9" w:rsidRDefault="00422C0A" w:rsidP="00E834F9">
      <w:pPr>
        <w:widowControl w:val="0"/>
        <w:tabs>
          <w:tab w:val="left" w:pos="567"/>
        </w:tabs>
        <w:ind w:left="567"/>
        <w:contextualSpacing/>
        <w:jc w:val="both"/>
        <w:rPr>
          <w:sz w:val="22"/>
          <w:szCs w:val="24"/>
        </w:rPr>
      </w:pPr>
      <w:r w:rsidRPr="00E834F9">
        <w:rPr>
          <w:sz w:val="22"/>
          <w:szCs w:val="24"/>
        </w:rPr>
        <w:t xml:space="preserve">- моделирование реальных ситуаций необходимости взаимодействия инженерных и иных команд; </w:t>
      </w:r>
    </w:p>
    <w:p w14:paraId="2F09FEAB" w14:textId="77777777" w:rsidR="00422C0A" w:rsidRPr="00E834F9" w:rsidRDefault="00422C0A" w:rsidP="00E834F9">
      <w:pPr>
        <w:widowControl w:val="0"/>
        <w:tabs>
          <w:tab w:val="left" w:pos="567"/>
        </w:tabs>
        <w:ind w:left="567"/>
        <w:contextualSpacing/>
        <w:jc w:val="both"/>
        <w:rPr>
          <w:sz w:val="22"/>
          <w:szCs w:val="24"/>
        </w:rPr>
      </w:pPr>
      <w:r w:rsidRPr="00E834F9">
        <w:rPr>
          <w:sz w:val="22"/>
          <w:szCs w:val="24"/>
        </w:rPr>
        <w:t xml:space="preserve">- постановку навыков анализа и обсуждения ошибок, рефлексии; </w:t>
      </w:r>
    </w:p>
    <w:p w14:paraId="2D7BBD0A" w14:textId="77777777" w:rsidR="00422C0A" w:rsidRPr="00E834F9" w:rsidRDefault="00422C0A" w:rsidP="00E834F9">
      <w:pPr>
        <w:widowControl w:val="0"/>
        <w:tabs>
          <w:tab w:val="left" w:pos="567"/>
        </w:tabs>
        <w:ind w:left="567"/>
        <w:contextualSpacing/>
        <w:jc w:val="both"/>
        <w:rPr>
          <w:sz w:val="22"/>
          <w:szCs w:val="24"/>
        </w:rPr>
      </w:pPr>
      <w:r w:rsidRPr="00E834F9">
        <w:rPr>
          <w:sz w:val="22"/>
          <w:szCs w:val="24"/>
        </w:rPr>
        <w:t xml:space="preserve">- выработку совместных правил и протоколов участников; </w:t>
      </w:r>
    </w:p>
    <w:p w14:paraId="7F0FF714" w14:textId="77777777" w:rsidR="00422C0A" w:rsidRPr="00E834F9" w:rsidRDefault="00422C0A" w:rsidP="00E834F9">
      <w:pPr>
        <w:widowControl w:val="0"/>
        <w:tabs>
          <w:tab w:val="left" w:pos="567"/>
        </w:tabs>
        <w:ind w:left="567"/>
        <w:contextualSpacing/>
        <w:jc w:val="both"/>
        <w:rPr>
          <w:sz w:val="22"/>
          <w:szCs w:val="24"/>
        </w:rPr>
      </w:pPr>
      <w:r w:rsidRPr="00E834F9">
        <w:rPr>
          <w:sz w:val="22"/>
          <w:szCs w:val="24"/>
        </w:rPr>
        <w:t>- формирование общего видения участников команды, формулирование принципов, разделяемых всеми участниками.</w:t>
      </w:r>
    </w:p>
    <w:p w14:paraId="2286C14A"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 xml:space="preserve">В Программе, должны быть использованы форматы, базирующиеся на современных интерактивных образовательных и </w:t>
      </w:r>
      <w:proofErr w:type="spellStart"/>
      <w:r w:rsidRPr="00E834F9">
        <w:rPr>
          <w:sz w:val="22"/>
          <w:szCs w:val="24"/>
        </w:rPr>
        <w:t>тренинговых</w:t>
      </w:r>
      <w:proofErr w:type="spellEnd"/>
      <w:r w:rsidRPr="00E834F9">
        <w:rPr>
          <w:sz w:val="22"/>
          <w:szCs w:val="24"/>
        </w:rPr>
        <w:t xml:space="preserve"> технологиях; </w:t>
      </w:r>
      <w:proofErr w:type="spellStart"/>
      <w:r w:rsidRPr="00E834F9">
        <w:rPr>
          <w:sz w:val="22"/>
          <w:szCs w:val="24"/>
        </w:rPr>
        <w:t>игропрактические</w:t>
      </w:r>
      <w:proofErr w:type="spellEnd"/>
      <w:r w:rsidRPr="00E834F9">
        <w:rPr>
          <w:sz w:val="22"/>
          <w:szCs w:val="24"/>
        </w:rPr>
        <w:t xml:space="preserve"> инструменты.</w:t>
      </w:r>
    </w:p>
    <w:p w14:paraId="26B1F3A6"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Концепция может содержать приложения.</w:t>
      </w:r>
    </w:p>
    <w:p w14:paraId="13DCF0E3" w14:textId="77777777" w:rsidR="00422C0A" w:rsidRPr="00E834F9" w:rsidRDefault="00422C0A" w:rsidP="00422C0A">
      <w:pPr>
        <w:widowControl w:val="0"/>
        <w:tabs>
          <w:tab w:val="left" w:pos="567"/>
        </w:tabs>
        <w:ind w:firstLine="567"/>
        <w:contextualSpacing/>
        <w:jc w:val="both"/>
        <w:rPr>
          <w:sz w:val="22"/>
          <w:szCs w:val="24"/>
        </w:rPr>
      </w:pPr>
    </w:p>
    <w:p w14:paraId="1E11F62E" w14:textId="29A29D8D" w:rsidR="00422C0A" w:rsidRPr="00E834F9" w:rsidRDefault="00422C0A" w:rsidP="00E834F9">
      <w:pPr>
        <w:pStyle w:val="afff3"/>
        <w:widowControl w:val="0"/>
        <w:numPr>
          <w:ilvl w:val="0"/>
          <w:numId w:val="13"/>
        </w:numPr>
        <w:tabs>
          <w:tab w:val="clear" w:pos="360"/>
          <w:tab w:val="num" w:pos="426"/>
        </w:tabs>
        <w:ind w:left="426"/>
        <w:jc w:val="both"/>
        <w:rPr>
          <w:sz w:val="22"/>
          <w:szCs w:val="24"/>
        </w:rPr>
      </w:pPr>
      <w:r w:rsidRPr="00E834F9">
        <w:rPr>
          <w:sz w:val="22"/>
          <w:szCs w:val="24"/>
        </w:rPr>
        <w:t xml:space="preserve">Разработка Программы согласно </w:t>
      </w:r>
      <w:proofErr w:type="gramStart"/>
      <w:r w:rsidRPr="00E834F9">
        <w:rPr>
          <w:sz w:val="22"/>
          <w:szCs w:val="24"/>
        </w:rPr>
        <w:t>положениям концепции</w:t>
      </w:r>
      <w:proofErr w:type="gramEnd"/>
      <w:r w:rsidRPr="00E834F9">
        <w:rPr>
          <w:sz w:val="22"/>
          <w:szCs w:val="24"/>
        </w:rPr>
        <w:t xml:space="preserve"> для одного из проектов, находящихся на сопровождении в Агентстве (на основе предоставляемых заказчиком данных о проекте, в частности о составе и структуре молодежной команды проекта).</w:t>
      </w:r>
    </w:p>
    <w:p w14:paraId="321E01A7"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Программа должна содержать подробное описание содержания блоков программы с указанием их продолжительности, райдера (необходимого оборудования, инвентаря), необходимом количестве и уровне подготовки ведущих мероприятия. В Программе должны быть учтены географические особенности предполагаемого региона проведения мероприятий Программы.</w:t>
      </w:r>
    </w:p>
    <w:p w14:paraId="44322D53"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Исполнителю будет предоставлена следующая информация:</w:t>
      </w:r>
    </w:p>
    <w:p w14:paraId="540191D5" w14:textId="77777777" w:rsidR="00422C0A" w:rsidRPr="00E834F9" w:rsidRDefault="00422C0A" w:rsidP="00443B0F">
      <w:pPr>
        <w:pStyle w:val="afff3"/>
        <w:widowControl w:val="0"/>
        <w:numPr>
          <w:ilvl w:val="0"/>
          <w:numId w:val="49"/>
        </w:numPr>
        <w:tabs>
          <w:tab w:val="left" w:pos="993"/>
        </w:tabs>
        <w:ind w:left="993" w:hanging="425"/>
        <w:jc w:val="both"/>
        <w:rPr>
          <w:sz w:val="22"/>
          <w:szCs w:val="24"/>
        </w:rPr>
      </w:pPr>
      <w:r w:rsidRPr="00E834F9">
        <w:rPr>
          <w:sz w:val="22"/>
          <w:szCs w:val="24"/>
        </w:rPr>
        <w:t>Общее описание проекта, находящегося на сопровождении в Агентстве.</w:t>
      </w:r>
    </w:p>
    <w:p w14:paraId="5B44798F" w14:textId="77777777" w:rsidR="00422C0A" w:rsidRPr="00E834F9" w:rsidRDefault="00422C0A" w:rsidP="00443B0F">
      <w:pPr>
        <w:pStyle w:val="afff3"/>
        <w:widowControl w:val="0"/>
        <w:numPr>
          <w:ilvl w:val="0"/>
          <w:numId w:val="49"/>
        </w:numPr>
        <w:tabs>
          <w:tab w:val="left" w:pos="993"/>
        </w:tabs>
        <w:ind w:left="993" w:hanging="425"/>
        <w:jc w:val="both"/>
        <w:rPr>
          <w:sz w:val="22"/>
          <w:szCs w:val="24"/>
        </w:rPr>
      </w:pPr>
      <w:r w:rsidRPr="00E834F9">
        <w:rPr>
          <w:sz w:val="22"/>
          <w:szCs w:val="24"/>
        </w:rPr>
        <w:t>Краткое описание конкретного этапа проекта, где предполагается участие студентов и в рамках которого предполагается проведение Программы.</w:t>
      </w:r>
    </w:p>
    <w:p w14:paraId="6CF85357" w14:textId="77777777" w:rsidR="00422C0A" w:rsidRPr="00E834F9" w:rsidRDefault="00422C0A" w:rsidP="00443B0F">
      <w:pPr>
        <w:pStyle w:val="afff3"/>
        <w:widowControl w:val="0"/>
        <w:numPr>
          <w:ilvl w:val="0"/>
          <w:numId w:val="49"/>
        </w:numPr>
        <w:tabs>
          <w:tab w:val="left" w:pos="993"/>
        </w:tabs>
        <w:ind w:left="993" w:hanging="425"/>
        <w:jc w:val="both"/>
        <w:rPr>
          <w:sz w:val="22"/>
          <w:szCs w:val="24"/>
        </w:rPr>
      </w:pPr>
      <w:r w:rsidRPr="00E834F9">
        <w:rPr>
          <w:sz w:val="22"/>
          <w:szCs w:val="24"/>
        </w:rPr>
        <w:t>Примерный состав участников, включая: численные границы количества участников (с разбросом не более 15 человек), возрастной и/или курсовой (год обучения) срезы, тематическое деление, Вузовская принадлежность.</w:t>
      </w:r>
    </w:p>
    <w:p w14:paraId="0DA21C22"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Все права на разработанные в рамках данного договора материалы принадлежат Заказчику.</w:t>
      </w:r>
    </w:p>
    <w:p w14:paraId="1F1DEAA4" w14:textId="77777777" w:rsidR="00422C0A" w:rsidRPr="00E834F9" w:rsidRDefault="00422C0A" w:rsidP="00422C0A">
      <w:pPr>
        <w:widowControl w:val="0"/>
        <w:tabs>
          <w:tab w:val="left" w:pos="567"/>
        </w:tabs>
        <w:ind w:firstLine="567"/>
        <w:contextualSpacing/>
        <w:jc w:val="both"/>
        <w:rPr>
          <w:sz w:val="22"/>
          <w:szCs w:val="24"/>
        </w:rPr>
      </w:pPr>
    </w:p>
    <w:p w14:paraId="59BF6873" w14:textId="2259D436" w:rsidR="00422C0A" w:rsidRPr="00E834F9" w:rsidRDefault="00422C0A" w:rsidP="00443B0F">
      <w:pPr>
        <w:pStyle w:val="afff3"/>
        <w:widowControl w:val="0"/>
        <w:numPr>
          <w:ilvl w:val="0"/>
          <w:numId w:val="50"/>
        </w:numPr>
        <w:tabs>
          <w:tab w:val="left" w:pos="567"/>
        </w:tabs>
        <w:ind w:left="709"/>
        <w:jc w:val="both"/>
        <w:rPr>
          <w:b/>
          <w:sz w:val="22"/>
          <w:szCs w:val="24"/>
        </w:rPr>
      </w:pPr>
      <w:r w:rsidRPr="00E834F9">
        <w:rPr>
          <w:b/>
          <w:sz w:val="22"/>
          <w:szCs w:val="24"/>
        </w:rPr>
        <w:t xml:space="preserve">  Форма представления результатов оказания услуг</w:t>
      </w:r>
    </w:p>
    <w:p w14:paraId="1F16D993" w14:textId="77777777" w:rsidR="00422C0A" w:rsidRPr="00E834F9" w:rsidRDefault="00422C0A" w:rsidP="00422C0A">
      <w:pPr>
        <w:widowControl w:val="0"/>
        <w:tabs>
          <w:tab w:val="left" w:pos="567"/>
        </w:tabs>
        <w:ind w:firstLine="567"/>
        <w:contextualSpacing/>
        <w:jc w:val="both"/>
        <w:rPr>
          <w:sz w:val="22"/>
          <w:szCs w:val="24"/>
        </w:rPr>
      </w:pPr>
      <w:r w:rsidRPr="00E834F9">
        <w:rPr>
          <w:sz w:val="22"/>
          <w:szCs w:val="24"/>
        </w:rPr>
        <w:t>По завершении работ Исполнитель предоставляет Заказчику на бумажном носителе (формат А4) в 1-м экземпляре, а также копию в электронной форме:</w:t>
      </w:r>
    </w:p>
    <w:p w14:paraId="4AA58F0E" w14:textId="77777777" w:rsidR="00422C0A" w:rsidRPr="00E834F9" w:rsidRDefault="00422C0A" w:rsidP="00443B0F">
      <w:pPr>
        <w:widowControl w:val="0"/>
        <w:numPr>
          <w:ilvl w:val="0"/>
          <w:numId w:val="48"/>
        </w:numPr>
        <w:tabs>
          <w:tab w:val="left" w:pos="567"/>
        </w:tabs>
        <w:ind w:left="851" w:hanging="284"/>
        <w:contextualSpacing/>
        <w:jc w:val="both"/>
        <w:rPr>
          <w:sz w:val="22"/>
          <w:szCs w:val="24"/>
        </w:rPr>
      </w:pPr>
      <w:r w:rsidRPr="00E834F9">
        <w:rPr>
          <w:sz w:val="22"/>
          <w:szCs w:val="24"/>
        </w:rPr>
        <w:t>Концепцию (объемом не менее 20 страниц)</w:t>
      </w:r>
    </w:p>
    <w:p w14:paraId="4C6DDDD5" w14:textId="77777777" w:rsidR="00422C0A" w:rsidRPr="00E834F9" w:rsidRDefault="00422C0A" w:rsidP="00422C0A">
      <w:pPr>
        <w:widowControl w:val="0"/>
        <w:tabs>
          <w:tab w:val="left" w:pos="567"/>
        </w:tabs>
        <w:ind w:left="851" w:hanging="284"/>
        <w:contextualSpacing/>
        <w:jc w:val="both"/>
        <w:rPr>
          <w:sz w:val="22"/>
          <w:szCs w:val="24"/>
        </w:rPr>
      </w:pPr>
      <w:r w:rsidRPr="00E834F9">
        <w:rPr>
          <w:sz w:val="22"/>
          <w:szCs w:val="24"/>
          <w:lang w:val="en-US"/>
        </w:rPr>
        <w:t>II</w:t>
      </w:r>
      <w:r w:rsidRPr="00E834F9">
        <w:rPr>
          <w:sz w:val="22"/>
          <w:szCs w:val="24"/>
        </w:rPr>
        <w:t>.</w:t>
      </w:r>
      <w:r w:rsidRPr="00E834F9">
        <w:rPr>
          <w:sz w:val="22"/>
          <w:szCs w:val="24"/>
        </w:rPr>
        <w:tab/>
        <w:t>Программу для одного из проектов, находящихся на сопровождении в Агентстве</w:t>
      </w:r>
    </w:p>
    <w:p w14:paraId="21FC60C4" w14:textId="3CE5A385" w:rsidR="00422C0A" w:rsidRPr="00E834F9" w:rsidRDefault="00422C0A" w:rsidP="00422C0A">
      <w:pPr>
        <w:widowControl w:val="0"/>
        <w:tabs>
          <w:tab w:val="left" w:pos="567"/>
        </w:tabs>
        <w:ind w:firstLine="567"/>
        <w:contextualSpacing/>
        <w:jc w:val="both"/>
        <w:rPr>
          <w:sz w:val="22"/>
          <w:szCs w:val="24"/>
        </w:rPr>
      </w:pPr>
      <w:r w:rsidRPr="00E834F9">
        <w:rPr>
          <w:sz w:val="22"/>
          <w:szCs w:val="24"/>
        </w:rPr>
        <w:t>Требования к оформлению: страницы текста отчета и включенные в отчет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14:paraId="0FC1D037" w14:textId="77777777" w:rsidR="00064A30" w:rsidRPr="00E834F9" w:rsidRDefault="00064A30" w:rsidP="00064A30">
      <w:pPr>
        <w:rPr>
          <w:sz w:val="18"/>
        </w:rPr>
      </w:pPr>
    </w:p>
    <w:p w14:paraId="49CB3927" w14:textId="77777777" w:rsidR="00422C0A" w:rsidRDefault="00422C0A" w:rsidP="00064A30"/>
    <w:p w14:paraId="145C6450" w14:textId="77777777" w:rsidR="00422C0A" w:rsidRPr="00AB23AF" w:rsidRDefault="00422C0A" w:rsidP="00064A30"/>
    <w:p w14:paraId="195D8A86" w14:textId="77777777" w:rsidR="00064A30" w:rsidRPr="008C40C0" w:rsidRDefault="00064A30" w:rsidP="00064A30"/>
    <w:p w14:paraId="34980787" w14:textId="77777777" w:rsidR="00064A30" w:rsidRPr="008C40C0" w:rsidRDefault="00064A30" w:rsidP="00064A30"/>
    <w:tbl>
      <w:tblPr>
        <w:tblpPr w:leftFromText="180" w:rightFromText="180" w:vertAnchor="text" w:horzAnchor="margin" w:tblpY="129"/>
        <w:tblW w:w="5272" w:type="pct"/>
        <w:tblLook w:val="0000" w:firstRow="0" w:lastRow="0" w:firstColumn="0" w:lastColumn="0" w:noHBand="0" w:noVBand="0"/>
      </w:tblPr>
      <w:tblGrid>
        <w:gridCol w:w="5896"/>
        <w:gridCol w:w="4644"/>
      </w:tblGrid>
      <w:tr w:rsidR="00064A30" w:rsidRPr="008C40C0" w14:paraId="2C298342" w14:textId="77777777" w:rsidTr="00064A30">
        <w:trPr>
          <w:trHeight w:val="3124"/>
        </w:trPr>
        <w:tc>
          <w:tcPr>
            <w:tcW w:w="2797" w:type="pct"/>
            <w:shd w:val="clear" w:color="auto" w:fill="auto"/>
          </w:tcPr>
          <w:p w14:paraId="47659F82" w14:textId="77777777" w:rsidR="00064A30" w:rsidRPr="008C40C0" w:rsidRDefault="00064A30" w:rsidP="00064A30">
            <w:r w:rsidRPr="008C40C0">
              <w:t>Заказчик:</w:t>
            </w:r>
          </w:p>
          <w:p w14:paraId="20A5136C" w14:textId="77777777" w:rsidR="00064A30" w:rsidRPr="008C40C0" w:rsidRDefault="00064A30" w:rsidP="00064A30">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77E6DDDD" w14:textId="77777777" w:rsidR="00064A30" w:rsidRPr="008C40C0" w:rsidRDefault="00064A30" w:rsidP="00064A30"/>
          <w:p w14:paraId="6EDA59FF" w14:textId="77777777" w:rsidR="00064A30" w:rsidRPr="008C40C0" w:rsidRDefault="00064A30" w:rsidP="00064A30"/>
          <w:p w14:paraId="49BB8F6F" w14:textId="77777777" w:rsidR="00064A30" w:rsidRPr="008C40C0" w:rsidRDefault="00064A30" w:rsidP="00064A30">
            <w:pPr>
              <w:tabs>
                <w:tab w:val="left" w:pos="5245"/>
              </w:tabs>
              <w:ind w:right="602"/>
            </w:pPr>
            <w:r w:rsidRPr="008C40C0">
              <w:t xml:space="preserve">Административный директор </w:t>
            </w:r>
          </w:p>
          <w:p w14:paraId="3B7A82A5" w14:textId="77777777" w:rsidR="00064A30" w:rsidRPr="008C40C0" w:rsidRDefault="00064A30" w:rsidP="00064A30"/>
          <w:p w14:paraId="65F2CE4E" w14:textId="77777777" w:rsidR="00064A30" w:rsidRPr="008C40C0" w:rsidRDefault="00064A30" w:rsidP="00064A30"/>
          <w:p w14:paraId="2EE1626D" w14:textId="77777777" w:rsidR="00064A30" w:rsidRPr="008C40C0" w:rsidRDefault="00064A30" w:rsidP="00064A30">
            <w:pPr>
              <w:ind w:firstLine="35"/>
            </w:pPr>
          </w:p>
          <w:p w14:paraId="1789AC24" w14:textId="77777777" w:rsidR="00064A30" w:rsidRDefault="00064A30" w:rsidP="00064A30">
            <w:pPr>
              <w:ind w:firstLine="35"/>
            </w:pPr>
          </w:p>
          <w:p w14:paraId="179DB1EE" w14:textId="77777777" w:rsidR="00064A30" w:rsidRDefault="00064A30" w:rsidP="00064A30">
            <w:pPr>
              <w:ind w:firstLine="35"/>
            </w:pPr>
          </w:p>
          <w:p w14:paraId="17BFAA91" w14:textId="77777777" w:rsidR="00064A30" w:rsidRPr="008C40C0" w:rsidRDefault="00064A30" w:rsidP="00064A30">
            <w:pPr>
              <w:ind w:firstLine="35"/>
            </w:pPr>
            <w:r w:rsidRPr="008C40C0">
              <w:t xml:space="preserve">_____________________ </w:t>
            </w:r>
            <w:proofErr w:type="spellStart"/>
            <w:r>
              <w:t>С.В.Сорокин</w:t>
            </w:r>
            <w:proofErr w:type="spellEnd"/>
          </w:p>
          <w:p w14:paraId="2EFF2B82" w14:textId="77777777" w:rsidR="00064A30" w:rsidRPr="008C40C0" w:rsidRDefault="00064A30" w:rsidP="00064A30">
            <w:pPr>
              <w:ind w:firstLine="35"/>
              <w:rPr>
                <w:bCs/>
              </w:rPr>
            </w:pPr>
            <w:r w:rsidRPr="008C40C0">
              <w:t>М.П.</w:t>
            </w:r>
          </w:p>
        </w:tc>
        <w:tc>
          <w:tcPr>
            <w:tcW w:w="2203" w:type="pct"/>
            <w:shd w:val="clear" w:color="auto" w:fill="auto"/>
          </w:tcPr>
          <w:p w14:paraId="0E34E1DD" w14:textId="77777777" w:rsidR="00064A30" w:rsidRPr="008C40C0" w:rsidRDefault="00064A30" w:rsidP="00064A30">
            <w:r w:rsidRPr="008C40C0">
              <w:t>Исполнитель:</w:t>
            </w:r>
          </w:p>
          <w:p w14:paraId="1DC98147" w14:textId="77777777" w:rsidR="00064A30" w:rsidRPr="008C40C0" w:rsidRDefault="00064A30" w:rsidP="00064A30">
            <w:pPr>
              <w:rPr>
                <w:b/>
                <w:color w:val="000000"/>
                <w:lang w:val="en-US"/>
              </w:rPr>
            </w:pPr>
            <w:r w:rsidRPr="008C40C0">
              <w:rPr>
                <w:b/>
                <w:color w:val="000000"/>
                <w:lang w:val="en-US"/>
              </w:rPr>
              <w:t>________________</w:t>
            </w:r>
          </w:p>
          <w:p w14:paraId="567137CA" w14:textId="77777777" w:rsidR="00064A30" w:rsidRPr="008C40C0" w:rsidRDefault="00064A30" w:rsidP="00064A30">
            <w:pPr>
              <w:rPr>
                <w:color w:val="000000"/>
              </w:rPr>
            </w:pPr>
          </w:p>
          <w:p w14:paraId="507626A9" w14:textId="77777777" w:rsidR="00064A30" w:rsidRPr="008C40C0" w:rsidRDefault="00064A30" w:rsidP="00064A30"/>
          <w:p w14:paraId="5FB5F8E9" w14:textId="77777777" w:rsidR="00064A30" w:rsidRPr="008C40C0" w:rsidRDefault="00064A30" w:rsidP="00064A30"/>
          <w:p w14:paraId="631AE27A" w14:textId="77777777" w:rsidR="00064A30" w:rsidRPr="008C40C0" w:rsidRDefault="00064A30" w:rsidP="00064A30"/>
          <w:p w14:paraId="196F4860" w14:textId="77777777" w:rsidR="00064A30" w:rsidRPr="008C40C0" w:rsidRDefault="00064A30" w:rsidP="00064A30">
            <w:pPr>
              <w:rPr>
                <w:lang w:val="en-US"/>
              </w:rPr>
            </w:pPr>
            <w:r w:rsidRPr="008C40C0">
              <w:rPr>
                <w:lang w:val="en-US"/>
              </w:rPr>
              <w:t>___________________</w:t>
            </w:r>
          </w:p>
          <w:p w14:paraId="5D384D7C" w14:textId="77777777" w:rsidR="00064A30" w:rsidRPr="008C40C0" w:rsidRDefault="00064A30" w:rsidP="00064A30"/>
          <w:p w14:paraId="54017A3E" w14:textId="77777777" w:rsidR="00064A30" w:rsidRPr="008C40C0" w:rsidRDefault="00064A30" w:rsidP="00064A30"/>
          <w:p w14:paraId="57BB8173" w14:textId="77777777" w:rsidR="00064A30" w:rsidRPr="008C40C0" w:rsidRDefault="00064A30" w:rsidP="00064A30"/>
          <w:p w14:paraId="4F620C51" w14:textId="77777777" w:rsidR="00064A30" w:rsidRPr="008C40C0" w:rsidRDefault="00064A30" w:rsidP="00064A30"/>
          <w:p w14:paraId="7F7F5CB5" w14:textId="77777777" w:rsidR="00064A30" w:rsidRDefault="00064A30" w:rsidP="00064A30"/>
          <w:p w14:paraId="5414916D" w14:textId="77777777" w:rsidR="00064A30" w:rsidRPr="008C40C0" w:rsidRDefault="00064A30" w:rsidP="00064A30">
            <w:pPr>
              <w:rPr>
                <w:lang w:val="en-US"/>
              </w:rPr>
            </w:pPr>
            <w:r w:rsidRPr="008C40C0">
              <w:t>_____________________ __________</w:t>
            </w:r>
          </w:p>
          <w:p w14:paraId="341BDE3C" w14:textId="77777777" w:rsidR="00064A30" w:rsidRPr="008C40C0" w:rsidRDefault="00064A30" w:rsidP="00064A30">
            <w:r w:rsidRPr="008C40C0">
              <w:t>М.П.</w:t>
            </w:r>
          </w:p>
        </w:tc>
      </w:tr>
    </w:tbl>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40"/>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4F7EBF99" w14:textId="77777777" w:rsidR="00C439F8" w:rsidRDefault="00C439F8" w:rsidP="00B85548">
      <w:pPr>
        <w:pStyle w:val="10"/>
        <w:sectPr w:rsidR="00C439F8" w:rsidSect="004D6DC0">
          <w:headerReference w:type="default" r:id="rId41"/>
          <w:pgSz w:w="11907" w:h="16840" w:code="9"/>
          <w:pgMar w:top="510" w:right="1021" w:bottom="567" w:left="1247" w:header="737" w:footer="680" w:gutter="0"/>
          <w:cols w:space="708"/>
          <w:docGrid w:linePitch="360"/>
        </w:sectPr>
      </w:pPr>
      <w:bookmarkStart w:id="98" w:name="_МИНИМАЛЬНЫЕ_ТРЕБОВАНИЯ_ДЛЯ"/>
      <w:bookmarkStart w:id="99" w:name="_Toc466384154"/>
      <w:bookmarkEnd w:id="98"/>
    </w:p>
    <w:p w14:paraId="383B0E1C" w14:textId="5DD50070" w:rsidR="00921D11" w:rsidRDefault="00921D11" w:rsidP="00B85548">
      <w:pPr>
        <w:pStyle w:val="10"/>
      </w:pPr>
      <w:r w:rsidRPr="001C18A7">
        <w:lastRenderedPageBreak/>
        <w:t>МИНИМАЛЬНЫЕ ТРЕБОВАН</w:t>
      </w:r>
      <w:r>
        <w:t>ИЯ ДЛЯ ПРОХОЖДЕНИЯ АККРЕДИТАЦИИ</w:t>
      </w:r>
      <w:r>
        <w:rPr>
          <w:rStyle w:val="afd"/>
          <w:b w:val="0"/>
          <w:szCs w:val="28"/>
        </w:rPr>
        <w:footnoteReference w:id="2"/>
      </w:r>
      <w:bookmarkEnd w:id="99"/>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C439F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C439F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C439F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C439F8">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C439F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C439F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C439F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C439F8">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C439F8">
            <w:pPr>
              <w:pStyle w:val="Default"/>
              <w:rPr>
                <w:color w:val="auto"/>
                <w:sz w:val="20"/>
                <w:szCs w:val="20"/>
              </w:rPr>
            </w:pPr>
          </w:p>
          <w:p w14:paraId="48A02C39" w14:textId="77777777" w:rsidR="00921D11" w:rsidRPr="001C18A7" w:rsidRDefault="00921D11" w:rsidP="00C439F8">
            <w:pPr>
              <w:pStyle w:val="Default"/>
              <w:rPr>
                <w:sz w:val="20"/>
                <w:szCs w:val="20"/>
              </w:rPr>
            </w:pPr>
            <w:r w:rsidRPr="001C18A7">
              <w:rPr>
                <w:sz w:val="20"/>
                <w:szCs w:val="20"/>
              </w:rPr>
              <w:t xml:space="preserve">1. </w:t>
            </w:r>
          </w:p>
          <w:p w14:paraId="43CD554F" w14:textId="77777777" w:rsidR="00921D11" w:rsidRPr="001C18A7" w:rsidRDefault="00921D11" w:rsidP="00C439F8">
            <w:pPr>
              <w:pStyle w:val="Default"/>
              <w:rPr>
                <w:sz w:val="20"/>
                <w:szCs w:val="20"/>
              </w:rPr>
            </w:pPr>
          </w:p>
        </w:tc>
        <w:tc>
          <w:tcPr>
            <w:tcW w:w="4820" w:type="dxa"/>
          </w:tcPr>
          <w:p w14:paraId="374E7FEE" w14:textId="77777777" w:rsidR="00921D11" w:rsidRPr="001C18A7" w:rsidRDefault="00921D11" w:rsidP="00C439F8">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443B0F">
            <w:pPr>
              <w:pStyle w:val="Default"/>
              <w:numPr>
                <w:ilvl w:val="0"/>
                <w:numId w:val="19"/>
              </w:numPr>
              <w:ind w:left="0" w:firstLine="0"/>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C439F8">
            <w:pPr>
              <w:pStyle w:val="Default"/>
              <w:rPr>
                <w:sz w:val="20"/>
                <w:szCs w:val="20"/>
              </w:rPr>
            </w:pPr>
          </w:p>
          <w:p w14:paraId="321A43A6" w14:textId="77777777" w:rsidR="00921D11" w:rsidRPr="001C18A7" w:rsidRDefault="00921D11" w:rsidP="00C439F8">
            <w:pPr>
              <w:pStyle w:val="Default"/>
              <w:rPr>
                <w:sz w:val="20"/>
                <w:szCs w:val="20"/>
              </w:rPr>
            </w:pPr>
            <w:r w:rsidRPr="001C18A7">
              <w:rPr>
                <w:sz w:val="20"/>
                <w:szCs w:val="20"/>
              </w:rPr>
              <w:t xml:space="preserve">или </w:t>
            </w:r>
          </w:p>
          <w:p w14:paraId="34A1F2A6" w14:textId="77777777" w:rsidR="00921D11" w:rsidRPr="001C18A7" w:rsidRDefault="00921D11" w:rsidP="00443B0F">
            <w:pPr>
              <w:pStyle w:val="Default"/>
              <w:numPr>
                <w:ilvl w:val="0"/>
                <w:numId w:val="20"/>
              </w:numPr>
              <w:ind w:left="0" w:firstLine="0"/>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C439F8">
            <w:pPr>
              <w:pStyle w:val="Default"/>
              <w:rPr>
                <w:sz w:val="20"/>
                <w:szCs w:val="20"/>
              </w:rPr>
            </w:pPr>
          </w:p>
        </w:tc>
        <w:tc>
          <w:tcPr>
            <w:tcW w:w="4678" w:type="dxa"/>
          </w:tcPr>
          <w:p w14:paraId="0164FA6E" w14:textId="77777777" w:rsidR="00921D11" w:rsidRPr="001C18A7" w:rsidRDefault="00921D11" w:rsidP="00C439F8">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C439F8">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C439F8">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C439F8">
            <w:pPr>
              <w:pStyle w:val="Default"/>
              <w:rPr>
                <w:color w:val="auto"/>
                <w:sz w:val="20"/>
                <w:szCs w:val="20"/>
              </w:rPr>
            </w:pPr>
          </w:p>
          <w:p w14:paraId="7756E2C2" w14:textId="77777777" w:rsidR="00921D11" w:rsidRPr="001C18A7" w:rsidRDefault="00921D11" w:rsidP="00C439F8">
            <w:pPr>
              <w:pStyle w:val="Default"/>
              <w:rPr>
                <w:sz w:val="20"/>
                <w:szCs w:val="20"/>
              </w:rPr>
            </w:pPr>
            <w:r w:rsidRPr="001C18A7">
              <w:rPr>
                <w:sz w:val="20"/>
                <w:szCs w:val="20"/>
              </w:rPr>
              <w:t xml:space="preserve">2. </w:t>
            </w:r>
          </w:p>
          <w:p w14:paraId="5B4622F0" w14:textId="77777777" w:rsidR="00921D11" w:rsidRPr="001C18A7" w:rsidRDefault="00921D11" w:rsidP="00C439F8">
            <w:pPr>
              <w:pStyle w:val="Default"/>
              <w:rPr>
                <w:sz w:val="20"/>
                <w:szCs w:val="20"/>
              </w:rPr>
            </w:pPr>
          </w:p>
        </w:tc>
        <w:tc>
          <w:tcPr>
            <w:tcW w:w="4820" w:type="dxa"/>
          </w:tcPr>
          <w:p w14:paraId="2CB731C6" w14:textId="77777777" w:rsidR="00921D11" w:rsidRPr="001C18A7" w:rsidRDefault="00921D11" w:rsidP="00C439F8">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C439F8">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C439F8">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C439F8">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C439F8"/>
    <w:p w14:paraId="02E3D4C5" w14:textId="19FF162A" w:rsidR="00C439F8" w:rsidRDefault="00C439F8">
      <w:r>
        <w:br w:type="page"/>
      </w:r>
    </w:p>
    <w:p w14:paraId="6A0205F3" w14:textId="77777777" w:rsidR="00C439F8" w:rsidRDefault="00C439F8" w:rsidP="00C439F8"/>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C439F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C439F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C439F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C439F8">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C439F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C439F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C439F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C439F8">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C439F8">
            <w:pPr>
              <w:pStyle w:val="Default"/>
              <w:rPr>
                <w:color w:val="auto"/>
              </w:rPr>
            </w:pPr>
          </w:p>
          <w:p w14:paraId="4127AAB2" w14:textId="77777777" w:rsidR="00921D11" w:rsidRPr="001C18A7" w:rsidRDefault="00921D11" w:rsidP="00C439F8">
            <w:pPr>
              <w:pStyle w:val="Default"/>
              <w:rPr>
                <w:sz w:val="20"/>
                <w:szCs w:val="20"/>
              </w:rPr>
            </w:pPr>
            <w:r w:rsidRPr="001C18A7">
              <w:rPr>
                <w:sz w:val="20"/>
                <w:szCs w:val="20"/>
              </w:rPr>
              <w:t xml:space="preserve">3. </w:t>
            </w:r>
          </w:p>
          <w:p w14:paraId="29CC534B" w14:textId="77777777" w:rsidR="00921D11" w:rsidRPr="001C18A7" w:rsidRDefault="00921D11" w:rsidP="00C439F8">
            <w:pPr>
              <w:pStyle w:val="Default"/>
              <w:rPr>
                <w:sz w:val="20"/>
                <w:szCs w:val="20"/>
              </w:rPr>
            </w:pPr>
          </w:p>
        </w:tc>
        <w:tc>
          <w:tcPr>
            <w:tcW w:w="4820" w:type="dxa"/>
          </w:tcPr>
          <w:p w14:paraId="1EA43BEA" w14:textId="77777777" w:rsidR="00921D11" w:rsidRPr="001C18A7" w:rsidRDefault="00921D11" w:rsidP="00C439F8">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443B0F">
            <w:pPr>
              <w:pStyle w:val="Default"/>
              <w:numPr>
                <w:ilvl w:val="0"/>
                <w:numId w:val="21"/>
              </w:numPr>
              <w:ind w:left="0" w:firstLine="0"/>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443B0F">
            <w:pPr>
              <w:pStyle w:val="Default"/>
              <w:numPr>
                <w:ilvl w:val="0"/>
                <w:numId w:val="21"/>
              </w:numPr>
              <w:ind w:left="0" w:firstLine="0"/>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443B0F">
            <w:pPr>
              <w:pStyle w:val="Default"/>
              <w:numPr>
                <w:ilvl w:val="0"/>
                <w:numId w:val="21"/>
              </w:numPr>
              <w:ind w:left="0" w:firstLine="0"/>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C439F8">
            <w:pPr>
              <w:pStyle w:val="Default"/>
              <w:rPr>
                <w:sz w:val="20"/>
                <w:szCs w:val="20"/>
              </w:rPr>
            </w:pPr>
          </w:p>
        </w:tc>
        <w:tc>
          <w:tcPr>
            <w:tcW w:w="4678" w:type="dxa"/>
          </w:tcPr>
          <w:p w14:paraId="6E600315" w14:textId="77777777" w:rsidR="00921D11" w:rsidRPr="001C18A7" w:rsidRDefault="00921D11" w:rsidP="00C439F8">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443B0F">
            <w:pPr>
              <w:pStyle w:val="Default"/>
              <w:numPr>
                <w:ilvl w:val="0"/>
                <w:numId w:val="22"/>
              </w:numPr>
              <w:ind w:left="0" w:firstLine="0"/>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2"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443B0F">
            <w:pPr>
              <w:pStyle w:val="Default"/>
              <w:numPr>
                <w:ilvl w:val="0"/>
                <w:numId w:val="22"/>
              </w:numPr>
              <w:ind w:left="0" w:firstLine="0"/>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443B0F">
            <w:pPr>
              <w:pStyle w:val="Default"/>
              <w:numPr>
                <w:ilvl w:val="0"/>
                <w:numId w:val="22"/>
              </w:numPr>
              <w:ind w:left="0" w:firstLine="0"/>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4"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C439F8">
            <w:pPr>
              <w:pStyle w:val="Default"/>
              <w:rPr>
                <w:sz w:val="20"/>
                <w:szCs w:val="20"/>
              </w:rPr>
            </w:pPr>
          </w:p>
        </w:tc>
        <w:tc>
          <w:tcPr>
            <w:tcW w:w="4961" w:type="dxa"/>
          </w:tcPr>
          <w:p w14:paraId="6974F892" w14:textId="77777777" w:rsidR="00921D11" w:rsidRPr="001C18A7" w:rsidRDefault="00921D11" w:rsidP="00C439F8">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C439F8">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C439F8">
            <w:pPr>
              <w:pStyle w:val="Default"/>
              <w:rPr>
                <w:color w:val="auto"/>
              </w:rPr>
            </w:pPr>
          </w:p>
          <w:p w14:paraId="74BAAC97" w14:textId="77777777" w:rsidR="00921D11" w:rsidRPr="001C18A7" w:rsidRDefault="00921D11" w:rsidP="00C439F8">
            <w:pPr>
              <w:pStyle w:val="Default"/>
              <w:rPr>
                <w:sz w:val="20"/>
                <w:szCs w:val="20"/>
              </w:rPr>
            </w:pPr>
            <w:r w:rsidRPr="001C18A7">
              <w:rPr>
                <w:sz w:val="20"/>
                <w:szCs w:val="20"/>
              </w:rPr>
              <w:t xml:space="preserve">4. </w:t>
            </w:r>
          </w:p>
          <w:p w14:paraId="387C211B" w14:textId="77777777" w:rsidR="00921D11" w:rsidRPr="001C18A7" w:rsidRDefault="00921D11" w:rsidP="00C439F8">
            <w:pPr>
              <w:pStyle w:val="Default"/>
              <w:rPr>
                <w:sz w:val="20"/>
                <w:szCs w:val="20"/>
              </w:rPr>
            </w:pPr>
          </w:p>
        </w:tc>
        <w:tc>
          <w:tcPr>
            <w:tcW w:w="4820" w:type="dxa"/>
          </w:tcPr>
          <w:p w14:paraId="0D0ED337" w14:textId="77777777" w:rsidR="00921D11" w:rsidRPr="001C18A7" w:rsidRDefault="00921D11" w:rsidP="00C439F8">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C439F8">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C439F8">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C439F8">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C439F8"/>
    <w:p w14:paraId="07F96AA4" w14:textId="77777777" w:rsidR="00921D11" w:rsidRDefault="00921D11" w:rsidP="00C439F8"/>
    <w:p w14:paraId="75BA2088" w14:textId="77777777" w:rsidR="00FD4D22" w:rsidRDefault="00FD4D22" w:rsidP="00C439F8"/>
    <w:p w14:paraId="007EF1BA" w14:textId="77777777" w:rsidR="00FD4D22" w:rsidRDefault="00FD4D22" w:rsidP="00C439F8"/>
    <w:p w14:paraId="210C2AD7" w14:textId="77777777" w:rsidR="00FD4D22" w:rsidRDefault="00FD4D22" w:rsidP="00C439F8"/>
    <w:p w14:paraId="067CD8DE" w14:textId="77777777" w:rsidR="00921D11" w:rsidRDefault="00921D11" w:rsidP="00C439F8"/>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C439F8">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C439F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C439F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C439F8">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C439F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C439F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C439F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C439F8">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C439F8">
            <w:pPr>
              <w:pStyle w:val="Default"/>
              <w:rPr>
                <w:color w:val="auto"/>
              </w:rPr>
            </w:pPr>
          </w:p>
          <w:p w14:paraId="438CBE45" w14:textId="77777777" w:rsidR="00921D11" w:rsidRPr="001C18A7" w:rsidRDefault="00921D11" w:rsidP="00C439F8">
            <w:pPr>
              <w:pStyle w:val="Default"/>
              <w:rPr>
                <w:sz w:val="20"/>
                <w:szCs w:val="20"/>
              </w:rPr>
            </w:pPr>
            <w:r w:rsidRPr="001C18A7">
              <w:rPr>
                <w:sz w:val="20"/>
                <w:szCs w:val="20"/>
              </w:rPr>
              <w:t xml:space="preserve">5. </w:t>
            </w:r>
          </w:p>
          <w:p w14:paraId="096C26F3" w14:textId="77777777" w:rsidR="00921D11" w:rsidRPr="001C18A7" w:rsidRDefault="00921D11" w:rsidP="00C439F8">
            <w:pPr>
              <w:pStyle w:val="Default"/>
              <w:rPr>
                <w:sz w:val="20"/>
                <w:szCs w:val="20"/>
              </w:rPr>
            </w:pPr>
          </w:p>
        </w:tc>
        <w:tc>
          <w:tcPr>
            <w:tcW w:w="4820" w:type="dxa"/>
          </w:tcPr>
          <w:p w14:paraId="151EEF81" w14:textId="77777777" w:rsidR="00921D11" w:rsidRPr="001C18A7" w:rsidRDefault="00921D11" w:rsidP="00C439F8">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C439F8">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C439F8">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C439F8">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C439F8">
            <w:pPr>
              <w:pStyle w:val="Default"/>
              <w:rPr>
                <w:color w:val="auto"/>
              </w:rPr>
            </w:pPr>
          </w:p>
          <w:p w14:paraId="0944399A" w14:textId="77777777" w:rsidR="00921D11" w:rsidRPr="001C18A7" w:rsidRDefault="00921D11" w:rsidP="00C439F8">
            <w:pPr>
              <w:pStyle w:val="Default"/>
              <w:rPr>
                <w:sz w:val="20"/>
                <w:szCs w:val="20"/>
              </w:rPr>
            </w:pPr>
            <w:r w:rsidRPr="001C18A7">
              <w:rPr>
                <w:sz w:val="20"/>
                <w:szCs w:val="20"/>
              </w:rPr>
              <w:t xml:space="preserve">6. </w:t>
            </w:r>
          </w:p>
          <w:p w14:paraId="196279CE" w14:textId="77777777" w:rsidR="00921D11" w:rsidRPr="001C18A7" w:rsidRDefault="00921D11" w:rsidP="00C439F8">
            <w:pPr>
              <w:pStyle w:val="Default"/>
              <w:rPr>
                <w:sz w:val="20"/>
                <w:szCs w:val="20"/>
              </w:rPr>
            </w:pPr>
          </w:p>
        </w:tc>
        <w:tc>
          <w:tcPr>
            <w:tcW w:w="4820" w:type="dxa"/>
          </w:tcPr>
          <w:p w14:paraId="71E7886C" w14:textId="77777777" w:rsidR="00921D11" w:rsidRPr="001C18A7" w:rsidRDefault="00921D11" w:rsidP="00C439F8">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C439F8">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C439F8">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C439F8">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C439F8">
            <w:pPr>
              <w:pStyle w:val="Default"/>
              <w:rPr>
                <w:color w:val="auto"/>
              </w:rPr>
            </w:pPr>
          </w:p>
          <w:p w14:paraId="09221D68" w14:textId="77777777" w:rsidR="00921D11" w:rsidRPr="00653C40" w:rsidRDefault="00921D11" w:rsidP="00C439F8">
            <w:pPr>
              <w:pStyle w:val="Default"/>
              <w:rPr>
                <w:sz w:val="20"/>
                <w:szCs w:val="20"/>
              </w:rPr>
            </w:pPr>
            <w:r w:rsidRPr="00653C40">
              <w:rPr>
                <w:sz w:val="20"/>
                <w:szCs w:val="20"/>
              </w:rPr>
              <w:t xml:space="preserve">7. </w:t>
            </w:r>
          </w:p>
          <w:p w14:paraId="7CCEDCAB" w14:textId="77777777" w:rsidR="00921D11" w:rsidRPr="00653C40" w:rsidRDefault="00921D11" w:rsidP="00C439F8">
            <w:pPr>
              <w:pStyle w:val="Default"/>
              <w:rPr>
                <w:sz w:val="20"/>
                <w:szCs w:val="20"/>
              </w:rPr>
            </w:pPr>
          </w:p>
        </w:tc>
        <w:tc>
          <w:tcPr>
            <w:tcW w:w="4820" w:type="dxa"/>
          </w:tcPr>
          <w:p w14:paraId="26F48DAD" w14:textId="77777777" w:rsidR="00921D11" w:rsidRPr="00653C40" w:rsidRDefault="00921D11" w:rsidP="00C439F8">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C439F8">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C439F8">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C439F8">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C439F8"/>
    <w:p w14:paraId="26B2F20A" w14:textId="77777777" w:rsidR="00921D11" w:rsidRDefault="00921D11" w:rsidP="00C439F8"/>
    <w:p w14:paraId="39FC35FC" w14:textId="77777777" w:rsidR="00921D11" w:rsidRDefault="00921D11" w:rsidP="00C439F8"/>
    <w:p w14:paraId="6AD42B68" w14:textId="77777777" w:rsidR="00FD4D22" w:rsidRDefault="00FD4D22" w:rsidP="00C439F8"/>
    <w:p w14:paraId="68922E0D" w14:textId="77777777" w:rsidR="00FD4D22" w:rsidRDefault="00FD4D22" w:rsidP="00C439F8"/>
    <w:p w14:paraId="4AFD954B" w14:textId="77777777" w:rsidR="00FD4D22" w:rsidRDefault="00FD4D22" w:rsidP="00C439F8"/>
    <w:p w14:paraId="7D553FA6" w14:textId="77777777" w:rsidR="00FD4D22" w:rsidRDefault="00FD4D22" w:rsidP="00C439F8"/>
    <w:p w14:paraId="1BAFE1E9" w14:textId="77777777" w:rsidR="00921D11" w:rsidRDefault="00921D11" w:rsidP="00C439F8"/>
    <w:tbl>
      <w:tblPr>
        <w:tblW w:w="15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143"/>
        <w:gridCol w:w="3683"/>
        <w:gridCol w:w="143"/>
      </w:tblGrid>
      <w:tr w:rsidR="00921D11" w:rsidRPr="001C18A7" w14:paraId="3B8DD343" w14:textId="77777777" w:rsidTr="00C439F8">
        <w:trPr>
          <w:gridAfter w:val="1"/>
          <w:wAfter w:w="143" w:type="dxa"/>
          <w:trHeight w:val="172"/>
        </w:trPr>
        <w:tc>
          <w:tcPr>
            <w:tcW w:w="669" w:type="dxa"/>
            <w:shd w:val="clear" w:color="auto" w:fill="D9D9D9" w:themeFill="background1" w:themeFillShade="D9"/>
          </w:tcPr>
          <w:p w14:paraId="457A678F" w14:textId="77777777" w:rsidR="00921D11" w:rsidRPr="001C18A7" w:rsidRDefault="00921D11" w:rsidP="00C439F8">
            <w:pPr>
              <w:pStyle w:val="Default"/>
              <w:jc w:val="center"/>
              <w:rPr>
                <w:sz w:val="20"/>
                <w:szCs w:val="20"/>
              </w:rPr>
            </w:pPr>
            <w:r w:rsidRPr="001C18A7">
              <w:rPr>
                <w:b/>
                <w:bCs/>
                <w:sz w:val="20"/>
                <w:szCs w:val="20"/>
              </w:rPr>
              <w:t xml:space="preserve">№ </w:t>
            </w:r>
            <w:r w:rsidRPr="001C18A7">
              <w:rPr>
                <w:b/>
                <w:bCs/>
                <w:sz w:val="20"/>
                <w:szCs w:val="20"/>
              </w:rPr>
              <w:lastRenderedPageBreak/>
              <w:t>П/П</w:t>
            </w:r>
          </w:p>
        </w:tc>
        <w:tc>
          <w:tcPr>
            <w:tcW w:w="3544" w:type="dxa"/>
            <w:shd w:val="clear" w:color="auto" w:fill="D9D9D9" w:themeFill="background1" w:themeFillShade="D9"/>
          </w:tcPr>
          <w:p w14:paraId="03E3B078" w14:textId="77777777" w:rsidR="00921D11" w:rsidRPr="001C18A7" w:rsidRDefault="00921D11" w:rsidP="00C439F8">
            <w:pPr>
              <w:pStyle w:val="Default"/>
              <w:jc w:val="center"/>
              <w:rPr>
                <w:sz w:val="20"/>
                <w:szCs w:val="20"/>
              </w:rPr>
            </w:pPr>
            <w:r w:rsidRPr="001C18A7">
              <w:rPr>
                <w:b/>
                <w:bCs/>
                <w:sz w:val="20"/>
                <w:szCs w:val="20"/>
              </w:rPr>
              <w:lastRenderedPageBreak/>
              <w:t>ТРЕБОВАНИЕ</w:t>
            </w:r>
          </w:p>
        </w:tc>
        <w:tc>
          <w:tcPr>
            <w:tcW w:w="7372" w:type="dxa"/>
            <w:gridSpan w:val="6"/>
            <w:shd w:val="clear" w:color="auto" w:fill="D9D9D9" w:themeFill="background1" w:themeFillShade="D9"/>
          </w:tcPr>
          <w:p w14:paraId="50F5A510" w14:textId="77777777" w:rsidR="00921D11" w:rsidRPr="001C18A7" w:rsidRDefault="00921D11" w:rsidP="00C439F8">
            <w:pPr>
              <w:pStyle w:val="Default"/>
              <w:jc w:val="center"/>
              <w:rPr>
                <w:sz w:val="20"/>
                <w:szCs w:val="20"/>
              </w:rPr>
            </w:pPr>
            <w:r w:rsidRPr="001C18A7">
              <w:rPr>
                <w:b/>
                <w:bCs/>
                <w:sz w:val="20"/>
                <w:szCs w:val="20"/>
              </w:rPr>
              <w:t>ОПИСАНИЕ ТРЕБОВАНИЯ</w:t>
            </w:r>
          </w:p>
        </w:tc>
        <w:tc>
          <w:tcPr>
            <w:tcW w:w="3826" w:type="dxa"/>
            <w:gridSpan w:val="2"/>
            <w:shd w:val="clear" w:color="auto" w:fill="D9D9D9" w:themeFill="background1" w:themeFillShade="D9"/>
          </w:tcPr>
          <w:p w14:paraId="7ACA3CDD" w14:textId="77777777" w:rsidR="00921D11" w:rsidRPr="001C18A7" w:rsidRDefault="00921D11" w:rsidP="00C439F8">
            <w:pPr>
              <w:pStyle w:val="Default"/>
              <w:jc w:val="center"/>
              <w:rPr>
                <w:sz w:val="20"/>
                <w:szCs w:val="20"/>
              </w:rPr>
            </w:pPr>
            <w:r w:rsidRPr="001C18A7">
              <w:rPr>
                <w:b/>
                <w:bCs/>
                <w:sz w:val="20"/>
                <w:szCs w:val="20"/>
              </w:rPr>
              <w:t>ЗАКЛЮЧЕНИЕ</w:t>
            </w:r>
          </w:p>
        </w:tc>
      </w:tr>
      <w:tr w:rsidR="00921D11" w:rsidRPr="001C18A7" w14:paraId="30B3A940" w14:textId="77777777" w:rsidTr="00C439F8">
        <w:trPr>
          <w:gridAfter w:val="1"/>
          <w:wAfter w:w="143" w:type="dxa"/>
          <w:trHeight w:val="75"/>
        </w:trPr>
        <w:tc>
          <w:tcPr>
            <w:tcW w:w="669" w:type="dxa"/>
            <w:shd w:val="clear" w:color="auto" w:fill="D9D9D9" w:themeFill="background1" w:themeFillShade="D9"/>
          </w:tcPr>
          <w:p w14:paraId="4AEE773F" w14:textId="77777777" w:rsidR="00921D11" w:rsidRPr="001C18A7" w:rsidRDefault="00921D11" w:rsidP="00C439F8">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C439F8">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C439F8">
            <w:pPr>
              <w:pStyle w:val="Default"/>
              <w:jc w:val="center"/>
              <w:rPr>
                <w:sz w:val="20"/>
                <w:szCs w:val="20"/>
              </w:rPr>
            </w:pPr>
            <w:r w:rsidRPr="001C18A7">
              <w:rPr>
                <w:b/>
                <w:bCs/>
                <w:sz w:val="20"/>
                <w:szCs w:val="20"/>
              </w:rPr>
              <w:t>3</w:t>
            </w:r>
          </w:p>
        </w:tc>
        <w:tc>
          <w:tcPr>
            <w:tcW w:w="3826" w:type="dxa"/>
            <w:gridSpan w:val="2"/>
            <w:shd w:val="clear" w:color="auto" w:fill="D9D9D9" w:themeFill="background1" w:themeFillShade="D9"/>
          </w:tcPr>
          <w:p w14:paraId="1B308D91" w14:textId="77777777" w:rsidR="00921D11" w:rsidRPr="001C18A7" w:rsidRDefault="00921D11" w:rsidP="00C439F8">
            <w:pPr>
              <w:pStyle w:val="Default"/>
              <w:jc w:val="center"/>
              <w:rPr>
                <w:sz w:val="20"/>
                <w:szCs w:val="20"/>
              </w:rPr>
            </w:pPr>
            <w:r w:rsidRPr="001C18A7">
              <w:rPr>
                <w:b/>
                <w:bCs/>
                <w:sz w:val="20"/>
                <w:szCs w:val="20"/>
              </w:rPr>
              <w:t>4</w:t>
            </w:r>
          </w:p>
        </w:tc>
      </w:tr>
      <w:tr w:rsidR="00921D11" w:rsidRPr="001C18A7" w14:paraId="1D443173" w14:textId="77777777" w:rsidTr="00C439F8">
        <w:trPr>
          <w:gridAfter w:val="1"/>
          <w:wAfter w:w="143" w:type="dxa"/>
          <w:trHeight w:val="918"/>
        </w:trPr>
        <w:tc>
          <w:tcPr>
            <w:tcW w:w="669" w:type="dxa"/>
          </w:tcPr>
          <w:p w14:paraId="7770D137" w14:textId="77777777" w:rsidR="00921D11" w:rsidRPr="00653C40" w:rsidRDefault="00921D11" w:rsidP="00C439F8">
            <w:pPr>
              <w:pStyle w:val="Default"/>
              <w:rPr>
                <w:sz w:val="20"/>
                <w:szCs w:val="20"/>
              </w:rPr>
            </w:pPr>
            <w:r w:rsidRPr="00653C40">
              <w:rPr>
                <w:sz w:val="20"/>
                <w:szCs w:val="20"/>
              </w:rPr>
              <w:t xml:space="preserve">8. </w:t>
            </w:r>
          </w:p>
          <w:p w14:paraId="3E172A6F" w14:textId="77777777" w:rsidR="00921D11" w:rsidRPr="00653C40" w:rsidRDefault="00921D11" w:rsidP="00C439F8">
            <w:pPr>
              <w:pStyle w:val="Default"/>
              <w:rPr>
                <w:sz w:val="20"/>
                <w:szCs w:val="20"/>
              </w:rPr>
            </w:pPr>
          </w:p>
        </w:tc>
        <w:tc>
          <w:tcPr>
            <w:tcW w:w="3544" w:type="dxa"/>
          </w:tcPr>
          <w:p w14:paraId="19C3BD1E" w14:textId="77777777" w:rsidR="00921D11" w:rsidRPr="00653C40" w:rsidRDefault="00921D11" w:rsidP="00C439F8">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C439F8">
            <w:pPr>
              <w:pStyle w:val="Default"/>
              <w:rPr>
                <w:sz w:val="20"/>
                <w:szCs w:val="20"/>
              </w:rPr>
            </w:pPr>
          </w:p>
        </w:tc>
        <w:tc>
          <w:tcPr>
            <w:tcW w:w="7372" w:type="dxa"/>
            <w:gridSpan w:val="6"/>
          </w:tcPr>
          <w:p w14:paraId="3F661362" w14:textId="77777777" w:rsidR="00921D11" w:rsidRPr="00653C40" w:rsidRDefault="00921D11" w:rsidP="00C439F8">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C439F8">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C439F8">
            <w:pPr>
              <w:pStyle w:val="Default"/>
              <w:rPr>
                <w:sz w:val="20"/>
                <w:szCs w:val="20"/>
              </w:rPr>
            </w:pPr>
          </w:p>
        </w:tc>
        <w:tc>
          <w:tcPr>
            <w:tcW w:w="3826" w:type="dxa"/>
            <w:gridSpan w:val="2"/>
          </w:tcPr>
          <w:p w14:paraId="6C2E3132" w14:textId="77777777" w:rsidR="00921D11" w:rsidRPr="00653C40" w:rsidRDefault="00921D11" w:rsidP="00C439F8">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C439F8">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C439F8">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C439F8">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C439F8">
            <w:pPr>
              <w:pStyle w:val="Default"/>
              <w:rPr>
                <w:sz w:val="20"/>
                <w:szCs w:val="20"/>
              </w:rPr>
            </w:pPr>
          </w:p>
          <w:p w14:paraId="08DB9A2F" w14:textId="77777777" w:rsidR="00921D11" w:rsidRPr="00653C40" w:rsidRDefault="00921D11" w:rsidP="00C439F8">
            <w:pPr>
              <w:pStyle w:val="Default"/>
              <w:rPr>
                <w:sz w:val="20"/>
                <w:szCs w:val="20"/>
              </w:rPr>
            </w:pPr>
            <w:r w:rsidRPr="00653C40">
              <w:rPr>
                <w:sz w:val="20"/>
                <w:szCs w:val="20"/>
              </w:rPr>
              <w:t xml:space="preserve">Соответствует: </w:t>
            </w:r>
          </w:p>
          <w:p w14:paraId="6BB6B259" w14:textId="77777777" w:rsidR="00921D11" w:rsidRPr="00653C40" w:rsidRDefault="00921D11" w:rsidP="00C439F8">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C439F8">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C439F8">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C439F8">
            <w:pPr>
              <w:pStyle w:val="Default"/>
              <w:rPr>
                <w:sz w:val="20"/>
                <w:szCs w:val="20"/>
              </w:rPr>
            </w:pPr>
          </w:p>
        </w:tc>
      </w:tr>
      <w:tr w:rsidR="00921D11" w:rsidRPr="001C18A7" w14:paraId="6B8BD2B2" w14:textId="77777777" w:rsidTr="00C439F8">
        <w:trPr>
          <w:gridAfter w:val="1"/>
          <w:wAfter w:w="143" w:type="dxa"/>
          <w:trHeight w:val="918"/>
        </w:trPr>
        <w:tc>
          <w:tcPr>
            <w:tcW w:w="669" w:type="dxa"/>
          </w:tcPr>
          <w:p w14:paraId="5C29D9B3" w14:textId="77777777" w:rsidR="00921D11" w:rsidRPr="000D19BA" w:rsidRDefault="00921D11" w:rsidP="00C439F8">
            <w:pPr>
              <w:pStyle w:val="Default"/>
              <w:rPr>
                <w:sz w:val="20"/>
                <w:szCs w:val="20"/>
              </w:rPr>
            </w:pPr>
            <w:r w:rsidRPr="000D19BA">
              <w:rPr>
                <w:sz w:val="20"/>
                <w:szCs w:val="20"/>
              </w:rPr>
              <w:lastRenderedPageBreak/>
              <w:t xml:space="preserve">9. </w:t>
            </w:r>
          </w:p>
          <w:p w14:paraId="4C918876" w14:textId="77777777" w:rsidR="00921D11" w:rsidRPr="000D19BA" w:rsidRDefault="00921D11" w:rsidP="00C439F8">
            <w:pPr>
              <w:pStyle w:val="Default"/>
              <w:rPr>
                <w:sz w:val="20"/>
                <w:szCs w:val="20"/>
              </w:rPr>
            </w:pPr>
          </w:p>
        </w:tc>
        <w:tc>
          <w:tcPr>
            <w:tcW w:w="3544" w:type="dxa"/>
          </w:tcPr>
          <w:p w14:paraId="062CE7F2" w14:textId="77777777" w:rsidR="00921D11" w:rsidRPr="000D19BA" w:rsidRDefault="00921D11" w:rsidP="00C439F8">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2" w:type="dxa"/>
            <w:gridSpan w:val="6"/>
          </w:tcPr>
          <w:p w14:paraId="03CAD090" w14:textId="77777777" w:rsidR="00921D11" w:rsidRPr="000D19BA" w:rsidRDefault="00921D11" w:rsidP="00C439F8">
            <w:pPr>
              <w:pStyle w:val="Default"/>
              <w:rPr>
                <w:sz w:val="20"/>
                <w:szCs w:val="20"/>
              </w:rPr>
            </w:pPr>
            <w:r>
              <w:rPr>
                <w:sz w:val="20"/>
                <w:szCs w:val="20"/>
              </w:rPr>
              <w:t xml:space="preserve"> -</w:t>
            </w:r>
          </w:p>
        </w:tc>
        <w:tc>
          <w:tcPr>
            <w:tcW w:w="3826" w:type="dxa"/>
            <w:gridSpan w:val="2"/>
          </w:tcPr>
          <w:p w14:paraId="16AFC6C8" w14:textId="77777777" w:rsidR="00921D11" w:rsidRPr="000D19BA" w:rsidRDefault="00921D11" w:rsidP="00C439F8">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C439F8">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C439F8">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C439F8">
            <w:pPr>
              <w:pStyle w:val="Default"/>
              <w:rPr>
                <w:sz w:val="20"/>
                <w:szCs w:val="20"/>
              </w:rPr>
            </w:pPr>
          </w:p>
          <w:p w14:paraId="535C8797" w14:textId="77777777" w:rsidR="00921D11" w:rsidRPr="00E45707" w:rsidRDefault="00921D11" w:rsidP="00C439F8">
            <w:pPr>
              <w:pStyle w:val="Default"/>
              <w:rPr>
                <w:sz w:val="20"/>
                <w:szCs w:val="20"/>
              </w:rPr>
            </w:pPr>
            <w:r w:rsidRPr="00E45707">
              <w:rPr>
                <w:sz w:val="20"/>
                <w:szCs w:val="20"/>
              </w:rPr>
              <w:t>Соответствует:</w:t>
            </w:r>
          </w:p>
          <w:p w14:paraId="1FCA9309" w14:textId="77777777" w:rsidR="00921D11" w:rsidRPr="00E45707" w:rsidRDefault="00921D11" w:rsidP="00C439F8">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C439F8">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C439F8">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C439F8">
            <w:pPr>
              <w:pStyle w:val="Default"/>
              <w:rPr>
                <w:sz w:val="20"/>
                <w:szCs w:val="20"/>
              </w:rPr>
            </w:pPr>
          </w:p>
        </w:tc>
      </w:tr>
      <w:tr w:rsidR="00921D11" w:rsidRPr="001C18A7" w14:paraId="5EAC3629" w14:textId="77777777" w:rsidTr="00C439F8">
        <w:trPr>
          <w:gridAfter w:val="1"/>
          <w:wAfter w:w="143" w:type="dxa"/>
          <w:trHeight w:val="918"/>
        </w:trPr>
        <w:tc>
          <w:tcPr>
            <w:tcW w:w="669" w:type="dxa"/>
          </w:tcPr>
          <w:p w14:paraId="6E1EF824" w14:textId="77777777" w:rsidR="00921D11" w:rsidRPr="000D19BA" w:rsidRDefault="00921D11" w:rsidP="00C439F8">
            <w:pPr>
              <w:pStyle w:val="Default"/>
              <w:rPr>
                <w:color w:val="auto"/>
              </w:rPr>
            </w:pPr>
          </w:p>
        </w:tc>
        <w:tc>
          <w:tcPr>
            <w:tcW w:w="3544" w:type="dxa"/>
          </w:tcPr>
          <w:p w14:paraId="35226933" w14:textId="77777777" w:rsidR="00921D11" w:rsidRPr="00EA25BC" w:rsidRDefault="00921D11" w:rsidP="00C439F8">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C439F8">
            <w:pPr>
              <w:pStyle w:val="Default"/>
              <w:rPr>
                <w:sz w:val="20"/>
                <w:szCs w:val="20"/>
              </w:rPr>
            </w:pPr>
            <w:r w:rsidRPr="00EA25BC">
              <w:rPr>
                <w:sz w:val="20"/>
                <w:szCs w:val="20"/>
              </w:rPr>
              <w:t xml:space="preserve">Требование не применяется для </w:t>
            </w:r>
            <w:r w:rsidRPr="00EA25BC">
              <w:rPr>
                <w:sz w:val="20"/>
                <w:szCs w:val="20"/>
              </w:rPr>
              <w:lastRenderedPageBreak/>
              <w:t>организаций – нерезидентов Российской Федерации.</w:t>
            </w:r>
          </w:p>
        </w:tc>
        <w:tc>
          <w:tcPr>
            <w:tcW w:w="5670" w:type="dxa"/>
            <w:gridSpan w:val="4"/>
          </w:tcPr>
          <w:p w14:paraId="736B1793" w14:textId="77777777" w:rsidR="00921D11" w:rsidRPr="00EA25BC" w:rsidRDefault="00921D11" w:rsidP="00443B0F">
            <w:pPr>
              <w:pStyle w:val="Default"/>
              <w:numPr>
                <w:ilvl w:val="0"/>
                <w:numId w:val="23"/>
              </w:numPr>
              <w:ind w:left="0" w:firstLine="0"/>
              <w:rPr>
                <w:sz w:val="20"/>
                <w:szCs w:val="20"/>
              </w:rPr>
            </w:pPr>
            <w:r w:rsidRPr="00EA25BC">
              <w:rPr>
                <w:sz w:val="20"/>
                <w:szCs w:val="20"/>
              </w:rPr>
              <w:lastRenderedPageBreak/>
              <w:t>уровень риска «высокий» — «2»</w:t>
            </w:r>
          </w:p>
          <w:p w14:paraId="6E74618E" w14:textId="77777777" w:rsidR="00921D11" w:rsidRDefault="00921D11" w:rsidP="00443B0F">
            <w:pPr>
              <w:pStyle w:val="Default"/>
              <w:numPr>
                <w:ilvl w:val="0"/>
                <w:numId w:val="23"/>
              </w:numPr>
              <w:ind w:left="0" w:firstLine="0"/>
              <w:rPr>
                <w:sz w:val="20"/>
                <w:szCs w:val="20"/>
              </w:rPr>
            </w:pPr>
            <w:r w:rsidRPr="00EA25BC">
              <w:rPr>
                <w:sz w:val="20"/>
                <w:szCs w:val="20"/>
              </w:rPr>
              <w:t xml:space="preserve">уровень риска «средний» — «1» </w:t>
            </w:r>
          </w:p>
          <w:p w14:paraId="01CF67DF" w14:textId="77777777" w:rsidR="00921D11" w:rsidRPr="00EA25BC" w:rsidRDefault="00921D11" w:rsidP="00443B0F">
            <w:pPr>
              <w:pStyle w:val="Default"/>
              <w:numPr>
                <w:ilvl w:val="0"/>
                <w:numId w:val="23"/>
              </w:numPr>
              <w:ind w:left="0" w:firstLine="0"/>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C439F8">
            <w:pPr>
              <w:pStyle w:val="Default"/>
              <w:rPr>
                <w:sz w:val="20"/>
                <w:szCs w:val="20"/>
              </w:rPr>
            </w:pPr>
            <w:r w:rsidRPr="00EA25BC">
              <w:rPr>
                <w:sz w:val="20"/>
                <w:szCs w:val="20"/>
              </w:rPr>
              <w:t xml:space="preserve">0/ 1 / 2 </w:t>
            </w:r>
          </w:p>
        </w:tc>
        <w:tc>
          <w:tcPr>
            <w:tcW w:w="3826" w:type="dxa"/>
            <w:gridSpan w:val="2"/>
          </w:tcPr>
          <w:p w14:paraId="355A278E" w14:textId="77777777" w:rsidR="00921D11" w:rsidRPr="000D19BA" w:rsidRDefault="00921D11" w:rsidP="00C439F8">
            <w:pPr>
              <w:pStyle w:val="Default"/>
              <w:rPr>
                <w:sz w:val="20"/>
                <w:szCs w:val="20"/>
              </w:rPr>
            </w:pPr>
          </w:p>
        </w:tc>
      </w:tr>
      <w:tr w:rsidR="00921D11" w:rsidRPr="001C18A7" w14:paraId="72CD2BD5" w14:textId="77777777" w:rsidTr="00C439F8">
        <w:trPr>
          <w:gridAfter w:val="1"/>
          <w:wAfter w:w="143" w:type="dxa"/>
          <w:trHeight w:val="743"/>
        </w:trPr>
        <w:tc>
          <w:tcPr>
            <w:tcW w:w="669" w:type="dxa"/>
          </w:tcPr>
          <w:p w14:paraId="0FA6ADB5" w14:textId="77777777" w:rsidR="00921D11" w:rsidRPr="000D19BA" w:rsidRDefault="00921D11" w:rsidP="00C439F8">
            <w:pPr>
              <w:pStyle w:val="Default"/>
              <w:rPr>
                <w:color w:val="auto"/>
              </w:rPr>
            </w:pPr>
          </w:p>
        </w:tc>
        <w:tc>
          <w:tcPr>
            <w:tcW w:w="3544" w:type="dxa"/>
          </w:tcPr>
          <w:p w14:paraId="0862BCA5" w14:textId="77777777" w:rsidR="00921D11" w:rsidRPr="000D19BA" w:rsidRDefault="00921D11" w:rsidP="00C439F8">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443B0F">
            <w:pPr>
              <w:pStyle w:val="Default"/>
              <w:numPr>
                <w:ilvl w:val="0"/>
                <w:numId w:val="24"/>
              </w:numPr>
              <w:ind w:left="0" w:firstLine="0"/>
              <w:rPr>
                <w:sz w:val="20"/>
                <w:szCs w:val="20"/>
              </w:rPr>
            </w:pPr>
            <w:r w:rsidRPr="00EA25BC">
              <w:rPr>
                <w:sz w:val="20"/>
                <w:szCs w:val="20"/>
              </w:rPr>
              <w:t xml:space="preserve">имеется факт совмещения должностей — «1» </w:t>
            </w:r>
          </w:p>
          <w:p w14:paraId="41B6EC41" w14:textId="77777777" w:rsidR="00921D11" w:rsidRDefault="00921D11" w:rsidP="00443B0F">
            <w:pPr>
              <w:pStyle w:val="Default"/>
              <w:numPr>
                <w:ilvl w:val="0"/>
                <w:numId w:val="24"/>
              </w:numPr>
              <w:ind w:left="0" w:firstLine="0"/>
              <w:rPr>
                <w:sz w:val="20"/>
                <w:szCs w:val="20"/>
              </w:rPr>
            </w:pPr>
            <w:r w:rsidRPr="00EA25BC">
              <w:rPr>
                <w:sz w:val="20"/>
                <w:szCs w:val="20"/>
              </w:rPr>
              <w:t>нет факта совмещения должностей — «0»</w:t>
            </w:r>
          </w:p>
          <w:p w14:paraId="21924D29" w14:textId="77777777" w:rsidR="00921D11" w:rsidRPr="00EA25BC" w:rsidRDefault="00921D11" w:rsidP="00C439F8">
            <w:pPr>
              <w:pStyle w:val="Default"/>
              <w:rPr>
                <w:sz w:val="20"/>
                <w:szCs w:val="20"/>
              </w:rPr>
            </w:pPr>
          </w:p>
        </w:tc>
        <w:tc>
          <w:tcPr>
            <w:tcW w:w="1702" w:type="dxa"/>
            <w:gridSpan w:val="2"/>
          </w:tcPr>
          <w:p w14:paraId="04A6E5AE" w14:textId="77777777" w:rsidR="00921D11" w:rsidRPr="00EA25BC" w:rsidRDefault="00921D11" w:rsidP="00C439F8">
            <w:pPr>
              <w:pStyle w:val="Default"/>
              <w:rPr>
                <w:sz w:val="20"/>
                <w:szCs w:val="20"/>
              </w:rPr>
            </w:pPr>
            <w:r w:rsidRPr="00EA25BC">
              <w:rPr>
                <w:sz w:val="20"/>
                <w:szCs w:val="20"/>
              </w:rPr>
              <w:t xml:space="preserve">0 / 1 </w:t>
            </w:r>
          </w:p>
        </w:tc>
        <w:tc>
          <w:tcPr>
            <w:tcW w:w="3826" w:type="dxa"/>
            <w:gridSpan w:val="2"/>
          </w:tcPr>
          <w:p w14:paraId="11C5F824" w14:textId="77777777" w:rsidR="00921D11" w:rsidRPr="000D19BA" w:rsidRDefault="00921D11" w:rsidP="00C439F8">
            <w:pPr>
              <w:pStyle w:val="Default"/>
              <w:rPr>
                <w:sz w:val="20"/>
                <w:szCs w:val="20"/>
              </w:rPr>
            </w:pPr>
          </w:p>
        </w:tc>
      </w:tr>
      <w:tr w:rsidR="00921D11" w:rsidRPr="001C18A7" w14:paraId="51A4509F" w14:textId="77777777" w:rsidTr="00C439F8">
        <w:trPr>
          <w:gridAfter w:val="1"/>
          <w:wAfter w:w="143" w:type="dxa"/>
          <w:trHeight w:val="743"/>
        </w:trPr>
        <w:tc>
          <w:tcPr>
            <w:tcW w:w="669" w:type="dxa"/>
          </w:tcPr>
          <w:p w14:paraId="44177168" w14:textId="77777777" w:rsidR="00921D11" w:rsidRPr="000D19BA" w:rsidRDefault="00921D11" w:rsidP="00C439F8">
            <w:pPr>
              <w:pStyle w:val="Default"/>
              <w:rPr>
                <w:color w:val="auto"/>
              </w:rPr>
            </w:pPr>
          </w:p>
        </w:tc>
        <w:tc>
          <w:tcPr>
            <w:tcW w:w="3544" w:type="dxa"/>
          </w:tcPr>
          <w:p w14:paraId="52667354" w14:textId="77777777" w:rsidR="00921D11" w:rsidRPr="00EA25BC" w:rsidRDefault="00921D11" w:rsidP="00C439F8">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C439F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443B0F">
            <w:pPr>
              <w:pStyle w:val="Default"/>
              <w:numPr>
                <w:ilvl w:val="0"/>
                <w:numId w:val="25"/>
              </w:numPr>
              <w:ind w:left="0" w:firstLine="0"/>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443B0F">
            <w:pPr>
              <w:pStyle w:val="Default"/>
              <w:numPr>
                <w:ilvl w:val="0"/>
                <w:numId w:val="25"/>
              </w:numPr>
              <w:ind w:left="0" w:firstLine="0"/>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C439F8">
            <w:pPr>
              <w:pStyle w:val="Default"/>
              <w:rPr>
                <w:sz w:val="20"/>
                <w:szCs w:val="20"/>
              </w:rPr>
            </w:pPr>
            <w:r w:rsidRPr="00EA25BC">
              <w:rPr>
                <w:sz w:val="20"/>
                <w:szCs w:val="20"/>
              </w:rPr>
              <w:t>0 / 1</w:t>
            </w:r>
          </w:p>
        </w:tc>
        <w:tc>
          <w:tcPr>
            <w:tcW w:w="3826" w:type="dxa"/>
            <w:gridSpan w:val="2"/>
          </w:tcPr>
          <w:p w14:paraId="6B4BAFCE" w14:textId="77777777" w:rsidR="00921D11" w:rsidRPr="000D19BA" w:rsidRDefault="00921D11" w:rsidP="00C439F8">
            <w:pPr>
              <w:pStyle w:val="Default"/>
              <w:rPr>
                <w:sz w:val="20"/>
                <w:szCs w:val="20"/>
              </w:rPr>
            </w:pPr>
          </w:p>
        </w:tc>
      </w:tr>
      <w:tr w:rsidR="00921D11" w:rsidRPr="001C18A7" w14:paraId="75A256F7" w14:textId="77777777" w:rsidTr="00C439F8">
        <w:trPr>
          <w:gridAfter w:val="1"/>
          <w:wAfter w:w="143" w:type="dxa"/>
          <w:trHeight w:val="743"/>
        </w:trPr>
        <w:tc>
          <w:tcPr>
            <w:tcW w:w="669" w:type="dxa"/>
          </w:tcPr>
          <w:p w14:paraId="27B5B510" w14:textId="77777777" w:rsidR="00921D11" w:rsidRPr="000D19BA" w:rsidRDefault="00921D11" w:rsidP="00C439F8">
            <w:pPr>
              <w:pStyle w:val="Default"/>
              <w:rPr>
                <w:color w:val="auto"/>
              </w:rPr>
            </w:pPr>
          </w:p>
        </w:tc>
        <w:tc>
          <w:tcPr>
            <w:tcW w:w="3544" w:type="dxa"/>
          </w:tcPr>
          <w:p w14:paraId="00EFDD5D" w14:textId="77777777" w:rsidR="00921D11" w:rsidRPr="00EA25BC" w:rsidRDefault="00921D11" w:rsidP="00C439F8">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443B0F">
            <w:pPr>
              <w:pStyle w:val="Default"/>
              <w:numPr>
                <w:ilvl w:val="0"/>
                <w:numId w:val="25"/>
              </w:numPr>
              <w:ind w:left="0" w:firstLine="0"/>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443B0F">
            <w:pPr>
              <w:pStyle w:val="Default"/>
              <w:numPr>
                <w:ilvl w:val="0"/>
                <w:numId w:val="25"/>
              </w:numPr>
              <w:ind w:left="0" w:firstLine="0"/>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443B0F">
            <w:pPr>
              <w:pStyle w:val="Default"/>
              <w:numPr>
                <w:ilvl w:val="0"/>
                <w:numId w:val="25"/>
              </w:numPr>
              <w:ind w:left="0" w:firstLine="0"/>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C439F8">
            <w:pPr>
              <w:pStyle w:val="Default"/>
              <w:rPr>
                <w:sz w:val="20"/>
                <w:szCs w:val="20"/>
              </w:rPr>
            </w:pPr>
            <w:r w:rsidRPr="00B23BBC">
              <w:rPr>
                <w:sz w:val="20"/>
                <w:szCs w:val="20"/>
              </w:rPr>
              <w:t>0 / 1 / 2</w:t>
            </w:r>
          </w:p>
        </w:tc>
        <w:tc>
          <w:tcPr>
            <w:tcW w:w="3826" w:type="dxa"/>
            <w:gridSpan w:val="2"/>
          </w:tcPr>
          <w:p w14:paraId="3F9C98E5" w14:textId="77777777" w:rsidR="00921D11" w:rsidRPr="000D19BA" w:rsidRDefault="00921D11" w:rsidP="00C439F8">
            <w:pPr>
              <w:pStyle w:val="Default"/>
              <w:rPr>
                <w:sz w:val="20"/>
                <w:szCs w:val="20"/>
              </w:rPr>
            </w:pPr>
          </w:p>
        </w:tc>
      </w:tr>
      <w:tr w:rsidR="00921D11" w:rsidRPr="001C18A7" w14:paraId="43904A11" w14:textId="77777777" w:rsidTr="00C439F8">
        <w:trPr>
          <w:gridAfter w:val="1"/>
          <w:wAfter w:w="143" w:type="dxa"/>
          <w:trHeight w:val="743"/>
        </w:trPr>
        <w:tc>
          <w:tcPr>
            <w:tcW w:w="669" w:type="dxa"/>
          </w:tcPr>
          <w:p w14:paraId="6FEF3066" w14:textId="77777777" w:rsidR="00921D11" w:rsidRPr="000D19BA" w:rsidRDefault="00921D11" w:rsidP="00C439F8">
            <w:pPr>
              <w:pStyle w:val="Default"/>
              <w:rPr>
                <w:color w:val="auto"/>
              </w:rPr>
            </w:pPr>
          </w:p>
        </w:tc>
        <w:tc>
          <w:tcPr>
            <w:tcW w:w="3544" w:type="dxa"/>
          </w:tcPr>
          <w:p w14:paraId="46209DD5" w14:textId="77777777" w:rsidR="00921D11" w:rsidRPr="00EA25BC" w:rsidRDefault="00921D11" w:rsidP="00C439F8">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443B0F">
            <w:pPr>
              <w:pStyle w:val="Default"/>
              <w:numPr>
                <w:ilvl w:val="0"/>
                <w:numId w:val="25"/>
              </w:numPr>
              <w:ind w:left="0" w:firstLine="0"/>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443B0F">
            <w:pPr>
              <w:pStyle w:val="Default"/>
              <w:numPr>
                <w:ilvl w:val="0"/>
                <w:numId w:val="25"/>
              </w:numPr>
              <w:ind w:left="0" w:firstLine="0"/>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443B0F">
            <w:pPr>
              <w:pStyle w:val="Default"/>
              <w:numPr>
                <w:ilvl w:val="0"/>
                <w:numId w:val="25"/>
              </w:numPr>
              <w:ind w:left="0" w:firstLine="0"/>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C439F8">
            <w:pPr>
              <w:pStyle w:val="Default"/>
              <w:rPr>
                <w:sz w:val="20"/>
                <w:szCs w:val="20"/>
              </w:rPr>
            </w:pPr>
            <w:r w:rsidRPr="00B23BBC">
              <w:rPr>
                <w:sz w:val="20"/>
                <w:szCs w:val="20"/>
              </w:rPr>
              <w:t>0 / 1 / 2</w:t>
            </w:r>
          </w:p>
        </w:tc>
        <w:tc>
          <w:tcPr>
            <w:tcW w:w="3826" w:type="dxa"/>
            <w:gridSpan w:val="2"/>
          </w:tcPr>
          <w:p w14:paraId="02FD1EB9" w14:textId="77777777" w:rsidR="00921D11" w:rsidRPr="000D19BA" w:rsidRDefault="00921D11" w:rsidP="00C439F8">
            <w:pPr>
              <w:pStyle w:val="Default"/>
              <w:rPr>
                <w:sz w:val="20"/>
                <w:szCs w:val="20"/>
              </w:rPr>
            </w:pPr>
          </w:p>
        </w:tc>
      </w:tr>
      <w:tr w:rsidR="00921D11" w:rsidRPr="001C18A7" w14:paraId="4F77CE4D" w14:textId="77777777" w:rsidTr="00C439F8">
        <w:trPr>
          <w:gridAfter w:val="1"/>
          <w:wAfter w:w="143" w:type="dxa"/>
          <w:trHeight w:val="743"/>
        </w:trPr>
        <w:tc>
          <w:tcPr>
            <w:tcW w:w="669" w:type="dxa"/>
          </w:tcPr>
          <w:p w14:paraId="11764420" w14:textId="77777777" w:rsidR="00921D11" w:rsidRPr="000D19BA" w:rsidRDefault="00921D11" w:rsidP="00C439F8">
            <w:pPr>
              <w:pStyle w:val="Default"/>
              <w:rPr>
                <w:color w:val="auto"/>
              </w:rPr>
            </w:pPr>
          </w:p>
        </w:tc>
        <w:tc>
          <w:tcPr>
            <w:tcW w:w="3544" w:type="dxa"/>
          </w:tcPr>
          <w:p w14:paraId="012030DB" w14:textId="77777777" w:rsidR="00921D11" w:rsidRPr="00B23BBC" w:rsidRDefault="00921D11" w:rsidP="00C439F8">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443B0F">
            <w:pPr>
              <w:pStyle w:val="Default"/>
              <w:numPr>
                <w:ilvl w:val="0"/>
                <w:numId w:val="25"/>
              </w:numPr>
              <w:ind w:left="0" w:firstLine="0"/>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443B0F">
            <w:pPr>
              <w:pStyle w:val="Default"/>
              <w:numPr>
                <w:ilvl w:val="0"/>
                <w:numId w:val="25"/>
              </w:numPr>
              <w:ind w:left="0" w:firstLine="0"/>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C439F8">
            <w:pPr>
              <w:pStyle w:val="Default"/>
              <w:rPr>
                <w:sz w:val="20"/>
                <w:szCs w:val="20"/>
              </w:rPr>
            </w:pPr>
            <w:r w:rsidRPr="00B23BBC">
              <w:rPr>
                <w:sz w:val="20"/>
                <w:szCs w:val="20"/>
              </w:rPr>
              <w:t xml:space="preserve">0 / 1 </w:t>
            </w:r>
          </w:p>
        </w:tc>
        <w:tc>
          <w:tcPr>
            <w:tcW w:w="3826" w:type="dxa"/>
            <w:gridSpan w:val="2"/>
          </w:tcPr>
          <w:p w14:paraId="1B4C0C12" w14:textId="77777777" w:rsidR="00921D11" w:rsidRPr="000D19BA" w:rsidRDefault="00921D11" w:rsidP="00C439F8">
            <w:pPr>
              <w:pStyle w:val="Default"/>
              <w:rPr>
                <w:sz w:val="20"/>
                <w:szCs w:val="20"/>
              </w:rPr>
            </w:pPr>
          </w:p>
        </w:tc>
      </w:tr>
      <w:tr w:rsidR="00921D11" w:rsidRPr="001C18A7" w14:paraId="0FAD1B20" w14:textId="77777777" w:rsidTr="00C439F8">
        <w:trPr>
          <w:gridAfter w:val="1"/>
          <w:wAfter w:w="143" w:type="dxa"/>
          <w:trHeight w:val="743"/>
        </w:trPr>
        <w:tc>
          <w:tcPr>
            <w:tcW w:w="669" w:type="dxa"/>
          </w:tcPr>
          <w:p w14:paraId="42324FEA" w14:textId="77777777" w:rsidR="00921D11" w:rsidRPr="000D19BA" w:rsidRDefault="00921D11" w:rsidP="00C439F8">
            <w:pPr>
              <w:pStyle w:val="Default"/>
              <w:rPr>
                <w:color w:val="auto"/>
              </w:rPr>
            </w:pPr>
          </w:p>
        </w:tc>
        <w:tc>
          <w:tcPr>
            <w:tcW w:w="3544" w:type="dxa"/>
          </w:tcPr>
          <w:p w14:paraId="1F30AC16" w14:textId="77777777" w:rsidR="00921D11" w:rsidRPr="00B23BBC" w:rsidRDefault="00921D11" w:rsidP="00C439F8">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443B0F">
            <w:pPr>
              <w:pStyle w:val="Default"/>
              <w:numPr>
                <w:ilvl w:val="0"/>
                <w:numId w:val="25"/>
              </w:numPr>
              <w:ind w:left="0" w:firstLine="0"/>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443B0F">
            <w:pPr>
              <w:pStyle w:val="Default"/>
              <w:numPr>
                <w:ilvl w:val="0"/>
                <w:numId w:val="25"/>
              </w:numPr>
              <w:ind w:left="0" w:firstLine="0"/>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C439F8">
            <w:pPr>
              <w:pStyle w:val="Default"/>
              <w:rPr>
                <w:sz w:val="20"/>
                <w:szCs w:val="20"/>
              </w:rPr>
            </w:pPr>
            <w:r w:rsidRPr="00B23BBC">
              <w:rPr>
                <w:sz w:val="20"/>
                <w:szCs w:val="20"/>
              </w:rPr>
              <w:t>0 /1</w:t>
            </w:r>
          </w:p>
        </w:tc>
        <w:tc>
          <w:tcPr>
            <w:tcW w:w="3826" w:type="dxa"/>
            <w:gridSpan w:val="2"/>
          </w:tcPr>
          <w:p w14:paraId="118753F8" w14:textId="77777777" w:rsidR="00921D11" w:rsidRPr="000D19BA" w:rsidRDefault="00921D11" w:rsidP="00C439F8">
            <w:pPr>
              <w:pStyle w:val="Default"/>
              <w:rPr>
                <w:sz w:val="20"/>
                <w:szCs w:val="20"/>
              </w:rPr>
            </w:pPr>
          </w:p>
        </w:tc>
      </w:tr>
      <w:tr w:rsidR="00921D11" w:rsidRPr="001C18A7" w14:paraId="013A9BFB" w14:textId="77777777" w:rsidTr="00C439F8">
        <w:trPr>
          <w:gridAfter w:val="1"/>
          <w:wAfter w:w="143" w:type="dxa"/>
          <w:trHeight w:val="743"/>
        </w:trPr>
        <w:tc>
          <w:tcPr>
            <w:tcW w:w="669" w:type="dxa"/>
          </w:tcPr>
          <w:p w14:paraId="7EF65FC8" w14:textId="77777777" w:rsidR="00921D11" w:rsidRPr="000D19BA" w:rsidRDefault="00921D11" w:rsidP="00C439F8">
            <w:pPr>
              <w:pStyle w:val="Default"/>
              <w:rPr>
                <w:color w:val="auto"/>
              </w:rPr>
            </w:pPr>
          </w:p>
        </w:tc>
        <w:tc>
          <w:tcPr>
            <w:tcW w:w="3544" w:type="dxa"/>
          </w:tcPr>
          <w:p w14:paraId="4CC56E99" w14:textId="77777777" w:rsidR="00921D11" w:rsidRPr="00B23BBC" w:rsidRDefault="00921D11" w:rsidP="00C439F8">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443B0F">
            <w:pPr>
              <w:pStyle w:val="Default"/>
              <w:numPr>
                <w:ilvl w:val="0"/>
                <w:numId w:val="25"/>
              </w:numPr>
              <w:ind w:left="0" w:firstLine="0"/>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443B0F">
            <w:pPr>
              <w:pStyle w:val="Default"/>
              <w:numPr>
                <w:ilvl w:val="0"/>
                <w:numId w:val="25"/>
              </w:numPr>
              <w:ind w:left="0" w:firstLine="0"/>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C439F8">
            <w:pPr>
              <w:pStyle w:val="Default"/>
              <w:rPr>
                <w:sz w:val="20"/>
                <w:szCs w:val="20"/>
              </w:rPr>
            </w:pPr>
            <w:r w:rsidRPr="00B23BBC">
              <w:rPr>
                <w:sz w:val="20"/>
                <w:szCs w:val="20"/>
              </w:rPr>
              <w:t>0 / 1</w:t>
            </w:r>
          </w:p>
        </w:tc>
        <w:tc>
          <w:tcPr>
            <w:tcW w:w="3826" w:type="dxa"/>
            <w:gridSpan w:val="2"/>
          </w:tcPr>
          <w:p w14:paraId="3D47A967" w14:textId="77777777" w:rsidR="00921D11" w:rsidRPr="000D19BA" w:rsidRDefault="00921D11" w:rsidP="00C439F8">
            <w:pPr>
              <w:pStyle w:val="Default"/>
              <w:rPr>
                <w:sz w:val="20"/>
                <w:szCs w:val="20"/>
              </w:rPr>
            </w:pPr>
          </w:p>
        </w:tc>
      </w:tr>
      <w:tr w:rsidR="00921D11" w:rsidRPr="001C18A7" w14:paraId="2DB6BD0A" w14:textId="77777777" w:rsidTr="00C439F8">
        <w:trPr>
          <w:gridAfter w:val="1"/>
          <w:wAfter w:w="143" w:type="dxa"/>
          <w:trHeight w:val="743"/>
        </w:trPr>
        <w:tc>
          <w:tcPr>
            <w:tcW w:w="669" w:type="dxa"/>
          </w:tcPr>
          <w:p w14:paraId="407E8B34" w14:textId="77777777" w:rsidR="00921D11" w:rsidRPr="000D19BA" w:rsidRDefault="00921D11" w:rsidP="00C439F8">
            <w:pPr>
              <w:pStyle w:val="Default"/>
              <w:rPr>
                <w:color w:val="auto"/>
              </w:rPr>
            </w:pPr>
          </w:p>
        </w:tc>
        <w:tc>
          <w:tcPr>
            <w:tcW w:w="3544" w:type="dxa"/>
          </w:tcPr>
          <w:p w14:paraId="51AF2B5F" w14:textId="77777777" w:rsidR="00921D11" w:rsidRPr="00B23BBC" w:rsidRDefault="00921D11" w:rsidP="00C439F8">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443B0F">
            <w:pPr>
              <w:pStyle w:val="Default"/>
              <w:numPr>
                <w:ilvl w:val="0"/>
                <w:numId w:val="25"/>
              </w:numPr>
              <w:ind w:left="0" w:firstLine="0"/>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443B0F">
            <w:pPr>
              <w:pStyle w:val="Default"/>
              <w:numPr>
                <w:ilvl w:val="0"/>
                <w:numId w:val="25"/>
              </w:numPr>
              <w:ind w:left="0" w:firstLine="0"/>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C439F8">
            <w:pPr>
              <w:pStyle w:val="Default"/>
              <w:rPr>
                <w:sz w:val="20"/>
                <w:szCs w:val="20"/>
              </w:rPr>
            </w:pPr>
            <w:r w:rsidRPr="00CC6720">
              <w:rPr>
                <w:sz w:val="20"/>
                <w:szCs w:val="20"/>
              </w:rPr>
              <w:t>0 /1</w:t>
            </w:r>
          </w:p>
        </w:tc>
        <w:tc>
          <w:tcPr>
            <w:tcW w:w="3826" w:type="dxa"/>
            <w:gridSpan w:val="2"/>
          </w:tcPr>
          <w:p w14:paraId="41427607" w14:textId="77777777" w:rsidR="00921D11" w:rsidRPr="000D19BA" w:rsidRDefault="00921D11" w:rsidP="00C439F8">
            <w:pPr>
              <w:pStyle w:val="Default"/>
              <w:rPr>
                <w:sz w:val="20"/>
                <w:szCs w:val="20"/>
              </w:rPr>
            </w:pPr>
          </w:p>
        </w:tc>
      </w:tr>
      <w:tr w:rsidR="00921D11" w:rsidRPr="001C18A7" w14:paraId="278854FC" w14:textId="77777777" w:rsidTr="00C439F8">
        <w:trPr>
          <w:gridAfter w:val="1"/>
          <w:wAfter w:w="143" w:type="dxa"/>
          <w:trHeight w:val="743"/>
        </w:trPr>
        <w:tc>
          <w:tcPr>
            <w:tcW w:w="669" w:type="dxa"/>
          </w:tcPr>
          <w:p w14:paraId="567F01F2" w14:textId="77777777" w:rsidR="00921D11" w:rsidRPr="000D19BA" w:rsidRDefault="00921D11" w:rsidP="00C439F8">
            <w:pPr>
              <w:pStyle w:val="Default"/>
              <w:rPr>
                <w:color w:val="auto"/>
              </w:rPr>
            </w:pPr>
          </w:p>
        </w:tc>
        <w:tc>
          <w:tcPr>
            <w:tcW w:w="3544" w:type="dxa"/>
          </w:tcPr>
          <w:p w14:paraId="617A8E88" w14:textId="77777777" w:rsidR="00921D11" w:rsidRPr="00B23BBC" w:rsidRDefault="00921D11" w:rsidP="00C439F8">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443B0F">
            <w:pPr>
              <w:pStyle w:val="Default"/>
              <w:numPr>
                <w:ilvl w:val="0"/>
                <w:numId w:val="25"/>
              </w:numPr>
              <w:ind w:left="0" w:firstLine="0"/>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443B0F">
            <w:pPr>
              <w:pStyle w:val="Default"/>
              <w:numPr>
                <w:ilvl w:val="0"/>
                <w:numId w:val="25"/>
              </w:numPr>
              <w:ind w:left="0" w:firstLine="0"/>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C439F8">
            <w:pPr>
              <w:pStyle w:val="Default"/>
              <w:rPr>
                <w:sz w:val="20"/>
                <w:szCs w:val="20"/>
              </w:rPr>
            </w:pPr>
            <w:r w:rsidRPr="00CC6720">
              <w:rPr>
                <w:sz w:val="20"/>
                <w:szCs w:val="20"/>
              </w:rPr>
              <w:t>0 /1</w:t>
            </w:r>
          </w:p>
        </w:tc>
        <w:tc>
          <w:tcPr>
            <w:tcW w:w="3826" w:type="dxa"/>
            <w:gridSpan w:val="2"/>
          </w:tcPr>
          <w:p w14:paraId="233446AE" w14:textId="77777777" w:rsidR="00921D11" w:rsidRPr="000D19BA" w:rsidRDefault="00921D11" w:rsidP="00C439F8">
            <w:pPr>
              <w:pStyle w:val="Default"/>
              <w:rPr>
                <w:sz w:val="20"/>
                <w:szCs w:val="20"/>
              </w:rPr>
            </w:pPr>
          </w:p>
        </w:tc>
      </w:tr>
      <w:tr w:rsidR="00921D11" w:rsidRPr="001C18A7" w14:paraId="07C2F1B4" w14:textId="77777777" w:rsidTr="00C439F8">
        <w:trPr>
          <w:gridAfter w:val="1"/>
          <w:wAfter w:w="143" w:type="dxa"/>
          <w:trHeight w:val="743"/>
        </w:trPr>
        <w:tc>
          <w:tcPr>
            <w:tcW w:w="669" w:type="dxa"/>
          </w:tcPr>
          <w:p w14:paraId="3430FDDF" w14:textId="77777777" w:rsidR="00921D11" w:rsidRPr="000D19BA" w:rsidRDefault="00921D11" w:rsidP="00C439F8">
            <w:pPr>
              <w:pStyle w:val="Default"/>
              <w:rPr>
                <w:color w:val="auto"/>
              </w:rPr>
            </w:pPr>
          </w:p>
        </w:tc>
        <w:tc>
          <w:tcPr>
            <w:tcW w:w="3544" w:type="dxa"/>
          </w:tcPr>
          <w:p w14:paraId="568821F0" w14:textId="77777777" w:rsidR="00921D11" w:rsidRPr="00B23BBC" w:rsidRDefault="00921D11" w:rsidP="00C439F8">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443B0F">
            <w:pPr>
              <w:pStyle w:val="Default"/>
              <w:numPr>
                <w:ilvl w:val="0"/>
                <w:numId w:val="25"/>
              </w:numPr>
              <w:ind w:left="0" w:firstLine="0"/>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443B0F">
            <w:pPr>
              <w:pStyle w:val="Default"/>
              <w:numPr>
                <w:ilvl w:val="0"/>
                <w:numId w:val="25"/>
              </w:numPr>
              <w:ind w:left="0" w:firstLine="0"/>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C439F8">
            <w:pPr>
              <w:pStyle w:val="Default"/>
              <w:rPr>
                <w:sz w:val="20"/>
                <w:szCs w:val="20"/>
              </w:rPr>
            </w:pPr>
            <w:r w:rsidRPr="00CC6720">
              <w:rPr>
                <w:sz w:val="20"/>
                <w:szCs w:val="20"/>
              </w:rPr>
              <w:t>0 /1</w:t>
            </w:r>
          </w:p>
        </w:tc>
        <w:tc>
          <w:tcPr>
            <w:tcW w:w="3826" w:type="dxa"/>
            <w:gridSpan w:val="2"/>
          </w:tcPr>
          <w:p w14:paraId="0A4EB002" w14:textId="77777777" w:rsidR="00921D11" w:rsidRPr="000D19BA" w:rsidRDefault="00921D11" w:rsidP="00C439F8">
            <w:pPr>
              <w:pStyle w:val="Default"/>
              <w:rPr>
                <w:sz w:val="20"/>
                <w:szCs w:val="20"/>
              </w:rPr>
            </w:pPr>
          </w:p>
        </w:tc>
      </w:tr>
      <w:tr w:rsidR="00921D11" w:rsidRPr="001C18A7" w14:paraId="5E8DDA06" w14:textId="77777777" w:rsidTr="00C439F8">
        <w:trPr>
          <w:gridAfter w:val="1"/>
          <w:wAfter w:w="143" w:type="dxa"/>
          <w:trHeight w:val="743"/>
        </w:trPr>
        <w:tc>
          <w:tcPr>
            <w:tcW w:w="669" w:type="dxa"/>
          </w:tcPr>
          <w:p w14:paraId="5CBF49F9" w14:textId="77777777" w:rsidR="00921D11" w:rsidRPr="000D19BA" w:rsidRDefault="00921D11" w:rsidP="00C439F8">
            <w:pPr>
              <w:pStyle w:val="Default"/>
              <w:rPr>
                <w:color w:val="auto"/>
              </w:rPr>
            </w:pPr>
          </w:p>
        </w:tc>
        <w:tc>
          <w:tcPr>
            <w:tcW w:w="3544" w:type="dxa"/>
          </w:tcPr>
          <w:p w14:paraId="3185CF84" w14:textId="77777777" w:rsidR="00921D11" w:rsidRPr="00B23BBC" w:rsidRDefault="00921D11" w:rsidP="00C439F8">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443B0F">
            <w:pPr>
              <w:pStyle w:val="Default"/>
              <w:numPr>
                <w:ilvl w:val="0"/>
                <w:numId w:val="25"/>
              </w:numPr>
              <w:ind w:left="0" w:firstLine="0"/>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443B0F">
            <w:pPr>
              <w:pStyle w:val="Default"/>
              <w:numPr>
                <w:ilvl w:val="0"/>
                <w:numId w:val="25"/>
              </w:numPr>
              <w:ind w:left="0" w:firstLine="0"/>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C439F8">
            <w:pPr>
              <w:pStyle w:val="Default"/>
              <w:rPr>
                <w:sz w:val="20"/>
                <w:szCs w:val="20"/>
              </w:rPr>
            </w:pPr>
            <w:r w:rsidRPr="00CC6720">
              <w:rPr>
                <w:sz w:val="20"/>
                <w:szCs w:val="20"/>
              </w:rPr>
              <w:t>0 /1</w:t>
            </w:r>
          </w:p>
        </w:tc>
        <w:tc>
          <w:tcPr>
            <w:tcW w:w="3826" w:type="dxa"/>
            <w:gridSpan w:val="2"/>
          </w:tcPr>
          <w:p w14:paraId="29ACA049" w14:textId="77777777" w:rsidR="00921D11" w:rsidRPr="000D19BA" w:rsidRDefault="00921D11" w:rsidP="00C439F8">
            <w:pPr>
              <w:pStyle w:val="Default"/>
              <w:rPr>
                <w:sz w:val="20"/>
                <w:szCs w:val="20"/>
              </w:rPr>
            </w:pPr>
          </w:p>
        </w:tc>
      </w:tr>
      <w:tr w:rsidR="00921D11" w:rsidRPr="001C18A7" w14:paraId="74CB5EA3" w14:textId="77777777" w:rsidTr="00C439F8">
        <w:trPr>
          <w:gridAfter w:val="1"/>
          <w:wAfter w:w="143" w:type="dxa"/>
          <w:trHeight w:val="743"/>
        </w:trPr>
        <w:tc>
          <w:tcPr>
            <w:tcW w:w="669" w:type="dxa"/>
          </w:tcPr>
          <w:p w14:paraId="02F1F94A" w14:textId="77777777" w:rsidR="00921D11" w:rsidRPr="000D19BA" w:rsidRDefault="00921D11" w:rsidP="00C439F8">
            <w:pPr>
              <w:pStyle w:val="Default"/>
              <w:rPr>
                <w:color w:val="auto"/>
              </w:rPr>
            </w:pPr>
          </w:p>
        </w:tc>
        <w:tc>
          <w:tcPr>
            <w:tcW w:w="3544" w:type="dxa"/>
          </w:tcPr>
          <w:p w14:paraId="17F54EF2" w14:textId="77777777" w:rsidR="00921D11" w:rsidRPr="00B23BBC" w:rsidRDefault="00921D11" w:rsidP="00C439F8">
            <w:pPr>
              <w:pStyle w:val="Default"/>
              <w:rPr>
                <w:sz w:val="20"/>
                <w:szCs w:val="20"/>
              </w:rPr>
            </w:pPr>
            <w:r w:rsidRPr="00CC6720">
              <w:rPr>
                <w:sz w:val="20"/>
                <w:szCs w:val="20"/>
              </w:rPr>
              <w:t xml:space="preserve">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w:t>
            </w:r>
            <w:r w:rsidRPr="00CC6720">
              <w:rPr>
                <w:sz w:val="20"/>
                <w:szCs w:val="20"/>
              </w:rPr>
              <w:lastRenderedPageBreak/>
              <w:t>12 календарных месяцев до момента осуществления проверки.</w:t>
            </w:r>
          </w:p>
        </w:tc>
        <w:tc>
          <w:tcPr>
            <w:tcW w:w="5670" w:type="dxa"/>
            <w:gridSpan w:val="4"/>
          </w:tcPr>
          <w:p w14:paraId="38E26332" w14:textId="77777777" w:rsidR="00921D11" w:rsidRPr="00CC6720" w:rsidRDefault="00921D11" w:rsidP="00443B0F">
            <w:pPr>
              <w:pStyle w:val="Default"/>
              <w:numPr>
                <w:ilvl w:val="0"/>
                <w:numId w:val="25"/>
              </w:numPr>
              <w:ind w:left="0" w:firstLine="0"/>
              <w:rPr>
                <w:sz w:val="20"/>
                <w:szCs w:val="20"/>
              </w:rPr>
            </w:pPr>
            <w:r w:rsidRPr="00CC6720">
              <w:rPr>
                <w:sz w:val="20"/>
                <w:szCs w:val="20"/>
              </w:rPr>
              <w:lastRenderedPageBreak/>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443B0F">
            <w:pPr>
              <w:pStyle w:val="Default"/>
              <w:numPr>
                <w:ilvl w:val="0"/>
                <w:numId w:val="25"/>
              </w:numPr>
              <w:ind w:left="0" w:firstLine="0"/>
              <w:rPr>
                <w:sz w:val="20"/>
                <w:szCs w:val="20"/>
              </w:rPr>
            </w:pPr>
            <w:r w:rsidRPr="00CC6720">
              <w:rPr>
                <w:sz w:val="20"/>
                <w:szCs w:val="20"/>
              </w:rPr>
              <w:t xml:space="preserve">Отсутствуют судебные решения о взыскании с Участника закупки обязательств, связанных с оплатой аренды </w:t>
            </w:r>
            <w:r w:rsidRPr="00CC6720">
              <w:rPr>
                <w:sz w:val="20"/>
                <w:szCs w:val="20"/>
              </w:rPr>
              <w:lastRenderedPageBreak/>
              <w:t>помещений/оборудования, пользования электроэнергией/теплом — «0».</w:t>
            </w:r>
          </w:p>
          <w:p w14:paraId="21BEFADF" w14:textId="77777777" w:rsidR="00921D11" w:rsidRPr="00CC6720" w:rsidRDefault="00921D11" w:rsidP="00C439F8">
            <w:pPr>
              <w:pStyle w:val="Default"/>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C439F8">
            <w:pPr>
              <w:pStyle w:val="Default"/>
              <w:rPr>
                <w:sz w:val="20"/>
                <w:szCs w:val="20"/>
              </w:rPr>
            </w:pPr>
            <w:r w:rsidRPr="00CC6720">
              <w:rPr>
                <w:sz w:val="20"/>
                <w:szCs w:val="20"/>
              </w:rPr>
              <w:lastRenderedPageBreak/>
              <w:t>0 /1</w:t>
            </w:r>
          </w:p>
        </w:tc>
        <w:tc>
          <w:tcPr>
            <w:tcW w:w="3826" w:type="dxa"/>
            <w:gridSpan w:val="2"/>
          </w:tcPr>
          <w:p w14:paraId="5A11B7F7" w14:textId="77777777" w:rsidR="00921D11" w:rsidRPr="000D19BA" w:rsidRDefault="00921D11" w:rsidP="00C439F8">
            <w:pPr>
              <w:pStyle w:val="Default"/>
              <w:rPr>
                <w:sz w:val="20"/>
                <w:szCs w:val="20"/>
              </w:rPr>
            </w:pPr>
          </w:p>
        </w:tc>
      </w:tr>
      <w:tr w:rsidR="00921D11" w:rsidRPr="001C18A7" w14:paraId="2B25CCC3" w14:textId="77777777" w:rsidTr="00C439F8">
        <w:trPr>
          <w:gridAfter w:val="1"/>
          <w:wAfter w:w="143" w:type="dxa"/>
          <w:trHeight w:val="743"/>
        </w:trPr>
        <w:tc>
          <w:tcPr>
            <w:tcW w:w="669" w:type="dxa"/>
          </w:tcPr>
          <w:p w14:paraId="38FA803C" w14:textId="77777777" w:rsidR="00921D11" w:rsidRPr="000D19BA" w:rsidRDefault="00921D11" w:rsidP="00C439F8">
            <w:pPr>
              <w:pStyle w:val="Default"/>
              <w:rPr>
                <w:color w:val="auto"/>
              </w:rPr>
            </w:pPr>
          </w:p>
        </w:tc>
        <w:tc>
          <w:tcPr>
            <w:tcW w:w="3544" w:type="dxa"/>
          </w:tcPr>
          <w:p w14:paraId="7D1662B9" w14:textId="77777777" w:rsidR="00921D11" w:rsidRPr="00B23BBC" w:rsidRDefault="00921D11" w:rsidP="00C439F8">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443B0F">
            <w:pPr>
              <w:pStyle w:val="Default"/>
              <w:numPr>
                <w:ilvl w:val="0"/>
                <w:numId w:val="25"/>
              </w:numPr>
              <w:ind w:left="0" w:firstLine="0"/>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443B0F">
            <w:pPr>
              <w:pStyle w:val="Default"/>
              <w:numPr>
                <w:ilvl w:val="0"/>
                <w:numId w:val="25"/>
              </w:numPr>
              <w:ind w:left="0" w:firstLine="0"/>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C439F8">
            <w:pPr>
              <w:pStyle w:val="Default"/>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C439F8">
            <w:pPr>
              <w:pStyle w:val="Default"/>
              <w:rPr>
                <w:sz w:val="20"/>
                <w:szCs w:val="20"/>
              </w:rPr>
            </w:pPr>
            <w:r w:rsidRPr="00CC6720">
              <w:rPr>
                <w:sz w:val="20"/>
                <w:szCs w:val="20"/>
              </w:rPr>
              <w:t>0 /1</w:t>
            </w:r>
          </w:p>
        </w:tc>
        <w:tc>
          <w:tcPr>
            <w:tcW w:w="3826" w:type="dxa"/>
            <w:gridSpan w:val="2"/>
          </w:tcPr>
          <w:p w14:paraId="68E81977" w14:textId="77777777" w:rsidR="00921D11" w:rsidRPr="000D19BA" w:rsidRDefault="00921D11" w:rsidP="00C439F8">
            <w:pPr>
              <w:pStyle w:val="Default"/>
              <w:rPr>
                <w:sz w:val="20"/>
                <w:szCs w:val="20"/>
              </w:rPr>
            </w:pPr>
          </w:p>
        </w:tc>
      </w:tr>
      <w:tr w:rsidR="00921D11" w:rsidRPr="001C18A7" w14:paraId="5094644B" w14:textId="77777777" w:rsidTr="00C439F8">
        <w:trPr>
          <w:gridAfter w:val="1"/>
          <w:wAfter w:w="143" w:type="dxa"/>
          <w:trHeight w:val="743"/>
        </w:trPr>
        <w:tc>
          <w:tcPr>
            <w:tcW w:w="669" w:type="dxa"/>
          </w:tcPr>
          <w:p w14:paraId="642D2935" w14:textId="77777777" w:rsidR="00921D11" w:rsidRPr="000D19BA" w:rsidRDefault="00921D11" w:rsidP="00C439F8">
            <w:pPr>
              <w:pStyle w:val="Default"/>
              <w:rPr>
                <w:color w:val="auto"/>
              </w:rPr>
            </w:pPr>
          </w:p>
        </w:tc>
        <w:tc>
          <w:tcPr>
            <w:tcW w:w="3544" w:type="dxa"/>
          </w:tcPr>
          <w:p w14:paraId="3392C453" w14:textId="77777777" w:rsidR="00921D11" w:rsidRPr="00B23BBC" w:rsidRDefault="00921D11" w:rsidP="00C439F8">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443B0F">
            <w:pPr>
              <w:pStyle w:val="Default"/>
              <w:numPr>
                <w:ilvl w:val="0"/>
                <w:numId w:val="25"/>
              </w:numPr>
              <w:ind w:left="0" w:firstLine="0"/>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443B0F">
            <w:pPr>
              <w:pStyle w:val="Default"/>
              <w:numPr>
                <w:ilvl w:val="0"/>
                <w:numId w:val="25"/>
              </w:numPr>
              <w:ind w:left="0" w:firstLine="0"/>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C439F8">
            <w:pPr>
              <w:pStyle w:val="Default"/>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C439F8">
            <w:pPr>
              <w:pStyle w:val="Default"/>
              <w:rPr>
                <w:sz w:val="20"/>
                <w:szCs w:val="20"/>
              </w:rPr>
            </w:pPr>
            <w:r w:rsidRPr="00CC6720">
              <w:rPr>
                <w:sz w:val="20"/>
                <w:szCs w:val="20"/>
              </w:rPr>
              <w:t>0 /1</w:t>
            </w:r>
          </w:p>
        </w:tc>
        <w:tc>
          <w:tcPr>
            <w:tcW w:w="3826" w:type="dxa"/>
            <w:gridSpan w:val="2"/>
          </w:tcPr>
          <w:p w14:paraId="79A52BF6" w14:textId="77777777" w:rsidR="00921D11" w:rsidRPr="000D19BA" w:rsidRDefault="00921D11" w:rsidP="00C439F8">
            <w:pPr>
              <w:pStyle w:val="Default"/>
              <w:rPr>
                <w:sz w:val="20"/>
                <w:szCs w:val="20"/>
              </w:rPr>
            </w:pPr>
          </w:p>
        </w:tc>
      </w:tr>
      <w:tr w:rsidR="00921D11" w:rsidRPr="001C18A7" w14:paraId="78F036B5" w14:textId="77777777" w:rsidTr="00C439F8">
        <w:trPr>
          <w:gridAfter w:val="1"/>
          <w:wAfter w:w="143" w:type="dxa"/>
          <w:trHeight w:val="743"/>
        </w:trPr>
        <w:tc>
          <w:tcPr>
            <w:tcW w:w="669" w:type="dxa"/>
          </w:tcPr>
          <w:p w14:paraId="67D868AF" w14:textId="77777777" w:rsidR="00921D11" w:rsidRPr="000D19BA" w:rsidRDefault="00921D11" w:rsidP="00C439F8">
            <w:pPr>
              <w:pStyle w:val="Default"/>
              <w:rPr>
                <w:color w:val="auto"/>
              </w:rPr>
            </w:pPr>
          </w:p>
        </w:tc>
        <w:tc>
          <w:tcPr>
            <w:tcW w:w="3544" w:type="dxa"/>
          </w:tcPr>
          <w:p w14:paraId="743500CD" w14:textId="77777777" w:rsidR="00921D11" w:rsidRPr="00CC6720" w:rsidRDefault="00921D11" w:rsidP="00C439F8">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C439F8">
            <w:pPr>
              <w:pStyle w:val="Default"/>
              <w:rPr>
                <w:sz w:val="20"/>
                <w:szCs w:val="20"/>
              </w:rPr>
            </w:pPr>
            <w:r w:rsidRPr="00CC6720">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443B0F">
            <w:pPr>
              <w:pStyle w:val="Default"/>
              <w:numPr>
                <w:ilvl w:val="0"/>
                <w:numId w:val="25"/>
              </w:numPr>
              <w:ind w:left="0" w:firstLine="0"/>
              <w:rPr>
                <w:sz w:val="20"/>
                <w:szCs w:val="20"/>
              </w:rPr>
            </w:pPr>
            <w:r w:rsidRPr="00CC6720">
              <w:rPr>
                <w:sz w:val="20"/>
                <w:szCs w:val="20"/>
              </w:rPr>
              <w:lastRenderedPageBreak/>
              <w:t xml:space="preserve">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w:t>
            </w:r>
            <w:r w:rsidRPr="00CC6720">
              <w:rPr>
                <w:sz w:val="20"/>
                <w:szCs w:val="20"/>
              </w:rPr>
              <w:lastRenderedPageBreak/>
              <w:t>проверки) — «1».</w:t>
            </w:r>
          </w:p>
          <w:p w14:paraId="24C189B9" w14:textId="77777777" w:rsidR="00921D11" w:rsidRPr="00CC6720" w:rsidRDefault="00921D11" w:rsidP="00443B0F">
            <w:pPr>
              <w:pStyle w:val="Default"/>
              <w:numPr>
                <w:ilvl w:val="0"/>
                <w:numId w:val="25"/>
              </w:numPr>
              <w:ind w:left="0" w:firstLine="0"/>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C439F8">
            <w:pPr>
              <w:pStyle w:val="Default"/>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C439F8">
            <w:pPr>
              <w:pStyle w:val="Default"/>
              <w:rPr>
                <w:sz w:val="20"/>
                <w:szCs w:val="20"/>
              </w:rPr>
            </w:pPr>
            <w:r w:rsidRPr="0005411F">
              <w:rPr>
                <w:sz w:val="20"/>
                <w:szCs w:val="20"/>
              </w:rPr>
              <w:lastRenderedPageBreak/>
              <w:t>0 /1</w:t>
            </w:r>
          </w:p>
        </w:tc>
        <w:tc>
          <w:tcPr>
            <w:tcW w:w="3826" w:type="dxa"/>
            <w:gridSpan w:val="2"/>
          </w:tcPr>
          <w:p w14:paraId="5D67FA0A" w14:textId="77777777" w:rsidR="00921D11" w:rsidRPr="000D19BA" w:rsidRDefault="00921D11" w:rsidP="00C439F8">
            <w:pPr>
              <w:pStyle w:val="Default"/>
              <w:rPr>
                <w:sz w:val="20"/>
                <w:szCs w:val="20"/>
              </w:rPr>
            </w:pPr>
          </w:p>
        </w:tc>
      </w:tr>
      <w:tr w:rsidR="00921D11" w:rsidRPr="001C18A7" w14:paraId="7BBD67CB" w14:textId="77777777" w:rsidTr="00C439F8">
        <w:trPr>
          <w:gridAfter w:val="1"/>
          <w:wAfter w:w="143" w:type="dxa"/>
          <w:trHeight w:val="743"/>
        </w:trPr>
        <w:tc>
          <w:tcPr>
            <w:tcW w:w="669" w:type="dxa"/>
          </w:tcPr>
          <w:p w14:paraId="326FBF3B" w14:textId="77777777" w:rsidR="00921D11" w:rsidRPr="000D19BA" w:rsidRDefault="00921D11" w:rsidP="00C439F8">
            <w:pPr>
              <w:pStyle w:val="Default"/>
              <w:rPr>
                <w:color w:val="auto"/>
              </w:rPr>
            </w:pPr>
          </w:p>
        </w:tc>
        <w:tc>
          <w:tcPr>
            <w:tcW w:w="3544" w:type="dxa"/>
          </w:tcPr>
          <w:p w14:paraId="04080F7B" w14:textId="77777777" w:rsidR="00921D11" w:rsidRPr="00CC6720" w:rsidRDefault="00921D11" w:rsidP="00C439F8">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443B0F">
            <w:pPr>
              <w:pStyle w:val="Default"/>
              <w:numPr>
                <w:ilvl w:val="0"/>
                <w:numId w:val="25"/>
              </w:numPr>
              <w:ind w:left="0" w:firstLine="0"/>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443B0F">
            <w:pPr>
              <w:pStyle w:val="Default"/>
              <w:numPr>
                <w:ilvl w:val="0"/>
                <w:numId w:val="25"/>
              </w:numPr>
              <w:ind w:left="0" w:firstLine="0"/>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C439F8">
            <w:pPr>
              <w:pStyle w:val="Default"/>
              <w:rPr>
                <w:sz w:val="20"/>
                <w:szCs w:val="20"/>
              </w:rPr>
            </w:pPr>
            <w:r>
              <w:rPr>
                <w:sz w:val="20"/>
                <w:szCs w:val="20"/>
              </w:rPr>
              <w:t>0 /2</w:t>
            </w:r>
          </w:p>
        </w:tc>
        <w:tc>
          <w:tcPr>
            <w:tcW w:w="3826" w:type="dxa"/>
            <w:gridSpan w:val="2"/>
          </w:tcPr>
          <w:p w14:paraId="3E9F2E3B" w14:textId="77777777" w:rsidR="00921D11" w:rsidRPr="000D19BA" w:rsidRDefault="00921D11" w:rsidP="00C439F8">
            <w:pPr>
              <w:pStyle w:val="Default"/>
              <w:rPr>
                <w:sz w:val="20"/>
                <w:szCs w:val="20"/>
              </w:rPr>
            </w:pPr>
          </w:p>
        </w:tc>
      </w:tr>
      <w:tr w:rsidR="00921D11" w:rsidRPr="001C18A7" w14:paraId="142AAA3F" w14:textId="77777777" w:rsidTr="00C439F8">
        <w:trPr>
          <w:gridAfter w:val="1"/>
          <w:wAfter w:w="143" w:type="dxa"/>
          <w:trHeight w:val="743"/>
        </w:trPr>
        <w:tc>
          <w:tcPr>
            <w:tcW w:w="669" w:type="dxa"/>
          </w:tcPr>
          <w:p w14:paraId="2C43D933" w14:textId="77777777" w:rsidR="00921D11" w:rsidRPr="000D19BA" w:rsidRDefault="00921D11" w:rsidP="00C439F8">
            <w:pPr>
              <w:pStyle w:val="Default"/>
              <w:rPr>
                <w:color w:val="auto"/>
              </w:rPr>
            </w:pPr>
            <w:r>
              <w:rPr>
                <w:color w:val="auto"/>
              </w:rPr>
              <w:t>10.</w:t>
            </w:r>
          </w:p>
        </w:tc>
        <w:tc>
          <w:tcPr>
            <w:tcW w:w="3544" w:type="dxa"/>
          </w:tcPr>
          <w:p w14:paraId="41F03625" w14:textId="77777777" w:rsidR="00921D11" w:rsidRPr="00CC6720" w:rsidRDefault="00921D11" w:rsidP="00C439F8">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C439F8">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C439F8">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C439F8">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C439F8">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C439F8">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gridSpan w:val="2"/>
          </w:tcPr>
          <w:p w14:paraId="1643B023" w14:textId="77777777" w:rsidR="00921D11" w:rsidRDefault="00921D11" w:rsidP="00C439F8">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C439F8">
            <w:pPr>
              <w:pStyle w:val="Default"/>
              <w:rPr>
                <w:sz w:val="20"/>
                <w:szCs w:val="20"/>
              </w:rPr>
            </w:pPr>
          </w:p>
          <w:p w14:paraId="5E41277B" w14:textId="77777777" w:rsidR="00921D11" w:rsidRPr="00E66EEC" w:rsidRDefault="00921D11" w:rsidP="00C439F8">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C439F8">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C439F8">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C439F8">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C439F8">
            <w:pPr>
              <w:pStyle w:val="Default"/>
              <w:rPr>
                <w:sz w:val="20"/>
                <w:szCs w:val="20"/>
              </w:rPr>
            </w:pPr>
            <w:r w:rsidRPr="00E66EEC">
              <w:rPr>
                <w:sz w:val="20"/>
                <w:szCs w:val="20"/>
              </w:rPr>
              <w:t>4) крайне неустойчивое финансовое состояние.</w:t>
            </w:r>
          </w:p>
        </w:tc>
      </w:tr>
      <w:tr w:rsidR="00C439F8" w:rsidRPr="00C439F8" w14:paraId="5CC3C0AA" w14:textId="77777777" w:rsidTr="00C439F8">
        <w:trPr>
          <w:trHeight w:val="501"/>
        </w:trPr>
        <w:tc>
          <w:tcPr>
            <w:tcW w:w="669" w:type="dxa"/>
            <w:vMerge w:val="restart"/>
          </w:tcPr>
          <w:p w14:paraId="5F21243B"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1577D71C" w14:textId="77777777" w:rsidR="00C439F8" w:rsidRPr="00C439F8" w:rsidRDefault="00C439F8" w:rsidP="00C439F8">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1840153"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679" w:type="dxa"/>
            <w:gridSpan w:val="6"/>
          </w:tcPr>
          <w:p w14:paraId="303390D0"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6" w:type="dxa"/>
            <w:gridSpan w:val="2"/>
            <w:vMerge w:val="restart"/>
          </w:tcPr>
          <w:p w14:paraId="4547563A"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0258A9E5" w14:textId="77777777" w:rsidTr="00C439F8">
        <w:trPr>
          <w:trHeight w:val="363"/>
        </w:trPr>
        <w:tc>
          <w:tcPr>
            <w:tcW w:w="669" w:type="dxa"/>
            <w:vMerge/>
          </w:tcPr>
          <w:p w14:paraId="5CC3328A"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776D0D8" w14:textId="77777777" w:rsidR="00C439F8" w:rsidRPr="00C439F8" w:rsidRDefault="00C439F8" w:rsidP="00C439F8">
            <w:pPr>
              <w:autoSpaceDE w:val="0"/>
              <w:autoSpaceDN w:val="0"/>
              <w:adjustRightInd w:val="0"/>
              <w:rPr>
                <w:rFonts w:eastAsia="Calibri"/>
                <w:color w:val="000000"/>
                <w:lang w:eastAsia="en-US"/>
              </w:rPr>
            </w:pPr>
          </w:p>
        </w:tc>
        <w:tc>
          <w:tcPr>
            <w:tcW w:w="2836" w:type="dxa"/>
            <w:vMerge/>
          </w:tcPr>
          <w:p w14:paraId="3436B9D9" w14:textId="77777777" w:rsidR="00C439F8" w:rsidRPr="00C439F8" w:rsidRDefault="00C439F8" w:rsidP="00C439F8">
            <w:pPr>
              <w:autoSpaceDE w:val="0"/>
              <w:autoSpaceDN w:val="0"/>
              <w:adjustRightInd w:val="0"/>
              <w:jc w:val="center"/>
              <w:rPr>
                <w:rFonts w:eastAsia="Calibri"/>
                <w:color w:val="000000"/>
                <w:sz w:val="16"/>
                <w:lang w:eastAsia="en-US"/>
              </w:rPr>
            </w:pPr>
          </w:p>
        </w:tc>
        <w:tc>
          <w:tcPr>
            <w:tcW w:w="1134" w:type="dxa"/>
          </w:tcPr>
          <w:p w14:paraId="32848955"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1955101"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78516602"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35" w:type="dxa"/>
            <w:gridSpan w:val="2"/>
          </w:tcPr>
          <w:p w14:paraId="65C341FA"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6" w:type="dxa"/>
            <w:gridSpan w:val="2"/>
            <w:vMerge/>
          </w:tcPr>
          <w:p w14:paraId="0EC6F95A"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2856DC9B" w14:textId="77777777" w:rsidTr="00C439F8">
        <w:trPr>
          <w:trHeight w:val="363"/>
        </w:trPr>
        <w:tc>
          <w:tcPr>
            <w:tcW w:w="669" w:type="dxa"/>
            <w:vMerge/>
          </w:tcPr>
          <w:p w14:paraId="1E7A7283"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5A87C789"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25FEA93D"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35AF542A"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223CA248"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0B2A6187"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0,01-0,39</w:t>
            </w:r>
          </w:p>
        </w:tc>
        <w:tc>
          <w:tcPr>
            <w:tcW w:w="1135" w:type="dxa"/>
            <w:gridSpan w:val="2"/>
            <w:vAlign w:val="center"/>
          </w:tcPr>
          <w:p w14:paraId="73EC2273"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0</w:t>
            </w:r>
          </w:p>
        </w:tc>
        <w:tc>
          <w:tcPr>
            <w:tcW w:w="3826" w:type="dxa"/>
            <w:gridSpan w:val="2"/>
            <w:vMerge/>
          </w:tcPr>
          <w:p w14:paraId="44F28EA3"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04BBC9BD" w14:textId="77777777" w:rsidTr="00C439F8">
        <w:trPr>
          <w:trHeight w:val="363"/>
        </w:trPr>
        <w:tc>
          <w:tcPr>
            <w:tcW w:w="669" w:type="dxa"/>
            <w:vMerge/>
          </w:tcPr>
          <w:p w14:paraId="2759F489"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106F786"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43529BA8"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 xml:space="preserve">Коэффициент финансирования = Капитал (стр. 1300) / (Обязательства </w:t>
            </w:r>
            <w:r w:rsidRPr="00C439F8">
              <w:rPr>
                <w:rFonts w:eastAsia="Calibri"/>
                <w:color w:val="000000"/>
                <w:sz w:val="16"/>
                <w:lang w:eastAsia="en-US"/>
              </w:rPr>
              <w:lastRenderedPageBreak/>
              <w:t>(стр. 1400) + Заемные средства (стр. 1510) + Кредиторская задолженность (стр. 1520) + Прочие обязательства (стр. 1550))</w:t>
            </w:r>
          </w:p>
        </w:tc>
        <w:tc>
          <w:tcPr>
            <w:tcW w:w="1134" w:type="dxa"/>
            <w:vAlign w:val="center"/>
          </w:tcPr>
          <w:p w14:paraId="532A5CEA"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lastRenderedPageBreak/>
              <w:t>≥ 2,00</w:t>
            </w:r>
          </w:p>
        </w:tc>
        <w:tc>
          <w:tcPr>
            <w:tcW w:w="1134" w:type="dxa"/>
            <w:vAlign w:val="center"/>
          </w:tcPr>
          <w:p w14:paraId="1B3B5188"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4DB37DAF"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0,01-0,59</w:t>
            </w:r>
          </w:p>
        </w:tc>
        <w:tc>
          <w:tcPr>
            <w:tcW w:w="1135" w:type="dxa"/>
            <w:gridSpan w:val="2"/>
            <w:vAlign w:val="center"/>
          </w:tcPr>
          <w:p w14:paraId="79E99403"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0</w:t>
            </w:r>
          </w:p>
        </w:tc>
        <w:tc>
          <w:tcPr>
            <w:tcW w:w="3826" w:type="dxa"/>
            <w:gridSpan w:val="2"/>
            <w:vMerge/>
          </w:tcPr>
          <w:p w14:paraId="10E03772"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00E0A817" w14:textId="77777777" w:rsidTr="00C439F8">
        <w:trPr>
          <w:trHeight w:val="363"/>
        </w:trPr>
        <w:tc>
          <w:tcPr>
            <w:tcW w:w="669" w:type="dxa"/>
            <w:vMerge/>
          </w:tcPr>
          <w:p w14:paraId="3337096A"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6170F25C"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450E9EDE"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CF1969E"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2C21C9"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2718F590"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1,00-1,39</w:t>
            </w:r>
          </w:p>
        </w:tc>
        <w:tc>
          <w:tcPr>
            <w:tcW w:w="1135" w:type="dxa"/>
            <w:gridSpan w:val="2"/>
            <w:vAlign w:val="center"/>
          </w:tcPr>
          <w:p w14:paraId="03914B1D"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0,99</w:t>
            </w:r>
          </w:p>
        </w:tc>
        <w:tc>
          <w:tcPr>
            <w:tcW w:w="3826" w:type="dxa"/>
            <w:gridSpan w:val="2"/>
            <w:vMerge/>
          </w:tcPr>
          <w:p w14:paraId="77FB5B0B"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E09E6C2" w14:textId="77777777" w:rsidTr="00C439F8">
        <w:trPr>
          <w:trHeight w:val="363"/>
        </w:trPr>
        <w:tc>
          <w:tcPr>
            <w:tcW w:w="669" w:type="dxa"/>
            <w:vMerge/>
          </w:tcPr>
          <w:p w14:paraId="459D2DD5"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39F4160D"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63FED593" w14:textId="77777777" w:rsidR="00C439F8" w:rsidRPr="00C439F8" w:rsidRDefault="00C439F8" w:rsidP="00C439F8">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425454F9"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384CB5DD"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71E9BE37"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1,81-2,39</w:t>
            </w:r>
          </w:p>
        </w:tc>
        <w:tc>
          <w:tcPr>
            <w:tcW w:w="1135" w:type="dxa"/>
            <w:gridSpan w:val="2"/>
            <w:vAlign w:val="center"/>
          </w:tcPr>
          <w:p w14:paraId="2F334981" w14:textId="77777777" w:rsidR="00C439F8" w:rsidRPr="00C439F8" w:rsidRDefault="00C439F8" w:rsidP="00C439F8">
            <w:pPr>
              <w:spacing w:line="259" w:lineRule="auto"/>
              <w:jc w:val="center"/>
              <w:rPr>
                <w:rFonts w:eastAsia="Calibri"/>
                <w:sz w:val="16"/>
                <w:szCs w:val="22"/>
                <w:lang w:eastAsia="en-US"/>
              </w:rPr>
            </w:pPr>
            <w:r w:rsidRPr="00C439F8">
              <w:rPr>
                <w:rFonts w:eastAsia="Calibri"/>
                <w:sz w:val="16"/>
                <w:szCs w:val="22"/>
                <w:lang w:eastAsia="en-US"/>
              </w:rPr>
              <w:t>≤ 1,80</w:t>
            </w:r>
          </w:p>
        </w:tc>
        <w:tc>
          <w:tcPr>
            <w:tcW w:w="3826" w:type="dxa"/>
            <w:gridSpan w:val="2"/>
            <w:vMerge/>
          </w:tcPr>
          <w:p w14:paraId="5D97A7B6"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C0A637B" w14:textId="77777777" w:rsidTr="00C439F8">
        <w:trPr>
          <w:trHeight w:val="111"/>
        </w:trPr>
        <w:tc>
          <w:tcPr>
            <w:tcW w:w="669" w:type="dxa"/>
            <w:vMerge w:val="restart"/>
          </w:tcPr>
          <w:p w14:paraId="7CE65AB1"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2C323DAD" w14:textId="77777777" w:rsidR="00C439F8" w:rsidRPr="00C439F8" w:rsidRDefault="00C439F8" w:rsidP="00C439F8">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E74D59D"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79" w:type="dxa"/>
            <w:gridSpan w:val="6"/>
          </w:tcPr>
          <w:p w14:paraId="0333B19E"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6" w:type="dxa"/>
            <w:gridSpan w:val="2"/>
            <w:vMerge w:val="restart"/>
          </w:tcPr>
          <w:p w14:paraId="7131BC1C"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36EFC49C" w14:textId="77777777" w:rsidTr="00C439F8">
        <w:trPr>
          <w:trHeight w:val="109"/>
        </w:trPr>
        <w:tc>
          <w:tcPr>
            <w:tcW w:w="669" w:type="dxa"/>
            <w:vMerge/>
          </w:tcPr>
          <w:p w14:paraId="5597200D"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21B57FAC" w14:textId="77777777" w:rsidR="00C439F8" w:rsidRPr="00C439F8" w:rsidRDefault="00C439F8" w:rsidP="00C439F8">
            <w:pPr>
              <w:autoSpaceDE w:val="0"/>
              <w:autoSpaceDN w:val="0"/>
              <w:adjustRightInd w:val="0"/>
              <w:rPr>
                <w:rFonts w:eastAsia="Calibri"/>
                <w:color w:val="000000"/>
                <w:lang w:eastAsia="en-US"/>
              </w:rPr>
            </w:pPr>
          </w:p>
        </w:tc>
        <w:tc>
          <w:tcPr>
            <w:tcW w:w="2836" w:type="dxa"/>
            <w:vMerge/>
          </w:tcPr>
          <w:p w14:paraId="4AEFA102" w14:textId="77777777" w:rsidR="00C439F8" w:rsidRPr="00C439F8" w:rsidRDefault="00C439F8" w:rsidP="00C439F8">
            <w:pPr>
              <w:autoSpaceDE w:val="0"/>
              <w:autoSpaceDN w:val="0"/>
              <w:adjustRightInd w:val="0"/>
              <w:jc w:val="center"/>
              <w:rPr>
                <w:rFonts w:eastAsia="Calibri"/>
                <w:color w:val="000000"/>
                <w:sz w:val="16"/>
                <w:szCs w:val="16"/>
                <w:lang w:eastAsia="en-US"/>
              </w:rPr>
            </w:pPr>
          </w:p>
        </w:tc>
        <w:tc>
          <w:tcPr>
            <w:tcW w:w="1134" w:type="dxa"/>
          </w:tcPr>
          <w:p w14:paraId="6600940E"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3F3CBE1E"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856675B"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35" w:type="dxa"/>
            <w:gridSpan w:val="2"/>
          </w:tcPr>
          <w:p w14:paraId="45C7DB76"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6" w:type="dxa"/>
            <w:gridSpan w:val="2"/>
            <w:vMerge/>
          </w:tcPr>
          <w:p w14:paraId="1F3B09B2"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756CEEE" w14:textId="77777777" w:rsidTr="00C439F8">
        <w:trPr>
          <w:trHeight w:val="109"/>
        </w:trPr>
        <w:tc>
          <w:tcPr>
            <w:tcW w:w="669" w:type="dxa"/>
            <w:vMerge/>
          </w:tcPr>
          <w:p w14:paraId="2756716F"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3A4A8438"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57BF2A77"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BCCF411"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60BC0C09"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2926A9A3"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0,01-0,39</w:t>
            </w:r>
          </w:p>
        </w:tc>
        <w:tc>
          <w:tcPr>
            <w:tcW w:w="1135" w:type="dxa"/>
            <w:gridSpan w:val="2"/>
            <w:vAlign w:val="center"/>
          </w:tcPr>
          <w:p w14:paraId="4B468910"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0</w:t>
            </w:r>
          </w:p>
        </w:tc>
        <w:tc>
          <w:tcPr>
            <w:tcW w:w="3826" w:type="dxa"/>
            <w:gridSpan w:val="2"/>
            <w:vMerge/>
          </w:tcPr>
          <w:p w14:paraId="6C050327"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2C716052" w14:textId="77777777" w:rsidTr="00C439F8">
        <w:trPr>
          <w:trHeight w:val="109"/>
        </w:trPr>
        <w:tc>
          <w:tcPr>
            <w:tcW w:w="669" w:type="dxa"/>
            <w:vMerge/>
          </w:tcPr>
          <w:p w14:paraId="784D3954"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59D468C"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3DA84C97"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7C8F0DA0"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170AABFD"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0F74BBF1"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0,01-0,59</w:t>
            </w:r>
          </w:p>
        </w:tc>
        <w:tc>
          <w:tcPr>
            <w:tcW w:w="1135" w:type="dxa"/>
            <w:gridSpan w:val="2"/>
            <w:vAlign w:val="center"/>
          </w:tcPr>
          <w:p w14:paraId="0C5AB46B"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0</w:t>
            </w:r>
          </w:p>
        </w:tc>
        <w:tc>
          <w:tcPr>
            <w:tcW w:w="3826" w:type="dxa"/>
            <w:gridSpan w:val="2"/>
            <w:vMerge/>
          </w:tcPr>
          <w:p w14:paraId="0EC81243"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70DBFD63" w14:textId="77777777" w:rsidTr="00C439F8">
        <w:trPr>
          <w:trHeight w:val="109"/>
        </w:trPr>
        <w:tc>
          <w:tcPr>
            <w:tcW w:w="669" w:type="dxa"/>
            <w:vMerge/>
          </w:tcPr>
          <w:p w14:paraId="1488E450"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62AB7F37"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683C5CFC"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EC820FC"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0EA663E7"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20534E3E"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1,00-1,39</w:t>
            </w:r>
          </w:p>
        </w:tc>
        <w:tc>
          <w:tcPr>
            <w:tcW w:w="1135" w:type="dxa"/>
            <w:gridSpan w:val="2"/>
            <w:vAlign w:val="center"/>
          </w:tcPr>
          <w:p w14:paraId="36ED5247" w14:textId="77777777" w:rsidR="00C439F8" w:rsidRPr="00C439F8" w:rsidRDefault="00C439F8" w:rsidP="00C439F8">
            <w:pPr>
              <w:spacing w:line="259" w:lineRule="auto"/>
              <w:jc w:val="center"/>
              <w:rPr>
                <w:rFonts w:eastAsia="Calibri"/>
                <w:sz w:val="16"/>
                <w:szCs w:val="16"/>
                <w:lang w:eastAsia="en-US"/>
              </w:rPr>
            </w:pPr>
            <w:r w:rsidRPr="00C439F8">
              <w:rPr>
                <w:rFonts w:eastAsia="Calibri"/>
                <w:sz w:val="16"/>
                <w:szCs w:val="16"/>
                <w:lang w:eastAsia="en-US"/>
              </w:rPr>
              <w:t>≤ 0,99</w:t>
            </w:r>
          </w:p>
        </w:tc>
        <w:tc>
          <w:tcPr>
            <w:tcW w:w="3826" w:type="dxa"/>
            <w:gridSpan w:val="2"/>
            <w:vMerge/>
          </w:tcPr>
          <w:p w14:paraId="497A38A5"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2EB95FB" w14:textId="77777777" w:rsidTr="00C439F8">
        <w:trPr>
          <w:trHeight w:val="109"/>
        </w:trPr>
        <w:tc>
          <w:tcPr>
            <w:tcW w:w="669" w:type="dxa"/>
            <w:vMerge/>
          </w:tcPr>
          <w:p w14:paraId="4294AAF0"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5C6E8949"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17959608"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60A96295"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5D37D860"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4274CA72"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1135" w:type="dxa"/>
            <w:gridSpan w:val="2"/>
          </w:tcPr>
          <w:p w14:paraId="15873CA7"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6" w:type="dxa"/>
            <w:gridSpan w:val="2"/>
            <w:vMerge/>
          </w:tcPr>
          <w:p w14:paraId="002E7FDB"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729A9128" w14:textId="77777777" w:rsidTr="00C439F8">
        <w:trPr>
          <w:trHeight w:val="109"/>
        </w:trPr>
        <w:tc>
          <w:tcPr>
            <w:tcW w:w="669" w:type="dxa"/>
            <w:vMerge w:val="restart"/>
          </w:tcPr>
          <w:p w14:paraId="72E5721C"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67577FA8" w14:textId="77777777" w:rsidR="00C439F8" w:rsidRPr="00C439F8" w:rsidRDefault="00C439F8" w:rsidP="00C439F8">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22C93A35"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79" w:type="dxa"/>
            <w:gridSpan w:val="6"/>
          </w:tcPr>
          <w:p w14:paraId="1CCAC57E" w14:textId="77777777" w:rsidR="00C439F8" w:rsidRPr="00C439F8" w:rsidRDefault="00C439F8" w:rsidP="00C439F8">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6" w:type="dxa"/>
            <w:gridSpan w:val="2"/>
          </w:tcPr>
          <w:p w14:paraId="2A073C21"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5A81EDCD" w14:textId="77777777" w:rsidTr="00C439F8">
        <w:trPr>
          <w:trHeight w:val="109"/>
        </w:trPr>
        <w:tc>
          <w:tcPr>
            <w:tcW w:w="669" w:type="dxa"/>
            <w:vMerge/>
          </w:tcPr>
          <w:p w14:paraId="2EBF9D33"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07FE7623" w14:textId="77777777" w:rsidR="00C439F8" w:rsidRPr="00C439F8" w:rsidRDefault="00C439F8" w:rsidP="00C439F8">
            <w:pPr>
              <w:autoSpaceDE w:val="0"/>
              <w:autoSpaceDN w:val="0"/>
              <w:adjustRightInd w:val="0"/>
              <w:rPr>
                <w:rFonts w:eastAsia="Calibri"/>
                <w:color w:val="000000"/>
                <w:lang w:eastAsia="en-US"/>
              </w:rPr>
            </w:pPr>
          </w:p>
        </w:tc>
        <w:tc>
          <w:tcPr>
            <w:tcW w:w="2836" w:type="dxa"/>
            <w:vMerge/>
          </w:tcPr>
          <w:p w14:paraId="4806D091" w14:textId="77777777" w:rsidR="00C439F8" w:rsidRPr="00C439F8" w:rsidRDefault="00C439F8" w:rsidP="00C439F8">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87C18D3" w14:textId="77777777" w:rsidR="00C439F8" w:rsidRPr="00C439F8" w:rsidRDefault="00C439F8" w:rsidP="00C439F8">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BD141CC" w14:textId="77777777" w:rsidR="00C439F8" w:rsidRPr="00C439F8" w:rsidRDefault="00C439F8" w:rsidP="00C439F8">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5D62593" w14:textId="77777777" w:rsidR="00C439F8" w:rsidRPr="00C439F8" w:rsidRDefault="00C439F8" w:rsidP="00C439F8">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tcPr>
          <w:p w14:paraId="036C328D" w14:textId="77777777" w:rsidR="00C439F8" w:rsidRPr="00C439F8" w:rsidRDefault="00C439F8" w:rsidP="00C439F8">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6" w:type="dxa"/>
            <w:gridSpan w:val="2"/>
          </w:tcPr>
          <w:p w14:paraId="68DBFCE6"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341A5342" w14:textId="77777777" w:rsidTr="00C439F8">
        <w:trPr>
          <w:trHeight w:val="109"/>
        </w:trPr>
        <w:tc>
          <w:tcPr>
            <w:tcW w:w="669" w:type="dxa"/>
            <w:vMerge/>
          </w:tcPr>
          <w:p w14:paraId="458CC10A"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3D6883B" w14:textId="77777777" w:rsidR="00C439F8" w:rsidRPr="00C439F8" w:rsidRDefault="00C439F8" w:rsidP="00C439F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83512FB" w14:textId="77777777" w:rsidR="00C439F8" w:rsidRPr="00C439F8" w:rsidRDefault="00C439F8" w:rsidP="00C439F8">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 xml:space="preserve">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w:t>
            </w:r>
            <w:r w:rsidRPr="00C439F8">
              <w:rPr>
                <w:color w:val="000000"/>
                <w:sz w:val="16"/>
                <w:szCs w:val="16"/>
                <w:lang w:bidi="he-IL"/>
              </w:rPr>
              <w:lastRenderedPageBreak/>
              <w:t>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725EEF7" w14:textId="77777777" w:rsidR="00C439F8" w:rsidRPr="00C439F8" w:rsidRDefault="00C439F8" w:rsidP="00C439F8">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lastRenderedPageBreak/>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4D5406" w14:textId="77777777" w:rsidR="00C439F8" w:rsidRPr="00C439F8" w:rsidRDefault="00C439F8" w:rsidP="00C439F8">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9D18EF" w14:textId="77777777" w:rsidR="00C439F8" w:rsidRPr="00C439F8" w:rsidRDefault="00C439F8" w:rsidP="00C439F8">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D26FD9" w14:textId="77777777" w:rsidR="00C439F8" w:rsidRPr="00C439F8" w:rsidRDefault="00C439F8" w:rsidP="00C439F8">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6" w:type="dxa"/>
            <w:gridSpan w:val="2"/>
          </w:tcPr>
          <w:p w14:paraId="7719CEAA"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281D4B06" w14:textId="77777777" w:rsidTr="00C439F8">
        <w:trPr>
          <w:trHeight w:val="109"/>
        </w:trPr>
        <w:tc>
          <w:tcPr>
            <w:tcW w:w="669" w:type="dxa"/>
            <w:vMerge/>
          </w:tcPr>
          <w:p w14:paraId="70F8DC6C"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162D0616" w14:textId="77777777" w:rsidR="00C439F8" w:rsidRPr="00C439F8" w:rsidRDefault="00C439F8" w:rsidP="00C439F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84F2E5E" w14:textId="77777777" w:rsidR="00C439F8" w:rsidRPr="00C439F8" w:rsidRDefault="00C439F8" w:rsidP="00C439F8">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0B2A4B6"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065CEC9"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BAA174"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D0ADF8"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6" w:type="dxa"/>
            <w:gridSpan w:val="2"/>
          </w:tcPr>
          <w:p w14:paraId="76AEB9DD"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3D5DA97" w14:textId="77777777" w:rsidTr="00C439F8">
        <w:trPr>
          <w:trHeight w:val="2123"/>
        </w:trPr>
        <w:tc>
          <w:tcPr>
            <w:tcW w:w="669" w:type="dxa"/>
            <w:vMerge w:val="restart"/>
          </w:tcPr>
          <w:p w14:paraId="06D3E2D9"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09B2651E" w14:textId="77777777" w:rsidR="00C439F8" w:rsidRPr="00C439F8" w:rsidRDefault="00C439F8" w:rsidP="00C439F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BDDF1EA" w14:textId="7E55B5A5" w:rsidR="00C439F8" w:rsidRPr="00C439F8" w:rsidRDefault="00C439F8" w:rsidP="00C439F8">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965276"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DE6320A"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1A73D0"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D9C5A8"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6" w:type="dxa"/>
            <w:gridSpan w:val="2"/>
          </w:tcPr>
          <w:p w14:paraId="6580A8BA"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8137CC3" w14:textId="77777777" w:rsidTr="00C439F8">
        <w:trPr>
          <w:trHeight w:val="109"/>
        </w:trPr>
        <w:tc>
          <w:tcPr>
            <w:tcW w:w="669" w:type="dxa"/>
            <w:vMerge/>
          </w:tcPr>
          <w:p w14:paraId="0E2F7F5E"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4F35E894" w14:textId="77777777" w:rsidR="00C439F8" w:rsidRPr="00C439F8" w:rsidRDefault="00C439F8" w:rsidP="00C439F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2284EC7" w14:textId="77777777" w:rsidR="00C439F8" w:rsidRPr="00C439F8" w:rsidRDefault="00C439F8" w:rsidP="00C439F8">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632067"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8DEEFC6"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A16F65"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3B682E" w14:textId="77777777" w:rsidR="00C439F8" w:rsidRPr="00C439F8" w:rsidRDefault="00C439F8" w:rsidP="00C439F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6" w:type="dxa"/>
            <w:gridSpan w:val="2"/>
          </w:tcPr>
          <w:p w14:paraId="31189B88"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63EBD8B4" w14:textId="77777777" w:rsidTr="00C439F8">
        <w:trPr>
          <w:trHeight w:val="92"/>
        </w:trPr>
        <w:tc>
          <w:tcPr>
            <w:tcW w:w="669" w:type="dxa"/>
            <w:vMerge w:val="restart"/>
          </w:tcPr>
          <w:p w14:paraId="3EA5FBD6"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val="restart"/>
          </w:tcPr>
          <w:p w14:paraId="00BB2706" w14:textId="77777777" w:rsidR="00C439F8" w:rsidRPr="00C439F8" w:rsidRDefault="00C439F8" w:rsidP="00C439F8">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26D4C256"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79" w:type="dxa"/>
            <w:gridSpan w:val="6"/>
          </w:tcPr>
          <w:p w14:paraId="4B3016B7"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6" w:type="dxa"/>
            <w:gridSpan w:val="2"/>
            <w:vMerge w:val="restart"/>
          </w:tcPr>
          <w:p w14:paraId="0EE435AD"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122BA768" w14:textId="77777777" w:rsidTr="00C439F8">
        <w:trPr>
          <w:trHeight w:val="89"/>
        </w:trPr>
        <w:tc>
          <w:tcPr>
            <w:tcW w:w="669" w:type="dxa"/>
            <w:vMerge/>
          </w:tcPr>
          <w:p w14:paraId="69E56DB2"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21AE2C9E" w14:textId="77777777" w:rsidR="00C439F8" w:rsidRPr="00C439F8" w:rsidRDefault="00C439F8" w:rsidP="00C439F8">
            <w:pPr>
              <w:autoSpaceDE w:val="0"/>
              <w:autoSpaceDN w:val="0"/>
              <w:adjustRightInd w:val="0"/>
              <w:rPr>
                <w:rFonts w:eastAsia="Calibri"/>
                <w:color w:val="000000"/>
                <w:lang w:eastAsia="en-US"/>
              </w:rPr>
            </w:pPr>
          </w:p>
        </w:tc>
        <w:tc>
          <w:tcPr>
            <w:tcW w:w="2836" w:type="dxa"/>
            <w:vMerge/>
          </w:tcPr>
          <w:p w14:paraId="31F272E7" w14:textId="77777777" w:rsidR="00C439F8" w:rsidRPr="00C439F8" w:rsidRDefault="00C439F8" w:rsidP="00C439F8">
            <w:pPr>
              <w:autoSpaceDE w:val="0"/>
              <w:autoSpaceDN w:val="0"/>
              <w:adjustRightInd w:val="0"/>
              <w:jc w:val="center"/>
              <w:rPr>
                <w:rFonts w:eastAsia="Calibri"/>
                <w:color w:val="000000"/>
                <w:sz w:val="16"/>
                <w:szCs w:val="16"/>
                <w:lang w:eastAsia="en-US"/>
              </w:rPr>
            </w:pPr>
          </w:p>
        </w:tc>
        <w:tc>
          <w:tcPr>
            <w:tcW w:w="1134" w:type="dxa"/>
          </w:tcPr>
          <w:p w14:paraId="3D2EE907"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4BAE749A"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7EBC2796"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35" w:type="dxa"/>
            <w:gridSpan w:val="2"/>
          </w:tcPr>
          <w:p w14:paraId="13479810"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6" w:type="dxa"/>
            <w:gridSpan w:val="2"/>
            <w:vMerge/>
          </w:tcPr>
          <w:p w14:paraId="3CA146F3"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6685358B" w14:textId="77777777" w:rsidTr="00C439F8">
        <w:trPr>
          <w:trHeight w:val="89"/>
        </w:trPr>
        <w:tc>
          <w:tcPr>
            <w:tcW w:w="669" w:type="dxa"/>
            <w:vMerge/>
          </w:tcPr>
          <w:p w14:paraId="2FC1ED11"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3DB06610"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33485931"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9927D6C"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03E28329"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23CE772A"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5" w:type="dxa"/>
            <w:gridSpan w:val="2"/>
          </w:tcPr>
          <w:p w14:paraId="42BE53BC"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6" w:type="dxa"/>
            <w:gridSpan w:val="2"/>
            <w:vMerge/>
          </w:tcPr>
          <w:p w14:paraId="1A9F2618"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4CB2589D" w14:textId="77777777" w:rsidTr="00C439F8">
        <w:trPr>
          <w:trHeight w:val="89"/>
        </w:trPr>
        <w:tc>
          <w:tcPr>
            <w:tcW w:w="669" w:type="dxa"/>
            <w:vMerge/>
          </w:tcPr>
          <w:p w14:paraId="1F63F2A2"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58600239"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76422895"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631BE133"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3F9B5225"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44AB2F81"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5" w:type="dxa"/>
            <w:gridSpan w:val="2"/>
          </w:tcPr>
          <w:p w14:paraId="764A4E70"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6" w:type="dxa"/>
            <w:gridSpan w:val="2"/>
            <w:vMerge/>
          </w:tcPr>
          <w:p w14:paraId="1BB01214"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60E7823C" w14:textId="77777777" w:rsidTr="00C439F8">
        <w:trPr>
          <w:trHeight w:val="89"/>
        </w:trPr>
        <w:tc>
          <w:tcPr>
            <w:tcW w:w="669" w:type="dxa"/>
            <w:vMerge/>
          </w:tcPr>
          <w:p w14:paraId="70FE6695"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6AB26361"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589B66D0"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CC42CF3"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6CFD5BFD"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4EBEE076"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5" w:type="dxa"/>
            <w:gridSpan w:val="2"/>
          </w:tcPr>
          <w:p w14:paraId="0BB5E9E9"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6" w:type="dxa"/>
            <w:gridSpan w:val="2"/>
            <w:vMerge/>
          </w:tcPr>
          <w:p w14:paraId="5CDB375B" w14:textId="77777777" w:rsidR="00C439F8" w:rsidRPr="00C439F8" w:rsidRDefault="00C439F8" w:rsidP="00C439F8">
            <w:pPr>
              <w:autoSpaceDE w:val="0"/>
              <w:autoSpaceDN w:val="0"/>
              <w:adjustRightInd w:val="0"/>
              <w:rPr>
                <w:rFonts w:eastAsia="Calibri"/>
                <w:color w:val="000000"/>
                <w:lang w:eastAsia="en-US"/>
              </w:rPr>
            </w:pPr>
          </w:p>
        </w:tc>
      </w:tr>
      <w:tr w:rsidR="00C439F8" w:rsidRPr="00C439F8" w14:paraId="04663B0E" w14:textId="77777777" w:rsidTr="00C439F8">
        <w:trPr>
          <w:trHeight w:val="89"/>
        </w:trPr>
        <w:tc>
          <w:tcPr>
            <w:tcW w:w="669" w:type="dxa"/>
            <w:vMerge/>
          </w:tcPr>
          <w:p w14:paraId="2C7C3262" w14:textId="77777777" w:rsidR="00C439F8" w:rsidRPr="00C439F8" w:rsidRDefault="00C439F8" w:rsidP="00C439F8">
            <w:pPr>
              <w:autoSpaceDE w:val="0"/>
              <w:autoSpaceDN w:val="0"/>
              <w:adjustRightInd w:val="0"/>
              <w:rPr>
                <w:rFonts w:eastAsia="Calibri"/>
                <w:sz w:val="24"/>
                <w:szCs w:val="24"/>
                <w:lang w:eastAsia="en-US"/>
              </w:rPr>
            </w:pPr>
          </w:p>
        </w:tc>
        <w:tc>
          <w:tcPr>
            <w:tcW w:w="3544" w:type="dxa"/>
            <w:vMerge/>
          </w:tcPr>
          <w:p w14:paraId="33A5935F" w14:textId="77777777" w:rsidR="00C439F8" w:rsidRPr="00C439F8" w:rsidRDefault="00C439F8" w:rsidP="00C439F8">
            <w:pPr>
              <w:autoSpaceDE w:val="0"/>
              <w:autoSpaceDN w:val="0"/>
              <w:adjustRightInd w:val="0"/>
              <w:rPr>
                <w:rFonts w:eastAsia="Calibri"/>
                <w:color w:val="000000"/>
                <w:lang w:eastAsia="en-US"/>
              </w:rPr>
            </w:pPr>
          </w:p>
        </w:tc>
        <w:tc>
          <w:tcPr>
            <w:tcW w:w="2836" w:type="dxa"/>
          </w:tcPr>
          <w:p w14:paraId="72137F12"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sidRPr="00C439F8">
              <w:rPr>
                <w:rFonts w:eastAsia="Calibri"/>
                <w:color w:val="000000"/>
                <w:sz w:val="16"/>
                <w:szCs w:val="16"/>
                <w:lang w:eastAsia="en-US"/>
              </w:rPr>
              <w:t>Standard</w:t>
            </w:r>
            <w:proofErr w:type="spellEnd"/>
            <w:r w:rsidRPr="00C439F8">
              <w:rPr>
                <w:rFonts w:eastAsia="Calibri"/>
                <w:color w:val="000000"/>
                <w:sz w:val="16"/>
                <w:szCs w:val="16"/>
                <w:lang w:eastAsia="en-US"/>
              </w:rPr>
              <w:t xml:space="preserve"> &amp; </w:t>
            </w:r>
            <w:proofErr w:type="spellStart"/>
            <w:r w:rsidRPr="00C439F8">
              <w:rPr>
                <w:rFonts w:eastAsia="Calibri"/>
                <w:color w:val="000000"/>
                <w:sz w:val="16"/>
                <w:szCs w:val="16"/>
                <w:lang w:eastAsia="en-US"/>
              </w:rPr>
              <w:t>Poor's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Fitch</w:t>
            </w:r>
            <w:proofErr w:type="spellEnd"/>
            <w:r w:rsidRPr="00C439F8">
              <w:rPr>
                <w:rFonts w:eastAsia="Calibri"/>
                <w:color w:val="000000"/>
                <w:sz w:val="16"/>
                <w:szCs w:val="16"/>
                <w:lang w:eastAsia="en-US"/>
              </w:rPr>
              <w:t xml:space="preserve"> </w:t>
            </w:r>
            <w:proofErr w:type="spellStart"/>
            <w:r w:rsidRPr="00C439F8">
              <w:rPr>
                <w:rFonts w:eastAsia="Calibri"/>
                <w:color w:val="000000"/>
                <w:sz w:val="16"/>
                <w:szCs w:val="16"/>
                <w:lang w:eastAsia="en-US"/>
              </w:rPr>
              <w:t>Ratings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Moody's</w:t>
            </w:r>
            <w:proofErr w:type="spellEnd"/>
          </w:p>
        </w:tc>
        <w:tc>
          <w:tcPr>
            <w:tcW w:w="1134" w:type="dxa"/>
          </w:tcPr>
          <w:p w14:paraId="70FED464"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7B26EE18"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1F8912F8"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1135" w:type="dxa"/>
            <w:gridSpan w:val="2"/>
          </w:tcPr>
          <w:p w14:paraId="68A97E7F" w14:textId="77777777" w:rsidR="00C439F8" w:rsidRPr="00C439F8" w:rsidRDefault="00C439F8" w:rsidP="00C439F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6" w:type="dxa"/>
            <w:gridSpan w:val="2"/>
            <w:vMerge/>
          </w:tcPr>
          <w:p w14:paraId="4966B623" w14:textId="77777777" w:rsidR="00C439F8" w:rsidRPr="00C439F8" w:rsidRDefault="00C439F8" w:rsidP="00C439F8">
            <w:pPr>
              <w:autoSpaceDE w:val="0"/>
              <w:autoSpaceDN w:val="0"/>
              <w:adjustRightInd w:val="0"/>
              <w:rPr>
                <w:rFonts w:eastAsia="Calibri"/>
                <w:color w:val="000000"/>
                <w:lang w:eastAsia="en-US"/>
              </w:rPr>
            </w:pPr>
          </w:p>
        </w:tc>
      </w:tr>
    </w:tbl>
    <w:p w14:paraId="12CF09CF" w14:textId="77777777" w:rsidR="00C439F8" w:rsidRDefault="00C439F8" w:rsidP="00FD4D22">
      <w:pPr>
        <w:ind w:firstLine="567"/>
        <w:jc w:val="center"/>
        <w:rPr>
          <w:b/>
          <w:sz w:val="32"/>
          <w:szCs w:val="28"/>
        </w:rPr>
        <w:sectPr w:rsidR="00C439F8" w:rsidSect="00C439F8">
          <w:pgSz w:w="16840" w:h="11907" w:orient="landscape" w:code="9"/>
          <w:pgMar w:top="1021" w:right="567" w:bottom="1247" w:left="993" w:header="737" w:footer="680" w:gutter="0"/>
          <w:cols w:space="708"/>
          <w:docGrid w:linePitch="360"/>
        </w:sectPr>
      </w:pPr>
    </w:p>
    <w:p w14:paraId="01B7095C" w14:textId="60F42F7F"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443B0F">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443B0F">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443B0F">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443B0F">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443B0F">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443B0F">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443B0F">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443B0F">
      <w:pPr>
        <w:pStyle w:val="afff3"/>
        <w:numPr>
          <w:ilvl w:val="0"/>
          <w:numId w:val="42"/>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443B0F">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443B0F">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443B0F">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443B0F">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443B0F">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w:t>
      </w:r>
      <w:proofErr w:type="spellStart"/>
      <w:r w:rsidRPr="00B85548">
        <w:rPr>
          <w:sz w:val="24"/>
          <w:szCs w:val="24"/>
        </w:rPr>
        <w:t>xls</w:t>
      </w:r>
      <w:proofErr w:type="spellEnd"/>
      <w:r w:rsidRPr="00B85548">
        <w:rPr>
          <w:sz w:val="24"/>
          <w:szCs w:val="24"/>
        </w:rPr>
        <w:t>.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0"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100"/>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443B0F">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443B0F">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443B0F">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443B0F">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443B0F">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443B0F">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443B0F">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443B0F">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443B0F">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443B0F">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443B0F">
      <w:pPr>
        <w:pStyle w:val="afff3"/>
        <w:numPr>
          <w:ilvl w:val="0"/>
          <w:numId w:val="30"/>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443B0F">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443B0F">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443B0F">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443B0F">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443B0F">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443B0F">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443B0F">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443B0F">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443B0F">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443B0F">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443B0F">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443B0F">
            <w:pPr>
              <w:pStyle w:val="afff3"/>
              <w:numPr>
                <w:ilvl w:val="0"/>
                <w:numId w:val="26"/>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443B0F">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443B0F">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443B0F">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443B0F">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443B0F">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443B0F">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443B0F">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443B0F">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443B0F">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443B0F">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9B189CC" w:rsidR="00FD4D22" w:rsidRPr="00EF2A21" w:rsidRDefault="00FD4D22" w:rsidP="00443B0F">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FB116A">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443B0F">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443B0F">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443B0F">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443B0F">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443B0F">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443B0F">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443B0F">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443B0F">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443B0F">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443B0F">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443B0F">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443B0F">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443B0F">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101" w:name="_Ref391375476"/>
      <w:bookmarkStart w:id="102" w:name="_Ref391375597"/>
      <w:bookmarkStart w:id="103" w:name="_Toc392326437"/>
      <w:bookmarkStart w:id="104" w:name="_Toc392495198"/>
      <w:bookmarkStart w:id="105" w:name="_Toc392595026"/>
      <w:bookmarkStart w:id="106" w:name="_Toc392610538"/>
      <w:bookmarkStart w:id="107" w:name="_Toc393989340"/>
      <w:bookmarkStart w:id="108" w:name="_Toc393888125"/>
      <w:bookmarkStart w:id="109" w:name="_Toc398807148"/>
      <w:bookmarkStart w:id="110" w:name="_Ref391310895"/>
      <w:bookmarkStart w:id="111"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101"/>
      <w:bookmarkEnd w:id="102"/>
      <w:bookmarkEnd w:id="103"/>
      <w:bookmarkEnd w:id="104"/>
      <w:bookmarkEnd w:id="105"/>
      <w:bookmarkEnd w:id="106"/>
      <w:bookmarkEnd w:id="107"/>
      <w:bookmarkEnd w:id="108"/>
      <w:bookmarkEnd w:id="109"/>
      <w:r w:rsidRPr="00C11555">
        <w:rPr>
          <w:rStyle w:val="afd"/>
          <w:b/>
          <w:bCs/>
          <w:caps/>
          <w:szCs w:val="24"/>
        </w:rPr>
        <w:footnoteReference w:id="8"/>
      </w:r>
    </w:p>
    <w:bookmarkEnd w:id="110"/>
    <w:bookmarkEnd w:id="111"/>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443B0F">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443B0F">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443B0F">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443B0F">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443B0F">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2" w:name="_Ref392931988"/>
      <w:bookmarkStart w:id="113" w:name="_Toc392326438"/>
      <w:bookmarkStart w:id="114" w:name="_Toc392495199"/>
      <w:bookmarkStart w:id="115" w:name="_Toc392595027"/>
      <w:bookmarkStart w:id="116" w:name="_Toc392610539"/>
      <w:bookmarkStart w:id="117" w:name="_Toc393989341"/>
      <w:bookmarkStart w:id="118" w:name="_Toc393888126"/>
      <w:r w:rsidRPr="00C11555">
        <w:rPr>
          <w:b/>
          <w:bCs/>
          <w:color w:val="000000"/>
          <w:spacing w:val="36"/>
          <w:szCs w:val="22"/>
        </w:rPr>
        <w:t>конец формы</w:t>
      </w:r>
      <w:bookmarkEnd w:id="112"/>
      <w:bookmarkEnd w:id="113"/>
      <w:bookmarkEnd w:id="114"/>
      <w:bookmarkEnd w:id="115"/>
      <w:bookmarkEnd w:id="116"/>
      <w:bookmarkEnd w:id="117"/>
      <w:bookmarkEnd w:id="118"/>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9" w:name="_Toc398807152"/>
      <w:bookmarkEnd w:id="119"/>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EE76C" w14:textId="77777777" w:rsidR="00EA0054" w:rsidRDefault="00EA0054">
      <w:r>
        <w:separator/>
      </w:r>
    </w:p>
  </w:endnote>
  <w:endnote w:type="continuationSeparator" w:id="0">
    <w:p w14:paraId="7EFEE817" w14:textId="77777777" w:rsidR="00EA0054" w:rsidRDefault="00EA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270276E9" w:rsidR="00EA0054" w:rsidRDefault="00EA0054">
        <w:pPr>
          <w:pStyle w:val="af3"/>
          <w:jc w:val="right"/>
        </w:pPr>
        <w:r>
          <w:fldChar w:fldCharType="begin"/>
        </w:r>
        <w:r>
          <w:instrText>PAGE   \* MERGEFORMAT</w:instrText>
        </w:r>
        <w:r>
          <w:fldChar w:fldCharType="separate"/>
        </w:r>
        <w:r w:rsidR="00187A1A">
          <w:rPr>
            <w:noProof/>
          </w:rPr>
          <w:t>21</w:t>
        </w:r>
        <w:r>
          <w:fldChar w:fldCharType="end"/>
        </w:r>
      </w:p>
    </w:sdtContent>
  </w:sdt>
  <w:p w14:paraId="252E9E1C" w14:textId="77777777" w:rsidR="00EA0054" w:rsidRDefault="00EA005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03273"/>
      <w:docPartObj>
        <w:docPartGallery w:val="Page Numbers (Bottom of Page)"/>
        <w:docPartUnique/>
      </w:docPartObj>
    </w:sdtPr>
    <w:sdtContent>
      <w:p w14:paraId="4F8417F3" w14:textId="77777777" w:rsidR="00EA0054" w:rsidRDefault="00EA0054">
        <w:pPr>
          <w:pStyle w:val="af3"/>
          <w:jc w:val="right"/>
        </w:pPr>
        <w:r>
          <w:fldChar w:fldCharType="begin"/>
        </w:r>
        <w:r>
          <w:instrText>PAGE   \* MERGEFORMAT</w:instrText>
        </w:r>
        <w:r>
          <w:fldChar w:fldCharType="separate"/>
        </w:r>
        <w:r w:rsidR="00187A1A">
          <w:rPr>
            <w:noProof/>
          </w:rPr>
          <w:t>36</w:t>
        </w:r>
        <w:r>
          <w:fldChar w:fldCharType="end"/>
        </w:r>
      </w:p>
    </w:sdtContent>
  </w:sdt>
  <w:p w14:paraId="19979647" w14:textId="77777777" w:rsidR="00EA0054" w:rsidRPr="00BF3C31" w:rsidRDefault="00EA0054">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4B35C00F" w:rsidR="00EA0054" w:rsidRDefault="00EA0054">
        <w:pPr>
          <w:pStyle w:val="af3"/>
          <w:jc w:val="right"/>
        </w:pPr>
        <w:r>
          <w:fldChar w:fldCharType="begin"/>
        </w:r>
        <w:r>
          <w:instrText>PAGE   \* MERGEFORMAT</w:instrText>
        </w:r>
        <w:r>
          <w:fldChar w:fldCharType="separate"/>
        </w:r>
        <w:r w:rsidR="00187A1A">
          <w:rPr>
            <w:noProof/>
          </w:rPr>
          <w:t>60</w:t>
        </w:r>
        <w:r>
          <w:fldChar w:fldCharType="end"/>
        </w:r>
      </w:p>
    </w:sdtContent>
  </w:sdt>
  <w:p w14:paraId="01139DCF" w14:textId="77777777" w:rsidR="00EA0054" w:rsidRPr="00BF3C31" w:rsidRDefault="00EA0054">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67F2C" w14:textId="77777777" w:rsidR="00EA0054" w:rsidRDefault="00EA0054">
      <w:r>
        <w:separator/>
      </w:r>
    </w:p>
  </w:footnote>
  <w:footnote w:type="continuationSeparator" w:id="0">
    <w:p w14:paraId="682CAB79" w14:textId="77777777" w:rsidR="00EA0054" w:rsidRDefault="00EA0054">
      <w:r>
        <w:continuationSeparator/>
      </w:r>
    </w:p>
  </w:footnote>
  <w:footnote w:id="1">
    <w:p w14:paraId="35973A89" w14:textId="77777777" w:rsidR="00EA0054" w:rsidRDefault="00EA0054" w:rsidP="0041702C">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6" w:name="l298"/>
      <w:bookmarkEnd w:id="96"/>
      <w:r>
        <w:rPr>
          <w:szCs w:val="16"/>
        </w:rPr>
        <w:t>контрактам.</w:t>
      </w:r>
    </w:p>
  </w:footnote>
  <w:footnote w:id="2">
    <w:p w14:paraId="5C62CD9F" w14:textId="77777777" w:rsidR="00EA0054" w:rsidRPr="001C18A7" w:rsidRDefault="00EA0054"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EA0054" w:rsidRPr="001C18A7" w:rsidRDefault="00EA0054"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EA0054" w:rsidRPr="00FD4D22" w:rsidRDefault="00EA0054"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EA0054" w:rsidRPr="00FD4D22" w:rsidRDefault="00EA0054"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EA0054" w:rsidRPr="00FD4D22" w:rsidRDefault="00EA0054"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EA0054" w:rsidRPr="0023770D" w:rsidRDefault="00EA0054"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EA0054" w:rsidRDefault="00EA0054"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EA0054" w:rsidRPr="00622EE4" w:rsidRDefault="00EA0054"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EA0054" w:rsidRDefault="00EA005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EA0054" w:rsidRDefault="00EA005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EA0054" w:rsidRDefault="00EA0054">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EA0054" w:rsidRDefault="00EA0054">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EA0054" w:rsidRDefault="00EA0054"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46421A8"/>
    <w:multiLevelType w:val="hybridMultilevel"/>
    <w:tmpl w:val="C29A4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1970E3"/>
    <w:multiLevelType w:val="hybridMultilevel"/>
    <w:tmpl w:val="95F67426"/>
    <w:lvl w:ilvl="0" w:tplc="9E383EC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AE3C8F"/>
    <w:multiLevelType w:val="hybridMultilevel"/>
    <w:tmpl w:val="DCCE551C"/>
    <w:lvl w:ilvl="0" w:tplc="E5FCAB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DB6DBC"/>
    <w:multiLevelType w:val="hybridMultilevel"/>
    <w:tmpl w:val="142C60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58966D8"/>
    <w:multiLevelType w:val="hybridMultilevel"/>
    <w:tmpl w:val="18E8F506"/>
    <w:lvl w:ilvl="0" w:tplc="B694BA7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60650"/>
    <w:multiLevelType w:val="hybridMultilevel"/>
    <w:tmpl w:val="C29A4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8FA2BC1"/>
    <w:multiLevelType w:val="multilevel"/>
    <w:tmpl w:val="8E4ECAD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085DA3"/>
    <w:multiLevelType w:val="hybridMultilevel"/>
    <w:tmpl w:val="D4CC4D72"/>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D496B5D"/>
    <w:multiLevelType w:val="multilevel"/>
    <w:tmpl w:val="E48ED90E"/>
    <w:lvl w:ilvl="0">
      <w:start w:val="1"/>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0"/>
  </w:num>
  <w:num w:numId="4">
    <w:abstractNumId w:val="1"/>
  </w:num>
  <w:num w:numId="5">
    <w:abstractNumId w:val="18"/>
  </w:num>
  <w:num w:numId="6">
    <w:abstractNumId w:val="2"/>
  </w:num>
  <w:num w:numId="7">
    <w:abstractNumId w:val="14"/>
  </w:num>
  <w:num w:numId="8">
    <w:abstractNumId w:val="31"/>
  </w:num>
  <w:num w:numId="9">
    <w:abstractNumId w:val="32"/>
  </w:num>
  <w:num w:numId="10">
    <w:abstractNumId w:val="48"/>
  </w:num>
  <w:num w:numId="11">
    <w:abstractNumId w:val="30"/>
  </w:num>
  <w:num w:numId="12">
    <w:abstractNumId w:val="26"/>
  </w:num>
  <w:num w:numId="13">
    <w:abstractNumId w:val="12"/>
  </w:num>
  <w:num w:numId="14">
    <w:abstractNumId w:val="4"/>
  </w:num>
  <w:num w:numId="15">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21"/>
  </w:num>
  <w:num w:numId="18">
    <w:abstractNumId w:val="35"/>
  </w:num>
  <w:num w:numId="19">
    <w:abstractNumId w:val="43"/>
  </w:num>
  <w:num w:numId="20">
    <w:abstractNumId w:val="6"/>
  </w:num>
  <w:num w:numId="21">
    <w:abstractNumId w:val="20"/>
  </w:num>
  <w:num w:numId="22">
    <w:abstractNumId w:val="50"/>
  </w:num>
  <w:num w:numId="23">
    <w:abstractNumId w:val="25"/>
  </w:num>
  <w:num w:numId="24">
    <w:abstractNumId w:val="15"/>
  </w:num>
  <w:num w:numId="25">
    <w:abstractNumId w:val="40"/>
  </w:num>
  <w:num w:numId="26">
    <w:abstractNumId w:val="44"/>
  </w:num>
  <w:num w:numId="27">
    <w:abstractNumId w:val="10"/>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7"/>
  </w:num>
  <w:num w:numId="31">
    <w:abstractNumId w:val="45"/>
  </w:num>
  <w:num w:numId="32">
    <w:abstractNumId w:val="46"/>
  </w:num>
  <w:num w:numId="33">
    <w:abstractNumId w:val="13"/>
  </w:num>
  <w:num w:numId="34">
    <w:abstractNumId w:val="42"/>
  </w:num>
  <w:num w:numId="35">
    <w:abstractNumId w:val="38"/>
  </w:num>
  <w:num w:numId="36">
    <w:abstractNumId w:val="34"/>
  </w:num>
  <w:num w:numId="37">
    <w:abstractNumId w:val="7"/>
  </w:num>
  <w:num w:numId="38">
    <w:abstractNumId w:val="28"/>
  </w:num>
  <w:num w:numId="39">
    <w:abstractNumId w:val="29"/>
  </w:num>
  <w:num w:numId="40">
    <w:abstractNumId w:val="27"/>
  </w:num>
  <w:num w:numId="41">
    <w:abstractNumId w:val="39"/>
  </w:num>
  <w:num w:numId="42">
    <w:abstractNumId w:val="33"/>
  </w:num>
  <w:num w:numId="43">
    <w:abstractNumId w:val="47"/>
  </w:num>
  <w:num w:numId="44">
    <w:abstractNumId w:val="52"/>
  </w:num>
  <w:num w:numId="45">
    <w:abstractNumId w:val="19"/>
  </w:num>
  <w:num w:numId="46">
    <w:abstractNumId w:val="16"/>
  </w:num>
  <w:num w:numId="47">
    <w:abstractNumId w:val="11"/>
  </w:num>
  <w:num w:numId="48">
    <w:abstractNumId w:val="17"/>
  </w:num>
  <w:num w:numId="49">
    <w:abstractNumId w:val="41"/>
  </w:num>
  <w:num w:numId="50">
    <w:abstractNumId w:val="5"/>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578"/>
    <w:rsid w:val="00005131"/>
    <w:rsid w:val="0001187B"/>
    <w:rsid w:val="000119AB"/>
    <w:rsid w:val="00014809"/>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916"/>
    <w:rsid w:val="00051A5A"/>
    <w:rsid w:val="00054C5B"/>
    <w:rsid w:val="00054F65"/>
    <w:rsid w:val="000555F6"/>
    <w:rsid w:val="000605EE"/>
    <w:rsid w:val="00060E39"/>
    <w:rsid w:val="000615AE"/>
    <w:rsid w:val="00064A30"/>
    <w:rsid w:val="000652C1"/>
    <w:rsid w:val="000675A3"/>
    <w:rsid w:val="00070891"/>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0BBC"/>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16CA3"/>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A1A"/>
    <w:rsid w:val="00187CE5"/>
    <w:rsid w:val="00191D86"/>
    <w:rsid w:val="001920C0"/>
    <w:rsid w:val="001922DD"/>
    <w:rsid w:val="00194D90"/>
    <w:rsid w:val="00195C86"/>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55D3"/>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5DAE"/>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6BE8"/>
    <w:rsid w:val="002F7C30"/>
    <w:rsid w:val="00301792"/>
    <w:rsid w:val="00303180"/>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1702C"/>
    <w:rsid w:val="0042024E"/>
    <w:rsid w:val="004207BE"/>
    <w:rsid w:val="00422C0A"/>
    <w:rsid w:val="00422E31"/>
    <w:rsid w:val="0043269E"/>
    <w:rsid w:val="00435212"/>
    <w:rsid w:val="0043558D"/>
    <w:rsid w:val="004368CC"/>
    <w:rsid w:val="004409B1"/>
    <w:rsid w:val="00440B48"/>
    <w:rsid w:val="0044184A"/>
    <w:rsid w:val="0044248C"/>
    <w:rsid w:val="004434A0"/>
    <w:rsid w:val="00443B0F"/>
    <w:rsid w:val="00445B14"/>
    <w:rsid w:val="004535F6"/>
    <w:rsid w:val="00455311"/>
    <w:rsid w:val="00455F1E"/>
    <w:rsid w:val="004600D0"/>
    <w:rsid w:val="00460C79"/>
    <w:rsid w:val="00461A14"/>
    <w:rsid w:val="00463D4E"/>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1E9F"/>
    <w:rsid w:val="004C459F"/>
    <w:rsid w:val="004C60E4"/>
    <w:rsid w:val="004C62A3"/>
    <w:rsid w:val="004C6CA1"/>
    <w:rsid w:val="004D0E0B"/>
    <w:rsid w:val="004D21E7"/>
    <w:rsid w:val="004D47FC"/>
    <w:rsid w:val="004D60A7"/>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7054"/>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23B9"/>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27BAE"/>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4C23"/>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599D"/>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5F29"/>
    <w:rsid w:val="007D749F"/>
    <w:rsid w:val="007E137F"/>
    <w:rsid w:val="007E15B8"/>
    <w:rsid w:val="007E3DB8"/>
    <w:rsid w:val="007E3EAA"/>
    <w:rsid w:val="007E6D94"/>
    <w:rsid w:val="007E752A"/>
    <w:rsid w:val="007F0533"/>
    <w:rsid w:val="007F1332"/>
    <w:rsid w:val="007F2395"/>
    <w:rsid w:val="007F266D"/>
    <w:rsid w:val="007F3818"/>
    <w:rsid w:val="007F381E"/>
    <w:rsid w:val="007F3968"/>
    <w:rsid w:val="007F6459"/>
    <w:rsid w:val="007F66C4"/>
    <w:rsid w:val="00801059"/>
    <w:rsid w:val="00802028"/>
    <w:rsid w:val="00802590"/>
    <w:rsid w:val="0080703C"/>
    <w:rsid w:val="008102DB"/>
    <w:rsid w:val="00810E64"/>
    <w:rsid w:val="00811D66"/>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BD9"/>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3FFC"/>
    <w:rsid w:val="00904FDA"/>
    <w:rsid w:val="0090502A"/>
    <w:rsid w:val="0090798B"/>
    <w:rsid w:val="00911F32"/>
    <w:rsid w:val="00912484"/>
    <w:rsid w:val="009159D0"/>
    <w:rsid w:val="00915D17"/>
    <w:rsid w:val="00920A35"/>
    <w:rsid w:val="00921D11"/>
    <w:rsid w:val="0092317D"/>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1BF2"/>
    <w:rsid w:val="00AD00E2"/>
    <w:rsid w:val="00AD0EC7"/>
    <w:rsid w:val="00AD26A1"/>
    <w:rsid w:val="00AD26BE"/>
    <w:rsid w:val="00AD3F2C"/>
    <w:rsid w:val="00AD4BFB"/>
    <w:rsid w:val="00AE03AE"/>
    <w:rsid w:val="00AE1CF8"/>
    <w:rsid w:val="00AE317D"/>
    <w:rsid w:val="00AE4720"/>
    <w:rsid w:val="00AE4722"/>
    <w:rsid w:val="00AE736B"/>
    <w:rsid w:val="00AF21BB"/>
    <w:rsid w:val="00AF4C5B"/>
    <w:rsid w:val="00AF54C1"/>
    <w:rsid w:val="00AF5AF6"/>
    <w:rsid w:val="00AF6105"/>
    <w:rsid w:val="00AF713C"/>
    <w:rsid w:val="00B0018C"/>
    <w:rsid w:val="00B07286"/>
    <w:rsid w:val="00B07BBF"/>
    <w:rsid w:val="00B105B0"/>
    <w:rsid w:val="00B109D8"/>
    <w:rsid w:val="00B114C3"/>
    <w:rsid w:val="00B150EE"/>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12A1"/>
    <w:rsid w:val="00C32C29"/>
    <w:rsid w:val="00C32CFE"/>
    <w:rsid w:val="00C362EE"/>
    <w:rsid w:val="00C374CA"/>
    <w:rsid w:val="00C37CD4"/>
    <w:rsid w:val="00C4200D"/>
    <w:rsid w:val="00C42CB7"/>
    <w:rsid w:val="00C438E5"/>
    <w:rsid w:val="00C439F8"/>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1FDD"/>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148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2F9D"/>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5F0A"/>
    <w:rsid w:val="00E7760D"/>
    <w:rsid w:val="00E834F9"/>
    <w:rsid w:val="00E83BA9"/>
    <w:rsid w:val="00E844CE"/>
    <w:rsid w:val="00E84FA4"/>
    <w:rsid w:val="00E91D6A"/>
    <w:rsid w:val="00E92609"/>
    <w:rsid w:val="00E927C8"/>
    <w:rsid w:val="00E95006"/>
    <w:rsid w:val="00E96618"/>
    <w:rsid w:val="00EA0054"/>
    <w:rsid w:val="00EA0DDE"/>
    <w:rsid w:val="00EA1E05"/>
    <w:rsid w:val="00EA2FBE"/>
    <w:rsid w:val="00EA382D"/>
    <w:rsid w:val="00EA3E0A"/>
    <w:rsid w:val="00EA63E1"/>
    <w:rsid w:val="00EB3630"/>
    <w:rsid w:val="00EB4A37"/>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241D"/>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CDA"/>
    <w:rsid w:val="00F94E85"/>
    <w:rsid w:val="00F958A5"/>
    <w:rsid w:val="00F95B72"/>
    <w:rsid w:val="00F97E06"/>
    <w:rsid w:val="00FA01F8"/>
    <w:rsid w:val="00FA07BC"/>
    <w:rsid w:val="00FA1DDE"/>
    <w:rsid w:val="00FA257C"/>
    <w:rsid w:val="00FA4A8B"/>
    <w:rsid w:val="00FA5800"/>
    <w:rsid w:val="00FA5B32"/>
    <w:rsid w:val="00FA638A"/>
    <w:rsid w:val="00FA6616"/>
    <w:rsid w:val="00FB116A"/>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26E"/>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3656"/>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EA250A32-4BD7-4400-97A3-639BF2C5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267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1664">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zakupki.gov.ru/223/dishonest/public/supplier-searc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2FFC7-A93F-47E1-B99D-07ABF1FE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23009</Words>
  <Characters>131154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153856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2016-12-19T19:04:00Z</dcterms:created>
  <dcterms:modified xsi:type="dcterms:W3CDTF">2016-12-19T19:04:00Z</dcterms:modified>
</cp:coreProperties>
</file>