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rsidR="0001643A" w:rsidRPr="00DB350E" w:rsidRDefault="009B7D88" w:rsidP="0001643A">
      <w:pPr>
        <w:pStyle w:val="aff2"/>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01643A">
        <w:rPr>
          <w:b/>
          <w:sz w:val="28"/>
          <w:szCs w:val="28"/>
        </w:rPr>
        <w:t xml:space="preserve">на оказание </w:t>
      </w:r>
      <w:r w:rsidR="0001643A" w:rsidRPr="00CD424F">
        <w:rPr>
          <w:b/>
          <w:sz w:val="28"/>
          <w:szCs w:val="28"/>
        </w:rPr>
        <w:t>переводческих и особых видов лингвистических услуг</w:t>
      </w:r>
      <w:r w:rsidR="0001643A">
        <w:rPr>
          <w:b/>
          <w:sz w:val="28"/>
          <w:szCs w:val="28"/>
        </w:rPr>
        <w:t>.</w:t>
      </w:r>
    </w:p>
    <w:p w:rsidR="0096091F" w:rsidRPr="00DB350E" w:rsidRDefault="0096091F" w:rsidP="00D46172">
      <w:pPr>
        <w:pStyle w:val="aff2"/>
        <w:spacing w:line="288" w:lineRule="auto"/>
        <w:jc w:val="center"/>
        <w:rPr>
          <w:b/>
          <w:sz w:val="28"/>
          <w:szCs w:val="28"/>
        </w:rPr>
      </w:pPr>
    </w:p>
    <w:p w:rsidR="0096091F" w:rsidRPr="008821A8" w:rsidRDefault="0096091F" w:rsidP="008821A8">
      <w:pPr>
        <w:pStyle w:val="aff2"/>
        <w:spacing w:line="288" w:lineRule="auto"/>
        <w:jc w:val="center"/>
        <w:rPr>
          <w:b/>
          <w:sz w:val="28"/>
          <w:szCs w:val="28"/>
        </w:rPr>
      </w:pPr>
    </w:p>
    <w:p w:rsidR="004E6DC6" w:rsidRPr="008821A8" w:rsidRDefault="004E6DC6" w:rsidP="008821A8">
      <w:pPr>
        <w:pStyle w:val="aff2"/>
        <w:spacing w:line="288" w:lineRule="auto"/>
        <w:jc w:val="center"/>
        <w:rPr>
          <w:b/>
          <w:sz w:val="28"/>
          <w:szCs w:val="28"/>
        </w:rPr>
      </w:pPr>
    </w:p>
    <w:p w:rsidR="004E6DC6" w:rsidRDefault="004E6DC6" w:rsidP="00D46172"/>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0D115C" w:rsidRDefault="002B650A" w:rsidP="00450283">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r w:rsidR="000D115C">
        <w:rPr>
          <w:sz w:val="24"/>
          <w:szCs w:val="24"/>
        </w:rPr>
        <w:br w:type="page"/>
      </w:r>
    </w:p>
    <w:p w:rsidR="00870493" w:rsidRDefault="00485079" w:rsidP="00485079">
      <w:pPr>
        <w:jc w:val="center"/>
        <w:rPr>
          <w:b/>
          <w:sz w:val="24"/>
          <w:szCs w:val="24"/>
        </w:rPr>
      </w:pPr>
      <w:r>
        <w:rPr>
          <w:b/>
          <w:sz w:val="24"/>
          <w:szCs w:val="24"/>
        </w:rPr>
        <w:lastRenderedPageBreak/>
        <w:t>СОДЕРЖАНИЕ</w:t>
      </w:r>
    </w:p>
    <w:p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rsidR="007F3968" w:rsidRPr="007F3968" w:rsidRDefault="00803574">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rsidR="007F3968" w:rsidRPr="007F3968" w:rsidRDefault="00803574">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rsidR="007F3968" w:rsidRPr="007F3968" w:rsidRDefault="00803574">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rsidR="007F3968" w:rsidRPr="007F3968" w:rsidRDefault="00803574">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rsidR="007F3968" w:rsidRPr="007F3968" w:rsidRDefault="00803574">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rsidR="007F3968" w:rsidRPr="007F3968" w:rsidRDefault="00803574">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rsidR="004D6DC0" w:rsidRPr="007F3968" w:rsidRDefault="00870493" w:rsidP="00870493">
          <w:pPr>
            <w:pStyle w:val="12"/>
            <w:tabs>
              <w:tab w:val="left" w:pos="480"/>
            </w:tabs>
            <w:rPr>
              <w:b w:val="0"/>
              <w:sz w:val="24"/>
            </w:rPr>
          </w:pPr>
          <w:r w:rsidRPr="007F3968">
            <w:rPr>
              <w:b w:val="0"/>
              <w:sz w:val="24"/>
            </w:rPr>
            <w:fldChar w:fldCharType="end"/>
          </w:r>
        </w:p>
      </w:sdtContent>
    </w:sdt>
    <w:p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rsidR="004E6DC6" w:rsidRPr="00DA6368" w:rsidRDefault="004E6DC6" w:rsidP="00DA6368">
      <w:pPr>
        <w:spacing w:line="312" w:lineRule="auto"/>
        <w:ind w:firstLine="709"/>
        <w:rPr>
          <w:sz w:val="24"/>
          <w:szCs w:val="24"/>
        </w:rPr>
      </w:pPr>
    </w:p>
    <w:p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rsidR="004E6DC6" w:rsidRPr="00B85548" w:rsidRDefault="004E6DC6" w:rsidP="00B85548">
      <w:pPr>
        <w:pStyle w:val="10"/>
        <w:rPr>
          <w:rStyle w:val="af8"/>
          <w:b/>
          <w:sz w:val="28"/>
        </w:rPr>
      </w:pPr>
      <w:bookmarkStart w:id="9" w:name="_Toc253767323"/>
      <w:bookmarkStart w:id="10" w:name="_Toc465240944"/>
      <w:r w:rsidRPr="00B85548">
        <w:rPr>
          <w:rStyle w:val="af8"/>
          <w:b/>
          <w:sz w:val="28"/>
        </w:rPr>
        <w:t xml:space="preserve">ОБЩИЕ УСЛОВИЯ ПРОВЕДЕНИЯ </w:t>
      </w:r>
      <w:bookmarkEnd w:id="8"/>
      <w:bookmarkEnd w:id="9"/>
      <w:r w:rsidR="00EA3E0A" w:rsidRPr="00B85548">
        <w:rPr>
          <w:rStyle w:val="af8"/>
          <w:b/>
          <w:sz w:val="28"/>
        </w:rPr>
        <w:t>ЗАПРОСА ПРЕДЛОЖЕНИЙ</w:t>
      </w:r>
      <w:bookmarkEnd w:id="10"/>
    </w:p>
    <w:p w:rsidR="00C921F4" w:rsidRPr="00C921F4" w:rsidRDefault="00C921F4" w:rsidP="00C921F4"/>
    <w:p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rsidR="008B0AB9" w:rsidRPr="000F5FFD" w:rsidRDefault="008B0AB9" w:rsidP="00125858">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8B0AB9" w:rsidRPr="000F5FFD" w:rsidRDefault="008B0AB9" w:rsidP="00125858">
      <w:pPr>
        <w:pStyle w:val="afff4"/>
        <w:numPr>
          <w:ilvl w:val="0"/>
          <w:numId w:val="4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rsidR="00102ACB" w:rsidRPr="000F5FFD" w:rsidRDefault="00102ACB" w:rsidP="00125858">
      <w:pPr>
        <w:pStyle w:val="afff4"/>
        <w:numPr>
          <w:ilvl w:val="0"/>
          <w:numId w:val="43"/>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rsidR="008B0AB9" w:rsidRPr="000F5FFD" w:rsidRDefault="008B0AB9" w:rsidP="00125858">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622EE4" w:rsidRPr="000D115C" w:rsidRDefault="00622EE4" w:rsidP="000D115C">
      <w:pPr>
        <w:ind w:firstLine="709"/>
        <w:jc w:val="both"/>
        <w:rPr>
          <w:sz w:val="24"/>
          <w:szCs w:val="24"/>
        </w:rPr>
      </w:pPr>
    </w:p>
    <w:p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rsidR="009468A0" w:rsidRPr="000D115C" w:rsidRDefault="009468A0" w:rsidP="000D115C">
      <w:pPr>
        <w:ind w:firstLine="709"/>
        <w:jc w:val="both"/>
        <w:rPr>
          <w:sz w:val="24"/>
          <w:szCs w:val="24"/>
        </w:rPr>
      </w:pPr>
    </w:p>
    <w:p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rsidR="004E6DC6" w:rsidRPr="000D115C" w:rsidRDefault="004E6DC6" w:rsidP="000D115C">
      <w:pPr>
        <w:ind w:firstLine="709"/>
        <w:jc w:val="both"/>
        <w:rPr>
          <w:sz w:val="24"/>
          <w:szCs w:val="24"/>
        </w:rPr>
      </w:pPr>
    </w:p>
    <w:p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A0702B" w:rsidRPr="000D115C" w:rsidRDefault="00A0702B" w:rsidP="000D115C">
      <w:pPr>
        <w:ind w:firstLine="709"/>
        <w:jc w:val="both"/>
        <w:rPr>
          <w:sz w:val="24"/>
          <w:szCs w:val="24"/>
        </w:rPr>
      </w:pPr>
      <w:r w:rsidRPr="000D115C">
        <w:rPr>
          <w:sz w:val="24"/>
          <w:szCs w:val="24"/>
        </w:rPr>
        <w:t>- наименование запроса предложений;</w:t>
      </w:r>
    </w:p>
    <w:p w:rsidR="00A0702B" w:rsidRPr="000D115C" w:rsidRDefault="00A0702B" w:rsidP="000D115C">
      <w:pPr>
        <w:ind w:firstLine="709"/>
        <w:jc w:val="both"/>
        <w:rPr>
          <w:sz w:val="24"/>
          <w:szCs w:val="24"/>
        </w:rPr>
      </w:pPr>
      <w:r w:rsidRPr="000D115C">
        <w:rPr>
          <w:sz w:val="24"/>
          <w:szCs w:val="24"/>
        </w:rPr>
        <w:t>- регистрационный номер заявки;</w:t>
      </w:r>
    </w:p>
    <w:p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rsidR="007A0A0C" w:rsidRPr="000D115C" w:rsidRDefault="007A0A0C" w:rsidP="000D115C">
      <w:pPr>
        <w:ind w:firstLine="709"/>
        <w:jc w:val="both"/>
        <w:rPr>
          <w:sz w:val="24"/>
          <w:szCs w:val="24"/>
        </w:rPr>
      </w:pPr>
    </w:p>
    <w:p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0D115C" w:rsidRPr="005B16AF" w:rsidRDefault="00A0702B" w:rsidP="00125858">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A0702B" w:rsidRPr="005B16AF" w:rsidRDefault="00A0702B" w:rsidP="00125858">
      <w:pPr>
        <w:pStyle w:val="afff4"/>
        <w:numPr>
          <w:ilvl w:val="0"/>
          <w:numId w:val="4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rsidR="00AA78E7" w:rsidRPr="000D115C" w:rsidRDefault="00AA78E7" w:rsidP="000D115C">
      <w:pPr>
        <w:ind w:firstLine="709"/>
        <w:jc w:val="both"/>
        <w:rPr>
          <w:sz w:val="24"/>
          <w:szCs w:val="24"/>
        </w:rPr>
      </w:pPr>
    </w:p>
    <w:p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rsidR="000D115C" w:rsidRPr="000D115C" w:rsidRDefault="000D115C" w:rsidP="000D115C">
      <w:pPr>
        <w:ind w:firstLine="709"/>
        <w:jc w:val="both"/>
        <w:rPr>
          <w:sz w:val="24"/>
          <w:szCs w:val="24"/>
        </w:rPr>
      </w:pPr>
    </w:p>
    <w:p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rsidR="0001643A" w:rsidRPr="009910A3" w:rsidRDefault="00C13E55" w:rsidP="00C808BC">
            <w:pPr>
              <w:tabs>
                <w:tab w:val="left" w:pos="360"/>
              </w:tabs>
              <w:rPr>
                <w:b/>
                <w:bCs/>
                <w:sz w:val="24"/>
                <w:szCs w:val="24"/>
              </w:rPr>
            </w:pPr>
            <w:r w:rsidRPr="00336774">
              <w:rPr>
                <w:b/>
                <w:bCs/>
                <w:sz w:val="24"/>
                <w:szCs w:val="24"/>
              </w:rPr>
              <w:t>Адрес электронной почты</w:t>
            </w:r>
            <w:r w:rsidR="0001643A" w:rsidRPr="0001643A">
              <w:rPr>
                <w:sz w:val="24"/>
                <w:szCs w:val="24"/>
              </w:rPr>
              <w:t xml:space="preserve"> </w:t>
            </w:r>
            <w:r w:rsidR="009910A3" w:rsidRPr="00A128F4">
              <w:rPr>
                <w:sz w:val="24"/>
                <w:szCs w:val="24"/>
              </w:rPr>
              <w:t>ka.keshtova@asi.ru</w:t>
            </w:r>
            <w:r w:rsidR="009910A3" w:rsidRPr="009910A3">
              <w:rPr>
                <w:sz w:val="24"/>
                <w:szCs w:val="24"/>
              </w:rPr>
              <w:t xml:space="preserve"> </w:t>
            </w:r>
          </w:p>
          <w:p w:rsidR="0001643A" w:rsidRPr="009910A3" w:rsidRDefault="00C13E55" w:rsidP="00C808BC">
            <w:pPr>
              <w:tabs>
                <w:tab w:val="left" w:pos="360"/>
              </w:tabs>
              <w:rPr>
                <w:sz w:val="24"/>
                <w:szCs w:val="24"/>
              </w:rPr>
            </w:pPr>
            <w:r w:rsidRPr="00336774">
              <w:rPr>
                <w:b/>
                <w:bCs/>
                <w:sz w:val="24"/>
                <w:szCs w:val="24"/>
              </w:rPr>
              <w:t xml:space="preserve">Контактный </w:t>
            </w:r>
            <w:r w:rsidR="00777D8F" w:rsidRPr="00336774">
              <w:rPr>
                <w:b/>
                <w:bCs/>
                <w:sz w:val="24"/>
                <w:szCs w:val="24"/>
              </w:rPr>
              <w:t>телефон:</w:t>
            </w:r>
            <w:r w:rsidR="009910A3" w:rsidRPr="00AC6D55">
              <w:rPr>
                <w:sz w:val="24"/>
                <w:szCs w:val="24"/>
              </w:rPr>
              <w:t xml:space="preserve"> +7</w:t>
            </w:r>
            <w:r w:rsidR="001C388E">
              <w:rPr>
                <w:sz w:val="24"/>
                <w:szCs w:val="24"/>
              </w:rPr>
              <w:t>(</w:t>
            </w:r>
            <w:r w:rsidR="009910A3" w:rsidRPr="00AC6D55">
              <w:rPr>
                <w:sz w:val="24"/>
                <w:szCs w:val="24"/>
              </w:rPr>
              <w:t>495</w:t>
            </w:r>
            <w:r w:rsidR="001C388E">
              <w:rPr>
                <w:sz w:val="24"/>
                <w:szCs w:val="24"/>
              </w:rPr>
              <w:t>)</w:t>
            </w:r>
            <w:r w:rsidR="00803574">
              <w:rPr>
                <w:sz w:val="24"/>
                <w:szCs w:val="24"/>
              </w:rPr>
              <w:t xml:space="preserve"> </w:t>
            </w:r>
            <w:r w:rsidR="009910A3" w:rsidRPr="00AC6D55">
              <w:rPr>
                <w:sz w:val="24"/>
                <w:szCs w:val="24"/>
              </w:rPr>
              <w:t>690</w:t>
            </w:r>
            <w:r w:rsidR="001C388E">
              <w:rPr>
                <w:sz w:val="24"/>
                <w:szCs w:val="24"/>
              </w:rPr>
              <w:t>-</w:t>
            </w:r>
            <w:r w:rsidR="009910A3" w:rsidRPr="00AC6D55">
              <w:rPr>
                <w:sz w:val="24"/>
                <w:szCs w:val="24"/>
              </w:rPr>
              <w:t>91</w:t>
            </w:r>
            <w:r w:rsidR="001C388E">
              <w:rPr>
                <w:sz w:val="24"/>
                <w:szCs w:val="24"/>
              </w:rPr>
              <w:t>-</w:t>
            </w:r>
            <w:r w:rsidR="009910A3" w:rsidRPr="00AC6D55">
              <w:rPr>
                <w:sz w:val="24"/>
                <w:szCs w:val="24"/>
              </w:rPr>
              <w:t>29 (</w:t>
            </w:r>
            <w:r w:rsidR="009910A3">
              <w:rPr>
                <w:sz w:val="24"/>
                <w:szCs w:val="24"/>
              </w:rPr>
              <w:t>доб. 252)</w:t>
            </w:r>
          </w:p>
          <w:p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01643A" w:rsidRPr="00422020">
              <w:rPr>
                <w:sz w:val="24"/>
                <w:szCs w:val="24"/>
              </w:rPr>
              <w:t>Руководитель</w:t>
            </w:r>
            <w:r w:rsidR="0001643A">
              <w:rPr>
                <w:b/>
                <w:bCs/>
                <w:sz w:val="24"/>
                <w:szCs w:val="24"/>
              </w:rPr>
              <w:t xml:space="preserve"> </w:t>
            </w:r>
            <w:r w:rsidR="0001643A" w:rsidRPr="00422020">
              <w:rPr>
                <w:bCs/>
                <w:sz w:val="24"/>
                <w:szCs w:val="24"/>
              </w:rPr>
              <w:t xml:space="preserve">проекта Управления </w:t>
            </w:r>
            <w:r w:rsidR="0001643A">
              <w:rPr>
                <w:bCs/>
                <w:sz w:val="24"/>
                <w:szCs w:val="24"/>
              </w:rPr>
              <w:t>информационной политики</w:t>
            </w:r>
            <w:r w:rsidR="0001643A" w:rsidRPr="00422020">
              <w:rPr>
                <w:bCs/>
                <w:sz w:val="24"/>
                <w:szCs w:val="24"/>
              </w:rPr>
              <w:t xml:space="preserve"> и</w:t>
            </w:r>
            <w:r w:rsidR="0001643A">
              <w:rPr>
                <w:b/>
                <w:bCs/>
                <w:sz w:val="24"/>
                <w:szCs w:val="24"/>
              </w:rPr>
              <w:t xml:space="preserve"> </w:t>
            </w:r>
            <w:r w:rsidR="0001643A" w:rsidRPr="00422020">
              <w:rPr>
                <w:bCs/>
                <w:sz w:val="24"/>
                <w:szCs w:val="24"/>
              </w:rPr>
              <w:t>маркетинга</w:t>
            </w:r>
          </w:p>
          <w:p w:rsidR="00EF7B54" w:rsidRPr="00FA638A" w:rsidRDefault="00C13E55" w:rsidP="008D2C2B">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8D2C2B">
              <w:rPr>
                <w:bCs/>
                <w:sz w:val="24"/>
                <w:szCs w:val="24"/>
              </w:rPr>
              <w:t>Кештова Камилла Аслангериевна</w:t>
            </w:r>
          </w:p>
        </w:tc>
      </w:tr>
      <w:tr w:rsidR="00F92A41" w:rsidRPr="00C9553C"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rsidR="00F92A41" w:rsidRPr="00336774" w:rsidRDefault="00CB03F7" w:rsidP="006758B6">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C808BC" w:rsidRPr="006758B6"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950129" w:rsidRPr="00950129">
              <w:rPr>
                <w:sz w:val="24"/>
                <w:szCs w:val="24"/>
              </w:rPr>
              <w:t>оказание переводческих и особых видов лингвистических услуг</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D05422">
                <w:rPr>
                  <w:rStyle w:val="aa"/>
                  <w:sz w:val="22"/>
                </w:rPr>
                <w:t>http://asi.ru/about_agency/purchase/</w:t>
              </w:r>
            </w:hyperlink>
          </w:p>
          <w:p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D05422" w:rsidRPr="00D05422">
                <w:rPr>
                  <w:rStyle w:val="aa"/>
                  <w:sz w:val="22"/>
                </w:rPr>
                <w:t>http://utp.sberbank-ast.ru/VIP/List/PurchaseList</w:t>
              </w:r>
            </w:hyperlink>
            <w:r w:rsidR="00D05422" w:rsidRPr="00D05422">
              <w:rPr>
                <w:sz w:val="22"/>
              </w:rPr>
              <w:t xml:space="preserve"> </w:t>
            </w:r>
          </w:p>
        </w:tc>
      </w:tr>
      <w:tr w:rsidR="00F92A41" w:rsidRPr="00C9553C"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F92A41" w:rsidRPr="004C6CA1" w:rsidRDefault="004C6CA1" w:rsidP="0068624A">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w:t>
            </w:r>
            <w:r w:rsidR="0068624A">
              <w:rPr>
                <w:sz w:val="24"/>
                <w:szCs w:val="24"/>
              </w:rPr>
              <w:t>услуг</w:t>
            </w:r>
            <w:r>
              <w:rPr>
                <w:sz w:val="24"/>
                <w:szCs w:val="24"/>
              </w:rPr>
              <w:t xml:space="preserve">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803574">
        <w:trPr>
          <w:trHeight w:val="482"/>
        </w:trPr>
        <w:tc>
          <w:tcPr>
            <w:tcW w:w="10595" w:type="dxa"/>
            <w:gridSpan w:val="3"/>
            <w:tcBorders>
              <w:top w:val="single" w:sz="6" w:space="0" w:color="auto"/>
              <w:left w:val="single" w:sz="4" w:space="0" w:color="auto"/>
              <w:bottom w:val="single" w:sz="4" w:space="0" w:color="auto"/>
              <w:right w:val="single" w:sz="4" w:space="0" w:color="auto"/>
            </w:tcBorders>
          </w:tcPr>
          <w:p w:rsidR="00C13E55" w:rsidRPr="004C6CA1" w:rsidRDefault="00950129" w:rsidP="009A4F08">
            <w:pPr>
              <w:tabs>
                <w:tab w:val="left" w:pos="360"/>
              </w:tabs>
              <w:rPr>
                <w:sz w:val="24"/>
                <w:szCs w:val="24"/>
              </w:rPr>
            </w:pPr>
            <w:r>
              <w:rPr>
                <w:b/>
                <w:sz w:val="24"/>
                <w:szCs w:val="24"/>
              </w:rPr>
              <w:t>Предельная</w:t>
            </w:r>
            <w:r w:rsidRPr="00D447C3">
              <w:rPr>
                <w:b/>
                <w:sz w:val="24"/>
                <w:szCs w:val="24"/>
              </w:rPr>
              <w:t xml:space="preserve"> </w:t>
            </w:r>
            <w:r>
              <w:rPr>
                <w:b/>
                <w:sz w:val="24"/>
                <w:szCs w:val="24"/>
              </w:rPr>
              <w:t xml:space="preserve">стоимость </w:t>
            </w:r>
            <w:r w:rsidRPr="00201394">
              <w:rPr>
                <w:b/>
                <w:sz w:val="24"/>
                <w:szCs w:val="24"/>
              </w:rPr>
              <w:t>договора:</w:t>
            </w:r>
            <w:r>
              <w:rPr>
                <w:sz w:val="24"/>
                <w:szCs w:val="24"/>
              </w:rPr>
              <w:t xml:space="preserve"> </w:t>
            </w:r>
            <w:r w:rsidR="00C349A7" w:rsidRPr="00AC6D55">
              <w:rPr>
                <w:sz w:val="24"/>
                <w:szCs w:val="24"/>
              </w:rPr>
              <w:t xml:space="preserve">1 000 000 </w:t>
            </w:r>
            <w:r w:rsidRPr="00AC6D55">
              <w:rPr>
                <w:sz w:val="24"/>
                <w:szCs w:val="24"/>
              </w:rPr>
              <w:t>(</w:t>
            </w:r>
            <w:r w:rsidR="00450283">
              <w:rPr>
                <w:sz w:val="24"/>
                <w:szCs w:val="24"/>
              </w:rPr>
              <w:t xml:space="preserve">Один </w:t>
            </w:r>
            <w:r w:rsidR="00C349A7" w:rsidRPr="00AC6D55">
              <w:rPr>
                <w:sz w:val="24"/>
                <w:szCs w:val="24"/>
              </w:rPr>
              <w:t>миллион</w:t>
            </w:r>
            <w:r w:rsidRPr="00AC6D55">
              <w:rPr>
                <w:sz w:val="24"/>
                <w:szCs w:val="24"/>
              </w:rPr>
              <w:t xml:space="preserve">) рублей 00 копеек, в т.ч. НДС 18% - </w:t>
            </w:r>
            <w:r w:rsidR="00C349A7" w:rsidRPr="00AC6D55">
              <w:rPr>
                <w:sz w:val="24"/>
                <w:szCs w:val="24"/>
              </w:rPr>
              <w:t>152</w:t>
            </w:r>
            <w:r w:rsidR="00450283">
              <w:rPr>
                <w:sz w:val="24"/>
                <w:szCs w:val="24"/>
              </w:rPr>
              <w:t> </w:t>
            </w:r>
            <w:r w:rsidR="00C349A7" w:rsidRPr="00AC6D55">
              <w:rPr>
                <w:sz w:val="24"/>
                <w:szCs w:val="24"/>
              </w:rPr>
              <w:t>542</w:t>
            </w:r>
            <w:r w:rsidR="00450283">
              <w:rPr>
                <w:sz w:val="24"/>
                <w:szCs w:val="24"/>
              </w:rPr>
              <w:t xml:space="preserve"> (Сто пятьдесят две тысячи пятьсот сорок два) рубля 37 копеек.</w:t>
            </w:r>
          </w:p>
        </w:tc>
      </w:tr>
      <w:tr w:rsidR="00F92A41" w:rsidRPr="00C9553C"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950129"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076C6A" w:rsidRDefault="00076C6A" w:rsidP="00950129">
            <w:pPr>
              <w:tabs>
                <w:tab w:val="left" w:pos="360"/>
              </w:tabs>
              <w:rPr>
                <w:sz w:val="24"/>
                <w:szCs w:val="24"/>
              </w:rPr>
            </w:pPr>
            <w:r w:rsidRPr="00950129">
              <w:rPr>
                <w:sz w:val="24"/>
                <w:szCs w:val="24"/>
              </w:rPr>
              <w:t>Оплата по факту исполнения обязательств по поставке товара (выполнению работ, оказанию услуг) и получения покупателем первичных документов. Предоставления аванса не предусмотрено.</w:t>
            </w:r>
          </w:p>
          <w:p w:rsidR="00950129" w:rsidRPr="00950129" w:rsidRDefault="00950129" w:rsidP="00950129">
            <w:pPr>
              <w:tabs>
                <w:tab w:val="left" w:pos="360"/>
              </w:tabs>
              <w:rPr>
                <w:sz w:val="24"/>
                <w:szCs w:val="24"/>
              </w:rPr>
            </w:pPr>
            <w:r w:rsidRPr="007D20EC">
              <w:rPr>
                <w:sz w:val="24"/>
                <w:szCs w:val="24"/>
              </w:rPr>
              <w:t>Оплата по Договору осуществляется на основании счетов, выставленных исполнителем</w:t>
            </w:r>
            <w:r>
              <w:rPr>
                <w:sz w:val="24"/>
                <w:szCs w:val="24"/>
              </w:rPr>
              <w:t>.</w:t>
            </w:r>
          </w:p>
        </w:tc>
      </w:tr>
      <w:tr w:rsidR="00F92A41" w:rsidRPr="00C9553C"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950129" w:rsidRDefault="00950129" w:rsidP="00950129">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rsidR="00950129" w:rsidRPr="007D20EC" w:rsidRDefault="00450283" w:rsidP="00950129">
            <w:pPr>
              <w:rPr>
                <w:rFonts w:eastAsia="Calibri"/>
                <w:sz w:val="24"/>
                <w:szCs w:val="24"/>
              </w:rPr>
            </w:pPr>
            <w:r w:rsidRPr="00450283">
              <w:rPr>
                <w:rFonts w:eastAsia="Calibri"/>
                <w:sz w:val="24"/>
                <w:szCs w:val="24"/>
              </w:rPr>
              <w:t>Оказание услуг должно осуществляться по всей территории РФ и в других странах по заданию Заказчика.</w:t>
            </w:r>
          </w:p>
          <w:p w:rsidR="00950129" w:rsidRDefault="00950129" w:rsidP="00950129">
            <w:pPr>
              <w:jc w:val="both"/>
              <w:rPr>
                <w:b/>
                <w:sz w:val="24"/>
                <w:szCs w:val="24"/>
              </w:rPr>
            </w:pPr>
            <w:r>
              <w:rPr>
                <w:b/>
                <w:sz w:val="24"/>
                <w:szCs w:val="24"/>
              </w:rPr>
              <w:t>Срок оказания услуг (выполнения работ):</w:t>
            </w:r>
          </w:p>
          <w:p w:rsidR="000E5E52" w:rsidRPr="009468A0" w:rsidRDefault="00950129" w:rsidP="00950129">
            <w:pPr>
              <w:jc w:val="both"/>
              <w:rPr>
                <w:i/>
                <w:sz w:val="24"/>
                <w:szCs w:val="24"/>
              </w:rPr>
            </w:pPr>
            <w:r>
              <w:rPr>
                <w:bCs/>
                <w:sz w:val="24"/>
                <w:szCs w:val="24"/>
              </w:rPr>
              <w:t>С момента подписания договора до 31 декабря 2018 года.</w:t>
            </w:r>
          </w:p>
        </w:tc>
      </w:tr>
      <w:tr w:rsidR="00F92A41" w:rsidRPr="00C9553C"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rsidR="00EF7B54" w:rsidRPr="00AC6D55" w:rsidRDefault="00EF7B54" w:rsidP="00EF7B54">
            <w:pPr>
              <w:tabs>
                <w:tab w:val="left" w:pos="360"/>
              </w:tabs>
              <w:jc w:val="both"/>
              <w:rPr>
                <w:sz w:val="24"/>
                <w:szCs w:val="24"/>
              </w:rPr>
            </w:pPr>
            <w:r w:rsidRPr="00603475">
              <w:rPr>
                <w:b/>
                <w:bCs/>
                <w:sz w:val="24"/>
                <w:szCs w:val="24"/>
              </w:rPr>
              <w:t xml:space="preserve">Дата начала срока подачи </w:t>
            </w:r>
            <w:r w:rsidRPr="00AC6D55">
              <w:rPr>
                <w:b/>
                <w:bCs/>
                <w:sz w:val="24"/>
                <w:szCs w:val="24"/>
              </w:rPr>
              <w:t xml:space="preserve">заявок: </w:t>
            </w:r>
            <w:r w:rsidR="00A47B58" w:rsidRPr="00AC6D55">
              <w:rPr>
                <w:bCs/>
                <w:sz w:val="24"/>
                <w:szCs w:val="24"/>
              </w:rPr>
              <w:t>«</w:t>
            </w:r>
            <w:r w:rsidR="00803574">
              <w:rPr>
                <w:bCs/>
                <w:sz w:val="24"/>
                <w:szCs w:val="24"/>
              </w:rPr>
              <w:t>27</w:t>
            </w:r>
            <w:r w:rsidR="00A47B58" w:rsidRPr="00AC6D55">
              <w:rPr>
                <w:bCs/>
                <w:sz w:val="24"/>
                <w:szCs w:val="24"/>
              </w:rPr>
              <w:t>»</w:t>
            </w:r>
            <w:r w:rsidR="00803574">
              <w:rPr>
                <w:bCs/>
                <w:sz w:val="24"/>
                <w:szCs w:val="24"/>
              </w:rPr>
              <w:t xml:space="preserve"> апреля</w:t>
            </w:r>
            <w:r w:rsidR="00450283">
              <w:rPr>
                <w:bCs/>
                <w:sz w:val="24"/>
                <w:szCs w:val="24"/>
              </w:rPr>
              <w:t xml:space="preserve"> </w:t>
            </w:r>
            <w:r w:rsidR="00A47B58" w:rsidRPr="00AC6D55">
              <w:rPr>
                <w:bCs/>
                <w:sz w:val="24"/>
                <w:szCs w:val="24"/>
              </w:rPr>
              <w:t>201</w:t>
            </w:r>
            <w:r w:rsidR="00D05422" w:rsidRPr="00AC6D55">
              <w:rPr>
                <w:bCs/>
                <w:sz w:val="24"/>
                <w:szCs w:val="24"/>
              </w:rPr>
              <w:t>8</w:t>
            </w:r>
            <w:r w:rsidR="00A47B58" w:rsidRPr="00AC6D55">
              <w:rPr>
                <w:bCs/>
                <w:sz w:val="24"/>
                <w:szCs w:val="24"/>
              </w:rPr>
              <w:t xml:space="preserve"> год</w:t>
            </w:r>
            <w:r w:rsidR="00950129" w:rsidRPr="00AC6D55">
              <w:rPr>
                <w:bCs/>
                <w:sz w:val="24"/>
                <w:szCs w:val="24"/>
              </w:rPr>
              <w:t>а</w:t>
            </w:r>
          </w:p>
          <w:p w:rsidR="00EF7B54" w:rsidRPr="00A47B58" w:rsidRDefault="00EF7B54" w:rsidP="00EF7B54">
            <w:pPr>
              <w:tabs>
                <w:tab w:val="left" w:pos="360"/>
              </w:tabs>
              <w:jc w:val="both"/>
              <w:rPr>
                <w:bCs/>
                <w:sz w:val="24"/>
                <w:szCs w:val="24"/>
              </w:rPr>
            </w:pPr>
            <w:r w:rsidRPr="00AC6D55">
              <w:rPr>
                <w:b/>
                <w:bCs/>
                <w:sz w:val="24"/>
                <w:szCs w:val="24"/>
              </w:rPr>
              <w:t>Дата и время окончания срока подачи заявок:</w:t>
            </w:r>
            <w:r w:rsidR="00A47B58" w:rsidRPr="00AC6D55">
              <w:rPr>
                <w:b/>
                <w:bCs/>
                <w:sz w:val="24"/>
                <w:szCs w:val="24"/>
              </w:rPr>
              <w:t xml:space="preserve"> </w:t>
            </w:r>
            <w:r w:rsidR="00A47B58" w:rsidRPr="00AC6D55">
              <w:rPr>
                <w:bCs/>
                <w:sz w:val="24"/>
                <w:szCs w:val="24"/>
              </w:rPr>
              <w:t>«</w:t>
            </w:r>
            <w:r w:rsidR="00803574">
              <w:rPr>
                <w:bCs/>
                <w:sz w:val="24"/>
                <w:szCs w:val="24"/>
              </w:rPr>
              <w:t>08</w:t>
            </w:r>
            <w:r w:rsidR="00A47B58" w:rsidRPr="00AC6D55">
              <w:rPr>
                <w:bCs/>
                <w:sz w:val="24"/>
                <w:szCs w:val="24"/>
              </w:rPr>
              <w:t>»</w:t>
            </w:r>
            <w:r w:rsidR="00803574">
              <w:rPr>
                <w:bCs/>
                <w:sz w:val="24"/>
                <w:szCs w:val="24"/>
              </w:rPr>
              <w:t xml:space="preserve"> мая </w:t>
            </w:r>
            <w:r w:rsidR="00A47B58" w:rsidRPr="00AC6D55">
              <w:rPr>
                <w:bCs/>
                <w:sz w:val="24"/>
                <w:szCs w:val="24"/>
              </w:rPr>
              <w:t>201</w:t>
            </w:r>
            <w:r w:rsidR="00D05422" w:rsidRPr="00AC6D55">
              <w:rPr>
                <w:bCs/>
                <w:sz w:val="24"/>
                <w:szCs w:val="24"/>
              </w:rPr>
              <w:t>8</w:t>
            </w:r>
            <w:r w:rsidR="00A47B58" w:rsidRPr="00AC6D55">
              <w:rPr>
                <w:bCs/>
                <w:sz w:val="24"/>
                <w:szCs w:val="24"/>
              </w:rPr>
              <w:t xml:space="preserve"> года </w:t>
            </w:r>
            <w:r w:rsidR="00803574">
              <w:rPr>
                <w:bCs/>
                <w:sz w:val="24"/>
                <w:szCs w:val="24"/>
              </w:rPr>
              <w:t>18</w:t>
            </w:r>
            <w:r w:rsidR="00A47B58" w:rsidRPr="00AC6D55">
              <w:rPr>
                <w:bCs/>
                <w:sz w:val="24"/>
                <w:szCs w:val="24"/>
              </w:rPr>
              <w:t xml:space="preserve"> </w:t>
            </w:r>
            <w:r w:rsidRPr="00AC6D55">
              <w:rPr>
                <w:bCs/>
                <w:sz w:val="24"/>
                <w:szCs w:val="24"/>
              </w:rPr>
              <w:t xml:space="preserve">ч. </w:t>
            </w:r>
            <w:r w:rsidR="00A47B58" w:rsidRPr="00AC6D55">
              <w:rPr>
                <w:bCs/>
                <w:sz w:val="24"/>
                <w:szCs w:val="24"/>
              </w:rPr>
              <w:t>00 м</w:t>
            </w:r>
            <w:r w:rsidRPr="00AC6D55">
              <w:rPr>
                <w:bCs/>
                <w:sz w:val="24"/>
                <w:szCs w:val="24"/>
              </w:rPr>
              <w:t>ин. (время московское).</w:t>
            </w:r>
            <w:r w:rsidRPr="00A47B58">
              <w:rPr>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803574">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C6D55">
              <w:rPr>
                <w:sz w:val="24"/>
                <w:szCs w:val="24"/>
              </w:rPr>
              <w:t xml:space="preserve">осуществляться </w:t>
            </w:r>
            <w:r w:rsidR="00435212" w:rsidRPr="00AC6D55">
              <w:rPr>
                <w:sz w:val="24"/>
                <w:szCs w:val="24"/>
              </w:rPr>
              <w:t>«</w:t>
            </w:r>
            <w:r w:rsidR="00803574">
              <w:rPr>
                <w:sz w:val="24"/>
                <w:szCs w:val="24"/>
              </w:rPr>
              <w:t>10</w:t>
            </w:r>
            <w:r w:rsidR="00435212" w:rsidRPr="00AC6D55">
              <w:rPr>
                <w:sz w:val="24"/>
                <w:szCs w:val="24"/>
              </w:rPr>
              <w:t>»</w:t>
            </w:r>
            <w:r w:rsidR="00803574">
              <w:rPr>
                <w:sz w:val="24"/>
                <w:szCs w:val="24"/>
              </w:rPr>
              <w:t xml:space="preserve"> мая 2</w:t>
            </w:r>
            <w:r w:rsidR="00435212">
              <w:rPr>
                <w:sz w:val="24"/>
                <w:szCs w:val="24"/>
              </w:rPr>
              <w:t>01</w:t>
            </w:r>
            <w:r w:rsidR="00D05422">
              <w:rPr>
                <w:sz w:val="24"/>
                <w:szCs w:val="24"/>
              </w:rPr>
              <w:t>8</w:t>
            </w:r>
            <w:r w:rsidR="00435212">
              <w:rPr>
                <w:sz w:val="24"/>
                <w:szCs w:val="24"/>
              </w:rPr>
              <w:t xml:space="preserve"> года</w:t>
            </w:r>
            <w:r w:rsidRPr="00AC6D55">
              <w:rPr>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F92A41" w:rsidRPr="00B70DAC" w:rsidRDefault="00EF7B54" w:rsidP="00803574">
            <w:pPr>
              <w:tabs>
                <w:tab w:val="left" w:pos="360"/>
              </w:tabs>
              <w:jc w:val="both"/>
              <w:rPr>
                <w:b/>
                <w:bCs/>
                <w:sz w:val="24"/>
                <w:szCs w:val="24"/>
              </w:rPr>
            </w:pPr>
            <w:r w:rsidRPr="00B70DAC">
              <w:rPr>
                <w:sz w:val="24"/>
                <w:szCs w:val="24"/>
              </w:rPr>
              <w:t xml:space="preserve">Подведение итогов запроса предложений будет </w:t>
            </w:r>
            <w:r w:rsidRPr="00AC6D55">
              <w:rPr>
                <w:sz w:val="24"/>
                <w:szCs w:val="24"/>
              </w:rPr>
              <w:t xml:space="preserve">осуществляться </w:t>
            </w:r>
            <w:r w:rsidR="00435212" w:rsidRPr="00AC6D55">
              <w:rPr>
                <w:sz w:val="24"/>
                <w:szCs w:val="24"/>
              </w:rPr>
              <w:t>«</w:t>
            </w:r>
            <w:r w:rsidR="00803574">
              <w:rPr>
                <w:sz w:val="24"/>
                <w:szCs w:val="24"/>
              </w:rPr>
              <w:t>11</w:t>
            </w:r>
            <w:r w:rsidR="00435212" w:rsidRPr="00AC6D55">
              <w:rPr>
                <w:sz w:val="24"/>
                <w:szCs w:val="24"/>
              </w:rPr>
              <w:t>»</w:t>
            </w:r>
            <w:r w:rsidR="00803574">
              <w:rPr>
                <w:sz w:val="24"/>
                <w:szCs w:val="24"/>
              </w:rPr>
              <w:t xml:space="preserve"> мая </w:t>
            </w:r>
            <w:r w:rsidR="00435212">
              <w:rPr>
                <w:sz w:val="24"/>
                <w:szCs w:val="24"/>
              </w:rPr>
              <w:t>201</w:t>
            </w:r>
            <w:r w:rsidR="00D05422">
              <w:rPr>
                <w:sz w:val="24"/>
                <w:szCs w:val="24"/>
              </w:rPr>
              <w:t>8</w:t>
            </w:r>
            <w:r w:rsidR="00435212">
              <w:rPr>
                <w:sz w:val="24"/>
                <w:szCs w:val="24"/>
              </w:rPr>
              <w:t xml:space="preserve"> года</w:t>
            </w:r>
            <w:r w:rsidR="00E460EE" w:rsidRPr="00AC6D55">
              <w:rPr>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6F4A90" w:rsidRPr="00AC6D55" w:rsidRDefault="006F4A90" w:rsidP="0024548E">
            <w:pPr>
              <w:tabs>
                <w:tab w:val="left" w:pos="360"/>
              </w:tabs>
              <w:jc w:val="both"/>
              <w:rPr>
                <w:sz w:val="24"/>
                <w:szCs w:val="24"/>
              </w:rPr>
            </w:pPr>
            <w:r w:rsidRPr="00AC6D55">
              <w:rPr>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rsidR="00A47B58" w:rsidRPr="00B70DAC" w:rsidRDefault="006F4A90" w:rsidP="00803574">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sidRPr="00AC6D55">
              <w:rPr>
                <w:sz w:val="24"/>
                <w:szCs w:val="24"/>
              </w:rPr>
              <w:t>«</w:t>
            </w:r>
            <w:r w:rsidR="00803574">
              <w:rPr>
                <w:sz w:val="24"/>
                <w:szCs w:val="24"/>
              </w:rPr>
              <w:t>11</w:t>
            </w:r>
            <w:r w:rsidRPr="00AC6D55">
              <w:rPr>
                <w:sz w:val="24"/>
                <w:szCs w:val="24"/>
              </w:rPr>
              <w:t>»</w:t>
            </w:r>
            <w:r w:rsidR="00803574">
              <w:rPr>
                <w:sz w:val="24"/>
                <w:szCs w:val="24"/>
              </w:rPr>
              <w:t xml:space="preserve"> мая </w:t>
            </w:r>
            <w:r>
              <w:rPr>
                <w:sz w:val="24"/>
                <w:szCs w:val="24"/>
              </w:rPr>
              <w:t>201</w:t>
            </w:r>
            <w:r w:rsidR="00D05422">
              <w:rPr>
                <w:sz w:val="24"/>
                <w:szCs w:val="24"/>
              </w:rPr>
              <w:t>8</w:t>
            </w:r>
            <w:r>
              <w:rPr>
                <w:sz w:val="24"/>
                <w:szCs w:val="24"/>
              </w:rPr>
              <w:t xml:space="preserve"> года по адресу нахождения Агентства.</w:t>
            </w:r>
          </w:p>
        </w:tc>
      </w:tr>
      <w:tr w:rsidR="00F92A41" w:rsidRPr="00C9553C"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rsidTr="00D340AF">
              <w:trPr>
                <w:trHeight w:val="902"/>
              </w:trPr>
              <w:tc>
                <w:tcPr>
                  <w:tcW w:w="3176"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965198" w:rsidRPr="00B70DAC" w:rsidTr="00D340AF">
              <w:trPr>
                <w:trHeight w:val="423"/>
              </w:trPr>
              <w:tc>
                <w:tcPr>
                  <w:tcW w:w="3176" w:type="dxa"/>
                  <w:vAlign w:val="center"/>
                </w:tcPr>
                <w:p w:rsidR="00965198" w:rsidRPr="0028511A" w:rsidRDefault="00450283" w:rsidP="00450283">
                  <w:pPr>
                    <w:pStyle w:val="afff4"/>
                    <w:numPr>
                      <w:ilvl w:val="0"/>
                      <w:numId w:val="11"/>
                    </w:numPr>
                    <w:ind w:left="0" w:firstLine="0"/>
                    <w:rPr>
                      <w:sz w:val="24"/>
                    </w:rPr>
                  </w:pPr>
                  <w:r w:rsidRPr="00450283">
                    <w:rPr>
                      <w:sz w:val="24"/>
                    </w:rPr>
                    <w:t>Коммерческий критерий</w:t>
                  </w:r>
                </w:p>
              </w:tc>
              <w:sdt>
                <w:sdtPr>
                  <w:rPr>
                    <w:b/>
                    <w:sz w:val="24"/>
                  </w:rPr>
                  <w:id w:val="-1806301174"/>
                </w:sdtPr>
                <w:sdtEndPr/>
                <w:sdtContent>
                  <w:tc>
                    <w:tcPr>
                      <w:tcW w:w="2835" w:type="dxa"/>
                      <w:vAlign w:val="center"/>
                    </w:tcPr>
                    <w:p w:rsidR="00965198" w:rsidRPr="00A47B58" w:rsidRDefault="00965198" w:rsidP="007A09CD">
                      <w:pPr>
                        <w:jc w:val="center"/>
                        <w:rPr>
                          <w:i/>
                          <w:color w:val="A6A6A6" w:themeColor="background1" w:themeShade="A6"/>
                          <w:sz w:val="22"/>
                        </w:rPr>
                      </w:pPr>
                      <w:r>
                        <w:rPr>
                          <w:b/>
                          <w:sz w:val="24"/>
                          <w:lang w:val="en-US"/>
                        </w:rPr>
                        <w:t>4</w:t>
                      </w:r>
                      <w:r>
                        <w:rPr>
                          <w:b/>
                          <w:sz w:val="24"/>
                        </w:rPr>
                        <w:t>0%</w:t>
                      </w:r>
                    </w:p>
                  </w:tc>
                </w:sdtContent>
              </w:sdt>
              <w:sdt>
                <w:sdtPr>
                  <w:rPr>
                    <w:b/>
                    <w:bCs/>
                    <w:sz w:val="24"/>
                    <w:szCs w:val="24"/>
                  </w:rPr>
                  <w:id w:val="-1327885829"/>
                </w:sdtPr>
                <w:sdtEndPr/>
                <w:sdtContent>
                  <w:tc>
                    <w:tcPr>
                      <w:tcW w:w="2970" w:type="dxa"/>
                      <w:vAlign w:val="center"/>
                    </w:tcPr>
                    <w:p w:rsidR="00965198" w:rsidRPr="00B70DAC" w:rsidRDefault="00965198" w:rsidP="007A09CD">
                      <w:pPr>
                        <w:jc w:val="center"/>
                        <w:rPr>
                          <w:b/>
                          <w:bCs/>
                          <w:sz w:val="24"/>
                          <w:szCs w:val="24"/>
                        </w:rPr>
                      </w:pPr>
                      <w:r>
                        <w:rPr>
                          <w:b/>
                          <w:bCs/>
                          <w:sz w:val="24"/>
                          <w:szCs w:val="24"/>
                        </w:rPr>
                        <w:t>0,</w:t>
                      </w:r>
                      <w:r>
                        <w:rPr>
                          <w:b/>
                          <w:bCs/>
                          <w:sz w:val="24"/>
                          <w:szCs w:val="24"/>
                          <w:lang w:val="en-US"/>
                        </w:rPr>
                        <w:t>4</w:t>
                      </w:r>
                      <w:r>
                        <w:rPr>
                          <w:b/>
                          <w:bCs/>
                          <w:sz w:val="24"/>
                          <w:szCs w:val="24"/>
                        </w:rPr>
                        <w:t>0</w:t>
                      </w:r>
                    </w:p>
                  </w:tc>
                </w:sdtContent>
              </w:sdt>
            </w:tr>
            <w:tr w:rsidR="00965198" w:rsidRPr="00B70DAC" w:rsidTr="00D340AF">
              <w:trPr>
                <w:trHeight w:val="362"/>
              </w:trPr>
              <w:tc>
                <w:tcPr>
                  <w:tcW w:w="3176" w:type="dxa"/>
                  <w:vAlign w:val="center"/>
                </w:tcPr>
                <w:p w:rsidR="00965198" w:rsidRPr="0028511A" w:rsidRDefault="00450283" w:rsidP="00A43A55">
                  <w:pPr>
                    <w:pStyle w:val="afff4"/>
                    <w:numPr>
                      <w:ilvl w:val="0"/>
                      <w:numId w:val="11"/>
                    </w:numPr>
                    <w:ind w:left="0" w:firstLine="0"/>
                    <w:rPr>
                      <w:sz w:val="24"/>
                    </w:rPr>
                  </w:pPr>
                  <w:r w:rsidRPr="00450283">
                    <w:rPr>
                      <w:sz w:val="24"/>
                    </w:rPr>
                    <w:t>Квалификация участника</w:t>
                  </w:r>
                </w:p>
              </w:tc>
              <w:sdt>
                <w:sdtPr>
                  <w:rPr>
                    <w:b/>
                    <w:sz w:val="24"/>
                  </w:rPr>
                  <w:id w:val="82960801"/>
                </w:sdtPr>
                <w:sdtEndPr/>
                <w:sdtContent>
                  <w:tc>
                    <w:tcPr>
                      <w:tcW w:w="2835" w:type="dxa"/>
                      <w:vAlign w:val="center"/>
                    </w:tcPr>
                    <w:p w:rsidR="00965198" w:rsidRPr="00A47B58" w:rsidRDefault="00965198" w:rsidP="007A09CD">
                      <w:pPr>
                        <w:jc w:val="center"/>
                        <w:rPr>
                          <w:i/>
                          <w:color w:val="A6A6A6" w:themeColor="background1" w:themeShade="A6"/>
                          <w:sz w:val="22"/>
                        </w:rPr>
                      </w:pPr>
                      <w:r>
                        <w:rPr>
                          <w:b/>
                          <w:sz w:val="24"/>
                          <w:lang w:val="en-US"/>
                        </w:rPr>
                        <w:t>6</w:t>
                      </w:r>
                      <w:r>
                        <w:rPr>
                          <w:b/>
                          <w:sz w:val="24"/>
                        </w:rPr>
                        <w:t>0%</w:t>
                      </w:r>
                    </w:p>
                  </w:tc>
                </w:sdtContent>
              </w:sdt>
              <w:sdt>
                <w:sdtPr>
                  <w:rPr>
                    <w:b/>
                    <w:bCs/>
                    <w:sz w:val="24"/>
                    <w:szCs w:val="24"/>
                  </w:rPr>
                  <w:id w:val="1668671108"/>
                </w:sdtPr>
                <w:sdtEndPr/>
                <w:sdtContent>
                  <w:tc>
                    <w:tcPr>
                      <w:tcW w:w="2970" w:type="dxa"/>
                      <w:vAlign w:val="center"/>
                    </w:tcPr>
                    <w:p w:rsidR="00965198" w:rsidRPr="00B70DAC" w:rsidRDefault="00965198" w:rsidP="007A09CD">
                      <w:pPr>
                        <w:jc w:val="center"/>
                        <w:rPr>
                          <w:b/>
                          <w:bCs/>
                          <w:sz w:val="24"/>
                          <w:szCs w:val="24"/>
                        </w:rPr>
                      </w:pPr>
                      <w:r>
                        <w:rPr>
                          <w:b/>
                          <w:bCs/>
                          <w:sz w:val="24"/>
                          <w:szCs w:val="24"/>
                        </w:rPr>
                        <w:t>0,</w:t>
                      </w:r>
                      <w:r>
                        <w:rPr>
                          <w:b/>
                          <w:bCs/>
                          <w:sz w:val="24"/>
                          <w:szCs w:val="24"/>
                          <w:lang w:val="en-US"/>
                        </w:rPr>
                        <w:t>6</w:t>
                      </w:r>
                      <w:r>
                        <w:rPr>
                          <w:b/>
                          <w:bCs/>
                          <w:sz w:val="24"/>
                          <w:szCs w:val="24"/>
                        </w:rPr>
                        <w:t>0</w:t>
                      </w:r>
                    </w:p>
                  </w:tc>
                </w:sdtContent>
              </w:sdt>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450283" w:rsidRPr="00450283" w:rsidRDefault="00F92A41" w:rsidP="00450283">
            <w:pPr>
              <w:tabs>
                <w:tab w:val="left" w:pos="2595"/>
              </w:tabs>
              <w:autoSpaceDE w:val="0"/>
              <w:autoSpaceDN w:val="0"/>
              <w:adjustRightInd w:val="0"/>
              <w:ind w:firstLine="284"/>
              <w:jc w:val="both"/>
              <w:rPr>
                <w:sz w:val="24"/>
                <w:szCs w:val="24"/>
              </w:rPr>
            </w:pPr>
            <w:r w:rsidRPr="00B70DAC">
              <w:rPr>
                <w:sz w:val="24"/>
                <w:szCs w:val="24"/>
              </w:rPr>
              <w:t xml:space="preserve">а) </w:t>
            </w:r>
            <w:r w:rsidR="00450283" w:rsidRPr="00450283">
              <w:rPr>
                <w:sz w:val="24"/>
                <w:szCs w:val="24"/>
              </w:rPr>
              <w:t>Коммерческий критерий;</w:t>
            </w:r>
          </w:p>
          <w:p w:rsidR="00450283" w:rsidRPr="00450283" w:rsidRDefault="00450283" w:rsidP="00450283">
            <w:pPr>
              <w:tabs>
                <w:tab w:val="left" w:pos="2595"/>
              </w:tabs>
              <w:autoSpaceDE w:val="0"/>
              <w:autoSpaceDN w:val="0"/>
              <w:adjustRightInd w:val="0"/>
              <w:ind w:firstLine="284"/>
              <w:jc w:val="both"/>
              <w:rPr>
                <w:sz w:val="24"/>
                <w:szCs w:val="24"/>
              </w:rPr>
            </w:pPr>
            <w:r w:rsidRPr="00450283">
              <w:rPr>
                <w:sz w:val="24"/>
                <w:szCs w:val="24"/>
              </w:rPr>
              <w:t>б) Квалификация участника.</w:t>
            </w:r>
          </w:p>
          <w:p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D0542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D0542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D0542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Default="00F92A41" w:rsidP="00D13429">
            <w:pPr>
              <w:autoSpaceDE w:val="0"/>
              <w:autoSpaceDN w:val="0"/>
              <w:adjustRightInd w:val="0"/>
              <w:ind w:firstLine="284"/>
              <w:jc w:val="both"/>
              <w:rPr>
                <w:sz w:val="24"/>
                <w:szCs w:val="24"/>
              </w:rPr>
            </w:pPr>
            <w:r w:rsidRPr="00B70DAC">
              <w:rPr>
                <w:sz w:val="24"/>
                <w:szCs w:val="24"/>
              </w:rPr>
              <w:t>4.</w:t>
            </w:r>
            <w:r w:rsidR="00D0542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004B3179">
              <w:rPr>
                <w:sz w:val="24"/>
                <w:szCs w:val="24"/>
              </w:rPr>
              <w:t>, умноженных на их значимость:</w:t>
            </w:r>
          </w:p>
          <w:p w:rsidR="00D05422" w:rsidRPr="00B70DAC" w:rsidRDefault="00803574" w:rsidP="004B3179">
            <w:pPr>
              <w:autoSpaceDE w:val="0"/>
              <w:autoSpaceDN w:val="0"/>
              <w:adjustRightInd w:val="0"/>
              <w:ind w:firstLine="284"/>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×0,6</m:t>
                </m:r>
                <m:r>
                  <w:rPr>
                    <w:rFonts w:ascii="Cambria Math" w:hAnsi="Cambria Math"/>
                    <w:sz w:val="24"/>
                    <w:szCs w:val="24"/>
                  </w:rPr>
                  <m:t>0</m:t>
                </m:r>
              </m:oMath>
            </m:oMathPara>
          </w:p>
          <w:p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D0542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D05422">
              <w:rPr>
                <w:sz w:val="24"/>
                <w:szCs w:val="24"/>
              </w:rPr>
              <w:t xml:space="preserve"> </w:t>
            </w:r>
            <w:r w:rsidRPr="00B70DAC">
              <w:rPr>
                <w:sz w:val="24"/>
                <w:szCs w:val="24"/>
              </w:rPr>
              <w:t>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0E5E52" w:rsidRPr="009A0243" w:rsidRDefault="000E5E52" w:rsidP="006E0447">
            <w:pPr>
              <w:suppressAutoHyphens/>
              <w:rPr>
                <w:b/>
                <w:sz w:val="24"/>
                <w:szCs w:val="24"/>
              </w:rPr>
            </w:pPr>
            <w:r w:rsidRPr="009A0243">
              <w:rPr>
                <w:b/>
                <w:sz w:val="24"/>
                <w:szCs w:val="24"/>
              </w:rPr>
              <w:t xml:space="preserve">1. </w:t>
            </w:r>
            <w:r w:rsidR="00450283">
              <w:rPr>
                <w:b/>
                <w:sz w:val="24"/>
                <w:szCs w:val="24"/>
              </w:rPr>
              <w:t>Коммерческий критерий</w:t>
            </w:r>
          </w:p>
          <w:p w:rsidR="00933979" w:rsidRDefault="00933979" w:rsidP="00933979">
            <w:pPr>
              <w:autoSpaceDE w:val="0"/>
              <w:autoSpaceDN w:val="0"/>
              <w:adjustRightInd w:val="0"/>
              <w:jc w:val="both"/>
              <w:rPr>
                <w:sz w:val="24"/>
                <w:szCs w:val="24"/>
              </w:rPr>
            </w:pPr>
            <w:r w:rsidRPr="009A0243">
              <w:rPr>
                <w:sz w:val="24"/>
                <w:szCs w:val="24"/>
              </w:rPr>
              <w:t xml:space="preserve">1.1.  При оценке заявок по </w:t>
            </w:r>
            <w:r w:rsidR="00450283" w:rsidRPr="00450283">
              <w:rPr>
                <w:sz w:val="24"/>
                <w:szCs w:val="24"/>
              </w:rPr>
              <w:t>Коммерческому критерию</w:t>
            </w:r>
            <w:r w:rsidRPr="00933979">
              <w:rPr>
                <w:sz w:val="24"/>
                <w:szCs w:val="24"/>
              </w:rPr>
              <w:t xml:space="preserve"> </w:t>
            </w:r>
            <w:r>
              <w:rPr>
                <w:sz w:val="24"/>
                <w:szCs w:val="24"/>
              </w:rPr>
              <w:t>применяется следующая методика расчета рейтинга.</w:t>
            </w:r>
          </w:p>
          <w:p w:rsidR="00933979" w:rsidRPr="001748E3" w:rsidRDefault="00933979" w:rsidP="00933979">
            <w:pPr>
              <w:autoSpaceDE w:val="0"/>
              <w:autoSpaceDN w:val="0"/>
              <w:adjustRightInd w:val="0"/>
              <w:jc w:val="both"/>
              <w:rPr>
                <w:sz w:val="24"/>
                <w:szCs w:val="24"/>
              </w:rPr>
            </w:pPr>
            <w:r>
              <w:rPr>
                <w:sz w:val="24"/>
                <w:szCs w:val="24"/>
              </w:rPr>
              <w:t xml:space="preserve">При подсчете рейтинга по </w:t>
            </w:r>
            <w:r w:rsidR="00450283" w:rsidRPr="00450283">
              <w:rPr>
                <w:sz w:val="24"/>
                <w:szCs w:val="24"/>
              </w:rPr>
              <w:t>Коммерческому критерию</w:t>
            </w:r>
            <w:r w:rsidRPr="00933979">
              <w:rPr>
                <w:sz w:val="24"/>
                <w:szCs w:val="24"/>
              </w:rPr>
              <w:t xml:space="preserve"> </w:t>
            </w:r>
            <w:r>
              <w:rPr>
                <w:sz w:val="24"/>
                <w:szCs w:val="24"/>
              </w:rPr>
              <w:t xml:space="preserve">учитывается только ценовые предложения участников закупочной процедуры по письменному переводу (п. 1-7), устному последовательному переводу (п. 8-13), устному синхронному переводу (п. 14-19) приведенных в Приложении № 1 к заявке участника. </w:t>
            </w: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23"/>
              <w:gridCol w:w="3119"/>
              <w:gridCol w:w="850"/>
              <w:gridCol w:w="1276"/>
              <w:gridCol w:w="1276"/>
            </w:tblGrid>
            <w:tr w:rsidR="00933979" w:rsidRPr="00CE3409" w:rsidTr="001E7B36">
              <w:trPr>
                <w:trHeight w:hRule="exact" w:val="596"/>
              </w:trPr>
              <w:tc>
                <w:tcPr>
                  <w:tcW w:w="3791" w:type="dxa"/>
                  <w:gridSpan w:val="2"/>
                  <w:vAlign w:val="center"/>
                </w:tcPr>
                <w:p w:rsidR="00933979" w:rsidRPr="00CE3409" w:rsidRDefault="00933979" w:rsidP="001E7B36">
                  <w:pPr>
                    <w:jc w:val="center"/>
                    <w:rPr>
                      <w:sz w:val="24"/>
                      <w:szCs w:val="24"/>
                    </w:rPr>
                  </w:pPr>
                  <w:r w:rsidRPr="00CE3409">
                    <w:rPr>
                      <w:sz w:val="24"/>
                      <w:szCs w:val="24"/>
                    </w:rPr>
                    <w:t>Наименование услуг</w:t>
                  </w:r>
                </w:p>
              </w:tc>
              <w:tc>
                <w:tcPr>
                  <w:tcW w:w="3119" w:type="dxa"/>
                  <w:vAlign w:val="center"/>
                </w:tcPr>
                <w:p w:rsidR="00933979" w:rsidRPr="00CE3409" w:rsidRDefault="00933979" w:rsidP="001E7B36">
                  <w:pPr>
                    <w:jc w:val="center"/>
                    <w:rPr>
                      <w:sz w:val="24"/>
                      <w:szCs w:val="24"/>
                    </w:rPr>
                  </w:pPr>
                  <w:r w:rsidRPr="00CE3409">
                    <w:rPr>
                      <w:sz w:val="24"/>
                      <w:szCs w:val="24"/>
                    </w:rPr>
                    <w:t>Цена услуги,</w:t>
                  </w:r>
                </w:p>
                <w:p w:rsidR="00933979" w:rsidRPr="00CE3409" w:rsidRDefault="00933979" w:rsidP="001E7B36">
                  <w:pPr>
                    <w:jc w:val="center"/>
                    <w:rPr>
                      <w:sz w:val="24"/>
                      <w:szCs w:val="24"/>
                    </w:rPr>
                  </w:pPr>
                  <w:r w:rsidRPr="00CE3409">
                    <w:rPr>
                      <w:sz w:val="24"/>
                      <w:szCs w:val="24"/>
                    </w:rPr>
                    <w:t>с учетом НДС 18 %, руб.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oMath>
                  <w:r w:rsidRPr="00CE3409">
                    <w:rPr>
                      <w:sz w:val="24"/>
                      <w:szCs w:val="24"/>
                    </w:rPr>
                    <w:t>)</w:t>
                  </w:r>
                </w:p>
              </w:tc>
              <w:tc>
                <w:tcPr>
                  <w:tcW w:w="850" w:type="dxa"/>
                  <w:vMerge w:val="restart"/>
                  <w:vAlign w:val="center"/>
                </w:tcPr>
                <w:p w:rsidR="00933979" w:rsidRPr="00CE3409" w:rsidRDefault="00933979" w:rsidP="001E7B36">
                  <w:pPr>
                    <w:rPr>
                      <w:sz w:val="24"/>
                      <w:szCs w:val="24"/>
                    </w:rPr>
                  </w:pPr>
                  <w:r w:rsidRPr="00CE3409">
                    <w:rPr>
                      <w:sz w:val="24"/>
                      <w:szCs w:val="24"/>
                    </w:rPr>
                    <w:t>Балл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oMath>
                  <w:r w:rsidRPr="00CE3409">
                    <w:rPr>
                      <w:sz w:val="24"/>
                      <w:szCs w:val="24"/>
                    </w:rPr>
                    <w:t>)</w:t>
                  </w:r>
                </w:p>
              </w:tc>
              <w:tc>
                <w:tcPr>
                  <w:tcW w:w="1276" w:type="dxa"/>
                  <w:vMerge w:val="restart"/>
                  <w:vAlign w:val="center"/>
                </w:tcPr>
                <w:p w:rsidR="00933979" w:rsidRPr="00CE3409" w:rsidRDefault="009A4F08" w:rsidP="001E7B36">
                  <w:pPr>
                    <w:jc w:val="center"/>
                    <w:rPr>
                      <w:sz w:val="24"/>
                      <w:szCs w:val="24"/>
                    </w:rPr>
                  </w:pPr>
                  <w:r>
                    <w:rPr>
                      <w:sz w:val="24"/>
                      <w:szCs w:val="24"/>
                    </w:rPr>
                    <w:t>Удельный вес критерия</w:t>
                  </w:r>
                  <w:r w:rsidR="00933979" w:rsidRPr="00CE3409">
                    <w:rPr>
                      <w:sz w:val="24"/>
                      <w:szCs w:val="24"/>
                    </w:rPr>
                    <w:t xml:space="preserve"> (</w:t>
                  </w:r>
                  <m:oMath>
                    <m:sSub>
                      <m:sSubPr>
                        <m:ctrlPr>
                          <w:rPr>
                            <w:rFonts w:ascii="Cambria Math" w:hAnsi="Cambria Math"/>
                            <w:sz w:val="24"/>
                            <w:szCs w:val="24"/>
                          </w:rPr>
                        </m:ctrlPr>
                      </m:sSubPr>
                      <m:e>
                        <m:r>
                          <w:rPr>
                            <w:rFonts w:ascii="Cambria Math" w:hAnsi="Cambria Math"/>
                            <w:sz w:val="24"/>
                            <w:szCs w:val="24"/>
                          </w:rPr>
                          <m:t>K</m:t>
                        </m:r>
                      </m:e>
                      <m:sub>
                        <m:r>
                          <w:rPr>
                            <w:rFonts w:ascii="Cambria Math" w:hAnsi="Cambria Math"/>
                            <w:sz w:val="24"/>
                            <w:szCs w:val="24"/>
                          </w:rPr>
                          <m:t>i</m:t>
                        </m:r>
                      </m:sub>
                    </m:sSub>
                  </m:oMath>
                  <w:r w:rsidR="00933979" w:rsidRPr="00CE3409">
                    <w:rPr>
                      <w:sz w:val="24"/>
                      <w:szCs w:val="24"/>
                    </w:rPr>
                    <w:t>)</w:t>
                  </w:r>
                </w:p>
              </w:tc>
              <w:tc>
                <w:tcPr>
                  <w:tcW w:w="1276" w:type="dxa"/>
                  <w:vMerge w:val="restart"/>
                  <w:vAlign w:val="center"/>
                </w:tcPr>
                <w:p w:rsidR="00933979" w:rsidRPr="00CE3409" w:rsidRDefault="00933979" w:rsidP="001E7B36">
                  <w:pPr>
                    <w:jc w:val="center"/>
                    <w:rPr>
                      <w:sz w:val="24"/>
                      <w:szCs w:val="24"/>
                    </w:rPr>
                  </w:pPr>
                  <w:r w:rsidRPr="00CE3409">
                    <w:rPr>
                      <w:sz w:val="24"/>
                      <w:szCs w:val="24"/>
                    </w:rPr>
                    <w:t>Рейтинг по критерию</w:t>
                  </w:r>
                </w:p>
              </w:tc>
            </w:tr>
            <w:tr w:rsidR="00933979" w:rsidRPr="00CE3409" w:rsidTr="00450283">
              <w:trPr>
                <w:trHeight w:hRule="exact" w:val="573"/>
              </w:trPr>
              <w:tc>
                <w:tcPr>
                  <w:tcW w:w="3791" w:type="dxa"/>
                  <w:gridSpan w:val="2"/>
                  <w:vAlign w:val="center"/>
                </w:tcPr>
                <w:p w:rsidR="00933979" w:rsidRPr="00CE3409" w:rsidRDefault="00933979" w:rsidP="001E7B36">
                  <w:pPr>
                    <w:rPr>
                      <w:sz w:val="24"/>
                      <w:szCs w:val="24"/>
                    </w:rPr>
                  </w:pPr>
                  <w:r w:rsidRPr="00CE3409">
                    <w:rPr>
                      <w:sz w:val="24"/>
                      <w:szCs w:val="24"/>
                    </w:rPr>
                    <w:t>Письменный перевод</w:t>
                  </w:r>
                </w:p>
              </w:tc>
              <w:tc>
                <w:tcPr>
                  <w:tcW w:w="3119" w:type="dxa"/>
                  <w:vAlign w:val="center"/>
                </w:tcPr>
                <w:p w:rsidR="00933979" w:rsidRPr="00CE3409" w:rsidRDefault="00933979" w:rsidP="001E7B36">
                  <w:pPr>
                    <w:jc w:val="center"/>
                    <w:rPr>
                      <w:sz w:val="24"/>
                      <w:szCs w:val="24"/>
                    </w:rPr>
                  </w:pPr>
                  <w:r w:rsidRPr="00CE3409">
                    <w:rPr>
                      <w:sz w:val="24"/>
                      <w:szCs w:val="24"/>
                    </w:rPr>
                    <w:t>за одну учетную переводческую страниц</w:t>
                  </w:r>
                </w:p>
              </w:tc>
              <w:tc>
                <w:tcPr>
                  <w:tcW w:w="850" w:type="dxa"/>
                  <w:vMerge/>
                  <w:vAlign w:val="center"/>
                </w:tcPr>
                <w:p w:rsidR="00933979" w:rsidRPr="00CE3409" w:rsidRDefault="00933979" w:rsidP="001E7B36">
                  <w:pPr>
                    <w:rPr>
                      <w:sz w:val="24"/>
                      <w:szCs w:val="24"/>
                    </w:rPr>
                  </w:pPr>
                </w:p>
              </w:tc>
              <w:tc>
                <w:tcPr>
                  <w:tcW w:w="1276" w:type="dxa"/>
                  <w:vMerge/>
                  <w:vAlign w:val="center"/>
                </w:tcPr>
                <w:p w:rsidR="00933979" w:rsidRPr="00CE3409" w:rsidRDefault="00933979" w:rsidP="001E7B36">
                  <w:pPr>
                    <w:rPr>
                      <w:sz w:val="24"/>
                      <w:szCs w:val="24"/>
                    </w:rPr>
                  </w:pPr>
                </w:p>
              </w:tc>
              <w:tc>
                <w:tcPr>
                  <w:tcW w:w="1276" w:type="dxa"/>
                  <w:vMerge/>
                </w:tcPr>
                <w:p w:rsidR="00933979" w:rsidRPr="00CE3409" w:rsidRDefault="00933979" w:rsidP="001E7B36">
                  <w:pPr>
                    <w:rPr>
                      <w:sz w:val="24"/>
                      <w:szCs w:val="24"/>
                    </w:rPr>
                  </w:pPr>
                </w:p>
              </w:tc>
            </w:tr>
            <w:tr w:rsidR="00933979" w:rsidRPr="00CE3409" w:rsidTr="001E7B36">
              <w:trPr>
                <w:trHeight w:hRule="exact" w:val="1277"/>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Письменный перевод с (на) основные европейские языки (немецкий, французский, английский)</w:t>
                  </w:r>
                </w:p>
              </w:tc>
              <w:tc>
                <w:tcPr>
                  <w:tcW w:w="3119" w:type="dxa"/>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15</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1409"/>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Письменный перевод с (на) языки стран Азии и Ближнего Востока (китайский, японский, корейский</w:t>
                  </w:r>
                  <w:r w:rsidR="00D92009">
                    <w:rPr>
                      <w:sz w:val="24"/>
                      <w:szCs w:val="24"/>
                    </w:rPr>
                    <w:t>, арабский</w:t>
                  </w:r>
                  <w:r w:rsidRPr="00CE3409">
                    <w:rPr>
                      <w:sz w:val="24"/>
                      <w:szCs w:val="24"/>
                    </w:rPr>
                    <w:t>)</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10</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567"/>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Письменный перевод с (на) языки стран Скандинавии</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2</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866"/>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Письменный перевод с (на) языки стран Восточной Европы и СНГ</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2</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1134"/>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Письменный перевод с (на) языки других европейских стран (португальский, испанский, итальянский)</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2</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385"/>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E413B3" w:rsidP="001E7B36">
                  <w:pPr>
                    <w:rPr>
                      <w:sz w:val="24"/>
                      <w:szCs w:val="24"/>
                    </w:rPr>
                  </w:pPr>
                  <w:r>
                    <w:rPr>
                      <w:sz w:val="24"/>
                      <w:szCs w:val="24"/>
                    </w:rPr>
                    <w:t xml:space="preserve">Коррекция </w:t>
                  </w:r>
                  <w:r w:rsidR="00933979" w:rsidRPr="00CE3409">
                    <w:rPr>
                      <w:sz w:val="24"/>
                      <w:szCs w:val="24"/>
                    </w:rPr>
                    <w:t>перевода</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1</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419"/>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Редакция перевода носителем языка</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1</w:t>
                  </w:r>
                </w:p>
              </w:tc>
              <w:tc>
                <w:tcPr>
                  <w:tcW w:w="1276" w:type="dxa"/>
                  <w:vAlign w:val="center"/>
                </w:tcPr>
                <w:p w:rsidR="00933979" w:rsidRPr="00CE3409" w:rsidRDefault="00933979" w:rsidP="001E7B36">
                  <w:pPr>
                    <w:jc w:val="center"/>
                    <w:rPr>
                      <w:sz w:val="24"/>
                      <w:szCs w:val="24"/>
                    </w:rPr>
                  </w:pPr>
                </w:p>
              </w:tc>
            </w:tr>
            <w:tr w:rsidR="00933979" w:rsidRPr="00CE3409" w:rsidTr="00450283">
              <w:trPr>
                <w:trHeight w:hRule="exact" w:val="879"/>
              </w:trPr>
              <w:tc>
                <w:tcPr>
                  <w:tcW w:w="3791" w:type="dxa"/>
                  <w:gridSpan w:val="2"/>
                  <w:vAlign w:val="center"/>
                </w:tcPr>
                <w:p w:rsidR="00933979" w:rsidRPr="00CE3409" w:rsidRDefault="00933979" w:rsidP="001E7B36">
                  <w:pPr>
                    <w:rPr>
                      <w:sz w:val="24"/>
                      <w:szCs w:val="24"/>
                    </w:rPr>
                  </w:pPr>
                  <w:r w:rsidRPr="00CE3409">
                    <w:rPr>
                      <w:sz w:val="24"/>
                      <w:szCs w:val="24"/>
                    </w:rPr>
                    <w:t>Устный последовательный перевод</w:t>
                  </w:r>
                </w:p>
              </w:tc>
              <w:tc>
                <w:tcPr>
                  <w:tcW w:w="3119" w:type="dxa"/>
                  <w:vAlign w:val="center"/>
                </w:tcPr>
                <w:p w:rsidR="00933979" w:rsidRPr="00CE3409" w:rsidRDefault="00933979" w:rsidP="001E7B36">
                  <w:pPr>
                    <w:rPr>
                      <w:sz w:val="24"/>
                      <w:szCs w:val="24"/>
                    </w:rPr>
                  </w:pPr>
                  <w:r w:rsidRPr="00CE3409">
                    <w:rPr>
                      <w:sz w:val="24"/>
                      <w:szCs w:val="24"/>
                    </w:rPr>
                    <w:t>за одну учетную единицу рассчитывается</w:t>
                  </w:r>
                </w:p>
                <w:p w:rsidR="00933979" w:rsidRPr="00CE3409" w:rsidRDefault="00933979" w:rsidP="001E7B36">
                  <w:pPr>
                    <w:rPr>
                      <w:rFonts w:eastAsiaTheme="minorHAnsi"/>
                      <w:sz w:val="24"/>
                      <w:szCs w:val="24"/>
                    </w:rPr>
                  </w:pPr>
                  <w:r w:rsidRPr="00CE3409">
                    <w:rPr>
                      <w:sz w:val="24"/>
                      <w:szCs w:val="24"/>
                    </w:rPr>
                    <w:t xml:space="preserve">1 </w:t>
                  </w:r>
                  <w:r w:rsidRPr="00CE3409">
                    <w:rPr>
                      <w:rFonts w:eastAsiaTheme="minorHAnsi"/>
                      <w:sz w:val="24"/>
                      <w:szCs w:val="24"/>
                    </w:rPr>
                    <w:t>астрономический час</w:t>
                  </w:r>
                </w:p>
                <w:p w:rsidR="00933979" w:rsidRPr="00CE3409" w:rsidRDefault="00933979" w:rsidP="001E7B36">
                  <w:pPr>
                    <w:rPr>
                      <w:sz w:val="24"/>
                      <w:szCs w:val="24"/>
                    </w:rPr>
                  </w:pPr>
                  <w:r w:rsidRPr="00CE3409">
                    <w:rPr>
                      <w:rFonts w:eastAsiaTheme="minorHAnsi"/>
                      <w:sz w:val="24"/>
                      <w:szCs w:val="24"/>
                    </w:rPr>
                    <w:t>(60 мин)</w:t>
                  </w:r>
                </w:p>
              </w:tc>
              <w:tc>
                <w:tcPr>
                  <w:tcW w:w="850" w:type="dxa"/>
                  <w:vAlign w:val="center"/>
                </w:tcPr>
                <w:p w:rsidR="00933979" w:rsidRPr="00CE3409" w:rsidRDefault="00933979" w:rsidP="001E7B36">
                  <w:pPr>
                    <w:jc w:val="center"/>
                    <w:rPr>
                      <w:rFonts w:eastAsiaTheme="minorHAnsi"/>
                      <w:sz w:val="24"/>
                      <w:szCs w:val="24"/>
                    </w:rPr>
                  </w:pPr>
                </w:p>
              </w:tc>
              <w:tc>
                <w:tcPr>
                  <w:tcW w:w="1276" w:type="dxa"/>
                  <w:vAlign w:val="center"/>
                </w:tcPr>
                <w:p w:rsidR="00933979" w:rsidRPr="00CE3409" w:rsidRDefault="00933979" w:rsidP="001E7B36">
                  <w:pPr>
                    <w:jc w:val="center"/>
                    <w:rPr>
                      <w:rFonts w:eastAsiaTheme="minorHAnsi"/>
                      <w:sz w:val="24"/>
                      <w:szCs w:val="24"/>
                    </w:rPr>
                  </w:pPr>
                </w:p>
              </w:tc>
              <w:tc>
                <w:tcPr>
                  <w:tcW w:w="1276" w:type="dxa"/>
                  <w:vAlign w:val="center"/>
                </w:tcPr>
                <w:p w:rsidR="00933979" w:rsidRPr="00CE3409" w:rsidRDefault="00933979" w:rsidP="001E7B36">
                  <w:pPr>
                    <w:jc w:val="center"/>
                    <w:rPr>
                      <w:rFonts w:eastAsiaTheme="minorHAnsi"/>
                      <w:sz w:val="24"/>
                      <w:szCs w:val="24"/>
                    </w:rPr>
                  </w:pPr>
                </w:p>
              </w:tc>
            </w:tr>
            <w:tr w:rsidR="00933979" w:rsidRPr="00CE3409" w:rsidTr="001E7B36">
              <w:trPr>
                <w:trHeight w:hRule="exact" w:val="1403"/>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Устный последовательный перевод с (на) основные европейские языки (немецкий, французский, английский)</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15</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1409"/>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Устный последовательный перевод с (на) языки стран Азии и Ближнего Востока (китайский, японский, корейский</w:t>
                  </w:r>
                  <w:r w:rsidR="00D92009">
                    <w:rPr>
                      <w:sz w:val="24"/>
                      <w:szCs w:val="24"/>
                    </w:rPr>
                    <w:t>, арабский</w:t>
                  </w:r>
                  <w:r w:rsidRPr="00CE3409">
                    <w:rPr>
                      <w:sz w:val="24"/>
                      <w:szCs w:val="24"/>
                    </w:rPr>
                    <w:t>)</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10</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850"/>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Устный последовательный перевод с (на) языки стран Скандинавии</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5</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849"/>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Устный последовательный перевод с (на) языки стран Восточной Европы и СНГ</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2</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846"/>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Устный последовательный перевод с (на) языки других европейских стран (португальский, испанский, итальянский)</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2</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844"/>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Удаленный устный последовательный перевод с (на) основные европейские языки (немецкий, французский, английский)</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2</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1148"/>
              </w:trPr>
              <w:tc>
                <w:tcPr>
                  <w:tcW w:w="3791" w:type="dxa"/>
                  <w:gridSpan w:val="2"/>
                  <w:vAlign w:val="center"/>
                </w:tcPr>
                <w:p w:rsidR="00933979" w:rsidRPr="00CE3409" w:rsidRDefault="00933979" w:rsidP="001E7B36">
                  <w:pPr>
                    <w:rPr>
                      <w:sz w:val="24"/>
                      <w:szCs w:val="24"/>
                    </w:rPr>
                  </w:pPr>
                  <w:r w:rsidRPr="00CE3409">
                    <w:rPr>
                      <w:sz w:val="24"/>
                      <w:szCs w:val="24"/>
                    </w:rPr>
                    <w:t>Устный синхронный перевод</w:t>
                  </w:r>
                </w:p>
              </w:tc>
              <w:tc>
                <w:tcPr>
                  <w:tcW w:w="3119" w:type="dxa"/>
                  <w:vAlign w:val="center"/>
                </w:tcPr>
                <w:p w:rsidR="00933979" w:rsidRPr="00CE3409" w:rsidRDefault="00933979" w:rsidP="001E7B36">
                  <w:pPr>
                    <w:rPr>
                      <w:sz w:val="24"/>
                      <w:szCs w:val="24"/>
                    </w:rPr>
                  </w:pPr>
                  <w:r w:rsidRPr="00CE3409">
                    <w:rPr>
                      <w:sz w:val="24"/>
                      <w:szCs w:val="24"/>
                    </w:rPr>
                    <w:t>за одну учетную единицу рассчитывается</w:t>
                  </w:r>
                </w:p>
                <w:p w:rsidR="00933979" w:rsidRPr="00CE3409" w:rsidRDefault="00933979" w:rsidP="001E7B36">
                  <w:pPr>
                    <w:rPr>
                      <w:sz w:val="24"/>
                      <w:szCs w:val="24"/>
                    </w:rPr>
                  </w:pPr>
                  <w:r w:rsidRPr="00CE3409">
                    <w:rPr>
                      <w:sz w:val="24"/>
                      <w:szCs w:val="24"/>
                    </w:rPr>
                    <w:t>половина рабочего дня</w:t>
                  </w:r>
                </w:p>
                <w:p w:rsidR="00933979" w:rsidRPr="00CE3409" w:rsidRDefault="00933979" w:rsidP="001E7B36">
                  <w:pPr>
                    <w:rPr>
                      <w:sz w:val="24"/>
                      <w:szCs w:val="24"/>
                    </w:rPr>
                  </w:pPr>
                  <w:r w:rsidRPr="00CE3409">
                    <w:rPr>
                      <w:sz w:val="24"/>
                      <w:szCs w:val="24"/>
                    </w:rPr>
                    <w:t>(4 часа)</w:t>
                  </w:r>
                </w:p>
                <w:p w:rsidR="00933979" w:rsidRPr="00CE3409" w:rsidRDefault="00933979" w:rsidP="001E7B36">
                  <w:pPr>
                    <w:rPr>
                      <w:sz w:val="24"/>
                      <w:szCs w:val="24"/>
                    </w:rPr>
                  </w:pPr>
                </w:p>
                <w:p w:rsidR="00933979" w:rsidRPr="00CE3409" w:rsidRDefault="00933979" w:rsidP="001E7B36">
                  <w:pPr>
                    <w:rPr>
                      <w:sz w:val="24"/>
                      <w:szCs w:val="24"/>
                    </w:rPr>
                  </w:pPr>
                </w:p>
              </w:tc>
              <w:tc>
                <w:tcPr>
                  <w:tcW w:w="850" w:type="dxa"/>
                  <w:vAlign w:val="center"/>
                </w:tcPr>
                <w:p w:rsidR="00933979" w:rsidRPr="00CE3409" w:rsidRDefault="00933979" w:rsidP="001E7B36">
                  <w:pPr>
                    <w:rPr>
                      <w:sz w:val="24"/>
                      <w:szCs w:val="24"/>
                    </w:rPr>
                  </w:pPr>
                </w:p>
              </w:tc>
              <w:tc>
                <w:tcPr>
                  <w:tcW w:w="1276" w:type="dxa"/>
                  <w:vAlign w:val="center"/>
                </w:tcPr>
                <w:p w:rsidR="00933979" w:rsidRPr="00CE3409" w:rsidRDefault="00933979" w:rsidP="001E7B36">
                  <w:pPr>
                    <w:rPr>
                      <w:sz w:val="24"/>
                      <w:szCs w:val="24"/>
                    </w:rPr>
                  </w:pPr>
                </w:p>
              </w:tc>
              <w:tc>
                <w:tcPr>
                  <w:tcW w:w="1276" w:type="dxa"/>
                  <w:vAlign w:val="center"/>
                </w:tcPr>
                <w:p w:rsidR="00933979" w:rsidRPr="00CE3409" w:rsidRDefault="00933979" w:rsidP="001E7B36">
                  <w:pPr>
                    <w:rPr>
                      <w:sz w:val="24"/>
                      <w:szCs w:val="24"/>
                    </w:rPr>
                  </w:pPr>
                </w:p>
              </w:tc>
            </w:tr>
            <w:tr w:rsidR="00933979" w:rsidRPr="00CE3409" w:rsidTr="001E7B36">
              <w:trPr>
                <w:trHeight w:hRule="exact" w:val="1121"/>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Устный синхронный перевод с (на) основные европейские языки (немецкий, французский, английский)</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15</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1421"/>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Устный синхронный перевод с (на) языки стран Азии и Ближнего Востока (китайский, японский, корейский</w:t>
                  </w:r>
                  <w:r w:rsidR="00D92009">
                    <w:rPr>
                      <w:sz w:val="24"/>
                      <w:szCs w:val="24"/>
                    </w:rPr>
                    <w:t>, арабский</w:t>
                  </w:r>
                  <w:r w:rsidRPr="00CE3409">
                    <w:rPr>
                      <w:sz w:val="24"/>
                      <w:szCs w:val="24"/>
                    </w:rPr>
                    <w:t>)</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5</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846"/>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Устный синхронный перевод с (на) языки стран Скандинавии</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2</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858"/>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Устный синхронный перевод с (на) языки стран Восточной Европы и СНГ</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2</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1423"/>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Устный синхронный перевод с (на) языки других европейских стран (португальский, испанский, итальянский)</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2</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1134"/>
              </w:trPr>
              <w:tc>
                <w:tcPr>
                  <w:tcW w:w="568" w:type="dxa"/>
                  <w:vAlign w:val="center"/>
                </w:tcPr>
                <w:p w:rsidR="00933979" w:rsidRPr="00CE3409" w:rsidRDefault="00933979" w:rsidP="00AE35E1">
                  <w:pPr>
                    <w:pStyle w:val="afff4"/>
                    <w:numPr>
                      <w:ilvl w:val="0"/>
                      <w:numId w:val="45"/>
                    </w:numPr>
                    <w:ind w:left="357" w:hanging="357"/>
                    <w:rPr>
                      <w:sz w:val="24"/>
                      <w:szCs w:val="24"/>
                    </w:rPr>
                  </w:pPr>
                </w:p>
              </w:tc>
              <w:tc>
                <w:tcPr>
                  <w:tcW w:w="3223" w:type="dxa"/>
                  <w:vAlign w:val="center"/>
                </w:tcPr>
                <w:p w:rsidR="00933979" w:rsidRPr="00CE3409" w:rsidRDefault="00933979" w:rsidP="001E7B36">
                  <w:pPr>
                    <w:rPr>
                      <w:sz w:val="24"/>
                      <w:szCs w:val="24"/>
                    </w:rPr>
                  </w:pPr>
                  <w:r w:rsidRPr="00CE3409">
                    <w:rPr>
                      <w:sz w:val="24"/>
                      <w:szCs w:val="24"/>
                    </w:rPr>
                    <w:t>Стоимость аренды комплекта оборудования для синхронного перевода на 50 человек</w:t>
                  </w:r>
                </w:p>
                <w:p w:rsidR="00933979" w:rsidRPr="00CE3409" w:rsidRDefault="00933979" w:rsidP="001E7B36">
                  <w:pPr>
                    <w:rPr>
                      <w:sz w:val="24"/>
                      <w:szCs w:val="24"/>
                    </w:rPr>
                  </w:pPr>
                  <w:r w:rsidRPr="00CE3409">
                    <w:rPr>
                      <w:sz w:val="24"/>
                      <w:szCs w:val="24"/>
                    </w:rPr>
                    <w:t>раздача приемников.</w:t>
                  </w:r>
                </w:p>
              </w:tc>
              <w:tc>
                <w:tcPr>
                  <w:tcW w:w="3119" w:type="dxa"/>
                  <w:vAlign w:val="center"/>
                </w:tcPr>
                <w:p w:rsidR="00933979" w:rsidRPr="00CE3409" w:rsidRDefault="00933979" w:rsidP="001E7B36">
                  <w:pPr>
                    <w:rPr>
                      <w:sz w:val="24"/>
                      <w:szCs w:val="24"/>
                    </w:rPr>
                  </w:pPr>
                </w:p>
              </w:tc>
              <w:tc>
                <w:tcPr>
                  <w:tcW w:w="850" w:type="dxa"/>
                  <w:vAlign w:val="center"/>
                </w:tcPr>
                <w:p w:rsidR="00933979" w:rsidRPr="00CE3409" w:rsidRDefault="00933979" w:rsidP="001E7B36">
                  <w:pPr>
                    <w:jc w:val="center"/>
                    <w:rPr>
                      <w:sz w:val="24"/>
                      <w:szCs w:val="24"/>
                    </w:rPr>
                  </w:pPr>
                  <w:r w:rsidRPr="00CE3409">
                    <w:rPr>
                      <w:sz w:val="24"/>
                      <w:szCs w:val="24"/>
                    </w:rPr>
                    <w:t>*</w:t>
                  </w:r>
                </w:p>
              </w:tc>
              <w:tc>
                <w:tcPr>
                  <w:tcW w:w="1276" w:type="dxa"/>
                  <w:vAlign w:val="center"/>
                </w:tcPr>
                <w:p w:rsidR="00933979" w:rsidRPr="00CE3409" w:rsidRDefault="00933979" w:rsidP="001E7B36">
                  <w:pPr>
                    <w:jc w:val="center"/>
                    <w:rPr>
                      <w:sz w:val="24"/>
                      <w:szCs w:val="24"/>
                    </w:rPr>
                  </w:pPr>
                  <w:r w:rsidRPr="00CE3409">
                    <w:rPr>
                      <w:sz w:val="24"/>
                      <w:szCs w:val="24"/>
                    </w:rPr>
                    <w:t>5</w:t>
                  </w:r>
                </w:p>
              </w:tc>
              <w:tc>
                <w:tcPr>
                  <w:tcW w:w="1276" w:type="dxa"/>
                  <w:vAlign w:val="center"/>
                </w:tcPr>
                <w:p w:rsidR="00933979" w:rsidRPr="00CE3409" w:rsidRDefault="00933979" w:rsidP="001E7B36">
                  <w:pPr>
                    <w:jc w:val="center"/>
                    <w:rPr>
                      <w:sz w:val="24"/>
                      <w:szCs w:val="24"/>
                    </w:rPr>
                  </w:pPr>
                </w:p>
              </w:tc>
            </w:tr>
            <w:tr w:rsidR="00933979" w:rsidRPr="00CE3409" w:rsidTr="001E7B36">
              <w:trPr>
                <w:trHeight w:hRule="exact" w:val="994"/>
              </w:trPr>
              <w:tc>
                <w:tcPr>
                  <w:tcW w:w="9036" w:type="dxa"/>
                  <w:gridSpan w:val="5"/>
                  <w:vAlign w:val="center"/>
                </w:tcPr>
                <w:p w:rsidR="00933979" w:rsidRPr="00CE3409" w:rsidRDefault="00803574" w:rsidP="001E7B36">
                  <w:pP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19</m:t>
                          </m:r>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m:t>
                          </m:r>
                        </m:sub>
                      </m:sSub>
                      <m:r>
                        <w:rPr>
                          <w:rFonts w:ascii="Cambria Math" w:hAnsi="Cambria Math"/>
                          <w:sz w:val="24"/>
                          <w:szCs w:val="24"/>
                        </w:rPr>
                        <m:t>)</m:t>
                      </m:r>
                    </m:oMath>
                  </m:oMathPara>
                </w:p>
              </w:tc>
              <w:tc>
                <w:tcPr>
                  <w:tcW w:w="1276" w:type="dxa"/>
                  <w:vAlign w:val="center"/>
                </w:tcPr>
                <w:p w:rsidR="00933979" w:rsidRPr="00CE3409" w:rsidRDefault="00933979" w:rsidP="001E7B36">
                  <w:pPr>
                    <w:rPr>
                      <w:sz w:val="24"/>
                      <w:szCs w:val="24"/>
                    </w:rPr>
                  </w:pPr>
                </w:p>
              </w:tc>
            </w:tr>
          </w:tbl>
          <w:p w:rsidR="00933979" w:rsidRDefault="00933979" w:rsidP="00933979">
            <w:pPr>
              <w:suppressAutoHyphens/>
              <w:ind w:left="360"/>
              <w:rPr>
                <w:sz w:val="24"/>
                <w:szCs w:val="24"/>
              </w:rPr>
            </w:pPr>
          </w:p>
          <w:p w:rsidR="00933979" w:rsidRPr="00C35003" w:rsidRDefault="00933979" w:rsidP="00933979">
            <w:pPr>
              <w:suppressAutoHyphens/>
              <w:ind w:left="360"/>
              <w:rPr>
                <w:sz w:val="24"/>
                <w:szCs w:val="24"/>
              </w:rPr>
            </w:pPr>
            <w:r w:rsidRPr="00C35003">
              <w:rPr>
                <w:sz w:val="24"/>
                <w:szCs w:val="24"/>
              </w:rPr>
              <w:t xml:space="preserve">*- баллы рассчитываются по формуле </w:t>
            </w:r>
            <w:r>
              <w:rPr>
                <w:sz w:val="24"/>
                <w:szCs w:val="24"/>
              </w:rPr>
              <w:t>А</w:t>
            </w:r>
            <w:r w:rsidRPr="00C35003">
              <w:rPr>
                <w:sz w:val="24"/>
                <w:szCs w:val="24"/>
                <w:vertAlign w:val="subscript"/>
                <w:lang w:val="en-US"/>
              </w:rPr>
              <w:t>i</w:t>
            </w:r>
            <w:r w:rsidRPr="00C35003">
              <w:rPr>
                <w:sz w:val="24"/>
                <w:szCs w:val="24"/>
                <w:vertAlign w:val="subscript"/>
              </w:rPr>
              <w:t xml:space="preserve">  </w:t>
            </w:r>
            <w:r w:rsidRPr="00C35003">
              <w:rPr>
                <w:sz w:val="24"/>
                <w:szCs w:val="24"/>
              </w:rPr>
              <w:t>= (</w:t>
            </w:r>
            <w:r w:rsidRPr="00C35003">
              <w:rPr>
                <w:sz w:val="24"/>
                <w:szCs w:val="24"/>
                <w:lang w:val="en-US"/>
              </w:rPr>
              <w:t>N</w:t>
            </w:r>
            <w:r w:rsidRPr="00C35003">
              <w:rPr>
                <w:sz w:val="24"/>
                <w:szCs w:val="24"/>
                <w:vertAlign w:val="subscript"/>
                <w:lang w:val="en-US"/>
              </w:rPr>
              <w:t>max</w:t>
            </w:r>
            <w:r w:rsidRPr="00C35003">
              <w:rPr>
                <w:sz w:val="24"/>
                <w:szCs w:val="24"/>
                <w:vertAlign w:val="subscript"/>
              </w:rPr>
              <w:t xml:space="preserve"> </w:t>
            </w:r>
            <w:r w:rsidRPr="00C35003">
              <w:rPr>
                <w:sz w:val="24"/>
                <w:szCs w:val="24"/>
              </w:rPr>
              <w:t>–</w:t>
            </w:r>
            <w:r w:rsidRPr="00C35003">
              <w:rPr>
                <w:sz w:val="24"/>
                <w:szCs w:val="24"/>
                <w:lang w:val="en-US"/>
              </w:rPr>
              <w:t>N</w:t>
            </w:r>
            <w:r w:rsidRPr="00C35003">
              <w:rPr>
                <w:sz w:val="24"/>
                <w:szCs w:val="24"/>
                <w:vertAlign w:val="subscript"/>
                <w:lang w:val="en-US"/>
              </w:rPr>
              <w:t>i</w:t>
            </w:r>
            <w:r w:rsidRPr="00C35003">
              <w:rPr>
                <w:sz w:val="24"/>
                <w:szCs w:val="24"/>
                <w:vertAlign w:val="subscript"/>
              </w:rPr>
              <w:t xml:space="preserve"> </w:t>
            </w:r>
            <w:r w:rsidRPr="00C35003">
              <w:rPr>
                <w:sz w:val="24"/>
                <w:szCs w:val="24"/>
              </w:rPr>
              <w:t>) / (</w:t>
            </w:r>
            <w:r w:rsidRPr="00C35003">
              <w:rPr>
                <w:sz w:val="24"/>
                <w:szCs w:val="24"/>
                <w:lang w:val="en-US"/>
              </w:rPr>
              <w:t>N</w:t>
            </w:r>
            <w:r w:rsidRPr="00C35003">
              <w:rPr>
                <w:sz w:val="24"/>
                <w:szCs w:val="24"/>
                <w:vertAlign w:val="subscript"/>
                <w:lang w:val="en-US"/>
              </w:rPr>
              <w:t>max</w:t>
            </w:r>
            <w:r w:rsidRPr="00C35003">
              <w:rPr>
                <w:sz w:val="24"/>
                <w:szCs w:val="24"/>
                <w:vertAlign w:val="subscript"/>
              </w:rPr>
              <w:t xml:space="preserve"> </w:t>
            </w:r>
            <w:r w:rsidRPr="00C35003">
              <w:rPr>
                <w:sz w:val="24"/>
                <w:szCs w:val="24"/>
              </w:rPr>
              <w:t>–</w:t>
            </w:r>
            <w:r w:rsidRPr="00C35003">
              <w:rPr>
                <w:sz w:val="24"/>
                <w:szCs w:val="24"/>
                <w:lang w:val="en-US"/>
              </w:rPr>
              <w:t>N</w:t>
            </w:r>
            <w:r w:rsidRPr="00C35003">
              <w:rPr>
                <w:sz w:val="24"/>
                <w:szCs w:val="24"/>
                <w:vertAlign w:val="subscript"/>
                <w:lang w:val="en-US"/>
              </w:rPr>
              <w:t>min</w:t>
            </w:r>
            <w:r>
              <w:rPr>
                <w:sz w:val="24"/>
                <w:szCs w:val="24"/>
              </w:rPr>
              <w:t>)</w:t>
            </w:r>
            <w:r w:rsidRPr="00C35003">
              <w:rPr>
                <w:sz w:val="24"/>
                <w:szCs w:val="24"/>
              </w:rPr>
              <w:t>,</w:t>
            </w:r>
          </w:p>
          <w:p w:rsidR="00933979" w:rsidRPr="00C35003" w:rsidRDefault="00933979" w:rsidP="00933979">
            <w:pPr>
              <w:suppressAutoHyphens/>
              <w:ind w:left="360"/>
              <w:rPr>
                <w:sz w:val="14"/>
                <w:szCs w:val="24"/>
              </w:rPr>
            </w:pPr>
          </w:p>
          <w:p w:rsidR="00933979" w:rsidRPr="00C35003" w:rsidRDefault="00933979" w:rsidP="00933979">
            <w:pPr>
              <w:suppressAutoHyphens/>
              <w:ind w:left="360"/>
              <w:rPr>
                <w:sz w:val="24"/>
                <w:szCs w:val="24"/>
              </w:rPr>
            </w:pPr>
            <w:r w:rsidRPr="00C35003">
              <w:rPr>
                <w:sz w:val="24"/>
                <w:szCs w:val="24"/>
              </w:rPr>
              <w:t xml:space="preserve">где:            </w:t>
            </w:r>
            <w:r w:rsidRPr="00C35003">
              <w:rPr>
                <w:sz w:val="24"/>
                <w:szCs w:val="24"/>
                <w:lang w:val="en-US"/>
              </w:rPr>
              <w:t>N</w:t>
            </w:r>
            <w:r w:rsidRPr="00C35003">
              <w:rPr>
                <w:sz w:val="24"/>
                <w:szCs w:val="24"/>
                <w:vertAlign w:val="subscript"/>
                <w:lang w:val="en-US"/>
              </w:rPr>
              <w:t>max</w:t>
            </w:r>
            <w:r w:rsidRPr="00C35003">
              <w:rPr>
                <w:sz w:val="24"/>
                <w:szCs w:val="24"/>
              </w:rPr>
              <w:t xml:space="preserve"> – максимальное значение предложения по каждому наименованию услуг</w:t>
            </w:r>
            <w:r w:rsidR="008623B5">
              <w:rPr>
                <w:sz w:val="24"/>
                <w:szCs w:val="24"/>
              </w:rPr>
              <w:t>;</w:t>
            </w:r>
          </w:p>
          <w:p w:rsidR="00933979" w:rsidRPr="00C35003" w:rsidRDefault="00933979" w:rsidP="00933979">
            <w:pPr>
              <w:suppressAutoHyphens/>
              <w:ind w:left="360"/>
              <w:rPr>
                <w:sz w:val="24"/>
                <w:szCs w:val="24"/>
              </w:rPr>
            </w:pPr>
            <w:r w:rsidRPr="00C35003">
              <w:rPr>
                <w:sz w:val="24"/>
                <w:szCs w:val="24"/>
              </w:rPr>
              <w:t xml:space="preserve">                   </w:t>
            </w:r>
            <w:r w:rsidRPr="00C35003">
              <w:rPr>
                <w:sz w:val="24"/>
                <w:szCs w:val="24"/>
                <w:lang w:val="en-US"/>
              </w:rPr>
              <w:t>N</w:t>
            </w:r>
            <w:r w:rsidRPr="00C35003">
              <w:rPr>
                <w:sz w:val="24"/>
                <w:szCs w:val="24"/>
                <w:vertAlign w:val="subscript"/>
                <w:lang w:val="en-US"/>
              </w:rPr>
              <w:t>min</w:t>
            </w:r>
            <w:r w:rsidRPr="00C35003">
              <w:rPr>
                <w:sz w:val="24"/>
                <w:szCs w:val="24"/>
              </w:rPr>
              <w:t xml:space="preserve"> – минимальное значение предложения по каждому наименованию услуг</w:t>
            </w:r>
            <w:r w:rsidR="008623B5">
              <w:rPr>
                <w:sz w:val="24"/>
                <w:szCs w:val="24"/>
              </w:rPr>
              <w:t>;</w:t>
            </w:r>
          </w:p>
          <w:p w:rsidR="00933979" w:rsidRPr="00C35003" w:rsidRDefault="00933979" w:rsidP="00933979">
            <w:pPr>
              <w:suppressAutoHyphens/>
              <w:ind w:left="360"/>
              <w:rPr>
                <w:sz w:val="24"/>
                <w:szCs w:val="24"/>
              </w:rPr>
            </w:pPr>
            <w:r w:rsidRPr="00C35003">
              <w:rPr>
                <w:sz w:val="24"/>
                <w:szCs w:val="24"/>
              </w:rPr>
              <w:t xml:space="preserve">                   </w:t>
            </w:r>
            <w:r w:rsidRPr="00C35003">
              <w:rPr>
                <w:sz w:val="24"/>
                <w:szCs w:val="24"/>
                <w:lang w:val="en-US"/>
              </w:rPr>
              <w:t>N</w:t>
            </w:r>
            <w:r w:rsidRPr="00C35003">
              <w:rPr>
                <w:sz w:val="24"/>
                <w:szCs w:val="24"/>
                <w:vertAlign w:val="subscript"/>
                <w:lang w:val="en-US"/>
              </w:rPr>
              <w:t>i</w:t>
            </w:r>
            <w:r w:rsidRPr="00C35003">
              <w:rPr>
                <w:sz w:val="24"/>
                <w:szCs w:val="24"/>
                <w:vertAlign w:val="subscript"/>
              </w:rPr>
              <w:t xml:space="preserve"> </w:t>
            </w:r>
            <w:r w:rsidRPr="00C35003">
              <w:rPr>
                <w:sz w:val="24"/>
                <w:szCs w:val="24"/>
              </w:rPr>
              <w:t>– значение предложения участника закупки</w:t>
            </w:r>
            <w:r w:rsidRPr="00C35003">
              <w:t xml:space="preserve"> </w:t>
            </w:r>
            <w:r w:rsidRPr="00C35003">
              <w:rPr>
                <w:sz w:val="24"/>
                <w:szCs w:val="24"/>
              </w:rPr>
              <w:t>по каждому наименованию услуг</w:t>
            </w:r>
            <w:r w:rsidR="008623B5">
              <w:rPr>
                <w:sz w:val="24"/>
                <w:szCs w:val="24"/>
              </w:rPr>
              <w:t>.</w:t>
            </w:r>
          </w:p>
          <w:p w:rsidR="00933979" w:rsidRPr="009A0243" w:rsidRDefault="00933979" w:rsidP="00933979">
            <w:pPr>
              <w:autoSpaceDE w:val="0"/>
              <w:autoSpaceDN w:val="0"/>
              <w:adjustRightInd w:val="0"/>
              <w:jc w:val="both"/>
              <w:rPr>
                <w:sz w:val="24"/>
                <w:szCs w:val="24"/>
              </w:rPr>
            </w:pPr>
            <w:r w:rsidRPr="00C35003">
              <w:rPr>
                <w:sz w:val="24"/>
                <w:szCs w:val="24"/>
              </w:rPr>
              <w:t xml:space="preserve">1.2. При оценке заявок по </w:t>
            </w:r>
            <w:r w:rsidRPr="009A0243">
              <w:rPr>
                <w:sz w:val="24"/>
                <w:szCs w:val="24"/>
              </w:rPr>
              <w:t xml:space="preserve">критерию </w:t>
            </w:r>
            <w:r w:rsidRPr="00933979">
              <w:rPr>
                <w:sz w:val="24"/>
                <w:szCs w:val="24"/>
              </w:rPr>
              <w:t xml:space="preserve">«Цена договора» </w:t>
            </w:r>
            <w:r w:rsidRPr="00C35003">
              <w:rPr>
                <w:sz w:val="24"/>
                <w:szCs w:val="24"/>
              </w:rPr>
              <w:t xml:space="preserve">лучшим условием исполнения договора по указанному критерию признается предложение участника </w:t>
            </w:r>
            <w:r>
              <w:rPr>
                <w:sz w:val="24"/>
                <w:szCs w:val="24"/>
              </w:rPr>
              <w:t>набравшее максимальное количество баллов.</w:t>
            </w:r>
          </w:p>
          <w:p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4B3179" w:rsidRPr="005D5C2C" w:rsidRDefault="004B3179" w:rsidP="004B3179">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4B3179" w:rsidRPr="005D5C2C" w:rsidRDefault="004B3179" w:rsidP="004B3179">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rsidR="004B3179" w:rsidRPr="005D5C2C" w:rsidRDefault="004B3179" w:rsidP="004B3179">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rsidR="004B3179" w:rsidRPr="005D5C2C" w:rsidRDefault="004B3179" w:rsidP="004B3179">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4B3179" w:rsidRPr="005D5C2C" w:rsidRDefault="004B3179" w:rsidP="004B3179">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rsidR="004B3179" w:rsidRPr="005D5C2C" w:rsidRDefault="004B3179" w:rsidP="004B3179">
            <w:pPr>
              <w:autoSpaceDE w:val="0"/>
              <w:autoSpaceDN w:val="0"/>
              <w:adjustRightInd w:val="0"/>
              <w:ind w:firstLine="540"/>
              <w:jc w:val="both"/>
              <w:rPr>
                <w:sz w:val="24"/>
                <w:szCs w:val="24"/>
              </w:rPr>
            </w:pPr>
          </w:p>
          <w:p w:rsidR="004B3179" w:rsidRPr="005D5C2C" w:rsidRDefault="00803574" w:rsidP="004B317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5D5C2C">
              <w:rPr>
                <w:sz w:val="28"/>
                <w:szCs w:val="24"/>
              </w:rPr>
              <w:t>;</w:t>
            </w:r>
          </w:p>
          <w:p w:rsidR="004B3179" w:rsidRPr="005D5C2C" w:rsidRDefault="004B3179" w:rsidP="004B3179">
            <w:pPr>
              <w:autoSpaceDE w:val="0"/>
              <w:autoSpaceDN w:val="0"/>
              <w:adjustRightInd w:val="0"/>
              <w:jc w:val="both"/>
              <w:rPr>
                <w:sz w:val="24"/>
                <w:szCs w:val="24"/>
              </w:rPr>
            </w:pPr>
            <w:r>
              <w:rPr>
                <w:sz w:val="24"/>
                <w:szCs w:val="24"/>
              </w:rPr>
              <w:t xml:space="preserve">   </w:t>
            </w:r>
            <w:r w:rsidRPr="005D5C2C">
              <w:rPr>
                <w:sz w:val="24"/>
                <w:szCs w:val="24"/>
              </w:rPr>
              <w:t>где:</w:t>
            </w:r>
          </w:p>
          <w:p w:rsidR="004B3179" w:rsidRPr="005D5C2C" w:rsidRDefault="004B3179" w:rsidP="004B3179">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rsidR="004B3179" w:rsidRPr="005D5C2C" w:rsidRDefault="004B3179" w:rsidP="004B3179">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D5C2C">
              <w:rPr>
                <w:sz w:val="24"/>
                <w:szCs w:val="24"/>
              </w:rPr>
              <w:t>.</w:t>
            </w:r>
          </w:p>
          <w:p w:rsidR="004B3179" w:rsidRPr="004B3179" w:rsidRDefault="004B3179" w:rsidP="004B3179">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F92A41" w:rsidRDefault="004B3179" w:rsidP="004B3179">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12" w:type="dxa"/>
              <w:tblLayout w:type="fixed"/>
              <w:tblLook w:val="04A0" w:firstRow="1" w:lastRow="0" w:firstColumn="1" w:lastColumn="0" w:noHBand="0" w:noVBand="1"/>
            </w:tblPr>
            <w:tblGrid>
              <w:gridCol w:w="597"/>
              <w:gridCol w:w="2627"/>
              <w:gridCol w:w="2126"/>
              <w:gridCol w:w="1560"/>
              <w:gridCol w:w="3402"/>
            </w:tblGrid>
            <w:tr w:rsidR="00933979" w:rsidRPr="00FE7B61" w:rsidTr="001E7B36">
              <w:tc>
                <w:tcPr>
                  <w:tcW w:w="597" w:type="dxa"/>
                  <w:tcBorders>
                    <w:top w:val="single" w:sz="4" w:space="0" w:color="auto"/>
                    <w:left w:val="single" w:sz="4" w:space="0" w:color="auto"/>
                    <w:bottom w:val="single" w:sz="4" w:space="0" w:color="auto"/>
                    <w:right w:val="single" w:sz="4" w:space="0" w:color="auto"/>
                  </w:tcBorders>
                  <w:hideMark/>
                </w:tcPr>
                <w:p w:rsidR="00933979" w:rsidRPr="00FE7B61" w:rsidRDefault="00933979" w:rsidP="001E7B36">
                  <w:pPr>
                    <w:suppressAutoHyphens/>
                    <w:contextualSpacing/>
                    <w:rPr>
                      <w:b/>
                      <w:sz w:val="24"/>
                      <w:szCs w:val="24"/>
                    </w:rPr>
                  </w:pPr>
                  <w:r w:rsidRPr="00FE7B61">
                    <w:rPr>
                      <w:b/>
                      <w:sz w:val="24"/>
                      <w:szCs w:val="24"/>
                    </w:rPr>
                    <w:t>п/п</w:t>
                  </w:r>
                </w:p>
              </w:tc>
              <w:tc>
                <w:tcPr>
                  <w:tcW w:w="2627" w:type="dxa"/>
                  <w:tcBorders>
                    <w:top w:val="single" w:sz="4" w:space="0" w:color="auto"/>
                    <w:left w:val="single" w:sz="4" w:space="0" w:color="auto"/>
                    <w:bottom w:val="single" w:sz="4" w:space="0" w:color="auto"/>
                    <w:right w:val="single" w:sz="4" w:space="0" w:color="auto"/>
                  </w:tcBorders>
                  <w:hideMark/>
                </w:tcPr>
                <w:p w:rsidR="00933979" w:rsidRPr="00FE7B61" w:rsidRDefault="00933979" w:rsidP="001E7B36">
                  <w:pPr>
                    <w:suppressAutoHyphens/>
                    <w:contextualSpacing/>
                    <w:jc w:val="center"/>
                    <w:rPr>
                      <w:b/>
                      <w:sz w:val="24"/>
                      <w:szCs w:val="24"/>
                    </w:rPr>
                  </w:pPr>
                  <w:r>
                    <w:rPr>
                      <w:b/>
                      <w:sz w:val="24"/>
                      <w:szCs w:val="24"/>
                    </w:rPr>
                    <w:t>Подк</w:t>
                  </w:r>
                  <w:r w:rsidRPr="00FE7B61">
                    <w:rPr>
                      <w:b/>
                      <w:sz w:val="24"/>
                      <w:szCs w:val="24"/>
                    </w:rPr>
                    <w:t>ритерий</w:t>
                  </w:r>
                </w:p>
              </w:tc>
              <w:tc>
                <w:tcPr>
                  <w:tcW w:w="2126" w:type="dxa"/>
                  <w:tcBorders>
                    <w:top w:val="single" w:sz="4" w:space="0" w:color="auto"/>
                    <w:left w:val="single" w:sz="4" w:space="0" w:color="auto"/>
                    <w:bottom w:val="single" w:sz="4" w:space="0" w:color="auto"/>
                    <w:right w:val="single" w:sz="4" w:space="0" w:color="auto"/>
                  </w:tcBorders>
                  <w:hideMark/>
                </w:tcPr>
                <w:p w:rsidR="00933979" w:rsidRPr="00FE7B61" w:rsidRDefault="00933979" w:rsidP="001E7B36">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560" w:type="dxa"/>
                  <w:tcBorders>
                    <w:top w:val="single" w:sz="4" w:space="0" w:color="auto"/>
                    <w:left w:val="single" w:sz="4" w:space="0" w:color="auto"/>
                    <w:bottom w:val="single" w:sz="4" w:space="0" w:color="auto"/>
                    <w:right w:val="single" w:sz="4" w:space="0" w:color="auto"/>
                  </w:tcBorders>
                </w:tcPr>
                <w:p w:rsidR="00933979" w:rsidRPr="00FE7B61" w:rsidRDefault="00933979" w:rsidP="001E7B36">
                  <w:pPr>
                    <w:suppressAutoHyphens/>
                    <w:ind w:hanging="108"/>
                    <w:contextualSpacing/>
                    <w:jc w:val="center"/>
                    <w:rPr>
                      <w:b/>
                      <w:sz w:val="24"/>
                      <w:szCs w:val="24"/>
                    </w:rPr>
                  </w:pPr>
                  <w:r>
                    <w:rPr>
                      <w:b/>
                      <w:sz w:val="24"/>
                      <w:szCs w:val="24"/>
                    </w:rPr>
                    <w:t>Количество баллов</w:t>
                  </w:r>
                </w:p>
              </w:tc>
              <w:tc>
                <w:tcPr>
                  <w:tcW w:w="3402" w:type="dxa"/>
                  <w:tcBorders>
                    <w:top w:val="single" w:sz="4" w:space="0" w:color="auto"/>
                    <w:left w:val="single" w:sz="4" w:space="0" w:color="auto"/>
                    <w:bottom w:val="single" w:sz="4" w:space="0" w:color="auto"/>
                    <w:right w:val="single" w:sz="4" w:space="0" w:color="auto"/>
                  </w:tcBorders>
                  <w:vAlign w:val="center"/>
                </w:tcPr>
                <w:p w:rsidR="00933979" w:rsidRPr="00FE7B61" w:rsidRDefault="00933979" w:rsidP="001E7B36">
                  <w:pPr>
                    <w:suppressAutoHyphens/>
                    <w:contextualSpacing/>
                    <w:jc w:val="center"/>
                    <w:rPr>
                      <w:b/>
                      <w:sz w:val="24"/>
                      <w:szCs w:val="24"/>
                    </w:rPr>
                  </w:pPr>
                  <w:r>
                    <w:rPr>
                      <w:b/>
                      <w:sz w:val="24"/>
                      <w:szCs w:val="24"/>
                    </w:rPr>
                    <w:t>Документы, подтверждающие соответствие подкритерию</w:t>
                  </w:r>
                </w:p>
              </w:tc>
            </w:tr>
            <w:tr w:rsidR="00933979" w:rsidRPr="00FE7B61" w:rsidTr="001E7B36">
              <w:trPr>
                <w:trHeight w:val="599"/>
              </w:trPr>
              <w:tc>
                <w:tcPr>
                  <w:tcW w:w="597" w:type="dxa"/>
                  <w:vMerge w:val="restart"/>
                  <w:tcBorders>
                    <w:top w:val="single" w:sz="4" w:space="0" w:color="auto"/>
                    <w:left w:val="single" w:sz="4" w:space="0" w:color="auto"/>
                    <w:right w:val="single" w:sz="4" w:space="0" w:color="auto"/>
                  </w:tcBorders>
                  <w:hideMark/>
                </w:tcPr>
                <w:p w:rsidR="00933979" w:rsidRPr="00FE7B61" w:rsidRDefault="00933979" w:rsidP="001E7B36">
                  <w:pPr>
                    <w:suppressAutoHyphens/>
                    <w:ind w:right="-108"/>
                    <w:contextualSpacing/>
                    <w:rPr>
                      <w:sz w:val="22"/>
                      <w:szCs w:val="24"/>
                    </w:rPr>
                  </w:pPr>
                  <w:r w:rsidRPr="00FE7B61">
                    <w:rPr>
                      <w:sz w:val="22"/>
                      <w:szCs w:val="24"/>
                    </w:rPr>
                    <w:t>2.</w:t>
                  </w:r>
                  <w:r>
                    <w:rPr>
                      <w:sz w:val="22"/>
                      <w:szCs w:val="24"/>
                    </w:rPr>
                    <w:t>1.</w:t>
                  </w:r>
                </w:p>
              </w:tc>
              <w:tc>
                <w:tcPr>
                  <w:tcW w:w="2627" w:type="dxa"/>
                  <w:vMerge w:val="restart"/>
                  <w:tcBorders>
                    <w:top w:val="single" w:sz="4" w:space="0" w:color="auto"/>
                    <w:left w:val="single" w:sz="4" w:space="0" w:color="auto"/>
                    <w:right w:val="single" w:sz="4" w:space="0" w:color="auto"/>
                  </w:tcBorders>
                  <w:hideMark/>
                </w:tcPr>
                <w:p w:rsidR="00933979" w:rsidRPr="00120A8F" w:rsidRDefault="00933979" w:rsidP="001E7B36">
                  <w:pPr>
                    <w:suppressAutoHyphens/>
                    <w:ind w:right="-108"/>
                    <w:contextualSpacing/>
                    <w:rPr>
                      <w:sz w:val="22"/>
                      <w:szCs w:val="24"/>
                    </w:rPr>
                  </w:pPr>
                  <w:r>
                    <w:rPr>
                      <w:sz w:val="22"/>
                      <w:szCs w:val="24"/>
                    </w:rPr>
                    <w:t>Наличие опыта оказания услуг, аналогичных</w:t>
                  </w:r>
                  <w:r>
                    <w:rPr>
                      <w:rStyle w:val="afe"/>
                      <w:sz w:val="22"/>
                      <w:szCs w:val="24"/>
                    </w:rPr>
                    <w:footnoteReference w:id="1"/>
                  </w:r>
                  <w:r>
                    <w:rPr>
                      <w:sz w:val="22"/>
                      <w:szCs w:val="24"/>
                    </w:rPr>
                    <w:t xml:space="preserve"> предмету </w:t>
                  </w:r>
                  <w:r w:rsidR="0068624A">
                    <w:rPr>
                      <w:sz w:val="22"/>
                      <w:szCs w:val="24"/>
                    </w:rPr>
                    <w:t>закупки за период с 2014 по 2017</w:t>
                  </w:r>
                  <w:r>
                    <w:rPr>
                      <w:sz w:val="22"/>
                      <w:szCs w:val="24"/>
                    </w:rPr>
                    <w:t xml:space="preserve"> гг.</w:t>
                  </w:r>
                </w:p>
              </w:tc>
              <w:tc>
                <w:tcPr>
                  <w:tcW w:w="2126" w:type="dxa"/>
                  <w:tcBorders>
                    <w:top w:val="single" w:sz="4" w:space="0" w:color="auto"/>
                    <w:left w:val="single" w:sz="4" w:space="0" w:color="auto"/>
                    <w:bottom w:val="single" w:sz="4" w:space="0" w:color="auto"/>
                    <w:right w:val="single" w:sz="4" w:space="0" w:color="auto"/>
                  </w:tcBorders>
                  <w:vAlign w:val="center"/>
                </w:tcPr>
                <w:p w:rsidR="00933979" w:rsidRPr="00FE7B61" w:rsidRDefault="00933979" w:rsidP="001E7B36">
                  <w:pPr>
                    <w:suppressAutoHyphens/>
                    <w:ind w:right="-108"/>
                    <w:contextualSpacing/>
                    <w:rPr>
                      <w:sz w:val="22"/>
                      <w:szCs w:val="24"/>
                    </w:rPr>
                  </w:pPr>
                  <w:r>
                    <w:rPr>
                      <w:sz w:val="22"/>
                      <w:szCs w:val="24"/>
                    </w:rPr>
                    <w:t>20 и выше</w:t>
                  </w:r>
                </w:p>
              </w:tc>
              <w:tc>
                <w:tcPr>
                  <w:tcW w:w="1560" w:type="dxa"/>
                  <w:tcBorders>
                    <w:top w:val="single" w:sz="4" w:space="0" w:color="auto"/>
                    <w:left w:val="single" w:sz="4" w:space="0" w:color="auto"/>
                    <w:bottom w:val="single" w:sz="4" w:space="0" w:color="auto"/>
                    <w:right w:val="single" w:sz="4" w:space="0" w:color="auto"/>
                  </w:tcBorders>
                  <w:vAlign w:val="center"/>
                </w:tcPr>
                <w:p w:rsidR="00933979" w:rsidRPr="00FE7B61" w:rsidRDefault="00933979" w:rsidP="001E7B36">
                  <w:pPr>
                    <w:suppressAutoHyphens/>
                    <w:ind w:right="-108"/>
                    <w:contextualSpacing/>
                    <w:jc w:val="center"/>
                    <w:rPr>
                      <w:sz w:val="22"/>
                      <w:szCs w:val="24"/>
                    </w:rPr>
                  </w:pPr>
                  <w:r>
                    <w:rPr>
                      <w:sz w:val="22"/>
                      <w:szCs w:val="24"/>
                    </w:rPr>
                    <w:t>25</w:t>
                  </w:r>
                </w:p>
              </w:tc>
              <w:tc>
                <w:tcPr>
                  <w:tcW w:w="3402" w:type="dxa"/>
                  <w:vMerge w:val="restart"/>
                  <w:tcBorders>
                    <w:top w:val="single" w:sz="4" w:space="0" w:color="auto"/>
                    <w:left w:val="single" w:sz="4" w:space="0" w:color="auto"/>
                    <w:right w:val="single" w:sz="4" w:space="0" w:color="auto"/>
                  </w:tcBorders>
                  <w:vAlign w:val="center"/>
                </w:tcPr>
                <w:p w:rsidR="00933979" w:rsidRPr="00FE7B61" w:rsidRDefault="00933979" w:rsidP="001E7B36">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 xml:space="preserve">оказания услуг, аналогичных предмету </w:t>
                  </w:r>
                  <w:r w:rsidR="0068624A">
                    <w:rPr>
                      <w:sz w:val="22"/>
                      <w:szCs w:val="24"/>
                    </w:rPr>
                    <w:t>закупки за период с 2014 по 2017</w:t>
                  </w:r>
                  <w:r>
                    <w:rPr>
                      <w:sz w:val="22"/>
                      <w:szCs w:val="24"/>
                    </w:rPr>
                    <w:t xml:space="preserve"> гг. Участник подтверждает наличие опыта копиями </w:t>
                  </w:r>
                  <w:r>
                    <w:rPr>
                      <w:sz w:val="24"/>
                      <w:szCs w:val="24"/>
                    </w:rPr>
                    <w:t>договоров и актов выполненных работ.</w:t>
                  </w:r>
                  <w:r w:rsidRPr="00E95514">
                    <w:rPr>
                      <w:rFonts w:eastAsia="Calibri"/>
                      <w:i/>
                      <w:noProof/>
                      <w:sz w:val="24"/>
                      <w:szCs w:val="24"/>
                      <w:lang w:eastAsia="en-US"/>
                    </w:rPr>
                    <w:t xml:space="preserve"> </w:t>
                  </w:r>
                </w:p>
              </w:tc>
            </w:tr>
            <w:tr w:rsidR="00933979" w:rsidRPr="00FE7B61" w:rsidTr="001E7B36">
              <w:trPr>
                <w:trHeight w:val="599"/>
              </w:trPr>
              <w:tc>
                <w:tcPr>
                  <w:tcW w:w="597" w:type="dxa"/>
                  <w:vMerge/>
                  <w:tcBorders>
                    <w:left w:val="single" w:sz="4" w:space="0" w:color="auto"/>
                    <w:right w:val="single" w:sz="4" w:space="0" w:color="auto"/>
                  </w:tcBorders>
                  <w:vAlign w:val="center"/>
                  <w:hideMark/>
                </w:tcPr>
                <w:p w:rsidR="00933979" w:rsidRPr="00FE7B61" w:rsidRDefault="00933979" w:rsidP="001E7B36">
                  <w:pPr>
                    <w:ind w:right="-108"/>
                    <w:rPr>
                      <w:sz w:val="22"/>
                      <w:szCs w:val="24"/>
                    </w:rPr>
                  </w:pPr>
                </w:p>
              </w:tc>
              <w:tc>
                <w:tcPr>
                  <w:tcW w:w="2627" w:type="dxa"/>
                  <w:vMerge/>
                  <w:tcBorders>
                    <w:left w:val="single" w:sz="4" w:space="0" w:color="auto"/>
                    <w:right w:val="single" w:sz="4" w:space="0" w:color="auto"/>
                  </w:tcBorders>
                  <w:vAlign w:val="center"/>
                  <w:hideMark/>
                </w:tcPr>
                <w:p w:rsidR="00933979" w:rsidRPr="00FE7B61" w:rsidRDefault="00933979" w:rsidP="001E7B36">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33979" w:rsidRPr="00FE7B61" w:rsidRDefault="00933979" w:rsidP="001E7B36">
                  <w:pPr>
                    <w:suppressAutoHyphens/>
                    <w:ind w:right="-108"/>
                    <w:contextualSpacing/>
                    <w:rPr>
                      <w:sz w:val="22"/>
                      <w:szCs w:val="24"/>
                    </w:rPr>
                  </w:pPr>
                  <w:r>
                    <w:rPr>
                      <w:sz w:val="22"/>
                      <w:szCs w:val="24"/>
                    </w:rPr>
                    <w:t>от 10 до 19</w:t>
                  </w:r>
                </w:p>
              </w:tc>
              <w:tc>
                <w:tcPr>
                  <w:tcW w:w="1560" w:type="dxa"/>
                  <w:tcBorders>
                    <w:top w:val="single" w:sz="4" w:space="0" w:color="auto"/>
                    <w:left w:val="single" w:sz="4" w:space="0" w:color="auto"/>
                    <w:bottom w:val="single" w:sz="4" w:space="0" w:color="auto"/>
                    <w:right w:val="single" w:sz="4" w:space="0" w:color="auto"/>
                  </w:tcBorders>
                  <w:vAlign w:val="center"/>
                </w:tcPr>
                <w:p w:rsidR="00933979" w:rsidRPr="00FE7B61" w:rsidRDefault="00933979" w:rsidP="001E7B36">
                  <w:pPr>
                    <w:suppressAutoHyphens/>
                    <w:ind w:right="-108"/>
                    <w:contextualSpacing/>
                    <w:jc w:val="center"/>
                    <w:rPr>
                      <w:sz w:val="22"/>
                      <w:szCs w:val="24"/>
                    </w:rPr>
                  </w:pPr>
                  <w:r>
                    <w:rPr>
                      <w:sz w:val="22"/>
                      <w:szCs w:val="24"/>
                    </w:rPr>
                    <w:t>15</w:t>
                  </w:r>
                </w:p>
              </w:tc>
              <w:tc>
                <w:tcPr>
                  <w:tcW w:w="3402" w:type="dxa"/>
                  <w:vMerge/>
                  <w:tcBorders>
                    <w:left w:val="single" w:sz="4" w:space="0" w:color="auto"/>
                    <w:right w:val="single" w:sz="4" w:space="0" w:color="auto"/>
                  </w:tcBorders>
                </w:tcPr>
                <w:p w:rsidR="00933979" w:rsidRPr="00FE7B61" w:rsidRDefault="00933979" w:rsidP="001E7B36">
                  <w:pPr>
                    <w:suppressAutoHyphens/>
                    <w:ind w:right="-108"/>
                    <w:contextualSpacing/>
                    <w:jc w:val="center"/>
                    <w:rPr>
                      <w:sz w:val="22"/>
                      <w:szCs w:val="24"/>
                    </w:rPr>
                  </w:pPr>
                </w:p>
              </w:tc>
            </w:tr>
            <w:tr w:rsidR="00933979" w:rsidRPr="00FE7B61" w:rsidTr="001E7B36">
              <w:trPr>
                <w:trHeight w:val="599"/>
              </w:trPr>
              <w:tc>
                <w:tcPr>
                  <w:tcW w:w="597" w:type="dxa"/>
                  <w:vMerge/>
                  <w:tcBorders>
                    <w:left w:val="single" w:sz="4" w:space="0" w:color="auto"/>
                    <w:bottom w:val="single" w:sz="4" w:space="0" w:color="auto"/>
                    <w:right w:val="single" w:sz="4" w:space="0" w:color="auto"/>
                  </w:tcBorders>
                  <w:vAlign w:val="center"/>
                </w:tcPr>
                <w:p w:rsidR="00933979" w:rsidRPr="00FE7B61" w:rsidRDefault="00933979" w:rsidP="001E7B36">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rsidR="00933979" w:rsidRPr="00FE7B61" w:rsidRDefault="00933979" w:rsidP="001E7B36">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suppressAutoHyphens/>
                    <w:ind w:right="-108"/>
                    <w:contextualSpacing/>
                    <w:rPr>
                      <w:sz w:val="22"/>
                      <w:szCs w:val="24"/>
                    </w:rPr>
                  </w:pPr>
                  <w:r>
                    <w:rPr>
                      <w:sz w:val="22"/>
                      <w:szCs w:val="24"/>
                    </w:rPr>
                    <w:t xml:space="preserve">9 и менее </w:t>
                  </w:r>
                </w:p>
              </w:tc>
              <w:tc>
                <w:tcPr>
                  <w:tcW w:w="1560"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tcPr>
                <w:p w:rsidR="00933979" w:rsidRPr="00FE7B61" w:rsidRDefault="00933979" w:rsidP="001E7B36">
                  <w:pPr>
                    <w:suppressAutoHyphens/>
                    <w:ind w:right="-108"/>
                    <w:contextualSpacing/>
                    <w:jc w:val="center"/>
                    <w:rPr>
                      <w:sz w:val="22"/>
                      <w:szCs w:val="24"/>
                    </w:rPr>
                  </w:pPr>
                </w:p>
              </w:tc>
            </w:tr>
            <w:tr w:rsidR="00933979" w:rsidRPr="00FE7B61" w:rsidTr="001E7B36">
              <w:trPr>
                <w:trHeight w:val="702"/>
              </w:trPr>
              <w:tc>
                <w:tcPr>
                  <w:tcW w:w="597" w:type="dxa"/>
                  <w:vMerge w:val="restart"/>
                  <w:tcBorders>
                    <w:left w:val="single" w:sz="4" w:space="0" w:color="auto"/>
                    <w:right w:val="single" w:sz="4" w:space="0" w:color="auto"/>
                  </w:tcBorders>
                  <w:vAlign w:val="center"/>
                </w:tcPr>
                <w:p w:rsidR="00933979" w:rsidRPr="008820EC" w:rsidRDefault="00933979" w:rsidP="001E7B36">
                  <w:pPr>
                    <w:ind w:right="-108"/>
                    <w:rPr>
                      <w:sz w:val="22"/>
                      <w:szCs w:val="24"/>
                    </w:rPr>
                  </w:pPr>
                  <w:r>
                    <w:rPr>
                      <w:sz w:val="22"/>
                      <w:szCs w:val="24"/>
                      <w:lang w:val="en-US"/>
                    </w:rPr>
                    <w:t>2.</w:t>
                  </w:r>
                  <w:r>
                    <w:rPr>
                      <w:sz w:val="22"/>
                      <w:szCs w:val="24"/>
                    </w:rPr>
                    <w:t>2.</w:t>
                  </w:r>
                </w:p>
                <w:p w:rsidR="00933979" w:rsidRPr="008820EC" w:rsidRDefault="00933979" w:rsidP="001E7B36">
                  <w:pPr>
                    <w:ind w:right="-108"/>
                    <w:rPr>
                      <w:sz w:val="22"/>
                      <w:szCs w:val="24"/>
                    </w:rPr>
                  </w:pPr>
                </w:p>
              </w:tc>
              <w:tc>
                <w:tcPr>
                  <w:tcW w:w="2627" w:type="dxa"/>
                  <w:vMerge w:val="restart"/>
                  <w:tcBorders>
                    <w:left w:val="single" w:sz="4" w:space="0" w:color="auto"/>
                    <w:right w:val="single" w:sz="4" w:space="0" w:color="auto"/>
                  </w:tcBorders>
                </w:tcPr>
                <w:p w:rsidR="00933979" w:rsidRDefault="00933979" w:rsidP="001E7B36">
                  <w:pPr>
                    <w:ind w:right="-108"/>
                    <w:rPr>
                      <w:sz w:val="22"/>
                      <w:szCs w:val="22"/>
                    </w:rPr>
                  </w:pPr>
                  <w:r>
                    <w:rPr>
                      <w:sz w:val="22"/>
                      <w:szCs w:val="22"/>
                    </w:rPr>
                    <w:t xml:space="preserve">Наличие в штате у участника закупки следующих специалистов, имеющих переводческий опыт </w:t>
                  </w:r>
                  <w:r w:rsidRPr="00DD035B">
                    <w:rPr>
                      <w:b/>
                      <w:i/>
                      <w:sz w:val="22"/>
                      <w:szCs w:val="22"/>
                    </w:rPr>
                    <w:t>от 5 лет и выше</w:t>
                  </w:r>
                  <w:r>
                    <w:rPr>
                      <w:sz w:val="22"/>
                      <w:szCs w:val="22"/>
                    </w:rPr>
                    <w:t xml:space="preserve"> на следующие языки:</w:t>
                  </w:r>
                </w:p>
                <w:p w:rsidR="00933979" w:rsidRPr="00464EE6" w:rsidRDefault="00933979" w:rsidP="001E7B36">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ind w:right="-108"/>
                    <w:rPr>
                      <w:sz w:val="22"/>
                      <w:szCs w:val="22"/>
                    </w:rPr>
                  </w:pPr>
                  <w:r>
                    <w:rPr>
                      <w:sz w:val="22"/>
                      <w:szCs w:val="22"/>
                    </w:rPr>
                    <w:t>Группа языков:</w:t>
                  </w:r>
                </w:p>
                <w:p w:rsidR="00933979" w:rsidRDefault="00933979" w:rsidP="001E7B36">
                  <w:pPr>
                    <w:ind w:right="-108"/>
                    <w:rPr>
                      <w:sz w:val="22"/>
                      <w:szCs w:val="22"/>
                    </w:rPr>
                  </w:pPr>
                  <w:r>
                    <w:rPr>
                      <w:sz w:val="22"/>
                      <w:szCs w:val="22"/>
                    </w:rPr>
                    <w:t>- английский;</w:t>
                  </w:r>
                </w:p>
                <w:p w:rsidR="00933979" w:rsidRDefault="00933979" w:rsidP="001E7B36">
                  <w:pPr>
                    <w:ind w:right="-108"/>
                    <w:rPr>
                      <w:sz w:val="22"/>
                      <w:szCs w:val="22"/>
                    </w:rPr>
                  </w:pPr>
                  <w:r>
                    <w:rPr>
                      <w:sz w:val="22"/>
                      <w:szCs w:val="22"/>
                    </w:rPr>
                    <w:t>- французский;</w:t>
                  </w:r>
                </w:p>
                <w:p w:rsidR="00933979" w:rsidRPr="00121FC8" w:rsidRDefault="00933979" w:rsidP="001E7B36">
                  <w:pPr>
                    <w:rPr>
                      <w:sz w:val="22"/>
                      <w:szCs w:val="24"/>
                    </w:rPr>
                  </w:pPr>
                  <w:r>
                    <w:rPr>
                      <w:sz w:val="22"/>
                      <w:szCs w:val="22"/>
                    </w:rPr>
                    <w:t>- немецкий</w:t>
                  </w:r>
                </w:p>
              </w:tc>
              <w:tc>
                <w:tcPr>
                  <w:tcW w:w="1560" w:type="dxa"/>
                  <w:tcBorders>
                    <w:top w:val="single" w:sz="4" w:space="0" w:color="auto"/>
                    <w:left w:val="single" w:sz="4" w:space="0" w:color="auto"/>
                    <w:right w:val="single" w:sz="4" w:space="0" w:color="auto"/>
                  </w:tcBorders>
                  <w:vAlign w:val="center"/>
                </w:tcPr>
                <w:p w:rsidR="00933979" w:rsidRPr="00121FC8" w:rsidRDefault="008623B5" w:rsidP="001E7B36">
                  <w:pPr>
                    <w:jc w:val="center"/>
                    <w:rPr>
                      <w:sz w:val="22"/>
                      <w:szCs w:val="24"/>
                    </w:rPr>
                  </w:pPr>
                  <w:r>
                    <w:rPr>
                      <w:sz w:val="22"/>
                      <w:szCs w:val="24"/>
                    </w:rPr>
                    <w:t>14</w:t>
                  </w:r>
                </w:p>
              </w:tc>
              <w:tc>
                <w:tcPr>
                  <w:tcW w:w="3402" w:type="dxa"/>
                  <w:vMerge w:val="restart"/>
                  <w:tcBorders>
                    <w:left w:val="single" w:sz="4" w:space="0" w:color="auto"/>
                    <w:right w:val="single" w:sz="4" w:space="0" w:color="auto"/>
                  </w:tcBorders>
                </w:tcPr>
                <w:p w:rsidR="00933979" w:rsidRPr="00FE7B61" w:rsidRDefault="00933979" w:rsidP="008623B5">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 xml:space="preserve">. </w:t>
                  </w:r>
                  <w:r w:rsidRPr="00D618E6">
                    <w:rPr>
                      <w:sz w:val="22"/>
                      <w:szCs w:val="24"/>
                    </w:rPr>
                    <w:t>Опыт и квалификация подтверждаются резюме сотрудников, дипломами, удостоверениями, сертификатами, свидетельствующими о соответствующей квалификации.</w:t>
                  </w:r>
                  <w:r>
                    <w:rPr>
                      <w:sz w:val="22"/>
                      <w:szCs w:val="24"/>
                    </w:rPr>
                    <w:t xml:space="preserve"> Максимальное количество баллов по данному подкритерию - </w:t>
                  </w:r>
                  <w:r w:rsidR="008623B5">
                    <w:rPr>
                      <w:sz w:val="22"/>
                      <w:szCs w:val="24"/>
                    </w:rPr>
                    <w:t>20</w:t>
                  </w:r>
                  <w:r>
                    <w:rPr>
                      <w:sz w:val="22"/>
                      <w:szCs w:val="24"/>
                    </w:rPr>
                    <w:t>.</w:t>
                  </w:r>
                </w:p>
              </w:tc>
            </w:tr>
            <w:tr w:rsidR="00933979" w:rsidRPr="00FE7B61" w:rsidTr="001E7B36">
              <w:trPr>
                <w:trHeight w:val="576"/>
              </w:trPr>
              <w:tc>
                <w:tcPr>
                  <w:tcW w:w="597" w:type="dxa"/>
                  <w:vMerge/>
                  <w:tcBorders>
                    <w:left w:val="single" w:sz="4" w:space="0" w:color="auto"/>
                    <w:right w:val="single" w:sz="4" w:space="0" w:color="auto"/>
                  </w:tcBorders>
                  <w:vAlign w:val="center"/>
                </w:tcPr>
                <w:p w:rsidR="00933979" w:rsidRPr="00EE6329" w:rsidRDefault="00933979" w:rsidP="001E7B36">
                  <w:pPr>
                    <w:ind w:right="-108"/>
                    <w:rPr>
                      <w:sz w:val="22"/>
                      <w:szCs w:val="24"/>
                    </w:rPr>
                  </w:pPr>
                </w:p>
              </w:tc>
              <w:tc>
                <w:tcPr>
                  <w:tcW w:w="2627" w:type="dxa"/>
                  <w:vMerge/>
                  <w:tcBorders>
                    <w:left w:val="single" w:sz="4" w:space="0" w:color="auto"/>
                    <w:right w:val="single" w:sz="4" w:space="0" w:color="auto"/>
                  </w:tcBorders>
                  <w:vAlign w:val="center"/>
                </w:tcPr>
                <w:p w:rsidR="00933979" w:rsidRPr="00464EE6" w:rsidRDefault="00933979" w:rsidP="001E7B36">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suppressAutoHyphens/>
                    <w:ind w:right="-108"/>
                    <w:contextualSpacing/>
                    <w:rPr>
                      <w:sz w:val="22"/>
                      <w:szCs w:val="24"/>
                    </w:rPr>
                  </w:pPr>
                  <w:r>
                    <w:rPr>
                      <w:sz w:val="22"/>
                      <w:szCs w:val="24"/>
                    </w:rPr>
                    <w:t xml:space="preserve">- один из группы языков </w:t>
                  </w:r>
                  <w:r w:rsidRPr="003067DD">
                    <w:rPr>
                      <w:sz w:val="22"/>
                      <w:szCs w:val="24"/>
                    </w:rPr>
                    <w:t>стран Азии и Ближнего Востока</w:t>
                  </w:r>
                  <w:r>
                    <w:rPr>
                      <w:sz w:val="22"/>
                      <w:szCs w:val="24"/>
                    </w:rPr>
                    <w:t xml:space="preserve"> </w:t>
                  </w:r>
                </w:p>
              </w:tc>
              <w:tc>
                <w:tcPr>
                  <w:tcW w:w="1560" w:type="dxa"/>
                  <w:tcBorders>
                    <w:top w:val="single" w:sz="4" w:space="0" w:color="auto"/>
                    <w:left w:val="single" w:sz="4" w:space="0" w:color="auto"/>
                    <w:right w:val="single" w:sz="4" w:space="0" w:color="auto"/>
                  </w:tcBorders>
                  <w:vAlign w:val="center"/>
                </w:tcPr>
                <w:p w:rsidR="00933979" w:rsidRDefault="00933979" w:rsidP="001E7B36">
                  <w:pPr>
                    <w:suppressAutoHyphens/>
                    <w:ind w:right="-108"/>
                    <w:contextualSpacing/>
                    <w:jc w:val="center"/>
                    <w:rPr>
                      <w:sz w:val="22"/>
                      <w:szCs w:val="24"/>
                    </w:rPr>
                  </w:pPr>
                </w:p>
                <w:p w:rsidR="00933979" w:rsidRDefault="00933979" w:rsidP="001E7B36">
                  <w:pPr>
                    <w:suppressAutoHyphens/>
                    <w:ind w:right="-108"/>
                    <w:contextualSpacing/>
                    <w:jc w:val="center"/>
                    <w:rPr>
                      <w:sz w:val="22"/>
                      <w:szCs w:val="24"/>
                    </w:rPr>
                  </w:pPr>
                  <w:r>
                    <w:rPr>
                      <w:sz w:val="22"/>
                      <w:szCs w:val="24"/>
                    </w:rPr>
                    <w:t>2</w:t>
                  </w:r>
                </w:p>
              </w:tc>
              <w:tc>
                <w:tcPr>
                  <w:tcW w:w="3402" w:type="dxa"/>
                  <w:vMerge/>
                  <w:tcBorders>
                    <w:left w:val="single" w:sz="4" w:space="0" w:color="auto"/>
                    <w:right w:val="single" w:sz="4" w:space="0" w:color="auto"/>
                  </w:tcBorders>
                </w:tcPr>
                <w:p w:rsidR="00933979" w:rsidRPr="00FE7B61" w:rsidRDefault="00933979" w:rsidP="001E7B36">
                  <w:pPr>
                    <w:suppressAutoHyphens/>
                    <w:ind w:right="-108"/>
                    <w:contextualSpacing/>
                    <w:jc w:val="center"/>
                    <w:rPr>
                      <w:sz w:val="22"/>
                      <w:szCs w:val="24"/>
                    </w:rPr>
                  </w:pPr>
                </w:p>
              </w:tc>
            </w:tr>
            <w:tr w:rsidR="00933979" w:rsidRPr="00FE7B61" w:rsidTr="001E7B36">
              <w:trPr>
                <w:trHeight w:val="309"/>
              </w:trPr>
              <w:tc>
                <w:tcPr>
                  <w:tcW w:w="597" w:type="dxa"/>
                  <w:vMerge/>
                  <w:tcBorders>
                    <w:left w:val="single" w:sz="4" w:space="0" w:color="auto"/>
                    <w:right w:val="single" w:sz="4" w:space="0" w:color="auto"/>
                  </w:tcBorders>
                  <w:vAlign w:val="center"/>
                </w:tcPr>
                <w:p w:rsidR="00933979" w:rsidRPr="00EE6329" w:rsidRDefault="00933979" w:rsidP="001E7B36">
                  <w:pPr>
                    <w:ind w:right="-108"/>
                    <w:rPr>
                      <w:sz w:val="22"/>
                      <w:szCs w:val="24"/>
                    </w:rPr>
                  </w:pPr>
                </w:p>
              </w:tc>
              <w:tc>
                <w:tcPr>
                  <w:tcW w:w="2627" w:type="dxa"/>
                  <w:vMerge/>
                  <w:tcBorders>
                    <w:left w:val="single" w:sz="4" w:space="0" w:color="auto"/>
                    <w:right w:val="single" w:sz="4" w:space="0" w:color="auto"/>
                  </w:tcBorders>
                  <w:vAlign w:val="center"/>
                </w:tcPr>
                <w:p w:rsidR="00933979" w:rsidRPr="00464EE6" w:rsidRDefault="00933979" w:rsidP="001E7B36">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suppressAutoHyphens/>
                    <w:ind w:right="-108"/>
                    <w:contextualSpacing/>
                    <w:rPr>
                      <w:sz w:val="22"/>
                      <w:szCs w:val="24"/>
                    </w:rPr>
                  </w:pPr>
                  <w:r>
                    <w:rPr>
                      <w:sz w:val="22"/>
                      <w:szCs w:val="24"/>
                    </w:rPr>
                    <w:t>- один из группы языков скандинавских стран</w:t>
                  </w:r>
                </w:p>
              </w:tc>
              <w:tc>
                <w:tcPr>
                  <w:tcW w:w="1560"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suppressAutoHyphens/>
                    <w:ind w:right="-108"/>
                    <w:contextualSpacing/>
                    <w:jc w:val="center"/>
                    <w:rPr>
                      <w:sz w:val="22"/>
                      <w:szCs w:val="24"/>
                    </w:rPr>
                  </w:pPr>
                  <w:r>
                    <w:rPr>
                      <w:sz w:val="22"/>
                      <w:szCs w:val="24"/>
                    </w:rPr>
                    <w:t>2</w:t>
                  </w:r>
                </w:p>
              </w:tc>
              <w:tc>
                <w:tcPr>
                  <w:tcW w:w="3402" w:type="dxa"/>
                  <w:vMerge/>
                  <w:tcBorders>
                    <w:left w:val="single" w:sz="4" w:space="0" w:color="auto"/>
                    <w:right w:val="single" w:sz="4" w:space="0" w:color="auto"/>
                  </w:tcBorders>
                </w:tcPr>
                <w:p w:rsidR="00933979" w:rsidRPr="00FE7B61" w:rsidRDefault="00933979" w:rsidP="001E7B36">
                  <w:pPr>
                    <w:suppressAutoHyphens/>
                    <w:ind w:right="-108"/>
                    <w:contextualSpacing/>
                    <w:jc w:val="center"/>
                    <w:rPr>
                      <w:sz w:val="22"/>
                      <w:szCs w:val="24"/>
                    </w:rPr>
                  </w:pPr>
                </w:p>
              </w:tc>
            </w:tr>
            <w:tr w:rsidR="00933979" w:rsidRPr="00FE7B61" w:rsidTr="001E7B36">
              <w:trPr>
                <w:trHeight w:val="309"/>
              </w:trPr>
              <w:tc>
                <w:tcPr>
                  <w:tcW w:w="597" w:type="dxa"/>
                  <w:vMerge/>
                  <w:tcBorders>
                    <w:left w:val="single" w:sz="4" w:space="0" w:color="auto"/>
                    <w:bottom w:val="single" w:sz="4" w:space="0" w:color="auto"/>
                    <w:right w:val="single" w:sz="4" w:space="0" w:color="auto"/>
                  </w:tcBorders>
                  <w:vAlign w:val="center"/>
                </w:tcPr>
                <w:p w:rsidR="00933979" w:rsidRPr="00EE6329" w:rsidRDefault="00933979" w:rsidP="001E7B36">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rsidR="00933979" w:rsidRPr="00464EE6" w:rsidRDefault="00933979" w:rsidP="001E7B36">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suppressAutoHyphens/>
                    <w:ind w:right="-108"/>
                    <w:contextualSpacing/>
                    <w:rPr>
                      <w:sz w:val="22"/>
                      <w:szCs w:val="24"/>
                    </w:rPr>
                  </w:pPr>
                  <w:r>
                    <w:rPr>
                      <w:sz w:val="22"/>
                      <w:szCs w:val="24"/>
                    </w:rPr>
                    <w:t>- один их следующих языков (</w:t>
                  </w:r>
                  <w:r w:rsidRPr="003067DD">
                    <w:rPr>
                      <w:sz w:val="22"/>
                      <w:szCs w:val="24"/>
                    </w:rPr>
                    <w:t>португальский, испанский, итальянский</w:t>
                  </w:r>
                  <w:r>
                    <w:rPr>
                      <w:sz w:val="22"/>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suppressAutoHyphens/>
                    <w:ind w:right="-108"/>
                    <w:contextualSpacing/>
                    <w:jc w:val="center"/>
                    <w:rPr>
                      <w:sz w:val="22"/>
                      <w:szCs w:val="24"/>
                    </w:rPr>
                  </w:pPr>
                  <w:r>
                    <w:rPr>
                      <w:sz w:val="22"/>
                      <w:szCs w:val="24"/>
                    </w:rPr>
                    <w:t>2</w:t>
                  </w:r>
                </w:p>
              </w:tc>
              <w:tc>
                <w:tcPr>
                  <w:tcW w:w="3402" w:type="dxa"/>
                  <w:vMerge/>
                  <w:tcBorders>
                    <w:left w:val="single" w:sz="4" w:space="0" w:color="auto"/>
                    <w:right w:val="single" w:sz="4" w:space="0" w:color="auto"/>
                  </w:tcBorders>
                </w:tcPr>
                <w:p w:rsidR="00933979" w:rsidRPr="00FE7B61" w:rsidRDefault="00933979" w:rsidP="001E7B36">
                  <w:pPr>
                    <w:suppressAutoHyphens/>
                    <w:ind w:right="-108"/>
                    <w:contextualSpacing/>
                    <w:jc w:val="center"/>
                    <w:rPr>
                      <w:sz w:val="22"/>
                      <w:szCs w:val="24"/>
                    </w:rPr>
                  </w:pPr>
                </w:p>
              </w:tc>
            </w:tr>
            <w:tr w:rsidR="00933979" w:rsidRPr="00FE7B61" w:rsidTr="001E7B36">
              <w:trPr>
                <w:trHeight w:val="754"/>
              </w:trPr>
              <w:tc>
                <w:tcPr>
                  <w:tcW w:w="597" w:type="dxa"/>
                  <w:vMerge w:val="restart"/>
                  <w:tcBorders>
                    <w:left w:val="single" w:sz="4" w:space="0" w:color="auto"/>
                    <w:right w:val="single" w:sz="4" w:space="0" w:color="auto"/>
                  </w:tcBorders>
                  <w:vAlign w:val="center"/>
                </w:tcPr>
                <w:p w:rsidR="00933979" w:rsidRPr="00FE7B61" w:rsidRDefault="00933979" w:rsidP="001E7B36">
                  <w:pPr>
                    <w:ind w:right="-108"/>
                    <w:rPr>
                      <w:sz w:val="22"/>
                      <w:szCs w:val="24"/>
                    </w:rPr>
                  </w:pPr>
                  <w:r>
                    <w:rPr>
                      <w:sz w:val="22"/>
                      <w:szCs w:val="24"/>
                    </w:rPr>
                    <w:t>2.3.</w:t>
                  </w:r>
                </w:p>
              </w:tc>
              <w:tc>
                <w:tcPr>
                  <w:tcW w:w="2627" w:type="dxa"/>
                  <w:vMerge w:val="restart"/>
                  <w:tcBorders>
                    <w:left w:val="single" w:sz="4" w:space="0" w:color="auto"/>
                    <w:right w:val="single" w:sz="4" w:space="0" w:color="auto"/>
                  </w:tcBorders>
                </w:tcPr>
                <w:p w:rsidR="00933979" w:rsidRPr="00FE7B61" w:rsidRDefault="00933979" w:rsidP="001E7B36">
                  <w:pPr>
                    <w:ind w:right="-108"/>
                    <w:rPr>
                      <w:sz w:val="22"/>
                      <w:szCs w:val="24"/>
                    </w:rPr>
                  </w:pPr>
                  <w:r w:rsidRPr="00464EE6">
                    <w:rPr>
                      <w:sz w:val="22"/>
                      <w:szCs w:val="24"/>
                    </w:rPr>
                    <w:t>Наличие материально-технических ресурсов</w:t>
                  </w:r>
                  <w:r>
                    <w:rPr>
                      <w:rStyle w:val="afe"/>
                      <w:sz w:val="22"/>
                      <w:szCs w:val="24"/>
                    </w:rPr>
                    <w:footnoteReference w:id="2"/>
                  </w:r>
                </w:p>
              </w:tc>
              <w:tc>
                <w:tcPr>
                  <w:tcW w:w="2126"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ind w:right="-108"/>
                    <w:rPr>
                      <w:sz w:val="22"/>
                      <w:szCs w:val="24"/>
                    </w:rPr>
                  </w:pPr>
                  <w:r>
                    <w:rPr>
                      <w:sz w:val="22"/>
                      <w:szCs w:val="24"/>
                    </w:rPr>
                    <w:t>наличие</w:t>
                  </w:r>
                </w:p>
              </w:tc>
              <w:tc>
                <w:tcPr>
                  <w:tcW w:w="1560"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suppressAutoHyphens/>
                    <w:ind w:right="-108"/>
                    <w:contextualSpacing/>
                    <w:jc w:val="center"/>
                    <w:rPr>
                      <w:sz w:val="22"/>
                      <w:szCs w:val="24"/>
                    </w:rPr>
                  </w:pPr>
                  <w:r>
                    <w:rPr>
                      <w:sz w:val="22"/>
                      <w:szCs w:val="24"/>
                    </w:rPr>
                    <w:t>10</w:t>
                  </w:r>
                </w:p>
              </w:tc>
              <w:tc>
                <w:tcPr>
                  <w:tcW w:w="3402" w:type="dxa"/>
                  <w:vMerge w:val="restart"/>
                  <w:tcBorders>
                    <w:left w:val="single" w:sz="4" w:space="0" w:color="auto"/>
                    <w:right w:val="single" w:sz="4" w:space="0" w:color="auto"/>
                  </w:tcBorders>
                </w:tcPr>
                <w:p w:rsidR="00933979" w:rsidRPr="00FE7B61" w:rsidRDefault="00933979" w:rsidP="001E7B36">
                  <w:pPr>
                    <w:suppressAutoHyphens/>
                    <w:ind w:right="-108"/>
                    <w:contextualSpacing/>
                    <w:jc w:val="center"/>
                    <w:rPr>
                      <w:sz w:val="22"/>
                      <w:szCs w:val="24"/>
                    </w:rPr>
                  </w:pPr>
                  <w:r w:rsidRPr="00464EE6">
                    <w:rPr>
                      <w:sz w:val="22"/>
                      <w:szCs w:val="24"/>
                    </w:rPr>
                    <w:t>Форма 6. Сведения о материально-технических ресурсах</w:t>
                  </w:r>
                  <w:r>
                    <w:rPr>
                      <w:sz w:val="22"/>
                      <w:szCs w:val="24"/>
                    </w:rPr>
                    <w:t xml:space="preserve">. </w:t>
                  </w:r>
                  <w:r w:rsidRPr="001C32A1">
                    <w:rPr>
                      <w:bCs/>
                      <w:sz w:val="22"/>
                      <w:szCs w:val="22"/>
                    </w:rPr>
                    <w:t xml:space="preserve">Участник закупки </w:t>
                  </w:r>
                  <w:r>
                    <w:rPr>
                      <w:bCs/>
                      <w:sz w:val="22"/>
                      <w:szCs w:val="22"/>
                    </w:rPr>
                    <w:t>подтверждает документально наличие у него материально-технических ресурсов</w:t>
                  </w:r>
                  <w:r w:rsidRPr="001C32A1">
                    <w:rPr>
                      <w:bCs/>
                      <w:sz w:val="22"/>
                      <w:szCs w:val="22"/>
                    </w:rPr>
                    <w:t>.</w:t>
                  </w:r>
                </w:p>
              </w:tc>
            </w:tr>
            <w:tr w:rsidR="00933979" w:rsidRPr="00FE7B61" w:rsidTr="001E7B36">
              <w:trPr>
                <w:trHeight w:val="754"/>
              </w:trPr>
              <w:tc>
                <w:tcPr>
                  <w:tcW w:w="597" w:type="dxa"/>
                  <w:vMerge/>
                  <w:tcBorders>
                    <w:left w:val="single" w:sz="4" w:space="0" w:color="auto"/>
                    <w:right w:val="single" w:sz="4" w:space="0" w:color="auto"/>
                  </w:tcBorders>
                  <w:vAlign w:val="center"/>
                </w:tcPr>
                <w:p w:rsidR="00933979" w:rsidRDefault="00933979" w:rsidP="001E7B36">
                  <w:pPr>
                    <w:ind w:right="-108"/>
                    <w:rPr>
                      <w:sz w:val="22"/>
                      <w:szCs w:val="24"/>
                    </w:rPr>
                  </w:pPr>
                </w:p>
              </w:tc>
              <w:tc>
                <w:tcPr>
                  <w:tcW w:w="2627" w:type="dxa"/>
                  <w:vMerge/>
                  <w:tcBorders>
                    <w:left w:val="single" w:sz="4" w:space="0" w:color="auto"/>
                    <w:right w:val="single" w:sz="4" w:space="0" w:color="auto"/>
                  </w:tcBorders>
                  <w:vAlign w:val="center"/>
                </w:tcPr>
                <w:p w:rsidR="00933979" w:rsidRPr="00464EE6" w:rsidRDefault="00933979" w:rsidP="001E7B36">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ind w:right="-108"/>
                    <w:rPr>
                      <w:sz w:val="22"/>
                      <w:szCs w:val="24"/>
                    </w:rPr>
                  </w:pPr>
                  <w:r>
                    <w:rPr>
                      <w:sz w:val="22"/>
                      <w:szCs w:val="24"/>
                    </w:rPr>
                    <w:t>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vAlign w:val="center"/>
                </w:tcPr>
                <w:p w:rsidR="00933979" w:rsidRPr="00464EE6" w:rsidRDefault="00933979" w:rsidP="001E7B36">
                  <w:pPr>
                    <w:suppressAutoHyphens/>
                    <w:ind w:right="-108"/>
                    <w:contextualSpacing/>
                    <w:jc w:val="center"/>
                    <w:rPr>
                      <w:sz w:val="22"/>
                      <w:szCs w:val="24"/>
                    </w:rPr>
                  </w:pPr>
                </w:p>
              </w:tc>
            </w:tr>
            <w:tr w:rsidR="00933979" w:rsidRPr="00FE7B61" w:rsidTr="001E7B36">
              <w:trPr>
                <w:trHeight w:val="377"/>
              </w:trPr>
              <w:tc>
                <w:tcPr>
                  <w:tcW w:w="597" w:type="dxa"/>
                  <w:vMerge w:val="restart"/>
                  <w:tcBorders>
                    <w:top w:val="single" w:sz="4" w:space="0" w:color="auto"/>
                    <w:left w:val="single" w:sz="4" w:space="0" w:color="auto"/>
                    <w:right w:val="single" w:sz="4" w:space="0" w:color="auto"/>
                  </w:tcBorders>
                  <w:hideMark/>
                </w:tcPr>
                <w:p w:rsidR="00933979" w:rsidRPr="00FE7B61" w:rsidRDefault="00933979" w:rsidP="001E7B36">
                  <w:pPr>
                    <w:suppressAutoHyphens/>
                    <w:ind w:right="-108"/>
                    <w:contextualSpacing/>
                    <w:rPr>
                      <w:sz w:val="22"/>
                      <w:szCs w:val="24"/>
                    </w:rPr>
                  </w:pPr>
                  <w:r w:rsidRPr="00FE7B61">
                    <w:rPr>
                      <w:sz w:val="22"/>
                      <w:szCs w:val="24"/>
                    </w:rPr>
                    <w:t>2.</w:t>
                  </w:r>
                  <w:r>
                    <w:rPr>
                      <w:sz w:val="22"/>
                      <w:szCs w:val="24"/>
                    </w:rPr>
                    <w:t>4.</w:t>
                  </w:r>
                </w:p>
              </w:tc>
              <w:tc>
                <w:tcPr>
                  <w:tcW w:w="2627" w:type="dxa"/>
                  <w:vMerge w:val="restart"/>
                  <w:tcBorders>
                    <w:top w:val="single" w:sz="4" w:space="0" w:color="auto"/>
                    <w:left w:val="single" w:sz="4" w:space="0" w:color="auto"/>
                    <w:right w:val="single" w:sz="4" w:space="0" w:color="auto"/>
                  </w:tcBorders>
                </w:tcPr>
                <w:p w:rsidR="00933979" w:rsidRPr="00FE7B61" w:rsidRDefault="00933979" w:rsidP="001E7B36">
                  <w:pPr>
                    <w:suppressAutoHyphens/>
                    <w:ind w:right="-108"/>
                    <w:contextualSpacing/>
                    <w:rPr>
                      <w:sz w:val="22"/>
                      <w:szCs w:val="24"/>
                    </w:rPr>
                  </w:pPr>
                  <w:r w:rsidRPr="00654030">
                    <w:rPr>
                      <w:sz w:val="22"/>
                      <w:szCs w:val="24"/>
                    </w:rPr>
                    <w:t xml:space="preserve">Выполнение перевода в тестовом задании (оценивается степень правильности перевода </w:t>
                  </w:r>
                  <w:r w:rsidRPr="00654030">
                    <w:rPr>
                      <w:sz w:val="22"/>
                      <w:szCs w:val="24"/>
                    </w:rPr>
                    <w:br/>
                    <w:t>и адаптированность переведенного текста)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33979" w:rsidRPr="00FE7B61" w:rsidRDefault="00933979" w:rsidP="001E7B36">
                  <w:pPr>
                    <w:suppressAutoHyphens/>
                    <w:ind w:right="-108"/>
                    <w:contextualSpacing/>
                    <w:rPr>
                      <w:sz w:val="22"/>
                      <w:szCs w:val="24"/>
                    </w:rPr>
                  </w:pPr>
                  <w:r w:rsidRPr="00121FC8">
                    <w:rPr>
                      <w:sz w:val="22"/>
                      <w:szCs w:val="24"/>
                    </w:rPr>
                    <w:t>90% и более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3979" w:rsidRPr="00FE7B61" w:rsidRDefault="008623B5" w:rsidP="001E7B36">
                  <w:pPr>
                    <w:suppressAutoHyphens/>
                    <w:ind w:right="-108"/>
                    <w:contextualSpacing/>
                    <w:jc w:val="center"/>
                    <w:rPr>
                      <w:sz w:val="22"/>
                      <w:szCs w:val="24"/>
                    </w:rPr>
                  </w:pPr>
                  <w:r>
                    <w:rPr>
                      <w:sz w:val="22"/>
                      <w:szCs w:val="24"/>
                    </w:rPr>
                    <w:t>25</w:t>
                  </w:r>
                </w:p>
              </w:tc>
              <w:tc>
                <w:tcPr>
                  <w:tcW w:w="3402" w:type="dxa"/>
                  <w:vMerge w:val="restart"/>
                  <w:tcBorders>
                    <w:top w:val="single" w:sz="4" w:space="0" w:color="auto"/>
                    <w:left w:val="single" w:sz="4" w:space="0" w:color="auto"/>
                    <w:right w:val="single" w:sz="4" w:space="0" w:color="auto"/>
                  </w:tcBorders>
                  <w:vAlign w:val="center"/>
                </w:tcPr>
                <w:p w:rsidR="00933979" w:rsidRPr="00FE7B61" w:rsidRDefault="00933979" w:rsidP="001E7B36">
                  <w:pPr>
                    <w:suppressAutoHyphens/>
                    <w:ind w:right="-108"/>
                    <w:contextualSpacing/>
                    <w:jc w:val="center"/>
                    <w:rPr>
                      <w:sz w:val="22"/>
                      <w:szCs w:val="24"/>
                    </w:rPr>
                  </w:pPr>
                  <w:r w:rsidRPr="00654030">
                    <w:rPr>
                      <w:sz w:val="22"/>
                      <w:szCs w:val="24"/>
                    </w:rPr>
                    <w:t>Участник закупки должен представит выполненное тестовое задание (Приложение № 1 к Техническому заданию).</w:t>
                  </w:r>
                </w:p>
              </w:tc>
            </w:tr>
            <w:tr w:rsidR="00933979" w:rsidRPr="00FE7B61" w:rsidTr="001E7B36">
              <w:trPr>
                <w:trHeight w:val="269"/>
              </w:trPr>
              <w:tc>
                <w:tcPr>
                  <w:tcW w:w="597" w:type="dxa"/>
                  <w:vMerge/>
                  <w:tcBorders>
                    <w:left w:val="single" w:sz="4" w:space="0" w:color="auto"/>
                    <w:right w:val="single" w:sz="4" w:space="0" w:color="auto"/>
                  </w:tcBorders>
                  <w:vAlign w:val="center"/>
                  <w:hideMark/>
                </w:tcPr>
                <w:p w:rsidR="00933979" w:rsidRPr="00FE7B61" w:rsidRDefault="00933979" w:rsidP="001E7B36">
                  <w:pPr>
                    <w:ind w:right="-108"/>
                    <w:rPr>
                      <w:sz w:val="22"/>
                      <w:szCs w:val="24"/>
                    </w:rPr>
                  </w:pPr>
                </w:p>
              </w:tc>
              <w:tc>
                <w:tcPr>
                  <w:tcW w:w="2627" w:type="dxa"/>
                  <w:vMerge/>
                  <w:tcBorders>
                    <w:left w:val="single" w:sz="4" w:space="0" w:color="auto"/>
                    <w:right w:val="single" w:sz="4" w:space="0" w:color="auto"/>
                  </w:tcBorders>
                  <w:vAlign w:val="center"/>
                  <w:hideMark/>
                </w:tcPr>
                <w:p w:rsidR="00933979" w:rsidRPr="00FE7B61" w:rsidRDefault="00933979" w:rsidP="001E7B36">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33979" w:rsidRPr="00FE7B61" w:rsidRDefault="00933979" w:rsidP="001E7B36">
                  <w:pPr>
                    <w:suppressAutoHyphens/>
                    <w:ind w:right="-108"/>
                    <w:contextualSpacing/>
                    <w:rPr>
                      <w:sz w:val="22"/>
                      <w:szCs w:val="24"/>
                    </w:rPr>
                  </w:pPr>
                  <w:r w:rsidRPr="00121FC8">
                    <w:rPr>
                      <w:sz w:val="22"/>
                      <w:szCs w:val="24"/>
                    </w:rPr>
                    <w:t>от 7</w:t>
                  </w:r>
                  <w:r>
                    <w:rPr>
                      <w:sz w:val="22"/>
                      <w:szCs w:val="24"/>
                    </w:rPr>
                    <w:t>0</w:t>
                  </w:r>
                  <w:r w:rsidRPr="00121FC8">
                    <w:rPr>
                      <w:sz w:val="22"/>
                      <w:szCs w:val="24"/>
                    </w:rPr>
                    <w:t xml:space="preserve">% до </w:t>
                  </w:r>
                  <w:r>
                    <w:rPr>
                      <w:sz w:val="22"/>
                      <w:szCs w:val="24"/>
                    </w:rPr>
                    <w:t>89</w:t>
                  </w:r>
                  <w:r w:rsidRPr="00121FC8">
                    <w:rPr>
                      <w:sz w:val="22"/>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3979" w:rsidRPr="00FE7B61" w:rsidRDefault="00933979" w:rsidP="001E7B36">
                  <w:pPr>
                    <w:suppressAutoHyphens/>
                    <w:ind w:right="-108"/>
                    <w:contextualSpacing/>
                    <w:jc w:val="center"/>
                    <w:rPr>
                      <w:sz w:val="22"/>
                      <w:szCs w:val="24"/>
                    </w:rPr>
                  </w:pPr>
                  <w:r>
                    <w:rPr>
                      <w:sz w:val="22"/>
                      <w:szCs w:val="24"/>
                    </w:rPr>
                    <w:t>15</w:t>
                  </w:r>
                </w:p>
              </w:tc>
              <w:tc>
                <w:tcPr>
                  <w:tcW w:w="3402" w:type="dxa"/>
                  <w:vMerge/>
                  <w:tcBorders>
                    <w:left w:val="single" w:sz="4" w:space="0" w:color="auto"/>
                    <w:right w:val="single" w:sz="4" w:space="0" w:color="auto"/>
                  </w:tcBorders>
                </w:tcPr>
                <w:p w:rsidR="00933979" w:rsidRPr="00FE7B61" w:rsidRDefault="00933979" w:rsidP="001E7B36">
                  <w:pPr>
                    <w:suppressAutoHyphens/>
                    <w:ind w:right="-108"/>
                    <w:contextualSpacing/>
                    <w:jc w:val="center"/>
                    <w:rPr>
                      <w:sz w:val="22"/>
                      <w:szCs w:val="24"/>
                    </w:rPr>
                  </w:pPr>
                </w:p>
              </w:tc>
            </w:tr>
            <w:tr w:rsidR="00933979" w:rsidRPr="00FE7B61" w:rsidTr="001E7B36">
              <w:trPr>
                <w:trHeight w:val="1012"/>
              </w:trPr>
              <w:tc>
                <w:tcPr>
                  <w:tcW w:w="597" w:type="dxa"/>
                  <w:vMerge/>
                  <w:tcBorders>
                    <w:left w:val="single" w:sz="4" w:space="0" w:color="auto"/>
                    <w:bottom w:val="single" w:sz="4" w:space="0" w:color="auto"/>
                    <w:right w:val="single" w:sz="4" w:space="0" w:color="auto"/>
                  </w:tcBorders>
                  <w:vAlign w:val="center"/>
                </w:tcPr>
                <w:p w:rsidR="00933979" w:rsidRPr="00FE7B61" w:rsidRDefault="00933979" w:rsidP="001E7B36">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rsidR="00933979" w:rsidRPr="00FE7B61" w:rsidRDefault="00933979" w:rsidP="001E7B36">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33979" w:rsidRPr="00FE7B61" w:rsidRDefault="00933979" w:rsidP="001E7B36">
                  <w:pPr>
                    <w:suppressAutoHyphens/>
                    <w:ind w:right="-108"/>
                    <w:contextualSpacing/>
                    <w:rPr>
                      <w:sz w:val="22"/>
                      <w:szCs w:val="24"/>
                    </w:rPr>
                  </w:pPr>
                  <w:r>
                    <w:rPr>
                      <w:sz w:val="22"/>
                      <w:szCs w:val="24"/>
                    </w:rPr>
                    <w:t>69 %</w:t>
                  </w:r>
                  <w:r>
                    <w:t xml:space="preserve"> </w:t>
                  </w:r>
                  <w:r w:rsidRPr="00654030">
                    <w:rPr>
                      <w:sz w:val="22"/>
                      <w:szCs w:val="24"/>
                    </w:rPr>
                    <w:t>и менее либо отсутствие выполненного тестового задания</w:t>
                  </w:r>
                </w:p>
              </w:tc>
              <w:tc>
                <w:tcPr>
                  <w:tcW w:w="1560" w:type="dxa"/>
                  <w:tcBorders>
                    <w:top w:val="single" w:sz="4" w:space="0" w:color="auto"/>
                    <w:left w:val="single" w:sz="4" w:space="0" w:color="auto"/>
                    <w:bottom w:val="single" w:sz="4" w:space="0" w:color="auto"/>
                    <w:right w:val="single" w:sz="4" w:space="0" w:color="auto"/>
                  </w:tcBorders>
                  <w:vAlign w:val="center"/>
                </w:tcPr>
                <w:p w:rsidR="00933979" w:rsidRPr="00FE7B61" w:rsidRDefault="00933979" w:rsidP="001E7B36">
                  <w:pPr>
                    <w:suppressAutoHyphens/>
                    <w:ind w:right="-108"/>
                    <w:contextualSpacing/>
                    <w:jc w:val="center"/>
                    <w:rPr>
                      <w:sz w:val="22"/>
                      <w:szCs w:val="24"/>
                    </w:rPr>
                  </w:pPr>
                  <w:r>
                    <w:rPr>
                      <w:sz w:val="22"/>
                      <w:szCs w:val="24"/>
                    </w:rPr>
                    <w:t>0</w:t>
                  </w:r>
                </w:p>
              </w:tc>
              <w:tc>
                <w:tcPr>
                  <w:tcW w:w="3402" w:type="dxa"/>
                  <w:vMerge/>
                  <w:tcBorders>
                    <w:left w:val="single" w:sz="4" w:space="0" w:color="auto"/>
                    <w:bottom w:val="single" w:sz="4" w:space="0" w:color="auto"/>
                    <w:right w:val="single" w:sz="4" w:space="0" w:color="auto"/>
                  </w:tcBorders>
                </w:tcPr>
                <w:p w:rsidR="00933979" w:rsidRPr="00FE7B61" w:rsidRDefault="00933979" w:rsidP="001E7B36">
                  <w:pPr>
                    <w:suppressAutoHyphens/>
                    <w:ind w:right="-108"/>
                    <w:contextualSpacing/>
                    <w:jc w:val="center"/>
                    <w:rPr>
                      <w:sz w:val="22"/>
                      <w:szCs w:val="24"/>
                    </w:rPr>
                  </w:pPr>
                </w:p>
              </w:tc>
            </w:tr>
            <w:tr w:rsidR="00933979" w:rsidRPr="00FE7B61" w:rsidTr="001E7B36">
              <w:trPr>
                <w:trHeight w:val="330"/>
              </w:trPr>
              <w:tc>
                <w:tcPr>
                  <w:tcW w:w="597" w:type="dxa"/>
                  <w:vMerge w:val="restart"/>
                  <w:tcBorders>
                    <w:left w:val="single" w:sz="4" w:space="0" w:color="auto"/>
                    <w:right w:val="single" w:sz="4" w:space="0" w:color="auto"/>
                  </w:tcBorders>
                  <w:vAlign w:val="center"/>
                </w:tcPr>
                <w:p w:rsidR="00933979" w:rsidRPr="00FE7B61" w:rsidRDefault="00933979" w:rsidP="001E7B36">
                  <w:pPr>
                    <w:ind w:right="-108"/>
                    <w:rPr>
                      <w:sz w:val="22"/>
                      <w:szCs w:val="24"/>
                    </w:rPr>
                  </w:pPr>
                  <w:r>
                    <w:rPr>
                      <w:sz w:val="22"/>
                      <w:szCs w:val="24"/>
                    </w:rPr>
                    <w:t>2.5.</w:t>
                  </w:r>
                </w:p>
              </w:tc>
              <w:tc>
                <w:tcPr>
                  <w:tcW w:w="2627" w:type="dxa"/>
                  <w:vMerge w:val="restart"/>
                  <w:tcBorders>
                    <w:left w:val="single" w:sz="4" w:space="0" w:color="auto"/>
                    <w:right w:val="single" w:sz="4" w:space="0" w:color="auto"/>
                  </w:tcBorders>
                </w:tcPr>
                <w:p w:rsidR="00933979" w:rsidRPr="00FE7B61" w:rsidRDefault="00933979" w:rsidP="001E7B36">
                  <w:pPr>
                    <w:ind w:right="-108"/>
                    <w:rPr>
                      <w:sz w:val="22"/>
                      <w:szCs w:val="24"/>
                    </w:rPr>
                  </w:pPr>
                  <w:r w:rsidRPr="00481028">
                    <w:rPr>
                      <w:sz w:val="22"/>
                      <w:szCs w:val="24"/>
                    </w:rPr>
                    <w:t>Наличие положительных отзывов, рекомендаций, благодарственных писем, наград</w:t>
                  </w:r>
                </w:p>
              </w:tc>
              <w:tc>
                <w:tcPr>
                  <w:tcW w:w="2126"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suppressAutoHyphens/>
                    <w:ind w:right="-108"/>
                    <w:contextualSpacing/>
                    <w:rPr>
                      <w:sz w:val="22"/>
                      <w:szCs w:val="24"/>
                    </w:rPr>
                  </w:pPr>
                  <w:r w:rsidRPr="00E21710">
                    <w:rPr>
                      <w:sz w:val="22"/>
                      <w:szCs w:val="24"/>
                    </w:rPr>
                    <w:t xml:space="preserve">20 и более </w:t>
                  </w:r>
                </w:p>
              </w:tc>
              <w:tc>
                <w:tcPr>
                  <w:tcW w:w="1560"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suppressAutoHyphens/>
                    <w:ind w:right="-108"/>
                    <w:contextualSpacing/>
                    <w:jc w:val="center"/>
                    <w:rPr>
                      <w:sz w:val="22"/>
                      <w:szCs w:val="24"/>
                    </w:rPr>
                  </w:pPr>
                  <w:r w:rsidRPr="00E21710">
                    <w:rPr>
                      <w:sz w:val="22"/>
                      <w:szCs w:val="24"/>
                    </w:rPr>
                    <w:t>10</w:t>
                  </w:r>
                </w:p>
              </w:tc>
              <w:tc>
                <w:tcPr>
                  <w:tcW w:w="3402" w:type="dxa"/>
                  <w:vMerge w:val="restart"/>
                  <w:tcBorders>
                    <w:left w:val="single" w:sz="4" w:space="0" w:color="auto"/>
                    <w:right w:val="single" w:sz="4" w:space="0" w:color="auto"/>
                  </w:tcBorders>
                </w:tcPr>
                <w:p w:rsidR="00933979" w:rsidRDefault="00933979" w:rsidP="001E7B36">
                  <w:pPr>
                    <w:suppressAutoHyphens/>
                    <w:ind w:right="-108"/>
                    <w:contextualSpacing/>
                    <w:jc w:val="center"/>
                    <w:rPr>
                      <w:sz w:val="22"/>
                      <w:szCs w:val="24"/>
                    </w:rPr>
                  </w:pPr>
                  <w:r w:rsidRPr="00481028">
                    <w:rPr>
                      <w:sz w:val="22"/>
                      <w:szCs w:val="24"/>
                    </w:rPr>
                    <w:t>Участник представляет копии документов, свидетельствующие</w:t>
                  </w:r>
                </w:p>
                <w:p w:rsidR="00933979" w:rsidRPr="00FE7B61" w:rsidRDefault="00933979" w:rsidP="001E7B36">
                  <w:pPr>
                    <w:suppressAutoHyphens/>
                    <w:ind w:right="-108"/>
                    <w:contextualSpacing/>
                    <w:jc w:val="center"/>
                    <w:rPr>
                      <w:sz w:val="22"/>
                      <w:szCs w:val="24"/>
                    </w:rPr>
                  </w:pPr>
                  <w:r w:rsidRPr="00481028">
                    <w:rPr>
                      <w:sz w:val="22"/>
                      <w:szCs w:val="24"/>
                    </w:rPr>
                    <w:t>о деловой репутации</w:t>
                  </w:r>
                </w:p>
              </w:tc>
            </w:tr>
            <w:tr w:rsidR="00933979" w:rsidRPr="00FE7B61" w:rsidTr="001E7B36">
              <w:trPr>
                <w:trHeight w:val="331"/>
              </w:trPr>
              <w:tc>
                <w:tcPr>
                  <w:tcW w:w="597" w:type="dxa"/>
                  <w:vMerge/>
                  <w:tcBorders>
                    <w:left w:val="single" w:sz="4" w:space="0" w:color="auto"/>
                    <w:right w:val="single" w:sz="4" w:space="0" w:color="auto"/>
                  </w:tcBorders>
                  <w:vAlign w:val="center"/>
                </w:tcPr>
                <w:p w:rsidR="00933979" w:rsidRPr="00FE7B61" w:rsidRDefault="00933979" w:rsidP="001E7B36">
                  <w:pPr>
                    <w:ind w:right="-108"/>
                    <w:rPr>
                      <w:sz w:val="22"/>
                      <w:szCs w:val="24"/>
                    </w:rPr>
                  </w:pPr>
                </w:p>
              </w:tc>
              <w:tc>
                <w:tcPr>
                  <w:tcW w:w="2627" w:type="dxa"/>
                  <w:vMerge/>
                  <w:tcBorders>
                    <w:left w:val="single" w:sz="4" w:space="0" w:color="auto"/>
                    <w:right w:val="single" w:sz="4" w:space="0" w:color="auto"/>
                  </w:tcBorders>
                  <w:vAlign w:val="center"/>
                </w:tcPr>
                <w:p w:rsidR="00933979" w:rsidRPr="00FE7B61" w:rsidRDefault="00933979" w:rsidP="001E7B36">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suppressAutoHyphens/>
                    <w:ind w:right="-108"/>
                    <w:contextualSpacing/>
                    <w:rPr>
                      <w:sz w:val="22"/>
                      <w:szCs w:val="24"/>
                    </w:rPr>
                  </w:pPr>
                  <w:r w:rsidRPr="00E21710">
                    <w:rPr>
                      <w:sz w:val="22"/>
                      <w:szCs w:val="24"/>
                    </w:rPr>
                    <w:t>от 10 до 19</w:t>
                  </w:r>
                </w:p>
              </w:tc>
              <w:tc>
                <w:tcPr>
                  <w:tcW w:w="1560"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suppressAutoHyphens/>
                    <w:ind w:right="-108"/>
                    <w:contextualSpacing/>
                    <w:jc w:val="center"/>
                    <w:rPr>
                      <w:sz w:val="22"/>
                      <w:szCs w:val="24"/>
                    </w:rPr>
                  </w:pPr>
                  <w:r w:rsidRPr="00E21710">
                    <w:rPr>
                      <w:sz w:val="22"/>
                      <w:szCs w:val="24"/>
                    </w:rPr>
                    <w:t>5</w:t>
                  </w:r>
                </w:p>
              </w:tc>
              <w:tc>
                <w:tcPr>
                  <w:tcW w:w="3402" w:type="dxa"/>
                  <w:vMerge/>
                  <w:tcBorders>
                    <w:left w:val="single" w:sz="4" w:space="0" w:color="auto"/>
                    <w:right w:val="single" w:sz="4" w:space="0" w:color="auto"/>
                  </w:tcBorders>
                </w:tcPr>
                <w:p w:rsidR="00933979" w:rsidRPr="00FE7B61" w:rsidRDefault="00933979" w:rsidP="001E7B36">
                  <w:pPr>
                    <w:suppressAutoHyphens/>
                    <w:ind w:right="-108"/>
                    <w:contextualSpacing/>
                    <w:jc w:val="center"/>
                    <w:rPr>
                      <w:sz w:val="22"/>
                      <w:szCs w:val="24"/>
                    </w:rPr>
                  </w:pPr>
                </w:p>
              </w:tc>
            </w:tr>
            <w:tr w:rsidR="00933979" w:rsidRPr="00FE7B61" w:rsidTr="001E7B36">
              <w:trPr>
                <w:trHeight w:val="331"/>
              </w:trPr>
              <w:tc>
                <w:tcPr>
                  <w:tcW w:w="597" w:type="dxa"/>
                  <w:vMerge/>
                  <w:tcBorders>
                    <w:left w:val="single" w:sz="4" w:space="0" w:color="auto"/>
                    <w:bottom w:val="single" w:sz="4" w:space="0" w:color="auto"/>
                    <w:right w:val="single" w:sz="4" w:space="0" w:color="auto"/>
                  </w:tcBorders>
                  <w:vAlign w:val="center"/>
                </w:tcPr>
                <w:p w:rsidR="00933979" w:rsidRPr="00FE7B61" w:rsidRDefault="00933979" w:rsidP="001E7B36">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rsidR="00933979" w:rsidRPr="00FE7B61" w:rsidRDefault="00933979" w:rsidP="001E7B36">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suppressAutoHyphens/>
                    <w:ind w:right="-108"/>
                    <w:contextualSpacing/>
                    <w:rPr>
                      <w:sz w:val="22"/>
                      <w:szCs w:val="24"/>
                    </w:rPr>
                  </w:pPr>
                  <w:r>
                    <w:rPr>
                      <w:sz w:val="22"/>
                      <w:szCs w:val="24"/>
                    </w:rPr>
                    <w:t>9 и менее</w:t>
                  </w:r>
                </w:p>
              </w:tc>
              <w:tc>
                <w:tcPr>
                  <w:tcW w:w="1560" w:type="dxa"/>
                  <w:tcBorders>
                    <w:top w:val="single" w:sz="4" w:space="0" w:color="auto"/>
                    <w:left w:val="single" w:sz="4" w:space="0" w:color="auto"/>
                    <w:bottom w:val="single" w:sz="4" w:space="0" w:color="auto"/>
                    <w:right w:val="single" w:sz="4" w:space="0" w:color="auto"/>
                  </w:tcBorders>
                  <w:vAlign w:val="center"/>
                </w:tcPr>
                <w:p w:rsidR="00933979" w:rsidRDefault="00933979" w:rsidP="001E7B36">
                  <w:pPr>
                    <w:suppressAutoHyphens/>
                    <w:ind w:right="-108"/>
                    <w:contextualSpacing/>
                    <w:jc w:val="center"/>
                    <w:rPr>
                      <w:sz w:val="22"/>
                      <w:szCs w:val="24"/>
                    </w:rPr>
                  </w:pPr>
                  <w:r w:rsidRPr="00E21710">
                    <w:rPr>
                      <w:sz w:val="22"/>
                      <w:szCs w:val="24"/>
                    </w:rPr>
                    <w:t>0</w:t>
                  </w:r>
                </w:p>
              </w:tc>
              <w:tc>
                <w:tcPr>
                  <w:tcW w:w="3402" w:type="dxa"/>
                  <w:vMerge/>
                  <w:tcBorders>
                    <w:left w:val="single" w:sz="4" w:space="0" w:color="auto"/>
                    <w:bottom w:val="single" w:sz="4" w:space="0" w:color="auto"/>
                    <w:right w:val="single" w:sz="4" w:space="0" w:color="auto"/>
                  </w:tcBorders>
                </w:tcPr>
                <w:p w:rsidR="00933979" w:rsidRPr="00FE7B61" w:rsidRDefault="00933979" w:rsidP="001E7B36">
                  <w:pPr>
                    <w:suppressAutoHyphens/>
                    <w:ind w:right="-108"/>
                    <w:contextualSpacing/>
                    <w:jc w:val="center"/>
                    <w:rPr>
                      <w:sz w:val="22"/>
                      <w:szCs w:val="24"/>
                    </w:rPr>
                  </w:pPr>
                </w:p>
              </w:tc>
            </w:tr>
            <w:tr w:rsidR="00933979" w:rsidRPr="00FE7B61" w:rsidTr="001E7B36">
              <w:trPr>
                <w:trHeight w:val="1133"/>
              </w:trPr>
              <w:tc>
                <w:tcPr>
                  <w:tcW w:w="597" w:type="dxa"/>
                  <w:vMerge w:val="restart"/>
                  <w:tcBorders>
                    <w:left w:val="single" w:sz="4" w:space="0" w:color="auto"/>
                    <w:right w:val="single" w:sz="4" w:space="0" w:color="auto"/>
                  </w:tcBorders>
                  <w:vAlign w:val="center"/>
                </w:tcPr>
                <w:p w:rsidR="00933979" w:rsidRPr="00FE7B61" w:rsidRDefault="00933979" w:rsidP="001E7B36">
                  <w:pPr>
                    <w:ind w:right="-108"/>
                    <w:rPr>
                      <w:sz w:val="22"/>
                      <w:szCs w:val="24"/>
                    </w:rPr>
                  </w:pPr>
                  <w:r>
                    <w:rPr>
                      <w:sz w:val="22"/>
                      <w:szCs w:val="24"/>
                    </w:rPr>
                    <w:t>2.6.</w:t>
                  </w:r>
                </w:p>
              </w:tc>
              <w:tc>
                <w:tcPr>
                  <w:tcW w:w="2627" w:type="dxa"/>
                  <w:vMerge w:val="restart"/>
                  <w:tcBorders>
                    <w:left w:val="single" w:sz="4" w:space="0" w:color="auto"/>
                    <w:right w:val="single" w:sz="4" w:space="0" w:color="auto"/>
                  </w:tcBorders>
                  <w:vAlign w:val="center"/>
                </w:tcPr>
                <w:p w:rsidR="00933979" w:rsidRPr="00FE7B61" w:rsidRDefault="00933979" w:rsidP="001E7B36">
                  <w:pPr>
                    <w:ind w:right="-108"/>
                    <w:rPr>
                      <w:sz w:val="22"/>
                      <w:szCs w:val="24"/>
                    </w:rPr>
                  </w:pPr>
                  <w:r>
                    <w:rPr>
                      <w:bCs/>
                      <w:sz w:val="22"/>
                      <w:szCs w:val="24"/>
                    </w:rPr>
                    <w:t>Н</w:t>
                  </w:r>
                  <w:r w:rsidRPr="00654030">
                    <w:rPr>
                      <w:bCs/>
                      <w:sz w:val="22"/>
                      <w:szCs w:val="24"/>
                    </w:rPr>
                    <w:t xml:space="preserve">аличие у </w:t>
                  </w:r>
                  <w:r>
                    <w:rPr>
                      <w:bCs/>
                      <w:sz w:val="22"/>
                      <w:szCs w:val="24"/>
                    </w:rPr>
                    <w:t xml:space="preserve">участника </w:t>
                  </w:r>
                  <w:r w:rsidRPr="00654030">
                    <w:rPr>
                      <w:bCs/>
                      <w:sz w:val="22"/>
                      <w:szCs w:val="24"/>
                    </w:rPr>
                    <w:t>сертификата соответствия требованиям стандарту EN 15038:2006, либо наличие сертификата Системы менеджмента качества (СМК) (ГОСТ ISO 9001-2011) (ISO 9001:2008)</w:t>
                  </w:r>
                </w:p>
              </w:tc>
              <w:tc>
                <w:tcPr>
                  <w:tcW w:w="2126" w:type="dxa"/>
                  <w:tcBorders>
                    <w:top w:val="single" w:sz="4" w:space="0" w:color="auto"/>
                    <w:left w:val="single" w:sz="4" w:space="0" w:color="auto"/>
                    <w:bottom w:val="single" w:sz="4" w:space="0" w:color="auto"/>
                    <w:right w:val="single" w:sz="4" w:space="0" w:color="auto"/>
                  </w:tcBorders>
                  <w:vAlign w:val="center"/>
                </w:tcPr>
                <w:p w:rsidR="00933979" w:rsidRPr="00E21710" w:rsidRDefault="00933979" w:rsidP="001E7B36">
                  <w:pPr>
                    <w:suppressAutoHyphens/>
                    <w:ind w:right="-108"/>
                    <w:contextualSpacing/>
                    <w:rPr>
                      <w:sz w:val="22"/>
                      <w:szCs w:val="24"/>
                    </w:rPr>
                  </w:pPr>
                  <w:r w:rsidRPr="00E21710">
                    <w:rPr>
                      <w:sz w:val="22"/>
                      <w:szCs w:val="24"/>
                    </w:rPr>
                    <w:t>наличие</w:t>
                  </w:r>
                </w:p>
              </w:tc>
              <w:tc>
                <w:tcPr>
                  <w:tcW w:w="1560" w:type="dxa"/>
                  <w:tcBorders>
                    <w:top w:val="single" w:sz="4" w:space="0" w:color="auto"/>
                    <w:left w:val="single" w:sz="4" w:space="0" w:color="auto"/>
                    <w:bottom w:val="single" w:sz="4" w:space="0" w:color="auto"/>
                    <w:right w:val="single" w:sz="4" w:space="0" w:color="auto"/>
                  </w:tcBorders>
                  <w:vAlign w:val="center"/>
                </w:tcPr>
                <w:p w:rsidR="00933979" w:rsidRPr="00E21710" w:rsidRDefault="00933979" w:rsidP="001E7B36">
                  <w:pPr>
                    <w:suppressAutoHyphens/>
                    <w:ind w:right="-108"/>
                    <w:contextualSpacing/>
                    <w:jc w:val="center"/>
                    <w:rPr>
                      <w:sz w:val="22"/>
                      <w:szCs w:val="24"/>
                    </w:rPr>
                  </w:pPr>
                  <w:r>
                    <w:rPr>
                      <w:sz w:val="22"/>
                      <w:szCs w:val="24"/>
                    </w:rPr>
                    <w:t>10</w:t>
                  </w:r>
                </w:p>
              </w:tc>
              <w:tc>
                <w:tcPr>
                  <w:tcW w:w="3402" w:type="dxa"/>
                  <w:vMerge w:val="restart"/>
                  <w:tcBorders>
                    <w:left w:val="single" w:sz="4" w:space="0" w:color="auto"/>
                    <w:right w:val="single" w:sz="4" w:space="0" w:color="auto"/>
                  </w:tcBorders>
                </w:tcPr>
                <w:p w:rsidR="00933979" w:rsidRPr="00FE7B61" w:rsidRDefault="00933979" w:rsidP="001E7B36">
                  <w:pPr>
                    <w:suppressAutoHyphens/>
                    <w:ind w:right="-108"/>
                    <w:contextualSpacing/>
                    <w:jc w:val="center"/>
                    <w:rPr>
                      <w:sz w:val="22"/>
                      <w:szCs w:val="24"/>
                    </w:rPr>
                  </w:pPr>
                  <w:r w:rsidRPr="00E21710">
                    <w:rPr>
                      <w:sz w:val="22"/>
                      <w:szCs w:val="24"/>
                    </w:rPr>
                    <w:t xml:space="preserve">Участник представляет копию </w:t>
                  </w:r>
                  <w:r>
                    <w:rPr>
                      <w:sz w:val="22"/>
                      <w:szCs w:val="24"/>
                    </w:rPr>
                    <w:t>документа</w:t>
                  </w:r>
                </w:p>
              </w:tc>
            </w:tr>
            <w:tr w:rsidR="00933979" w:rsidRPr="00FE7B61" w:rsidTr="001E7B36">
              <w:trPr>
                <w:trHeight w:val="1134"/>
              </w:trPr>
              <w:tc>
                <w:tcPr>
                  <w:tcW w:w="597" w:type="dxa"/>
                  <w:vMerge/>
                  <w:tcBorders>
                    <w:left w:val="single" w:sz="4" w:space="0" w:color="auto"/>
                    <w:bottom w:val="single" w:sz="4" w:space="0" w:color="auto"/>
                    <w:right w:val="single" w:sz="4" w:space="0" w:color="auto"/>
                  </w:tcBorders>
                  <w:vAlign w:val="center"/>
                </w:tcPr>
                <w:p w:rsidR="00933979" w:rsidRPr="00FE7B61" w:rsidRDefault="00933979" w:rsidP="001E7B36">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rsidR="00933979" w:rsidRPr="00FE7B61" w:rsidRDefault="00933979" w:rsidP="001E7B36">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33979" w:rsidRPr="00E21710" w:rsidRDefault="00933979" w:rsidP="001E7B36">
                  <w:pPr>
                    <w:suppressAutoHyphens/>
                    <w:ind w:right="-108"/>
                    <w:contextualSpacing/>
                    <w:rPr>
                      <w:sz w:val="22"/>
                      <w:szCs w:val="24"/>
                    </w:rPr>
                  </w:pPr>
                  <w:r w:rsidRPr="00E21710">
                    <w:rPr>
                      <w:sz w:val="22"/>
                      <w:szCs w:val="24"/>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tcPr>
                <w:p w:rsidR="00933979" w:rsidRPr="00E21710" w:rsidRDefault="00933979" w:rsidP="001E7B36">
                  <w:pPr>
                    <w:suppressAutoHyphens/>
                    <w:ind w:right="-108"/>
                    <w:contextualSpacing/>
                    <w:jc w:val="center"/>
                    <w:rPr>
                      <w:sz w:val="22"/>
                      <w:szCs w:val="24"/>
                    </w:rPr>
                  </w:pPr>
                  <w:r>
                    <w:rPr>
                      <w:sz w:val="22"/>
                      <w:szCs w:val="24"/>
                    </w:rPr>
                    <w:t>0</w:t>
                  </w:r>
                </w:p>
              </w:tc>
              <w:tc>
                <w:tcPr>
                  <w:tcW w:w="3402" w:type="dxa"/>
                  <w:vMerge/>
                  <w:tcBorders>
                    <w:left w:val="single" w:sz="4" w:space="0" w:color="auto"/>
                    <w:bottom w:val="single" w:sz="4" w:space="0" w:color="auto"/>
                    <w:right w:val="single" w:sz="4" w:space="0" w:color="auto"/>
                  </w:tcBorders>
                </w:tcPr>
                <w:p w:rsidR="00933979" w:rsidRPr="00FE7B61" w:rsidRDefault="00933979" w:rsidP="001E7B36">
                  <w:pPr>
                    <w:suppressAutoHyphens/>
                    <w:ind w:right="-108"/>
                    <w:contextualSpacing/>
                    <w:jc w:val="center"/>
                    <w:rPr>
                      <w:sz w:val="22"/>
                      <w:szCs w:val="24"/>
                    </w:rPr>
                  </w:pPr>
                </w:p>
              </w:tc>
            </w:tr>
            <w:tr w:rsidR="00933979" w:rsidRPr="00FE7B61" w:rsidTr="001E7B36">
              <w:tc>
                <w:tcPr>
                  <w:tcW w:w="597" w:type="dxa"/>
                  <w:tcBorders>
                    <w:top w:val="single" w:sz="4" w:space="0" w:color="auto"/>
                    <w:left w:val="single" w:sz="4" w:space="0" w:color="auto"/>
                    <w:bottom w:val="single" w:sz="4" w:space="0" w:color="auto"/>
                    <w:right w:val="single" w:sz="4" w:space="0" w:color="auto"/>
                  </w:tcBorders>
                </w:tcPr>
                <w:p w:rsidR="00933979" w:rsidRPr="00FE7B61" w:rsidRDefault="00933979" w:rsidP="001E7B36">
                  <w:pPr>
                    <w:suppressAutoHyphens/>
                    <w:ind w:right="-108"/>
                    <w:contextualSpacing/>
                    <w:rPr>
                      <w:sz w:val="22"/>
                      <w:szCs w:val="24"/>
                    </w:rPr>
                  </w:pPr>
                </w:p>
              </w:tc>
              <w:tc>
                <w:tcPr>
                  <w:tcW w:w="6313" w:type="dxa"/>
                  <w:gridSpan w:val="3"/>
                  <w:tcBorders>
                    <w:top w:val="single" w:sz="4" w:space="0" w:color="auto"/>
                    <w:left w:val="single" w:sz="4" w:space="0" w:color="auto"/>
                    <w:bottom w:val="single" w:sz="4" w:space="0" w:color="auto"/>
                    <w:right w:val="single" w:sz="4" w:space="0" w:color="auto"/>
                  </w:tcBorders>
                  <w:hideMark/>
                </w:tcPr>
                <w:p w:rsidR="00933979" w:rsidRPr="00FE7B61" w:rsidRDefault="00933979" w:rsidP="001E7B36">
                  <w:pPr>
                    <w:suppressAutoHyphens/>
                    <w:ind w:right="-108"/>
                    <w:contextualSpacing/>
                    <w:jc w:val="center"/>
                    <w:rPr>
                      <w:sz w:val="22"/>
                      <w:szCs w:val="24"/>
                    </w:rPr>
                  </w:pPr>
                  <w:r w:rsidRPr="001B3923">
                    <w:rPr>
                      <w:position w:val="-26"/>
                      <w:sz w:val="22"/>
                      <w:szCs w:val="22"/>
                    </w:rPr>
                    <w:object w:dxaOrig="3019" w:dyaOrig="639" w14:anchorId="20B6F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33pt" o:ole="">
                        <v:imagedata r:id="rId20" o:title=""/>
                      </v:shape>
                      <o:OLEObject Type="Embed" ProgID="Equation.3" ShapeID="_x0000_i1025" DrawAspect="Content" ObjectID="_1586348419" r:id="rId21"/>
                    </w:object>
                  </w:r>
                </w:p>
              </w:tc>
              <w:tc>
                <w:tcPr>
                  <w:tcW w:w="3402" w:type="dxa"/>
                  <w:tcBorders>
                    <w:top w:val="single" w:sz="4" w:space="0" w:color="auto"/>
                    <w:left w:val="single" w:sz="4" w:space="0" w:color="auto"/>
                    <w:bottom w:val="single" w:sz="4" w:space="0" w:color="auto"/>
                    <w:right w:val="single" w:sz="4" w:space="0" w:color="auto"/>
                  </w:tcBorders>
                </w:tcPr>
                <w:p w:rsidR="00933979" w:rsidRPr="00FE7B61" w:rsidRDefault="00933979" w:rsidP="001E7B36">
                  <w:pPr>
                    <w:suppressAutoHyphens/>
                    <w:ind w:right="-108"/>
                    <w:jc w:val="center"/>
                    <w:rPr>
                      <w:sz w:val="24"/>
                      <w:szCs w:val="24"/>
                    </w:rPr>
                  </w:pPr>
                  <w:r w:rsidRPr="00171C95">
                    <w:rPr>
                      <w:sz w:val="22"/>
                      <w:szCs w:val="22"/>
                    </w:rPr>
                    <w:t>Максимальное количество баллов по критерию – 100</w:t>
                  </w:r>
                </w:p>
              </w:tc>
            </w:tr>
          </w:tbl>
          <w:p w:rsidR="00F92A41" w:rsidRPr="00AF713C" w:rsidRDefault="00933979"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6F4A90">
        <w:trPr>
          <w:trHeight w:val="405"/>
        </w:trPr>
        <w:tc>
          <w:tcPr>
            <w:tcW w:w="1098" w:type="dxa"/>
            <w:tcBorders>
              <w:top w:val="single" w:sz="6" w:space="0" w:color="auto"/>
              <w:left w:val="single" w:sz="4" w:space="0" w:color="auto"/>
              <w:bottom w:val="single" w:sz="4" w:space="0" w:color="auto"/>
              <w:right w:val="single" w:sz="4" w:space="0" w:color="auto"/>
            </w:tcBorders>
          </w:tcPr>
          <w:p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rsidR="005807CC" w:rsidRDefault="005807CC">
      <w:pPr>
        <w:rPr>
          <w:b/>
          <w:sz w:val="32"/>
          <w:szCs w:val="32"/>
        </w:rPr>
        <w:sectPr w:rsidR="005807CC" w:rsidSect="000415DC">
          <w:headerReference w:type="default" r:id="rId22"/>
          <w:pgSz w:w="11907" w:h="16840" w:code="9"/>
          <w:pgMar w:top="851" w:right="851" w:bottom="851" w:left="1276" w:header="720" w:footer="403" w:gutter="0"/>
          <w:cols w:space="720"/>
          <w:noEndnote/>
        </w:sectPr>
      </w:pPr>
    </w:p>
    <w:p w:rsidR="002379E8" w:rsidRDefault="002379E8" w:rsidP="007926BD">
      <w:pPr>
        <w:pStyle w:val="10"/>
        <w:spacing w:before="0"/>
      </w:pPr>
      <w:bookmarkStart w:id="83" w:name="_Toc465240946"/>
      <w:r>
        <w:t>ТЕХНИЧЕСКОЕ ЗАДАНИЕ</w:t>
      </w:r>
      <w:bookmarkEnd w:id="83"/>
    </w:p>
    <w:p w:rsidR="00933979" w:rsidRPr="0016558E" w:rsidRDefault="00933979" w:rsidP="007926BD">
      <w:pPr>
        <w:jc w:val="center"/>
        <w:rPr>
          <w:b/>
          <w:sz w:val="28"/>
          <w:szCs w:val="28"/>
        </w:rPr>
      </w:pPr>
      <w:r w:rsidRPr="0016558E">
        <w:rPr>
          <w:b/>
          <w:sz w:val="28"/>
          <w:szCs w:val="28"/>
        </w:rPr>
        <w:t>на оказание переводческих и особых видов лингвистических услуг.</w:t>
      </w:r>
    </w:p>
    <w:p w:rsidR="00933979" w:rsidRDefault="00933979" w:rsidP="007926BD">
      <w:pPr>
        <w:autoSpaceDE w:val="0"/>
        <w:autoSpaceDN w:val="0"/>
        <w:adjustRightInd w:val="0"/>
        <w:rPr>
          <w:rFonts w:eastAsiaTheme="minorHAnsi"/>
          <w:bCs/>
          <w:sz w:val="24"/>
          <w:szCs w:val="24"/>
          <w:lang w:eastAsia="en-US"/>
        </w:rPr>
      </w:pPr>
    </w:p>
    <w:p w:rsidR="00933979" w:rsidRPr="0054062F" w:rsidRDefault="00933979" w:rsidP="00933979">
      <w:pPr>
        <w:autoSpaceDE w:val="0"/>
        <w:autoSpaceDN w:val="0"/>
        <w:adjustRightInd w:val="0"/>
        <w:ind w:firstLine="567"/>
        <w:jc w:val="both"/>
        <w:rPr>
          <w:rFonts w:eastAsiaTheme="minorHAnsi"/>
          <w:bCs/>
          <w:sz w:val="24"/>
          <w:szCs w:val="24"/>
          <w:lang w:eastAsia="en-US"/>
        </w:rPr>
      </w:pPr>
      <w:r w:rsidRPr="0054062F">
        <w:rPr>
          <w:rFonts w:eastAsiaTheme="minorHAnsi"/>
          <w:bCs/>
          <w:sz w:val="24"/>
          <w:szCs w:val="24"/>
          <w:lang w:eastAsia="en-US"/>
        </w:rPr>
        <w:t xml:space="preserve">Процесс оказания услуг по устному и письменному переводу, а также всех этапов контроля качества оказания данных услуг должны осуществляться на уровне международных стандартов (необходимо наличие у Исполнителя сертификата соответствия требованиям стандарту EN 15038:2006, либо наличие сертификата Системы менеджмента качества (СМК) (ГОСТ ISO 9001-2011) (ISO 9001:2008)). </w:t>
      </w:r>
    </w:p>
    <w:p w:rsidR="00933979" w:rsidRPr="0054062F" w:rsidRDefault="00933979" w:rsidP="00933979">
      <w:pPr>
        <w:autoSpaceDE w:val="0"/>
        <w:autoSpaceDN w:val="0"/>
        <w:adjustRightInd w:val="0"/>
        <w:ind w:firstLine="567"/>
        <w:jc w:val="both"/>
        <w:rPr>
          <w:rFonts w:eastAsiaTheme="minorHAnsi"/>
          <w:bCs/>
          <w:sz w:val="24"/>
          <w:szCs w:val="24"/>
          <w:lang w:eastAsia="en-US"/>
        </w:rPr>
      </w:pPr>
      <w:r w:rsidRPr="0054062F">
        <w:rPr>
          <w:rFonts w:eastAsiaTheme="minorHAnsi"/>
          <w:bCs/>
          <w:sz w:val="24"/>
          <w:szCs w:val="24"/>
          <w:lang w:eastAsia="en-US"/>
        </w:rPr>
        <w:t xml:space="preserve">Работа по оказанию услуг должна вестись </w:t>
      </w:r>
      <w:bookmarkStart w:id="84" w:name="OLE_LINK3"/>
      <w:bookmarkStart w:id="85" w:name="OLE_LINK4"/>
      <w:bookmarkStart w:id="86" w:name="OLE_LINK5"/>
      <w:bookmarkStart w:id="87" w:name="OLE_LINK6"/>
      <w:bookmarkStart w:id="88" w:name="OLE_LINK7"/>
      <w:r w:rsidRPr="0054062F">
        <w:rPr>
          <w:rFonts w:eastAsiaTheme="minorHAnsi"/>
          <w:bCs/>
          <w:sz w:val="24"/>
          <w:szCs w:val="24"/>
          <w:lang w:eastAsia="en-US"/>
        </w:rPr>
        <w:t>в специализированной системе менеджмента и ведения переводческих проектов</w:t>
      </w:r>
      <w:bookmarkEnd w:id="84"/>
      <w:bookmarkEnd w:id="85"/>
      <w:bookmarkEnd w:id="86"/>
      <w:bookmarkEnd w:id="87"/>
      <w:bookmarkEnd w:id="88"/>
      <w:r w:rsidRPr="0054062F">
        <w:rPr>
          <w:rFonts w:eastAsiaTheme="minorHAnsi"/>
          <w:bCs/>
          <w:sz w:val="24"/>
          <w:szCs w:val="24"/>
          <w:lang w:eastAsia="en-US"/>
        </w:rPr>
        <w:t xml:space="preserve">, позволяющей Заказчику отслеживать наличие </w:t>
      </w:r>
      <w:r>
        <w:rPr>
          <w:rFonts w:eastAsiaTheme="minorHAnsi"/>
          <w:bCs/>
          <w:sz w:val="24"/>
          <w:szCs w:val="24"/>
          <w:lang w:eastAsia="en-US"/>
        </w:rPr>
        <w:t xml:space="preserve">у </w:t>
      </w:r>
      <w:r w:rsidRPr="0054062F">
        <w:rPr>
          <w:rFonts w:eastAsiaTheme="minorHAnsi"/>
          <w:bCs/>
          <w:sz w:val="24"/>
          <w:szCs w:val="24"/>
          <w:lang w:eastAsia="en-US"/>
        </w:rPr>
        <w:t>Исполнителя квалифицированных переводчиков, скорости его реагирования в соответствии с Заявкой Заказчика, соблюдение сроков, а также наличие и актуальн</w:t>
      </w:r>
      <w:r>
        <w:rPr>
          <w:rFonts w:eastAsiaTheme="minorHAnsi"/>
          <w:bCs/>
          <w:sz w:val="24"/>
          <w:szCs w:val="24"/>
          <w:lang w:eastAsia="en-US"/>
        </w:rPr>
        <w:t>о</w:t>
      </w:r>
      <w:r w:rsidRPr="0054062F">
        <w:rPr>
          <w:rFonts w:eastAsiaTheme="minorHAnsi"/>
          <w:bCs/>
          <w:sz w:val="24"/>
          <w:szCs w:val="24"/>
          <w:lang w:eastAsia="en-US"/>
        </w:rPr>
        <w:t>сть всех необходимых этапов выполнения переводческого проекта без непосредственного контакта с Исполнителем.</w:t>
      </w:r>
    </w:p>
    <w:p w:rsidR="00933979" w:rsidRDefault="00933979" w:rsidP="00933979">
      <w:pPr>
        <w:ind w:firstLine="567"/>
        <w:jc w:val="both"/>
        <w:rPr>
          <w:b/>
          <w:sz w:val="28"/>
          <w:szCs w:val="28"/>
        </w:rPr>
      </w:pPr>
    </w:p>
    <w:p w:rsidR="00933979" w:rsidRPr="00912778" w:rsidRDefault="00933979" w:rsidP="00933979">
      <w:pPr>
        <w:autoSpaceDE w:val="0"/>
        <w:autoSpaceDN w:val="0"/>
        <w:adjustRightInd w:val="0"/>
        <w:ind w:firstLine="567"/>
        <w:jc w:val="both"/>
        <w:rPr>
          <w:rFonts w:eastAsiaTheme="minorHAnsi"/>
          <w:b/>
          <w:bCs/>
          <w:sz w:val="24"/>
          <w:szCs w:val="24"/>
          <w:lang w:eastAsia="en-US"/>
        </w:rPr>
      </w:pPr>
      <w:r w:rsidRPr="00912778">
        <w:rPr>
          <w:rFonts w:eastAsiaTheme="minorHAnsi"/>
          <w:b/>
          <w:bCs/>
          <w:sz w:val="24"/>
          <w:szCs w:val="24"/>
          <w:lang w:eastAsia="en-US"/>
        </w:rPr>
        <w:t>ПИСЬМЕННЫЙ ПЕРЕВОД</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Процесс оказания услуг письменного перевода состоит из нескольких этапов, количество которых зависит от качества оригинала и технических требований заказчика.</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1) Первый этап включает в себя операцию по подготовке оригинала для последующего перевода. При его выполнении оригинал из бумажного документа с помощью специального программного обеспечения на персональном компьютере преобразуется в электронный вид или в ручном режиме осуществляется набор текста на компьютере. Подготовительный этап обычно применяется при плохом качестве оригинала или если оригинал документа поступает исполнителю на бумажном носителе. Подготовительный этап используется и тогда, когда документы поступают в электронном виде, но текст в документе, подписи и надписи на графических документах не выделяются и не копируются в электронном виде.</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При хорошем качестве оригинала, поступившего в электронном виде, подготовительный этап не используется.</w:t>
      </w:r>
    </w:p>
    <w:p w:rsidR="00933979" w:rsidRPr="0042238C" w:rsidRDefault="00933979" w:rsidP="00933979">
      <w:pPr>
        <w:autoSpaceDE w:val="0"/>
        <w:autoSpaceDN w:val="0"/>
        <w:adjustRightInd w:val="0"/>
        <w:ind w:firstLine="567"/>
        <w:jc w:val="both"/>
        <w:rPr>
          <w:rFonts w:eastAsiaTheme="minorHAnsi"/>
        </w:rPr>
      </w:pPr>
      <w:r w:rsidRPr="00912778">
        <w:rPr>
          <w:rFonts w:eastAsiaTheme="minorHAnsi"/>
          <w:sz w:val="24"/>
          <w:szCs w:val="24"/>
          <w:lang w:eastAsia="en-US"/>
        </w:rPr>
        <w:t>2) На втором этапе оказания услуги оригинал документа в электронном виде поступает в перевод, это основная операция технологического процесса письменного перевода. Перевод оригинала осуществляется в соответствии с техническим заданием заказчика. В ходе данной операции применяются согласованные с заказчиком словари и глоссарии.</w:t>
      </w:r>
      <w:r w:rsidRPr="0042238C">
        <w:rPr>
          <w:rFonts w:eastAsiaTheme="minorHAnsi"/>
          <w:sz w:val="24"/>
          <w:szCs w:val="24"/>
          <w:lang w:eastAsia="en-US"/>
        </w:rPr>
        <w:t xml:space="preserve"> </w:t>
      </w:r>
      <w:r w:rsidRPr="0054062F">
        <w:rPr>
          <w:rFonts w:eastAsiaTheme="minorHAnsi"/>
          <w:sz w:val="24"/>
          <w:szCs w:val="24"/>
          <w:lang w:eastAsia="en-US"/>
        </w:rPr>
        <w:t>В случае отсутствия такого Глоссария на стороне Заказчика, Исполнитель обязуется подготовить его самостоятельно, а также интегрировать его в соответствующую</w:t>
      </w:r>
      <w:r w:rsidRPr="00DC71CF">
        <w:rPr>
          <w:rFonts w:eastAsiaTheme="minorHAnsi"/>
          <w:sz w:val="24"/>
          <w:szCs w:val="24"/>
          <w:lang w:eastAsia="en-US"/>
        </w:rPr>
        <w:t xml:space="preserve"> и </w:t>
      </w:r>
      <w:r w:rsidRPr="0054062F">
        <w:rPr>
          <w:rFonts w:eastAsiaTheme="minorHAnsi"/>
          <w:sz w:val="24"/>
          <w:szCs w:val="24"/>
          <w:lang w:eastAsia="en-US"/>
        </w:rPr>
        <w:t xml:space="preserve">регулярно пополняемую </w:t>
      </w:r>
      <w:r>
        <w:rPr>
          <w:rFonts w:eastAsiaTheme="minorHAnsi"/>
          <w:sz w:val="24"/>
          <w:szCs w:val="24"/>
          <w:lang w:eastAsia="en-US"/>
        </w:rPr>
        <w:t>терминологическую базу.</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По завершении этапа перевода исполнитель обязан проверить переведенный документ на соответствие ТЗ заказчика.</w:t>
      </w:r>
    </w:p>
    <w:p w:rsidR="00933979"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3) На следующем этапе процесса перевода осуществляется редактирование переведенного документа. Для его выполнения используются редакторы, компетентные в предметной области перевода.</w:t>
      </w:r>
    </w:p>
    <w:p w:rsidR="00933979" w:rsidRPr="00912778" w:rsidRDefault="00933979" w:rsidP="00933979">
      <w:pPr>
        <w:autoSpaceDE w:val="0"/>
        <w:autoSpaceDN w:val="0"/>
        <w:adjustRightInd w:val="0"/>
        <w:ind w:firstLine="567"/>
        <w:jc w:val="both"/>
        <w:rPr>
          <w:rFonts w:eastAsiaTheme="minorHAnsi"/>
          <w:sz w:val="24"/>
          <w:szCs w:val="24"/>
          <w:lang w:eastAsia="en-US"/>
        </w:rPr>
      </w:pPr>
      <w:r>
        <w:rPr>
          <w:rFonts w:eastAsiaTheme="minorHAnsi"/>
          <w:sz w:val="24"/>
          <w:szCs w:val="24"/>
          <w:lang w:eastAsia="en-US"/>
        </w:rPr>
        <w:t xml:space="preserve">4) </w:t>
      </w:r>
      <w:r w:rsidRPr="0054062F">
        <w:rPr>
          <w:rFonts w:eastAsiaTheme="minorHAnsi"/>
          <w:sz w:val="24"/>
          <w:szCs w:val="24"/>
          <w:lang w:eastAsia="en-US"/>
        </w:rPr>
        <w:t xml:space="preserve">При переводе на иностранные языки </w:t>
      </w:r>
      <w:r w:rsidRPr="00A74DE9">
        <w:rPr>
          <w:rFonts w:eastAsiaTheme="minorHAnsi"/>
          <w:sz w:val="24"/>
          <w:szCs w:val="24"/>
          <w:lang w:eastAsia="en-US"/>
        </w:rPr>
        <w:t>следующим</w:t>
      </w:r>
      <w:r w:rsidRPr="0054062F">
        <w:rPr>
          <w:rFonts w:eastAsiaTheme="minorHAnsi"/>
          <w:sz w:val="24"/>
          <w:szCs w:val="24"/>
          <w:lang w:eastAsia="en-US"/>
        </w:rPr>
        <w:t xml:space="preserve"> этапом переведенный и отредактированный материал передается носителю соответствующего языка на второй этап редактирования и адаптации перевода под иностранную аудиторию.</w:t>
      </w:r>
    </w:p>
    <w:p w:rsidR="00933979" w:rsidRPr="00912778" w:rsidRDefault="00933979" w:rsidP="00933979">
      <w:pPr>
        <w:autoSpaceDE w:val="0"/>
        <w:autoSpaceDN w:val="0"/>
        <w:adjustRightInd w:val="0"/>
        <w:ind w:firstLine="567"/>
        <w:jc w:val="both"/>
        <w:rPr>
          <w:rFonts w:eastAsiaTheme="minorHAnsi"/>
          <w:sz w:val="24"/>
          <w:szCs w:val="24"/>
          <w:lang w:eastAsia="en-US"/>
        </w:rPr>
      </w:pPr>
      <w:r>
        <w:rPr>
          <w:rFonts w:eastAsiaTheme="minorHAnsi"/>
          <w:sz w:val="24"/>
          <w:szCs w:val="24"/>
          <w:lang w:eastAsia="en-US"/>
        </w:rPr>
        <w:t>5</w:t>
      </w:r>
      <w:r w:rsidRPr="00912778">
        <w:rPr>
          <w:rFonts w:eastAsiaTheme="minorHAnsi"/>
          <w:sz w:val="24"/>
          <w:szCs w:val="24"/>
          <w:lang w:eastAsia="en-US"/>
        </w:rPr>
        <w:t xml:space="preserve">) После выполнения этапов перевода и редактирования </w:t>
      </w:r>
      <w:r w:rsidRPr="0054062F">
        <w:rPr>
          <w:rFonts w:eastAsiaTheme="minorHAnsi"/>
          <w:sz w:val="24"/>
          <w:szCs w:val="24"/>
          <w:lang w:eastAsia="en-US"/>
        </w:rPr>
        <w:t>(в том числе и носителем языка)</w:t>
      </w:r>
      <w:r>
        <w:rPr>
          <w:rFonts w:eastAsiaTheme="minorHAnsi"/>
          <w:sz w:val="24"/>
          <w:szCs w:val="24"/>
          <w:lang w:eastAsia="en-US"/>
        </w:rPr>
        <w:t xml:space="preserve"> </w:t>
      </w:r>
      <w:r w:rsidRPr="00912778">
        <w:rPr>
          <w:rFonts w:eastAsiaTheme="minorHAnsi"/>
          <w:sz w:val="24"/>
          <w:szCs w:val="24"/>
          <w:lang w:eastAsia="en-US"/>
        </w:rPr>
        <w:t>наступает этап оформления переведенного документа в соответствии с ТЗ заказчика. Исполнителем этого этапа является верстальщик. Документы верстаются по ТЗ заказчика.</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Документы могут отправляться и передаваться заказчику посредством электронной почты.</w:t>
      </w:r>
    </w:p>
    <w:p w:rsidR="00933979" w:rsidRPr="00912778" w:rsidRDefault="00933979" w:rsidP="00933979">
      <w:pPr>
        <w:autoSpaceDE w:val="0"/>
        <w:autoSpaceDN w:val="0"/>
        <w:adjustRightInd w:val="0"/>
        <w:ind w:firstLine="567"/>
        <w:jc w:val="both"/>
        <w:rPr>
          <w:rFonts w:eastAsiaTheme="minorHAnsi"/>
          <w:sz w:val="24"/>
          <w:szCs w:val="24"/>
          <w:lang w:eastAsia="en-US"/>
        </w:rPr>
      </w:pPr>
      <w:r>
        <w:rPr>
          <w:rFonts w:eastAsiaTheme="minorHAnsi"/>
          <w:sz w:val="24"/>
          <w:szCs w:val="24"/>
          <w:lang w:eastAsia="en-US"/>
        </w:rPr>
        <w:t>6</w:t>
      </w:r>
      <w:r w:rsidRPr="00912778">
        <w:rPr>
          <w:rFonts w:eastAsiaTheme="minorHAnsi"/>
          <w:sz w:val="24"/>
          <w:szCs w:val="24"/>
          <w:lang w:eastAsia="en-US"/>
        </w:rPr>
        <w:t>) Переведенный, отредактированный и полностью оформленный документ поступает на этап корректуры - на проверку, в ходе которого корректор контролирует документ на соответствие ТЗ заказчика, сверяет текст перевода с текстом оригинала, исправляет все орфографические и пунктуационные ошибки, отмечает все нарушения ТЗ, помечает для редактора смысловые, логические и т.п. ошибки.</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В зависимости от выявленных ошибок по завершении корректуры документ может поступить на этап контроля качества или вернуться на один или несколько предыдущих этапов (перевод, редактура или верстка).</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Контроль качества осуществляется выделенными для этой операции исполнителями.</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7) В зависимости от технологического процесса письменного перевода у конкретного исполнителя работ последовательность этапов и операций может отличаться. Заказчик вправе отказаться от некоторых этапов, но при этом он должен понимать, что качество выполненных работ может существенно снизиться.</w:t>
      </w:r>
    </w:p>
    <w:p w:rsidR="00933979" w:rsidRPr="00912778" w:rsidRDefault="00933979" w:rsidP="00933979">
      <w:pPr>
        <w:autoSpaceDE w:val="0"/>
        <w:autoSpaceDN w:val="0"/>
        <w:adjustRightInd w:val="0"/>
        <w:ind w:firstLine="567"/>
        <w:jc w:val="both"/>
        <w:rPr>
          <w:rFonts w:eastAsiaTheme="minorHAnsi"/>
          <w:sz w:val="24"/>
          <w:szCs w:val="24"/>
          <w:lang w:eastAsia="en-US"/>
        </w:rPr>
      </w:pPr>
    </w:p>
    <w:p w:rsidR="00933979" w:rsidRPr="00912778" w:rsidRDefault="00933979" w:rsidP="00933979">
      <w:pPr>
        <w:autoSpaceDE w:val="0"/>
        <w:autoSpaceDN w:val="0"/>
        <w:adjustRightInd w:val="0"/>
        <w:ind w:firstLine="567"/>
        <w:jc w:val="both"/>
        <w:rPr>
          <w:rFonts w:eastAsiaTheme="minorHAnsi"/>
          <w:b/>
          <w:bCs/>
          <w:sz w:val="24"/>
          <w:szCs w:val="24"/>
          <w:lang w:eastAsia="en-US"/>
        </w:rPr>
      </w:pPr>
      <w:r w:rsidRPr="00912778">
        <w:rPr>
          <w:rFonts w:eastAsiaTheme="minorHAnsi"/>
          <w:b/>
          <w:bCs/>
          <w:sz w:val="24"/>
          <w:szCs w:val="24"/>
          <w:lang w:eastAsia="en-US"/>
        </w:rPr>
        <w:t>УСТНЫЙ ПЕРЕВОД</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К основным видам устного перевода относятся:</w:t>
      </w:r>
    </w:p>
    <w:p w:rsidR="00933979" w:rsidRPr="00912778" w:rsidRDefault="00933979" w:rsidP="00AE35E1">
      <w:pPr>
        <w:pStyle w:val="afff4"/>
        <w:numPr>
          <w:ilvl w:val="0"/>
          <w:numId w:val="46"/>
        </w:numPr>
        <w:autoSpaceDE w:val="0"/>
        <w:autoSpaceDN w:val="0"/>
        <w:adjustRightInd w:val="0"/>
        <w:ind w:left="0" w:firstLine="567"/>
        <w:jc w:val="both"/>
        <w:rPr>
          <w:rFonts w:eastAsiaTheme="minorHAnsi"/>
          <w:sz w:val="24"/>
          <w:szCs w:val="24"/>
          <w:lang w:eastAsia="en-US"/>
        </w:rPr>
      </w:pPr>
      <w:r w:rsidRPr="00912778">
        <w:rPr>
          <w:rFonts w:eastAsiaTheme="minorHAnsi"/>
          <w:sz w:val="24"/>
          <w:szCs w:val="24"/>
          <w:lang w:eastAsia="en-US"/>
        </w:rPr>
        <w:t>последовательный перевод</w:t>
      </w:r>
    </w:p>
    <w:p w:rsidR="00933979" w:rsidRDefault="00933979" w:rsidP="00AE35E1">
      <w:pPr>
        <w:pStyle w:val="afff4"/>
        <w:numPr>
          <w:ilvl w:val="0"/>
          <w:numId w:val="46"/>
        </w:numPr>
        <w:autoSpaceDE w:val="0"/>
        <w:autoSpaceDN w:val="0"/>
        <w:adjustRightInd w:val="0"/>
        <w:ind w:left="0" w:firstLine="567"/>
        <w:jc w:val="both"/>
        <w:rPr>
          <w:rFonts w:eastAsiaTheme="minorHAnsi"/>
          <w:sz w:val="24"/>
          <w:szCs w:val="24"/>
          <w:lang w:eastAsia="en-US"/>
        </w:rPr>
      </w:pPr>
      <w:r w:rsidRPr="00912778">
        <w:rPr>
          <w:rFonts w:eastAsiaTheme="minorHAnsi"/>
          <w:sz w:val="24"/>
          <w:szCs w:val="24"/>
          <w:lang w:eastAsia="en-US"/>
        </w:rPr>
        <w:t>синхронный перевод</w:t>
      </w:r>
      <w:r>
        <w:rPr>
          <w:rFonts w:eastAsiaTheme="minorHAnsi"/>
          <w:sz w:val="24"/>
          <w:szCs w:val="24"/>
          <w:lang w:eastAsia="en-US"/>
        </w:rPr>
        <w:t xml:space="preserve"> </w:t>
      </w:r>
      <w:r w:rsidRPr="0054062F">
        <w:rPr>
          <w:rFonts w:eastAsiaTheme="minorHAnsi"/>
          <w:sz w:val="24"/>
          <w:szCs w:val="24"/>
          <w:lang w:eastAsia="en-US"/>
        </w:rPr>
        <w:t>и аренда оборудования для синхронного перевода</w:t>
      </w:r>
    </w:p>
    <w:p w:rsidR="00933979" w:rsidRDefault="00933979" w:rsidP="00AE35E1">
      <w:pPr>
        <w:pStyle w:val="afff4"/>
        <w:numPr>
          <w:ilvl w:val="0"/>
          <w:numId w:val="46"/>
        </w:numPr>
        <w:autoSpaceDE w:val="0"/>
        <w:autoSpaceDN w:val="0"/>
        <w:adjustRightInd w:val="0"/>
        <w:ind w:left="0" w:firstLine="567"/>
        <w:jc w:val="both"/>
        <w:rPr>
          <w:rFonts w:eastAsiaTheme="minorHAnsi"/>
          <w:sz w:val="24"/>
          <w:szCs w:val="24"/>
          <w:lang w:eastAsia="en-US"/>
        </w:rPr>
      </w:pPr>
      <w:r>
        <w:rPr>
          <w:rFonts w:eastAsiaTheme="minorHAnsi"/>
          <w:sz w:val="24"/>
          <w:szCs w:val="24"/>
          <w:lang w:eastAsia="en-US"/>
        </w:rPr>
        <w:t>удаленный устный последовательный перевод с доступом к переводчику в течение 90 секунд</w:t>
      </w:r>
    </w:p>
    <w:p w:rsidR="00933979" w:rsidRPr="00912778" w:rsidRDefault="00933979" w:rsidP="00933979">
      <w:pPr>
        <w:autoSpaceDE w:val="0"/>
        <w:autoSpaceDN w:val="0"/>
        <w:adjustRightInd w:val="0"/>
        <w:ind w:firstLine="567"/>
        <w:jc w:val="both"/>
        <w:rPr>
          <w:rFonts w:eastAsiaTheme="minorHAnsi"/>
          <w:b/>
          <w:bCs/>
          <w:sz w:val="24"/>
          <w:szCs w:val="24"/>
          <w:lang w:eastAsia="en-US"/>
        </w:rPr>
      </w:pPr>
      <w:r w:rsidRPr="00912778">
        <w:rPr>
          <w:rFonts w:eastAsiaTheme="minorHAnsi"/>
          <w:b/>
          <w:bCs/>
          <w:sz w:val="24"/>
          <w:szCs w:val="24"/>
          <w:lang w:eastAsia="en-US"/>
        </w:rPr>
        <w:t>Последовательный перевод:</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а) Последовательный перевод - наиболее распространенный и доступный вид устного перевода. При нем оратор время от времени делает в речи паузы, необходимые переводчику для перевода сказанного. Размер переводимого отрезка речи может быть различным: от отдельного высказывания до текста значительного объема, который оратор произносил 20-30 и более минут.</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б) Этот вид перевода требует удержания в памяти переводчика содержания значительных сегментов оригинала в течение длительного времени до момента начала перевода. Если объем оригинала превышает несколько высказываний, то переводчик в процессе восприятия оригинала ведет запись узловых моментов содержания, которая помогает ему восстановить в памяти прослушанное сообщение.</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в) Устный последовательный перевод обычно используется при проведении мероприятий с относительно небольшим количеством участников. Он используется на деловых переговорах и встречах, при телефонных переговорах, на семинарах, круглых столах, брифингах, пресс- конференциях, презентациях, выставках, фуршетах, праздничных мероприятиях, при работе на промышленных и других объектах (монтаж, пуско-наладка, прием, сдача объектов и оборудования, профессиональное обучение и др. с участием иностранных специалистов), при проведении экскурсий</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для зарубежных гостей, сопровождении делегаций, на судебных заседаниях, допросах иностранных граждан и др.</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г) Устный последовательный перевод выполняется переводчиками, имеющими определенную компетентность в этом виде перевода и специализирующимися в конкретной предметной области.</w:t>
      </w:r>
    </w:p>
    <w:p w:rsidR="00933979" w:rsidRPr="00912778" w:rsidRDefault="00933979" w:rsidP="00933979">
      <w:pPr>
        <w:autoSpaceDE w:val="0"/>
        <w:autoSpaceDN w:val="0"/>
        <w:adjustRightInd w:val="0"/>
        <w:ind w:firstLine="567"/>
        <w:jc w:val="both"/>
        <w:rPr>
          <w:rFonts w:eastAsiaTheme="minorHAnsi"/>
          <w:b/>
          <w:bCs/>
          <w:sz w:val="24"/>
          <w:szCs w:val="24"/>
          <w:lang w:eastAsia="en-US"/>
        </w:rPr>
      </w:pPr>
    </w:p>
    <w:p w:rsidR="00933979" w:rsidRPr="00912778" w:rsidRDefault="00933979" w:rsidP="00933979">
      <w:pPr>
        <w:autoSpaceDE w:val="0"/>
        <w:autoSpaceDN w:val="0"/>
        <w:adjustRightInd w:val="0"/>
        <w:ind w:firstLine="567"/>
        <w:jc w:val="both"/>
        <w:rPr>
          <w:rFonts w:eastAsiaTheme="minorHAnsi"/>
          <w:b/>
          <w:bCs/>
          <w:sz w:val="24"/>
          <w:szCs w:val="24"/>
          <w:lang w:eastAsia="en-US"/>
        </w:rPr>
      </w:pPr>
      <w:r w:rsidRPr="00912778">
        <w:rPr>
          <w:rFonts w:eastAsiaTheme="minorHAnsi"/>
          <w:b/>
          <w:bCs/>
          <w:sz w:val="24"/>
          <w:szCs w:val="24"/>
          <w:lang w:eastAsia="en-US"/>
        </w:rPr>
        <w:t>Синхронный перевод</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а) Технологии синхронного перевода позволяют организовать мероприятия с участием большого числа людей и проводимые в больших конференц-залах или аудиториях: конференции, семинары, презентации и т. д.</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б) Синхронный перевод осуществляется с применением технических средств, в специальной кабине, где речь оратора подается переводчику через наушники, а сам переводчик говорит в микрофон, откуда перевод транслируется потребителям информации. Оборудование позволяет переводчику осуществлять перевод одновременно с речью выступающего, который не делает пауз для того, чтобы переводчик успевал выполнять перевод – как при последовательном переводе.</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в) Специальное оборудование - это система синхронного перевода, обычно она представляет собой кабину, где размещается установка синхронного перевода. Установка включает в себя две пары наушников и микрофон для переводчиков, а также набор наушников или переносных приёмников по числу участников, нуждающихся в переводе.</w:t>
      </w:r>
      <w:r>
        <w:rPr>
          <w:rFonts w:eastAsiaTheme="minorHAnsi"/>
          <w:sz w:val="24"/>
          <w:szCs w:val="24"/>
          <w:lang w:eastAsia="en-US"/>
        </w:rPr>
        <w:t xml:space="preserve"> </w:t>
      </w:r>
      <w:r w:rsidRPr="006A7EE3">
        <w:rPr>
          <w:rFonts w:eastAsiaTheme="minorHAnsi"/>
          <w:sz w:val="24"/>
          <w:szCs w:val="24"/>
          <w:lang w:eastAsia="en-US"/>
        </w:rPr>
        <w:t>В подтверждение возможности вы</w:t>
      </w:r>
      <w:r>
        <w:rPr>
          <w:rFonts w:eastAsiaTheme="minorHAnsi"/>
          <w:sz w:val="24"/>
          <w:szCs w:val="24"/>
          <w:lang w:eastAsia="en-US"/>
        </w:rPr>
        <w:t>полнения синхронного перевода с применением технических средств</w:t>
      </w:r>
      <w:r w:rsidRPr="0054062F">
        <w:rPr>
          <w:rFonts w:eastAsiaTheme="minorHAnsi"/>
          <w:sz w:val="24"/>
          <w:szCs w:val="24"/>
          <w:lang w:eastAsia="en-US"/>
        </w:rPr>
        <w:t xml:space="preserve"> (в том числе и специального оборудования)</w:t>
      </w:r>
      <w:r w:rsidRPr="006A7EE3">
        <w:rPr>
          <w:rFonts w:eastAsiaTheme="minorHAnsi"/>
          <w:sz w:val="24"/>
          <w:szCs w:val="24"/>
          <w:lang w:eastAsia="en-US"/>
        </w:rPr>
        <w:t>, Исполнителю необходимо иметь нужное количество соответствующего оборудования на балансе организации, что должно быть подтверждено соответствующими документами (лицензии, товарные накладные, технические паспорта и пр.).</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г) Отдельной разновидностью устного синхронного перевода является перевод нашептыванием («шушутаж»). В переводе с французского «chuchotage» означает «нашептывание». Перевод осуществляется шепотом на ухо слушающему и не требует специального оборудования. Шушутаж применяется на деловых встречах, конференциях и в суде, когда перевод необходим ограниченному числу абонентов, одному-двум участникам.</w:t>
      </w:r>
    </w:p>
    <w:p w:rsidR="00933979" w:rsidRDefault="00933979" w:rsidP="00933979">
      <w:pPr>
        <w:autoSpaceDE w:val="0"/>
        <w:autoSpaceDN w:val="0"/>
        <w:adjustRightInd w:val="0"/>
        <w:ind w:firstLine="567"/>
        <w:jc w:val="both"/>
        <w:rPr>
          <w:rFonts w:eastAsiaTheme="minorHAnsi"/>
          <w:bCs/>
          <w:sz w:val="24"/>
          <w:szCs w:val="24"/>
          <w:lang w:eastAsia="en-US"/>
        </w:rPr>
      </w:pPr>
      <w:r w:rsidRPr="00912778">
        <w:rPr>
          <w:rFonts w:eastAsiaTheme="minorHAnsi"/>
          <w:sz w:val="24"/>
          <w:szCs w:val="24"/>
          <w:lang w:eastAsia="en-US"/>
        </w:rPr>
        <w:t xml:space="preserve">д) К устному переводу так же относится перевод по каналам дистанционной связи, </w:t>
      </w:r>
      <w:r>
        <w:rPr>
          <w:rFonts w:eastAsiaTheme="minorHAnsi"/>
          <w:sz w:val="24"/>
          <w:szCs w:val="24"/>
          <w:lang w:eastAsia="en-US"/>
        </w:rPr>
        <w:t>например,</w:t>
      </w:r>
      <w:r w:rsidRPr="00912778">
        <w:rPr>
          <w:rFonts w:eastAsiaTheme="minorHAnsi"/>
          <w:sz w:val="24"/>
          <w:szCs w:val="24"/>
          <w:lang w:eastAsia="en-US"/>
        </w:rPr>
        <w:t xml:space="preserve"> перевод транслируемых репортажей, селекторных докладов, перевод видео- и веб - конференций и др. При его реализации переводчик использует технику последовательного или синхронного перевода, в отдельных случаях может быть применена техника и последовательного и синхронного перевода.</w:t>
      </w:r>
      <w:r>
        <w:rPr>
          <w:rFonts w:eastAsiaTheme="minorHAnsi"/>
          <w:sz w:val="24"/>
          <w:szCs w:val="24"/>
          <w:lang w:eastAsia="en-US"/>
        </w:rPr>
        <w:t xml:space="preserve"> </w:t>
      </w:r>
      <w:r w:rsidRPr="009D0576">
        <w:rPr>
          <w:rFonts w:eastAsiaTheme="minorHAnsi"/>
          <w:bCs/>
          <w:sz w:val="24"/>
          <w:szCs w:val="24"/>
          <w:lang w:eastAsia="en-US"/>
        </w:rPr>
        <w:t>Видеоудаленный устный последовательный перевод с поминутной оплатой</w:t>
      </w:r>
      <w:r>
        <w:rPr>
          <w:rFonts w:eastAsiaTheme="minorHAnsi"/>
          <w:bCs/>
          <w:sz w:val="24"/>
          <w:szCs w:val="24"/>
          <w:lang w:eastAsia="en-US"/>
        </w:rPr>
        <w:t>.</w:t>
      </w:r>
    </w:p>
    <w:p w:rsidR="00933979" w:rsidRPr="009D0576" w:rsidRDefault="00933979" w:rsidP="00933979">
      <w:pPr>
        <w:autoSpaceDE w:val="0"/>
        <w:autoSpaceDN w:val="0"/>
        <w:adjustRightInd w:val="0"/>
        <w:ind w:firstLine="567"/>
        <w:jc w:val="both"/>
        <w:rPr>
          <w:rFonts w:eastAsiaTheme="minorHAnsi"/>
          <w:bCs/>
          <w:sz w:val="24"/>
          <w:szCs w:val="24"/>
          <w:lang w:eastAsia="en-US"/>
        </w:rPr>
      </w:pPr>
    </w:p>
    <w:p w:rsidR="00933979" w:rsidRDefault="00933979" w:rsidP="00933979">
      <w:pPr>
        <w:autoSpaceDE w:val="0"/>
        <w:autoSpaceDN w:val="0"/>
        <w:adjustRightInd w:val="0"/>
        <w:ind w:firstLine="567"/>
        <w:jc w:val="both"/>
        <w:rPr>
          <w:rFonts w:eastAsiaTheme="minorHAnsi"/>
          <w:sz w:val="24"/>
          <w:szCs w:val="24"/>
          <w:lang w:eastAsia="en-US"/>
        </w:rPr>
      </w:pPr>
      <w:r w:rsidRPr="00DF69F8">
        <w:rPr>
          <w:rFonts w:eastAsiaTheme="minorHAnsi"/>
          <w:b/>
          <w:bCs/>
          <w:sz w:val="24"/>
          <w:szCs w:val="24"/>
          <w:lang w:eastAsia="en-US"/>
        </w:rPr>
        <w:t>Устный удаленный последовательный перевод</w:t>
      </w:r>
      <w:r>
        <w:rPr>
          <w:rFonts w:eastAsiaTheme="minorHAnsi"/>
          <w:b/>
          <w:bCs/>
          <w:sz w:val="24"/>
          <w:szCs w:val="24"/>
          <w:lang w:eastAsia="en-US"/>
        </w:rPr>
        <w:t>.</w:t>
      </w:r>
    </w:p>
    <w:p w:rsidR="00933979" w:rsidRDefault="00933979" w:rsidP="00933979">
      <w:pPr>
        <w:autoSpaceDE w:val="0"/>
        <w:autoSpaceDN w:val="0"/>
        <w:adjustRightInd w:val="0"/>
        <w:ind w:firstLine="567"/>
        <w:jc w:val="both"/>
        <w:rPr>
          <w:rFonts w:eastAsiaTheme="minorHAnsi"/>
          <w:sz w:val="24"/>
          <w:szCs w:val="24"/>
          <w:lang w:eastAsia="en-US"/>
        </w:rPr>
      </w:pPr>
      <w:r>
        <w:rPr>
          <w:rFonts w:eastAsiaTheme="minorHAnsi"/>
          <w:sz w:val="24"/>
          <w:szCs w:val="24"/>
          <w:lang w:eastAsia="en-US"/>
        </w:rPr>
        <w:t>В</w:t>
      </w:r>
      <w:r w:rsidRPr="00497427">
        <w:rPr>
          <w:rFonts w:eastAsiaTheme="minorHAnsi"/>
          <w:sz w:val="24"/>
          <w:szCs w:val="24"/>
          <w:lang w:eastAsia="en-US"/>
        </w:rPr>
        <w:t>озможность сделать видеозвонок живому профессиональному переводчику со своего компьютера</w:t>
      </w:r>
      <w:r>
        <w:rPr>
          <w:rFonts w:eastAsiaTheme="minorHAnsi"/>
          <w:sz w:val="24"/>
          <w:szCs w:val="24"/>
          <w:lang w:eastAsia="en-US"/>
        </w:rPr>
        <w:t xml:space="preserve"> или мобильного устройства с возможностью предварительного резервирования переводчика онлайн, а также с возможностью</w:t>
      </w:r>
      <w:r w:rsidRPr="00497427">
        <w:rPr>
          <w:rFonts w:eastAsiaTheme="minorHAnsi"/>
          <w:sz w:val="24"/>
          <w:szCs w:val="24"/>
          <w:lang w:eastAsia="en-US"/>
        </w:rPr>
        <w:t xml:space="preserve"> </w:t>
      </w:r>
      <w:r>
        <w:rPr>
          <w:rFonts w:eastAsiaTheme="minorHAnsi"/>
          <w:sz w:val="24"/>
          <w:szCs w:val="24"/>
          <w:lang w:eastAsia="en-US"/>
        </w:rPr>
        <w:t xml:space="preserve">получения перевода в режиме реального времени в течение 90 секунд. Такой перевод </w:t>
      </w:r>
      <w:r w:rsidRPr="00912778">
        <w:rPr>
          <w:rFonts w:eastAsiaTheme="minorHAnsi"/>
          <w:sz w:val="24"/>
          <w:szCs w:val="24"/>
          <w:lang w:eastAsia="en-US"/>
        </w:rPr>
        <w:t xml:space="preserve">обычно используется </w:t>
      </w:r>
      <w:r>
        <w:rPr>
          <w:rFonts w:eastAsiaTheme="minorHAnsi"/>
          <w:sz w:val="24"/>
          <w:szCs w:val="24"/>
          <w:lang w:eastAsia="en-US"/>
        </w:rPr>
        <w:t>в тех случаях, когда переводчик потребовался внезапно или нужен на несколько минут для перевода диалога, коротких переговоров или при командировках</w:t>
      </w:r>
      <w:r w:rsidRPr="00912778">
        <w:rPr>
          <w:rFonts w:eastAsiaTheme="minorHAnsi"/>
          <w:sz w:val="24"/>
          <w:szCs w:val="24"/>
          <w:lang w:eastAsia="en-US"/>
        </w:rPr>
        <w:t xml:space="preserve">. </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 xml:space="preserve">Устный </w:t>
      </w:r>
      <w:r>
        <w:rPr>
          <w:rFonts w:eastAsiaTheme="minorHAnsi"/>
          <w:sz w:val="24"/>
          <w:szCs w:val="24"/>
          <w:lang w:eastAsia="en-US"/>
        </w:rPr>
        <w:t xml:space="preserve">удаленный </w:t>
      </w:r>
      <w:r w:rsidRPr="00912778">
        <w:rPr>
          <w:rFonts w:eastAsiaTheme="minorHAnsi"/>
          <w:sz w:val="24"/>
          <w:szCs w:val="24"/>
          <w:lang w:eastAsia="en-US"/>
        </w:rPr>
        <w:t>последовательный перевод выполняется переводчиками, имеющими определенную компетентность в этом виде перевода и специализирующимися в конкретной предметной области.</w:t>
      </w:r>
    </w:p>
    <w:p w:rsidR="00933979" w:rsidRPr="00912778" w:rsidRDefault="00933979" w:rsidP="00933979">
      <w:pPr>
        <w:autoSpaceDE w:val="0"/>
        <w:autoSpaceDN w:val="0"/>
        <w:adjustRightInd w:val="0"/>
        <w:ind w:firstLine="567"/>
        <w:jc w:val="both"/>
        <w:rPr>
          <w:rFonts w:eastAsiaTheme="minorHAnsi"/>
          <w:sz w:val="24"/>
          <w:szCs w:val="24"/>
          <w:lang w:eastAsia="en-US"/>
        </w:rPr>
      </w:pPr>
    </w:p>
    <w:p w:rsidR="00933979" w:rsidRPr="00912778" w:rsidRDefault="00933979" w:rsidP="00933979">
      <w:pPr>
        <w:autoSpaceDE w:val="0"/>
        <w:autoSpaceDN w:val="0"/>
        <w:adjustRightInd w:val="0"/>
        <w:ind w:firstLine="567"/>
        <w:jc w:val="both"/>
        <w:rPr>
          <w:rFonts w:eastAsiaTheme="minorHAnsi"/>
          <w:b/>
          <w:bCs/>
          <w:sz w:val="24"/>
          <w:szCs w:val="24"/>
          <w:lang w:eastAsia="en-US"/>
        </w:rPr>
      </w:pPr>
      <w:r w:rsidRPr="00912778">
        <w:rPr>
          <w:rFonts w:eastAsiaTheme="minorHAnsi"/>
          <w:b/>
          <w:bCs/>
          <w:sz w:val="24"/>
          <w:szCs w:val="24"/>
          <w:lang w:eastAsia="en-US"/>
        </w:rPr>
        <w:t>Нормативы при оказании переводческих и особых видов лингвистических услуг.</w:t>
      </w:r>
    </w:p>
    <w:p w:rsidR="00933979" w:rsidRPr="00912778" w:rsidRDefault="00933979" w:rsidP="00933979">
      <w:pPr>
        <w:autoSpaceDE w:val="0"/>
        <w:autoSpaceDN w:val="0"/>
        <w:adjustRightInd w:val="0"/>
        <w:ind w:firstLine="567"/>
        <w:jc w:val="both"/>
        <w:rPr>
          <w:rFonts w:eastAsiaTheme="minorHAnsi"/>
          <w:b/>
          <w:bCs/>
          <w:sz w:val="24"/>
          <w:szCs w:val="24"/>
          <w:lang w:eastAsia="en-US"/>
        </w:rPr>
      </w:pPr>
    </w:p>
    <w:p w:rsidR="00933979" w:rsidRPr="00912778" w:rsidRDefault="00933979" w:rsidP="00933979">
      <w:pPr>
        <w:autoSpaceDE w:val="0"/>
        <w:autoSpaceDN w:val="0"/>
        <w:adjustRightInd w:val="0"/>
        <w:ind w:firstLine="567"/>
        <w:jc w:val="both"/>
        <w:rPr>
          <w:rFonts w:eastAsiaTheme="minorHAnsi"/>
          <w:b/>
          <w:bCs/>
          <w:sz w:val="24"/>
          <w:szCs w:val="24"/>
          <w:lang w:eastAsia="en-US"/>
        </w:rPr>
      </w:pPr>
      <w:r w:rsidRPr="00912778">
        <w:rPr>
          <w:rFonts w:eastAsiaTheme="minorHAnsi"/>
          <w:b/>
          <w:bCs/>
          <w:sz w:val="24"/>
          <w:szCs w:val="24"/>
          <w:lang w:eastAsia="en-US"/>
        </w:rPr>
        <w:t>Единицы измерения объемов при выполнении работ по письменному переводу.</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При оказании лингвистических услуг по письменному переводу на иностранные языки и с иностранных языков используется учетная единица измерения объема выполняемых работ. Под учетной переводческой страницей понимается одна условная страница текста, имеющая 1800 (одну тысячу восемьсот)</w:t>
      </w:r>
      <w:r>
        <w:rPr>
          <w:rFonts w:eastAsiaTheme="minorHAnsi"/>
          <w:sz w:val="24"/>
          <w:szCs w:val="24"/>
          <w:lang w:eastAsia="en-US"/>
        </w:rPr>
        <w:t xml:space="preserve"> </w:t>
      </w:r>
      <w:r w:rsidRPr="00912778">
        <w:rPr>
          <w:rFonts w:eastAsiaTheme="minorHAnsi"/>
          <w:sz w:val="24"/>
          <w:szCs w:val="24"/>
          <w:lang w:eastAsia="en-US"/>
        </w:rPr>
        <w:t>печатных знаков, включая пробелы между словами и знаки препинания при переводе с европейских или на европейские</w:t>
      </w:r>
      <w:r>
        <w:rPr>
          <w:rFonts w:eastAsiaTheme="minorHAnsi"/>
          <w:sz w:val="24"/>
          <w:szCs w:val="24"/>
          <w:lang w:eastAsia="en-US"/>
        </w:rPr>
        <w:t xml:space="preserve"> языки по статистике Microsoft </w:t>
      </w:r>
      <w:r>
        <w:rPr>
          <w:rFonts w:eastAsiaTheme="minorHAnsi"/>
          <w:sz w:val="24"/>
          <w:szCs w:val="24"/>
          <w:lang w:val="en-US" w:eastAsia="en-US"/>
        </w:rPr>
        <w:t>W</w:t>
      </w:r>
      <w:r w:rsidRPr="00912778">
        <w:rPr>
          <w:rFonts w:eastAsiaTheme="minorHAnsi"/>
          <w:sz w:val="24"/>
          <w:szCs w:val="24"/>
          <w:lang w:eastAsia="en-US"/>
        </w:rPr>
        <w:t>ord. Учетная переводческая страница используется при расчетах объема текста для перевода и определения стоимости перевода и сроков выполнения работы.  Расчет одной страницы перевода и оригинального текста ведется из расчета 1800 знаков (или 250 слов) с пробелами по статистике программы MS Word, подсчеты в других редакторах могут несколько отличаться друг от друга, это обстоятельство нужно учитывать Заказчику и исполнителю.</w:t>
      </w:r>
    </w:p>
    <w:p w:rsidR="00933979" w:rsidRDefault="00933979" w:rsidP="00933979">
      <w:pPr>
        <w:autoSpaceDE w:val="0"/>
        <w:autoSpaceDN w:val="0"/>
        <w:adjustRightInd w:val="0"/>
        <w:ind w:firstLine="567"/>
        <w:jc w:val="both"/>
        <w:rPr>
          <w:rFonts w:eastAsiaTheme="minorHAnsi"/>
          <w:sz w:val="24"/>
          <w:szCs w:val="24"/>
          <w:lang w:eastAsia="en-US"/>
        </w:rPr>
      </w:pPr>
    </w:p>
    <w:p w:rsidR="00933979" w:rsidRPr="00912778" w:rsidRDefault="00933979" w:rsidP="00933979">
      <w:pPr>
        <w:widowControl w:val="0"/>
        <w:shd w:val="clear" w:color="auto" w:fill="FFFFFF"/>
        <w:tabs>
          <w:tab w:val="left" w:pos="6480"/>
        </w:tabs>
        <w:ind w:left="-142" w:firstLine="567"/>
        <w:jc w:val="both"/>
        <w:rPr>
          <w:rFonts w:eastAsia="Batang"/>
          <w:snapToGrid w:val="0"/>
          <w:sz w:val="24"/>
          <w:szCs w:val="24"/>
        </w:rPr>
      </w:pPr>
      <w:r w:rsidRPr="00912778">
        <w:rPr>
          <w:rFonts w:eastAsiaTheme="minorHAnsi"/>
          <w:b/>
          <w:bCs/>
          <w:sz w:val="24"/>
          <w:szCs w:val="24"/>
          <w:lang w:eastAsia="en-US"/>
        </w:rPr>
        <w:t>Единицы измерения объемов работ по устному переводу</w:t>
      </w:r>
      <w:r>
        <w:rPr>
          <w:rFonts w:eastAsiaTheme="minorHAnsi"/>
          <w:b/>
          <w:bCs/>
          <w:sz w:val="24"/>
          <w:szCs w:val="24"/>
          <w:lang w:eastAsia="en-US"/>
        </w:rPr>
        <w:t xml:space="preserve"> и устному </w:t>
      </w:r>
      <w:r w:rsidRPr="0054062F">
        <w:rPr>
          <w:rFonts w:eastAsiaTheme="minorHAnsi"/>
          <w:b/>
          <w:bCs/>
          <w:sz w:val="24"/>
          <w:szCs w:val="24"/>
          <w:lang w:eastAsia="en-US"/>
        </w:rPr>
        <w:t>удаленному переводу</w:t>
      </w:r>
      <w:r>
        <w:rPr>
          <w:rFonts w:eastAsiaTheme="minorHAnsi"/>
          <w:b/>
          <w:bCs/>
          <w:sz w:val="24"/>
          <w:szCs w:val="24"/>
          <w:lang w:eastAsia="en-US"/>
        </w:rPr>
        <w:t>.</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 xml:space="preserve">В качестве единиц измерения объема услуг по устному </w:t>
      </w:r>
      <w:r w:rsidRPr="00912778">
        <w:rPr>
          <w:rFonts w:eastAsiaTheme="minorHAnsi"/>
          <w:b/>
          <w:sz w:val="24"/>
          <w:szCs w:val="24"/>
          <w:lang w:eastAsia="en-US"/>
        </w:rPr>
        <w:t>последовательному</w:t>
      </w:r>
      <w:r w:rsidRPr="00912778">
        <w:rPr>
          <w:rFonts w:eastAsiaTheme="minorHAnsi"/>
          <w:sz w:val="24"/>
          <w:szCs w:val="24"/>
          <w:lang w:eastAsia="en-US"/>
        </w:rPr>
        <w:t xml:space="preserve"> переводу используются:</w:t>
      </w:r>
    </w:p>
    <w:p w:rsidR="00933979" w:rsidRPr="00912778" w:rsidRDefault="00933979" w:rsidP="00AE35E1">
      <w:pPr>
        <w:pStyle w:val="afff4"/>
        <w:numPr>
          <w:ilvl w:val="0"/>
          <w:numId w:val="47"/>
        </w:numPr>
        <w:autoSpaceDE w:val="0"/>
        <w:autoSpaceDN w:val="0"/>
        <w:adjustRightInd w:val="0"/>
        <w:ind w:left="0" w:firstLine="567"/>
        <w:jc w:val="both"/>
        <w:rPr>
          <w:rFonts w:eastAsiaTheme="minorHAnsi"/>
          <w:sz w:val="24"/>
          <w:szCs w:val="24"/>
          <w:lang w:eastAsia="en-US"/>
        </w:rPr>
      </w:pPr>
      <w:r w:rsidRPr="00912778">
        <w:rPr>
          <w:rFonts w:eastAsiaTheme="minorHAnsi"/>
          <w:sz w:val="24"/>
          <w:szCs w:val="24"/>
          <w:lang w:eastAsia="en-US"/>
        </w:rPr>
        <w:t>астрономический час (60 мин),</w:t>
      </w:r>
    </w:p>
    <w:p w:rsidR="00933979" w:rsidRPr="00912778" w:rsidRDefault="00933979" w:rsidP="00AE35E1">
      <w:pPr>
        <w:pStyle w:val="afff4"/>
        <w:numPr>
          <w:ilvl w:val="0"/>
          <w:numId w:val="47"/>
        </w:numPr>
        <w:autoSpaceDE w:val="0"/>
        <w:autoSpaceDN w:val="0"/>
        <w:adjustRightInd w:val="0"/>
        <w:ind w:left="0" w:firstLine="567"/>
        <w:jc w:val="both"/>
        <w:rPr>
          <w:rFonts w:eastAsiaTheme="minorHAnsi"/>
          <w:sz w:val="24"/>
          <w:szCs w:val="24"/>
          <w:lang w:eastAsia="en-US"/>
        </w:rPr>
      </w:pPr>
      <w:r w:rsidRPr="00912778">
        <w:rPr>
          <w:rFonts w:eastAsiaTheme="minorHAnsi"/>
          <w:sz w:val="24"/>
          <w:szCs w:val="24"/>
          <w:lang w:eastAsia="en-US"/>
        </w:rPr>
        <w:t>рабочий день (8 часов).</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В объем предоставления услуги устного последовательного перевода входит все время нахождения переводчика в распоряжении заказчика вне зависимости от того, переводит ли он, отдыхает в перерыве или выполняет задания заказчика.</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 xml:space="preserve">В качестве единиц измерения объема услуг по устному </w:t>
      </w:r>
      <w:r w:rsidRPr="00912778">
        <w:rPr>
          <w:rFonts w:eastAsiaTheme="minorHAnsi"/>
          <w:b/>
          <w:sz w:val="24"/>
          <w:szCs w:val="24"/>
          <w:lang w:eastAsia="en-US"/>
        </w:rPr>
        <w:t>синхронному</w:t>
      </w:r>
      <w:r w:rsidRPr="00912778">
        <w:rPr>
          <w:rFonts w:eastAsiaTheme="minorHAnsi"/>
          <w:sz w:val="24"/>
          <w:szCs w:val="24"/>
          <w:lang w:eastAsia="en-US"/>
        </w:rPr>
        <w:t xml:space="preserve"> переводу используются:</w:t>
      </w:r>
    </w:p>
    <w:p w:rsidR="00933979" w:rsidRPr="00912778" w:rsidRDefault="00933979" w:rsidP="00AE35E1">
      <w:pPr>
        <w:pStyle w:val="afff4"/>
        <w:numPr>
          <w:ilvl w:val="0"/>
          <w:numId w:val="48"/>
        </w:numPr>
        <w:autoSpaceDE w:val="0"/>
        <w:autoSpaceDN w:val="0"/>
        <w:adjustRightInd w:val="0"/>
        <w:ind w:left="0" w:firstLine="567"/>
        <w:jc w:val="both"/>
        <w:rPr>
          <w:rFonts w:eastAsiaTheme="minorHAnsi"/>
          <w:sz w:val="24"/>
          <w:szCs w:val="24"/>
          <w:lang w:eastAsia="en-US"/>
        </w:rPr>
      </w:pPr>
      <w:r w:rsidRPr="00912778">
        <w:rPr>
          <w:rFonts w:eastAsiaTheme="minorHAnsi"/>
          <w:sz w:val="24"/>
          <w:szCs w:val="24"/>
          <w:lang w:eastAsia="en-US"/>
        </w:rPr>
        <w:t>половина рабочего дня (4 часа)</w:t>
      </w:r>
    </w:p>
    <w:p w:rsidR="00933979" w:rsidRPr="00912778" w:rsidRDefault="00933979" w:rsidP="00AE35E1">
      <w:pPr>
        <w:pStyle w:val="afff4"/>
        <w:numPr>
          <w:ilvl w:val="0"/>
          <w:numId w:val="48"/>
        </w:numPr>
        <w:autoSpaceDE w:val="0"/>
        <w:autoSpaceDN w:val="0"/>
        <w:adjustRightInd w:val="0"/>
        <w:ind w:left="0" w:firstLine="567"/>
        <w:jc w:val="both"/>
        <w:rPr>
          <w:rFonts w:eastAsiaTheme="minorHAnsi"/>
          <w:sz w:val="24"/>
          <w:szCs w:val="24"/>
          <w:lang w:eastAsia="en-US"/>
        </w:rPr>
      </w:pPr>
      <w:r w:rsidRPr="00912778">
        <w:rPr>
          <w:rFonts w:eastAsiaTheme="minorHAnsi"/>
          <w:sz w:val="24"/>
          <w:szCs w:val="24"/>
          <w:lang w:eastAsia="en-US"/>
        </w:rPr>
        <w:t>рабочий день (8 часов).</w:t>
      </w:r>
    </w:p>
    <w:p w:rsidR="00933979" w:rsidRPr="0054062F"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Минимальный заказ по устному последовательному переводу составляет не менее 2-х астрономических часов. При нахождении места оказания услуг за пределами Москвы, заказчик включает в общий объем оказания услуг транспортные, командировочные и иные расходы, связанные с выполнением основной услуги</w:t>
      </w:r>
      <w:r>
        <w:rPr>
          <w:rFonts w:eastAsiaTheme="minorHAnsi"/>
          <w:sz w:val="24"/>
          <w:szCs w:val="24"/>
          <w:lang w:eastAsia="en-US"/>
        </w:rPr>
        <w:t xml:space="preserve">, </w:t>
      </w:r>
      <w:r w:rsidRPr="00A53AC1">
        <w:rPr>
          <w:rFonts w:eastAsiaTheme="minorHAnsi"/>
          <w:sz w:val="24"/>
          <w:szCs w:val="24"/>
          <w:lang w:eastAsia="en-US"/>
        </w:rPr>
        <w:t>либо по</w:t>
      </w:r>
      <w:r w:rsidRPr="0054062F">
        <w:rPr>
          <w:rFonts w:eastAsiaTheme="minorHAnsi"/>
          <w:sz w:val="24"/>
          <w:szCs w:val="24"/>
          <w:lang w:eastAsia="en-US"/>
        </w:rPr>
        <w:t xml:space="preserve">льзуется услугой </w:t>
      </w:r>
      <w:r>
        <w:rPr>
          <w:rFonts w:eastAsiaTheme="minorHAnsi"/>
          <w:sz w:val="24"/>
          <w:szCs w:val="24"/>
          <w:lang w:eastAsia="en-US"/>
        </w:rPr>
        <w:t>удаленного перевода.</w:t>
      </w:r>
    </w:p>
    <w:p w:rsidR="00933979" w:rsidRPr="0016558E" w:rsidRDefault="00933979" w:rsidP="00933979">
      <w:pPr>
        <w:autoSpaceDE w:val="0"/>
        <w:autoSpaceDN w:val="0"/>
        <w:adjustRightInd w:val="0"/>
        <w:ind w:firstLine="567"/>
        <w:jc w:val="both"/>
        <w:rPr>
          <w:rFonts w:eastAsiaTheme="minorHAnsi"/>
          <w:b/>
          <w:sz w:val="24"/>
          <w:szCs w:val="24"/>
          <w:lang w:eastAsia="en-US"/>
        </w:rPr>
      </w:pPr>
      <w:r w:rsidRPr="0016558E">
        <w:rPr>
          <w:rFonts w:eastAsiaTheme="minorHAnsi"/>
          <w:b/>
          <w:sz w:val="24"/>
          <w:szCs w:val="24"/>
          <w:lang w:eastAsia="en-US"/>
        </w:rPr>
        <w:t>В качестве единиц измерения объема услуг по устному удаленному переводу используется 1 (Одна) минута</w:t>
      </w:r>
    </w:p>
    <w:p w:rsidR="00933979" w:rsidRPr="0016558E" w:rsidRDefault="00933979" w:rsidP="00933979">
      <w:pPr>
        <w:autoSpaceDE w:val="0"/>
        <w:autoSpaceDN w:val="0"/>
        <w:adjustRightInd w:val="0"/>
        <w:ind w:firstLine="567"/>
        <w:jc w:val="both"/>
        <w:rPr>
          <w:rFonts w:eastAsiaTheme="minorHAnsi"/>
          <w:b/>
          <w:sz w:val="24"/>
          <w:szCs w:val="24"/>
          <w:lang w:eastAsia="en-US"/>
        </w:rPr>
      </w:pPr>
      <w:r w:rsidRPr="0016558E">
        <w:rPr>
          <w:rFonts w:eastAsiaTheme="minorHAnsi"/>
          <w:b/>
          <w:sz w:val="24"/>
          <w:szCs w:val="24"/>
          <w:lang w:eastAsia="en-US"/>
        </w:rPr>
        <w:t>Минимальный заказ по устному удаленному последовательному переводу составляет не менее 15 минут.</w:t>
      </w:r>
    </w:p>
    <w:p w:rsidR="00933979" w:rsidRPr="00912778" w:rsidRDefault="00933979" w:rsidP="00933979">
      <w:pPr>
        <w:ind w:firstLine="567"/>
        <w:jc w:val="both"/>
        <w:rPr>
          <w:b/>
          <w:sz w:val="24"/>
          <w:szCs w:val="24"/>
        </w:rPr>
      </w:pPr>
    </w:p>
    <w:p w:rsidR="00933979" w:rsidRPr="00912778" w:rsidRDefault="00933979" w:rsidP="00933979">
      <w:pPr>
        <w:autoSpaceDE w:val="0"/>
        <w:autoSpaceDN w:val="0"/>
        <w:adjustRightInd w:val="0"/>
        <w:ind w:firstLine="567"/>
        <w:jc w:val="both"/>
        <w:rPr>
          <w:rFonts w:eastAsiaTheme="minorHAnsi"/>
          <w:b/>
          <w:bCs/>
          <w:sz w:val="24"/>
          <w:szCs w:val="24"/>
          <w:lang w:eastAsia="en-US"/>
        </w:rPr>
      </w:pPr>
      <w:r w:rsidRPr="00912778">
        <w:rPr>
          <w:rFonts w:eastAsiaTheme="minorHAnsi"/>
          <w:b/>
          <w:bCs/>
          <w:sz w:val="24"/>
          <w:szCs w:val="24"/>
          <w:lang w:eastAsia="en-US"/>
        </w:rPr>
        <w:t>Нормативы для переводчиков и других основных специалистов-поставщиков переводческих услуг.</w:t>
      </w:r>
    </w:p>
    <w:p w:rsidR="00933979" w:rsidRPr="00912778" w:rsidRDefault="00933979" w:rsidP="00933979">
      <w:pPr>
        <w:autoSpaceDE w:val="0"/>
        <w:autoSpaceDN w:val="0"/>
        <w:adjustRightInd w:val="0"/>
        <w:ind w:firstLine="567"/>
        <w:jc w:val="both"/>
        <w:rPr>
          <w:rFonts w:eastAsiaTheme="minorHAnsi"/>
          <w:b/>
          <w:bCs/>
          <w:sz w:val="24"/>
          <w:szCs w:val="24"/>
          <w:lang w:eastAsia="en-US"/>
        </w:rPr>
      </w:pPr>
      <w:r w:rsidRPr="00912778">
        <w:rPr>
          <w:rFonts w:eastAsiaTheme="minorHAnsi"/>
          <w:b/>
          <w:bCs/>
          <w:sz w:val="24"/>
          <w:szCs w:val="24"/>
          <w:lang w:eastAsia="en-US"/>
        </w:rPr>
        <w:t>Письменный перевод</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При выполнении письменного перевода основными специалистами, задействованными в данном процессе, являются:</w:t>
      </w:r>
    </w:p>
    <w:p w:rsidR="00933979" w:rsidRPr="00912778" w:rsidRDefault="00933979" w:rsidP="00AE35E1">
      <w:pPr>
        <w:pStyle w:val="afff4"/>
        <w:numPr>
          <w:ilvl w:val="0"/>
          <w:numId w:val="49"/>
        </w:numPr>
        <w:autoSpaceDE w:val="0"/>
        <w:autoSpaceDN w:val="0"/>
        <w:adjustRightInd w:val="0"/>
        <w:ind w:left="0" w:firstLine="567"/>
        <w:jc w:val="both"/>
        <w:rPr>
          <w:rFonts w:eastAsiaTheme="minorHAnsi"/>
          <w:sz w:val="24"/>
          <w:szCs w:val="24"/>
          <w:lang w:eastAsia="en-US"/>
        </w:rPr>
      </w:pPr>
      <w:r w:rsidRPr="00912778">
        <w:rPr>
          <w:rFonts w:eastAsiaTheme="minorHAnsi"/>
          <w:sz w:val="24"/>
          <w:szCs w:val="24"/>
          <w:lang w:eastAsia="en-US"/>
        </w:rPr>
        <w:t>переводчик,</w:t>
      </w:r>
    </w:p>
    <w:p w:rsidR="00933979" w:rsidRPr="00912778" w:rsidRDefault="00933979" w:rsidP="00AE35E1">
      <w:pPr>
        <w:pStyle w:val="afff4"/>
        <w:numPr>
          <w:ilvl w:val="0"/>
          <w:numId w:val="49"/>
        </w:numPr>
        <w:autoSpaceDE w:val="0"/>
        <w:autoSpaceDN w:val="0"/>
        <w:adjustRightInd w:val="0"/>
        <w:ind w:left="0" w:firstLine="567"/>
        <w:jc w:val="both"/>
        <w:rPr>
          <w:rFonts w:eastAsiaTheme="minorHAnsi"/>
          <w:sz w:val="24"/>
          <w:szCs w:val="24"/>
          <w:lang w:eastAsia="en-US"/>
        </w:rPr>
      </w:pPr>
      <w:r w:rsidRPr="00912778">
        <w:rPr>
          <w:rFonts w:eastAsiaTheme="minorHAnsi"/>
          <w:sz w:val="24"/>
          <w:szCs w:val="24"/>
          <w:lang w:eastAsia="en-US"/>
        </w:rPr>
        <w:t>редактор,</w:t>
      </w:r>
    </w:p>
    <w:p w:rsidR="00933979" w:rsidRDefault="00933979" w:rsidP="00AE35E1">
      <w:pPr>
        <w:pStyle w:val="afff4"/>
        <w:numPr>
          <w:ilvl w:val="0"/>
          <w:numId w:val="49"/>
        </w:numPr>
        <w:autoSpaceDE w:val="0"/>
        <w:autoSpaceDN w:val="0"/>
        <w:adjustRightInd w:val="0"/>
        <w:ind w:left="0" w:firstLine="567"/>
        <w:jc w:val="both"/>
        <w:rPr>
          <w:rFonts w:eastAsiaTheme="minorHAnsi"/>
          <w:sz w:val="24"/>
          <w:szCs w:val="24"/>
          <w:lang w:eastAsia="en-US"/>
        </w:rPr>
      </w:pPr>
      <w:r w:rsidRPr="00912778">
        <w:rPr>
          <w:rFonts w:eastAsiaTheme="minorHAnsi"/>
          <w:sz w:val="24"/>
          <w:szCs w:val="24"/>
          <w:lang w:eastAsia="en-US"/>
        </w:rPr>
        <w:t>корректор,</w:t>
      </w:r>
    </w:p>
    <w:p w:rsidR="00933979" w:rsidRPr="008A5EB9" w:rsidRDefault="00933979" w:rsidP="00AE35E1">
      <w:pPr>
        <w:pStyle w:val="afff4"/>
        <w:numPr>
          <w:ilvl w:val="0"/>
          <w:numId w:val="49"/>
        </w:numPr>
        <w:autoSpaceDE w:val="0"/>
        <w:autoSpaceDN w:val="0"/>
        <w:adjustRightInd w:val="0"/>
        <w:ind w:left="0" w:firstLine="567"/>
        <w:jc w:val="both"/>
        <w:rPr>
          <w:rFonts w:eastAsiaTheme="minorHAnsi"/>
          <w:sz w:val="24"/>
          <w:szCs w:val="24"/>
          <w:lang w:eastAsia="en-US"/>
        </w:rPr>
      </w:pPr>
      <w:r>
        <w:rPr>
          <w:rFonts w:eastAsiaTheme="minorHAnsi"/>
          <w:sz w:val="24"/>
          <w:szCs w:val="24"/>
          <w:lang w:val="en-US" w:eastAsia="en-US"/>
        </w:rPr>
        <w:t>носитель языка</w:t>
      </w:r>
    </w:p>
    <w:p w:rsidR="00933979" w:rsidRPr="00912778" w:rsidRDefault="00933979" w:rsidP="00AE35E1">
      <w:pPr>
        <w:pStyle w:val="afff4"/>
        <w:numPr>
          <w:ilvl w:val="0"/>
          <w:numId w:val="49"/>
        </w:numPr>
        <w:ind w:left="0" w:firstLine="567"/>
        <w:jc w:val="both"/>
        <w:rPr>
          <w:b/>
          <w:sz w:val="24"/>
          <w:szCs w:val="24"/>
        </w:rPr>
      </w:pPr>
      <w:r w:rsidRPr="00912778">
        <w:rPr>
          <w:rFonts w:eastAsiaTheme="minorHAnsi"/>
          <w:sz w:val="24"/>
          <w:szCs w:val="24"/>
          <w:lang w:eastAsia="en-US"/>
        </w:rPr>
        <w:t>верстальщик,</w:t>
      </w:r>
    </w:p>
    <w:p w:rsidR="00933979" w:rsidRPr="008A5EB9" w:rsidRDefault="00933979" w:rsidP="00AE35E1">
      <w:pPr>
        <w:pStyle w:val="afff4"/>
        <w:numPr>
          <w:ilvl w:val="0"/>
          <w:numId w:val="49"/>
        </w:numPr>
        <w:ind w:left="0" w:firstLine="567"/>
        <w:jc w:val="both"/>
        <w:rPr>
          <w:b/>
          <w:sz w:val="24"/>
          <w:szCs w:val="24"/>
        </w:rPr>
      </w:pPr>
      <w:r w:rsidRPr="0054062F">
        <w:rPr>
          <w:rFonts w:eastAsiaTheme="minorHAnsi"/>
          <w:sz w:val="24"/>
          <w:szCs w:val="24"/>
          <w:lang w:eastAsia="en-US"/>
        </w:rPr>
        <w:t>менеджер (Руководитель переводческого проекта)</w:t>
      </w:r>
      <w:r w:rsidRPr="00912778">
        <w:rPr>
          <w:rFonts w:eastAsiaTheme="minorHAnsi"/>
          <w:sz w:val="24"/>
          <w:szCs w:val="24"/>
          <w:lang w:eastAsia="en-US"/>
        </w:rPr>
        <w:t>, который координирует процесс</w:t>
      </w:r>
      <w:r w:rsidRPr="0054062F">
        <w:rPr>
          <w:rFonts w:eastAsiaTheme="minorHAnsi"/>
          <w:sz w:val="24"/>
          <w:szCs w:val="24"/>
          <w:lang w:eastAsia="en-US"/>
        </w:rPr>
        <w:t xml:space="preserve"> </w:t>
      </w:r>
      <w:r w:rsidRPr="006A7EE3">
        <w:rPr>
          <w:rFonts w:eastAsiaTheme="minorHAnsi"/>
          <w:bCs/>
          <w:sz w:val="24"/>
          <w:szCs w:val="24"/>
          <w:lang w:eastAsia="en-US"/>
        </w:rPr>
        <w:t>в специализированной системе менеджмента и ведения переводческих проектов</w:t>
      </w:r>
      <w:r w:rsidRPr="00912778">
        <w:rPr>
          <w:rFonts w:eastAsiaTheme="minorHAnsi"/>
          <w:sz w:val="24"/>
          <w:szCs w:val="24"/>
          <w:lang w:eastAsia="en-US"/>
        </w:rPr>
        <w:t>.</w:t>
      </w:r>
    </w:p>
    <w:p w:rsidR="00933979" w:rsidRPr="008A5EB9" w:rsidRDefault="00933979" w:rsidP="00AE35E1">
      <w:pPr>
        <w:pStyle w:val="afff4"/>
        <w:numPr>
          <w:ilvl w:val="0"/>
          <w:numId w:val="49"/>
        </w:numPr>
        <w:ind w:left="0" w:firstLine="567"/>
        <w:jc w:val="both"/>
        <w:rPr>
          <w:b/>
          <w:sz w:val="24"/>
          <w:szCs w:val="24"/>
        </w:rPr>
      </w:pPr>
      <w:r>
        <w:rPr>
          <w:rFonts w:eastAsiaTheme="minorHAnsi"/>
          <w:sz w:val="24"/>
          <w:szCs w:val="24"/>
          <w:lang w:eastAsia="en-US"/>
        </w:rPr>
        <w:t>п</w:t>
      </w:r>
      <w:r w:rsidRPr="008A5EB9">
        <w:rPr>
          <w:rFonts w:eastAsiaTheme="minorHAnsi"/>
          <w:sz w:val="24"/>
          <w:szCs w:val="24"/>
          <w:lang w:eastAsia="en-US"/>
        </w:rPr>
        <w:t xml:space="preserve">роект-менеджер, отвечающий за подбор квалицированных исполнителей под конкретную Заявку Заказчика, а также отвечающий за промежуточный контроль качества оказания услуг </w:t>
      </w:r>
      <w:r w:rsidRPr="008A5EB9">
        <w:rPr>
          <w:rFonts w:eastAsiaTheme="minorHAnsi"/>
          <w:bCs/>
          <w:sz w:val="24"/>
          <w:szCs w:val="24"/>
          <w:lang w:eastAsia="en-US"/>
        </w:rPr>
        <w:t>в специализированной системе менеджмента и ведения переводческих проектов</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а) При письменном переводе основной нормой для переводчика является число переведенных учетных переводческих страниц за один рабочий день (восемь часов работы в день). Без потери качества профессиональный переводчик должен переводить 8-10 стандартных переводческих страниц за рабочий день при переводе с (на) европейские языки. Для этой и других типов языковых пар нормы по письменному переводу в зависимости от языковой группы приведены в таблице 2.</w:t>
      </w:r>
    </w:p>
    <w:p w:rsidR="00933979" w:rsidRPr="00912778" w:rsidRDefault="00933979" w:rsidP="00933979">
      <w:pPr>
        <w:autoSpaceDE w:val="0"/>
        <w:autoSpaceDN w:val="0"/>
        <w:adjustRightInd w:val="0"/>
        <w:ind w:firstLine="567"/>
        <w:jc w:val="both"/>
        <w:rPr>
          <w:rFonts w:eastAsiaTheme="minorHAnsi"/>
          <w:sz w:val="24"/>
          <w:szCs w:val="24"/>
          <w:lang w:eastAsia="en-US"/>
        </w:rPr>
      </w:pP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Та</w:t>
      </w:r>
      <w:r>
        <w:rPr>
          <w:rFonts w:eastAsiaTheme="minorHAnsi"/>
          <w:sz w:val="24"/>
          <w:szCs w:val="24"/>
          <w:lang w:eastAsia="en-US"/>
        </w:rPr>
        <w:t>блица 2</w:t>
      </w:r>
      <w:r w:rsidRPr="00912778">
        <w:rPr>
          <w:rFonts w:eastAsiaTheme="minorHAnsi"/>
          <w:sz w:val="24"/>
          <w:szCs w:val="24"/>
          <w:lang w:eastAsia="en-US"/>
        </w:rPr>
        <w:t>.</w:t>
      </w:r>
    </w:p>
    <w:tbl>
      <w:tblPr>
        <w:tblStyle w:val="af6"/>
        <w:tblW w:w="0" w:type="auto"/>
        <w:tblLook w:val="04A0" w:firstRow="1" w:lastRow="0" w:firstColumn="1" w:lastColumn="0" w:noHBand="0" w:noVBand="1"/>
      </w:tblPr>
      <w:tblGrid>
        <w:gridCol w:w="5778"/>
        <w:gridCol w:w="4218"/>
      </w:tblGrid>
      <w:tr w:rsidR="00933979" w:rsidRPr="00CE3409" w:rsidTr="001E7B36">
        <w:tc>
          <w:tcPr>
            <w:tcW w:w="5778" w:type="dxa"/>
            <w:vAlign w:val="center"/>
          </w:tcPr>
          <w:p w:rsidR="00933979" w:rsidRPr="00CE3409" w:rsidRDefault="00933979" w:rsidP="001E7B36">
            <w:pPr>
              <w:rPr>
                <w:sz w:val="24"/>
                <w:szCs w:val="24"/>
              </w:rPr>
            </w:pPr>
            <w:r w:rsidRPr="00CE3409">
              <w:rPr>
                <w:sz w:val="24"/>
                <w:szCs w:val="24"/>
              </w:rPr>
              <w:t>Языковые группы</w:t>
            </w:r>
          </w:p>
        </w:tc>
        <w:tc>
          <w:tcPr>
            <w:tcW w:w="4218" w:type="dxa"/>
            <w:vAlign w:val="center"/>
          </w:tcPr>
          <w:p w:rsidR="00933979" w:rsidRPr="00CE3409" w:rsidRDefault="00933979" w:rsidP="001E7B36">
            <w:pPr>
              <w:rPr>
                <w:sz w:val="24"/>
                <w:szCs w:val="24"/>
              </w:rPr>
            </w:pPr>
            <w:r w:rsidRPr="00CE3409">
              <w:rPr>
                <w:sz w:val="24"/>
                <w:szCs w:val="24"/>
              </w:rPr>
              <w:t>Норма для переводчика, стр./день</w:t>
            </w:r>
          </w:p>
        </w:tc>
      </w:tr>
      <w:tr w:rsidR="00933979" w:rsidRPr="00CE3409" w:rsidTr="001E7B36">
        <w:tc>
          <w:tcPr>
            <w:tcW w:w="5778" w:type="dxa"/>
          </w:tcPr>
          <w:p w:rsidR="00933979" w:rsidRPr="00CE3409" w:rsidRDefault="00933979" w:rsidP="001E7B36">
            <w:pPr>
              <w:rPr>
                <w:sz w:val="24"/>
                <w:szCs w:val="24"/>
              </w:rPr>
            </w:pPr>
            <w:r w:rsidRPr="00CE3409">
              <w:rPr>
                <w:sz w:val="24"/>
                <w:szCs w:val="24"/>
              </w:rPr>
              <w:t xml:space="preserve">Письменный перевод с (на) основные европейские языки (немецкий, французский, английский) </w:t>
            </w:r>
          </w:p>
        </w:tc>
        <w:tc>
          <w:tcPr>
            <w:tcW w:w="4218" w:type="dxa"/>
            <w:vAlign w:val="center"/>
          </w:tcPr>
          <w:p w:rsidR="00933979" w:rsidRPr="00CE3409" w:rsidRDefault="00933979" w:rsidP="001E7B36">
            <w:pPr>
              <w:rPr>
                <w:sz w:val="24"/>
                <w:szCs w:val="24"/>
              </w:rPr>
            </w:pPr>
            <w:r w:rsidRPr="00CE3409">
              <w:rPr>
                <w:sz w:val="24"/>
                <w:szCs w:val="24"/>
              </w:rPr>
              <w:t>8-10</w:t>
            </w:r>
          </w:p>
        </w:tc>
      </w:tr>
      <w:tr w:rsidR="00933979" w:rsidRPr="00CE3409" w:rsidTr="001E7B36">
        <w:tc>
          <w:tcPr>
            <w:tcW w:w="5778" w:type="dxa"/>
          </w:tcPr>
          <w:p w:rsidR="00933979" w:rsidRPr="00CE3409" w:rsidRDefault="00933979" w:rsidP="001E7B36">
            <w:pPr>
              <w:rPr>
                <w:sz w:val="24"/>
                <w:szCs w:val="24"/>
              </w:rPr>
            </w:pPr>
            <w:r w:rsidRPr="00CE3409">
              <w:rPr>
                <w:sz w:val="24"/>
                <w:szCs w:val="24"/>
              </w:rPr>
              <w:t>Письменный перевод с (на) языки стран Азии и Ближнего Востока (китайский, японский, корейский)</w:t>
            </w:r>
          </w:p>
        </w:tc>
        <w:tc>
          <w:tcPr>
            <w:tcW w:w="4218" w:type="dxa"/>
            <w:vAlign w:val="center"/>
          </w:tcPr>
          <w:p w:rsidR="00933979" w:rsidRPr="00CE3409" w:rsidRDefault="00933979" w:rsidP="001E7B36">
            <w:pPr>
              <w:rPr>
                <w:sz w:val="24"/>
                <w:szCs w:val="24"/>
              </w:rPr>
            </w:pPr>
            <w:r w:rsidRPr="00CE3409">
              <w:rPr>
                <w:sz w:val="24"/>
                <w:szCs w:val="24"/>
              </w:rPr>
              <w:t>6</w:t>
            </w:r>
          </w:p>
        </w:tc>
      </w:tr>
      <w:tr w:rsidR="00933979" w:rsidRPr="00CE3409" w:rsidTr="001E7B36">
        <w:tc>
          <w:tcPr>
            <w:tcW w:w="5778" w:type="dxa"/>
          </w:tcPr>
          <w:p w:rsidR="00933979" w:rsidRPr="00CE3409" w:rsidRDefault="00933979" w:rsidP="001E7B36">
            <w:pPr>
              <w:rPr>
                <w:sz w:val="24"/>
                <w:szCs w:val="24"/>
              </w:rPr>
            </w:pPr>
            <w:r w:rsidRPr="00CE3409">
              <w:rPr>
                <w:sz w:val="24"/>
                <w:szCs w:val="24"/>
              </w:rPr>
              <w:t>Письменный перевод с (на) языки стран Скандинавии</w:t>
            </w:r>
          </w:p>
        </w:tc>
        <w:tc>
          <w:tcPr>
            <w:tcW w:w="4218" w:type="dxa"/>
            <w:vAlign w:val="center"/>
          </w:tcPr>
          <w:p w:rsidR="00933979" w:rsidRPr="00CE3409" w:rsidRDefault="00933979" w:rsidP="001E7B36">
            <w:pPr>
              <w:rPr>
                <w:sz w:val="24"/>
                <w:szCs w:val="24"/>
              </w:rPr>
            </w:pPr>
            <w:r w:rsidRPr="00CE3409">
              <w:rPr>
                <w:sz w:val="24"/>
                <w:szCs w:val="24"/>
              </w:rPr>
              <w:t>6</w:t>
            </w:r>
          </w:p>
        </w:tc>
      </w:tr>
      <w:tr w:rsidR="00933979" w:rsidRPr="00CE3409" w:rsidTr="001E7B36">
        <w:tc>
          <w:tcPr>
            <w:tcW w:w="5778" w:type="dxa"/>
          </w:tcPr>
          <w:p w:rsidR="00933979" w:rsidRPr="00CE3409" w:rsidRDefault="00933979" w:rsidP="001E7B36">
            <w:pPr>
              <w:rPr>
                <w:sz w:val="24"/>
                <w:szCs w:val="24"/>
              </w:rPr>
            </w:pPr>
            <w:r w:rsidRPr="00CE3409">
              <w:rPr>
                <w:sz w:val="24"/>
                <w:szCs w:val="24"/>
              </w:rPr>
              <w:t>Письменный перевод с (на) языки стран Восточной Европы и СНГ</w:t>
            </w:r>
          </w:p>
        </w:tc>
        <w:tc>
          <w:tcPr>
            <w:tcW w:w="4218" w:type="dxa"/>
            <w:vAlign w:val="center"/>
          </w:tcPr>
          <w:p w:rsidR="00933979" w:rsidRPr="00CE3409" w:rsidRDefault="00933979" w:rsidP="001E7B36">
            <w:pPr>
              <w:rPr>
                <w:sz w:val="24"/>
                <w:szCs w:val="24"/>
              </w:rPr>
            </w:pPr>
            <w:r w:rsidRPr="00CE3409">
              <w:rPr>
                <w:sz w:val="24"/>
                <w:szCs w:val="24"/>
              </w:rPr>
              <w:t>7</w:t>
            </w:r>
          </w:p>
        </w:tc>
      </w:tr>
      <w:tr w:rsidR="00933979" w:rsidRPr="00CE3409" w:rsidTr="001E7B36">
        <w:tc>
          <w:tcPr>
            <w:tcW w:w="5778" w:type="dxa"/>
          </w:tcPr>
          <w:p w:rsidR="00933979" w:rsidRPr="00CE3409" w:rsidRDefault="00933979" w:rsidP="001E7B36">
            <w:pPr>
              <w:rPr>
                <w:sz w:val="24"/>
                <w:szCs w:val="24"/>
              </w:rPr>
            </w:pPr>
            <w:r w:rsidRPr="00CE3409">
              <w:rPr>
                <w:sz w:val="24"/>
                <w:szCs w:val="24"/>
              </w:rPr>
              <w:t>Письменный перевод с (на) языки других европейских стран (португальский, испанский, итальянский)</w:t>
            </w:r>
          </w:p>
        </w:tc>
        <w:tc>
          <w:tcPr>
            <w:tcW w:w="4218" w:type="dxa"/>
            <w:vAlign w:val="center"/>
          </w:tcPr>
          <w:p w:rsidR="00933979" w:rsidRPr="00CE3409" w:rsidRDefault="00933979" w:rsidP="001E7B36">
            <w:pPr>
              <w:rPr>
                <w:sz w:val="24"/>
                <w:szCs w:val="24"/>
              </w:rPr>
            </w:pPr>
            <w:r w:rsidRPr="00CE3409">
              <w:rPr>
                <w:sz w:val="24"/>
                <w:szCs w:val="24"/>
              </w:rPr>
              <w:t>7</w:t>
            </w:r>
          </w:p>
        </w:tc>
      </w:tr>
    </w:tbl>
    <w:p w:rsidR="00933979" w:rsidRPr="00912778" w:rsidRDefault="00933979" w:rsidP="00933979">
      <w:pPr>
        <w:autoSpaceDE w:val="0"/>
        <w:autoSpaceDN w:val="0"/>
        <w:adjustRightInd w:val="0"/>
        <w:spacing w:before="120"/>
        <w:ind w:firstLine="567"/>
        <w:jc w:val="both"/>
        <w:rPr>
          <w:rFonts w:eastAsiaTheme="minorHAnsi"/>
          <w:sz w:val="24"/>
          <w:szCs w:val="24"/>
          <w:lang w:eastAsia="en-US"/>
        </w:rPr>
      </w:pPr>
      <w:r w:rsidRPr="00912778">
        <w:rPr>
          <w:rFonts w:eastAsiaTheme="minorHAnsi"/>
          <w:sz w:val="24"/>
          <w:szCs w:val="24"/>
          <w:lang w:eastAsia="en-US"/>
        </w:rPr>
        <w:t>П</w:t>
      </w:r>
      <w:r>
        <w:rPr>
          <w:rFonts w:eastAsiaTheme="minorHAnsi"/>
          <w:sz w:val="24"/>
          <w:szCs w:val="24"/>
          <w:lang w:eastAsia="en-US"/>
        </w:rPr>
        <w:t xml:space="preserve">римечание: </w:t>
      </w:r>
      <w:r w:rsidRPr="00912778">
        <w:rPr>
          <w:rFonts w:eastAsiaTheme="minorHAnsi"/>
          <w:sz w:val="24"/>
          <w:szCs w:val="24"/>
          <w:lang w:eastAsia="en-US"/>
        </w:rPr>
        <w:t>в зависимости от сложности текста перевода эта норма может меняться. В таблице приведены данные для документа средней сложности перевода. Пример: при выполнении узконаправленного перевода высокой сложности, норма для переводчика в языковой группе «европейские языки» может снижаться до 6 стр./день и менее.</w:t>
      </w:r>
    </w:p>
    <w:p w:rsidR="00933979"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Для компетентного редактора нормативом является объем работ до 30 страниц в день при работе с европейскими языками. При работе с другими категориями языков нормы по переводу в зависимости от типа языковой группы приведены в таблице 3.</w:t>
      </w:r>
    </w:p>
    <w:p w:rsidR="00933979" w:rsidRPr="00912778" w:rsidRDefault="00933979" w:rsidP="00933979">
      <w:pPr>
        <w:autoSpaceDE w:val="0"/>
        <w:autoSpaceDN w:val="0"/>
        <w:adjustRightInd w:val="0"/>
        <w:ind w:firstLine="567"/>
        <w:jc w:val="both"/>
        <w:rPr>
          <w:rFonts w:eastAsiaTheme="minorHAnsi"/>
          <w:sz w:val="24"/>
          <w:szCs w:val="24"/>
          <w:lang w:eastAsia="en-US"/>
        </w:rPr>
      </w:pPr>
    </w:p>
    <w:p w:rsidR="00933979" w:rsidRPr="00912778" w:rsidRDefault="00933979" w:rsidP="00933979">
      <w:pPr>
        <w:autoSpaceDE w:val="0"/>
        <w:autoSpaceDN w:val="0"/>
        <w:adjustRightInd w:val="0"/>
        <w:ind w:firstLine="567"/>
        <w:jc w:val="both"/>
        <w:rPr>
          <w:rFonts w:eastAsiaTheme="minorHAnsi"/>
          <w:sz w:val="24"/>
          <w:szCs w:val="24"/>
          <w:lang w:eastAsia="en-US"/>
        </w:rPr>
      </w:pPr>
      <w:r>
        <w:rPr>
          <w:rFonts w:eastAsiaTheme="minorHAnsi"/>
          <w:sz w:val="24"/>
          <w:szCs w:val="24"/>
          <w:lang w:eastAsia="en-US"/>
        </w:rPr>
        <w:t>Таблица 3</w:t>
      </w:r>
      <w:r w:rsidRPr="00912778">
        <w:rPr>
          <w:rFonts w:eastAsiaTheme="minorHAnsi"/>
          <w:sz w:val="24"/>
          <w:szCs w:val="24"/>
          <w:lang w:eastAsia="en-US"/>
        </w:rPr>
        <w:t>.</w:t>
      </w:r>
    </w:p>
    <w:tbl>
      <w:tblPr>
        <w:tblStyle w:val="af6"/>
        <w:tblW w:w="0" w:type="auto"/>
        <w:tblLook w:val="04A0" w:firstRow="1" w:lastRow="0" w:firstColumn="1" w:lastColumn="0" w:noHBand="0" w:noVBand="1"/>
      </w:tblPr>
      <w:tblGrid>
        <w:gridCol w:w="5920"/>
        <w:gridCol w:w="4076"/>
      </w:tblGrid>
      <w:tr w:rsidR="00933979" w:rsidRPr="00912778" w:rsidTr="001E7B36">
        <w:tc>
          <w:tcPr>
            <w:tcW w:w="5920" w:type="dxa"/>
            <w:vAlign w:val="center"/>
          </w:tcPr>
          <w:p w:rsidR="00933979" w:rsidRPr="00912778" w:rsidRDefault="00933979" w:rsidP="001E7B36">
            <w:pPr>
              <w:autoSpaceDE w:val="0"/>
              <w:autoSpaceDN w:val="0"/>
              <w:adjustRightInd w:val="0"/>
              <w:ind w:firstLine="567"/>
              <w:jc w:val="center"/>
              <w:rPr>
                <w:rFonts w:eastAsiaTheme="minorHAnsi"/>
                <w:sz w:val="24"/>
                <w:szCs w:val="24"/>
                <w:lang w:eastAsia="en-US"/>
              </w:rPr>
            </w:pPr>
            <w:r w:rsidRPr="00912778">
              <w:rPr>
                <w:sz w:val="24"/>
                <w:szCs w:val="24"/>
              </w:rPr>
              <w:t>Языковые группы</w:t>
            </w:r>
          </w:p>
        </w:tc>
        <w:tc>
          <w:tcPr>
            <w:tcW w:w="4076" w:type="dxa"/>
            <w:vAlign w:val="center"/>
          </w:tcPr>
          <w:p w:rsidR="00933979" w:rsidRPr="00912778" w:rsidRDefault="00933979" w:rsidP="001E7B36">
            <w:pPr>
              <w:autoSpaceDE w:val="0"/>
              <w:autoSpaceDN w:val="0"/>
              <w:adjustRightInd w:val="0"/>
              <w:ind w:firstLine="567"/>
              <w:jc w:val="center"/>
              <w:rPr>
                <w:rFonts w:eastAsiaTheme="minorHAnsi"/>
                <w:sz w:val="24"/>
                <w:szCs w:val="24"/>
                <w:lang w:eastAsia="en-US"/>
              </w:rPr>
            </w:pPr>
            <w:r w:rsidRPr="00912778">
              <w:rPr>
                <w:sz w:val="24"/>
                <w:szCs w:val="24"/>
              </w:rPr>
              <w:t>Норма для редактора, стр./день</w:t>
            </w:r>
          </w:p>
        </w:tc>
      </w:tr>
      <w:tr w:rsidR="00933979" w:rsidRPr="00CE3409" w:rsidTr="001E7B36">
        <w:tc>
          <w:tcPr>
            <w:tcW w:w="5920" w:type="dxa"/>
          </w:tcPr>
          <w:p w:rsidR="00933979" w:rsidRPr="00CE3409" w:rsidRDefault="00933979" w:rsidP="001E7B36">
            <w:pPr>
              <w:rPr>
                <w:sz w:val="24"/>
                <w:szCs w:val="24"/>
              </w:rPr>
            </w:pPr>
            <w:r w:rsidRPr="00CE3409">
              <w:rPr>
                <w:sz w:val="24"/>
                <w:szCs w:val="24"/>
              </w:rPr>
              <w:t xml:space="preserve">Письменный перевод с (на) основные европейские языки (немецкий, французский, английский) </w:t>
            </w:r>
          </w:p>
        </w:tc>
        <w:tc>
          <w:tcPr>
            <w:tcW w:w="4076" w:type="dxa"/>
            <w:vAlign w:val="center"/>
          </w:tcPr>
          <w:p w:rsidR="00933979" w:rsidRPr="00CE3409" w:rsidRDefault="00933979" w:rsidP="001E7B36">
            <w:pPr>
              <w:rPr>
                <w:sz w:val="24"/>
                <w:szCs w:val="24"/>
              </w:rPr>
            </w:pPr>
            <w:r w:rsidRPr="00CE3409">
              <w:rPr>
                <w:sz w:val="24"/>
                <w:szCs w:val="24"/>
              </w:rPr>
              <w:t>30</w:t>
            </w:r>
          </w:p>
        </w:tc>
      </w:tr>
      <w:tr w:rsidR="00933979" w:rsidRPr="00CE3409" w:rsidTr="001E7B36">
        <w:tc>
          <w:tcPr>
            <w:tcW w:w="5920" w:type="dxa"/>
          </w:tcPr>
          <w:p w:rsidR="00933979" w:rsidRPr="00CE3409" w:rsidRDefault="00933979" w:rsidP="001E7B36">
            <w:pPr>
              <w:rPr>
                <w:sz w:val="24"/>
                <w:szCs w:val="24"/>
              </w:rPr>
            </w:pPr>
            <w:r w:rsidRPr="00CE3409">
              <w:rPr>
                <w:sz w:val="24"/>
                <w:szCs w:val="24"/>
              </w:rPr>
              <w:t>Письменный перевод с (на) языки стран Азии и Ближнего Востока (китайский, японский, корейский)</w:t>
            </w:r>
          </w:p>
        </w:tc>
        <w:tc>
          <w:tcPr>
            <w:tcW w:w="4076" w:type="dxa"/>
            <w:vAlign w:val="center"/>
          </w:tcPr>
          <w:p w:rsidR="00933979" w:rsidRPr="00CE3409" w:rsidRDefault="00933979" w:rsidP="001E7B36">
            <w:pPr>
              <w:rPr>
                <w:sz w:val="24"/>
                <w:szCs w:val="24"/>
              </w:rPr>
            </w:pPr>
            <w:r w:rsidRPr="00CE3409">
              <w:rPr>
                <w:sz w:val="24"/>
                <w:szCs w:val="24"/>
              </w:rPr>
              <w:t>15</w:t>
            </w:r>
          </w:p>
        </w:tc>
      </w:tr>
      <w:tr w:rsidR="00933979" w:rsidRPr="00CE3409" w:rsidTr="001E7B36">
        <w:tc>
          <w:tcPr>
            <w:tcW w:w="5920" w:type="dxa"/>
          </w:tcPr>
          <w:p w:rsidR="00933979" w:rsidRPr="00CE3409" w:rsidRDefault="00933979" w:rsidP="001E7B36">
            <w:pPr>
              <w:rPr>
                <w:sz w:val="24"/>
                <w:szCs w:val="24"/>
              </w:rPr>
            </w:pPr>
            <w:r w:rsidRPr="00CE3409">
              <w:rPr>
                <w:sz w:val="24"/>
                <w:szCs w:val="24"/>
              </w:rPr>
              <w:t>Письменный перевод с (на) языки стран Скандинавии</w:t>
            </w:r>
          </w:p>
        </w:tc>
        <w:tc>
          <w:tcPr>
            <w:tcW w:w="4076" w:type="dxa"/>
            <w:vAlign w:val="center"/>
          </w:tcPr>
          <w:p w:rsidR="00933979" w:rsidRPr="00CE3409" w:rsidRDefault="00933979" w:rsidP="001E7B36">
            <w:pPr>
              <w:rPr>
                <w:sz w:val="24"/>
                <w:szCs w:val="24"/>
              </w:rPr>
            </w:pPr>
            <w:r w:rsidRPr="00CE3409">
              <w:rPr>
                <w:sz w:val="24"/>
                <w:szCs w:val="24"/>
              </w:rPr>
              <w:t>15</w:t>
            </w:r>
          </w:p>
        </w:tc>
      </w:tr>
      <w:tr w:rsidR="00933979" w:rsidRPr="00CE3409" w:rsidTr="001E7B36">
        <w:tc>
          <w:tcPr>
            <w:tcW w:w="5920" w:type="dxa"/>
          </w:tcPr>
          <w:p w:rsidR="00933979" w:rsidRPr="00CE3409" w:rsidRDefault="00933979" w:rsidP="001E7B36">
            <w:pPr>
              <w:rPr>
                <w:sz w:val="24"/>
                <w:szCs w:val="24"/>
              </w:rPr>
            </w:pPr>
            <w:r w:rsidRPr="00CE3409">
              <w:rPr>
                <w:sz w:val="24"/>
                <w:szCs w:val="24"/>
              </w:rPr>
              <w:t>Письменный перевод с (на) языки стран Восточной Европы и СНГ</w:t>
            </w:r>
          </w:p>
        </w:tc>
        <w:tc>
          <w:tcPr>
            <w:tcW w:w="4076" w:type="dxa"/>
            <w:vAlign w:val="center"/>
          </w:tcPr>
          <w:p w:rsidR="00933979" w:rsidRPr="00CE3409" w:rsidRDefault="00933979" w:rsidP="001E7B36">
            <w:pPr>
              <w:rPr>
                <w:sz w:val="24"/>
                <w:szCs w:val="24"/>
              </w:rPr>
            </w:pPr>
            <w:r w:rsidRPr="00CE3409">
              <w:rPr>
                <w:sz w:val="24"/>
                <w:szCs w:val="24"/>
              </w:rPr>
              <w:t>15</w:t>
            </w:r>
          </w:p>
        </w:tc>
      </w:tr>
      <w:tr w:rsidR="00933979" w:rsidRPr="00CE3409" w:rsidTr="001E7B36">
        <w:tc>
          <w:tcPr>
            <w:tcW w:w="5920" w:type="dxa"/>
          </w:tcPr>
          <w:p w:rsidR="00933979" w:rsidRPr="00CE3409" w:rsidRDefault="00933979" w:rsidP="001E7B36">
            <w:pPr>
              <w:rPr>
                <w:sz w:val="24"/>
                <w:szCs w:val="24"/>
              </w:rPr>
            </w:pPr>
            <w:r w:rsidRPr="00CE3409">
              <w:rPr>
                <w:sz w:val="24"/>
                <w:szCs w:val="24"/>
              </w:rPr>
              <w:t>Письменный перевод с (на) языки других европейских стран (португальский, испанский, итальянский)</w:t>
            </w:r>
          </w:p>
        </w:tc>
        <w:tc>
          <w:tcPr>
            <w:tcW w:w="4076" w:type="dxa"/>
            <w:vAlign w:val="center"/>
          </w:tcPr>
          <w:p w:rsidR="00933979" w:rsidRPr="00CE3409" w:rsidRDefault="00933979" w:rsidP="001E7B36">
            <w:pPr>
              <w:rPr>
                <w:sz w:val="24"/>
                <w:szCs w:val="24"/>
              </w:rPr>
            </w:pPr>
            <w:r w:rsidRPr="00CE3409">
              <w:rPr>
                <w:sz w:val="24"/>
                <w:szCs w:val="24"/>
              </w:rPr>
              <w:t>15</w:t>
            </w:r>
          </w:p>
        </w:tc>
      </w:tr>
    </w:tbl>
    <w:p w:rsidR="00933979" w:rsidRPr="00912778" w:rsidRDefault="00933979" w:rsidP="00933979">
      <w:pPr>
        <w:autoSpaceDE w:val="0"/>
        <w:autoSpaceDN w:val="0"/>
        <w:adjustRightInd w:val="0"/>
        <w:spacing w:before="120"/>
        <w:ind w:firstLine="567"/>
        <w:jc w:val="both"/>
        <w:rPr>
          <w:rFonts w:eastAsiaTheme="minorHAnsi"/>
          <w:sz w:val="24"/>
          <w:szCs w:val="24"/>
          <w:lang w:eastAsia="en-US"/>
        </w:rPr>
      </w:pPr>
      <w:r w:rsidRPr="00912778">
        <w:rPr>
          <w:rFonts w:eastAsiaTheme="minorHAnsi"/>
          <w:sz w:val="24"/>
          <w:szCs w:val="24"/>
          <w:lang w:eastAsia="en-US"/>
        </w:rPr>
        <w:t>Для верстки переведенных документов предусматриваются следующие нормы: до 100 страниц формата А4 за рабочий день, реальное число сверстанных страниц в день может отличаться из-за сложности работы с представляемым материалом, это зависит от числа и сложности иллюстраций, таблиц, графики и т.д. При верстке специального программного обеспечения предполагается норма в 50 страниц формата А4 за рабочий день.</w:t>
      </w:r>
    </w:p>
    <w:p w:rsidR="00933979" w:rsidRPr="00912778" w:rsidRDefault="00933979" w:rsidP="00933979">
      <w:pPr>
        <w:ind w:firstLine="567"/>
        <w:jc w:val="both"/>
        <w:rPr>
          <w:rFonts w:eastAsiaTheme="minorHAnsi"/>
          <w:sz w:val="24"/>
          <w:szCs w:val="24"/>
          <w:lang w:eastAsia="en-US"/>
        </w:rPr>
      </w:pPr>
    </w:p>
    <w:p w:rsidR="00933979" w:rsidRPr="00912778" w:rsidRDefault="00933979" w:rsidP="00933979">
      <w:pPr>
        <w:autoSpaceDE w:val="0"/>
        <w:autoSpaceDN w:val="0"/>
        <w:adjustRightInd w:val="0"/>
        <w:ind w:firstLine="567"/>
        <w:jc w:val="both"/>
        <w:rPr>
          <w:rFonts w:eastAsiaTheme="minorHAnsi"/>
          <w:b/>
          <w:bCs/>
          <w:sz w:val="24"/>
          <w:szCs w:val="24"/>
          <w:lang w:eastAsia="en-US"/>
        </w:rPr>
      </w:pPr>
      <w:r w:rsidRPr="00912778">
        <w:rPr>
          <w:rFonts w:eastAsiaTheme="minorHAnsi"/>
          <w:b/>
          <w:bCs/>
          <w:sz w:val="24"/>
          <w:szCs w:val="24"/>
          <w:lang w:eastAsia="en-US"/>
        </w:rPr>
        <w:t>Устный перевод</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При последовательном устном переводе переводчик переводит на слух 1-2 фразы или несколько больший фрагмент устного текста, который произносит оратор (или участник беседы), причем сразу после того, как эти несколько фраз произнесены.</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При выполнении устного перевода применяются следующие основные нормы и правила:</w:t>
      </w:r>
    </w:p>
    <w:p w:rsidR="00933979" w:rsidRPr="00912778" w:rsidRDefault="00933979" w:rsidP="00933979">
      <w:pPr>
        <w:ind w:firstLine="567"/>
        <w:jc w:val="both"/>
        <w:rPr>
          <w:rFonts w:eastAsiaTheme="minorHAnsi"/>
          <w:sz w:val="24"/>
          <w:szCs w:val="24"/>
          <w:lang w:eastAsia="en-US"/>
        </w:rPr>
      </w:pPr>
      <w:r w:rsidRPr="00912778">
        <w:rPr>
          <w:rFonts w:eastAsiaTheme="minorHAnsi"/>
          <w:sz w:val="24"/>
          <w:szCs w:val="24"/>
          <w:lang w:eastAsia="en-US"/>
        </w:rPr>
        <w:t>а) Нормой является 8-часовой рабочий день c перерывом на один час.</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б) По договоренности с исполнителем допускаются сверхурочные работы.</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в) Фактическое время работы переводчика исчисляется с момента прибытия к месту работы и до завершения работ. Паузы на технические перерывы не вычитаются из общего времени работ.</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г) Для обеспечения устного последовательного перевода на крупных переводческих проектах привлекается несколько переводчиков для последовательной смены друг друга через регулярные интервалы времени в течение всего мероприятия с целью обеспечения надлежащего качества устного последовательного перевода.</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д) При синхронном переводе переводчики работают парой, поэтому для обеспечения синхронного перевода привлекаются не менее двух переводчиков.</w:t>
      </w:r>
    </w:p>
    <w:p w:rsidR="00933979" w:rsidRPr="00912778"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е) При синхронном переводе в специально оборудованной кабине находятся два переводчика, которые сменяют друг друга через каждые 15 – 20 минут.</w:t>
      </w:r>
    </w:p>
    <w:p w:rsidR="00933979" w:rsidRDefault="00933979" w:rsidP="00933979">
      <w:pPr>
        <w:autoSpaceDE w:val="0"/>
        <w:autoSpaceDN w:val="0"/>
        <w:adjustRightInd w:val="0"/>
        <w:ind w:firstLine="567"/>
        <w:jc w:val="both"/>
        <w:rPr>
          <w:rFonts w:eastAsiaTheme="minorHAnsi"/>
          <w:sz w:val="24"/>
          <w:szCs w:val="24"/>
          <w:lang w:eastAsia="en-US"/>
        </w:rPr>
      </w:pPr>
      <w:r w:rsidRPr="00912778">
        <w:rPr>
          <w:rFonts w:eastAsiaTheme="minorHAnsi"/>
          <w:sz w:val="24"/>
          <w:szCs w:val="24"/>
          <w:lang w:eastAsia="en-US"/>
        </w:rPr>
        <w:t>ж) Рабочий день переводчиков – синхронистов составляет 7 - 8 часов; если он превышен, требуется третий переводчик.</w:t>
      </w:r>
    </w:p>
    <w:p w:rsidR="00933979" w:rsidRDefault="00933979" w:rsidP="00933979">
      <w:pPr>
        <w:rPr>
          <w:rFonts w:eastAsiaTheme="minorHAnsi"/>
          <w:sz w:val="24"/>
          <w:szCs w:val="24"/>
          <w:lang w:eastAsia="en-US"/>
        </w:rPr>
      </w:pPr>
      <w:r>
        <w:rPr>
          <w:rFonts w:eastAsiaTheme="minorHAnsi"/>
          <w:sz w:val="24"/>
          <w:szCs w:val="24"/>
          <w:lang w:eastAsia="en-US"/>
        </w:rPr>
        <w:br w:type="page"/>
      </w:r>
    </w:p>
    <w:p w:rsidR="00751E32" w:rsidRPr="008623B5" w:rsidRDefault="00751E32" w:rsidP="00751E32">
      <w:pPr>
        <w:jc w:val="right"/>
        <w:rPr>
          <w:sz w:val="24"/>
          <w:szCs w:val="24"/>
        </w:rPr>
      </w:pPr>
      <w:r w:rsidRPr="008623B5">
        <w:rPr>
          <w:sz w:val="24"/>
          <w:szCs w:val="24"/>
        </w:rPr>
        <w:t>Приложение № 1</w:t>
      </w:r>
    </w:p>
    <w:p w:rsidR="00751E32" w:rsidRPr="008623B5" w:rsidRDefault="00751E32" w:rsidP="00751E32">
      <w:pPr>
        <w:jc w:val="right"/>
        <w:rPr>
          <w:sz w:val="24"/>
          <w:szCs w:val="24"/>
        </w:rPr>
      </w:pPr>
      <w:r w:rsidRPr="008623B5">
        <w:rPr>
          <w:sz w:val="24"/>
          <w:szCs w:val="24"/>
        </w:rPr>
        <w:t xml:space="preserve">к техническому заданию на оказание переводческих </w:t>
      </w:r>
    </w:p>
    <w:p w:rsidR="00751E32" w:rsidRPr="008623B5" w:rsidRDefault="00751E32" w:rsidP="00751E32">
      <w:pPr>
        <w:jc w:val="right"/>
        <w:rPr>
          <w:sz w:val="24"/>
          <w:szCs w:val="24"/>
        </w:rPr>
      </w:pPr>
      <w:r w:rsidRPr="008623B5">
        <w:rPr>
          <w:sz w:val="24"/>
          <w:szCs w:val="24"/>
        </w:rPr>
        <w:t>и особых видов лингвистических услуг.</w:t>
      </w:r>
    </w:p>
    <w:p w:rsidR="00751E32" w:rsidRPr="008623B5" w:rsidRDefault="00751E32" w:rsidP="00751E32">
      <w:pPr>
        <w:jc w:val="center"/>
        <w:rPr>
          <w:b/>
          <w:sz w:val="24"/>
          <w:szCs w:val="24"/>
        </w:rPr>
      </w:pPr>
    </w:p>
    <w:p w:rsidR="00751E32" w:rsidRPr="008623B5" w:rsidRDefault="00751E32" w:rsidP="00751E32">
      <w:pPr>
        <w:jc w:val="center"/>
        <w:rPr>
          <w:b/>
          <w:sz w:val="24"/>
          <w:szCs w:val="24"/>
        </w:rPr>
      </w:pPr>
      <w:r w:rsidRPr="008623B5">
        <w:rPr>
          <w:b/>
          <w:sz w:val="24"/>
          <w:szCs w:val="24"/>
        </w:rPr>
        <w:t>ТЕСТОВОЕ ЗАДАНИЕ</w:t>
      </w:r>
    </w:p>
    <w:p w:rsidR="00751E32" w:rsidRPr="008623B5" w:rsidRDefault="00751E32" w:rsidP="00751E32">
      <w:pPr>
        <w:jc w:val="right"/>
        <w:rPr>
          <w:sz w:val="24"/>
          <w:szCs w:val="24"/>
        </w:rPr>
      </w:pPr>
    </w:p>
    <w:p w:rsidR="00751E32" w:rsidRPr="008623B5" w:rsidRDefault="00751E32" w:rsidP="008623B5">
      <w:pPr>
        <w:pStyle w:val="afff4"/>
        <w:numPr>
          <w:ilvl w:val="0"/>
          <w:numId w:val="50"/>
        </w:numPr>
        <w:ind w:left="0" w:firstLine="567"/>
        <w:rPr>
          <w:sz w:val="24"/>
          <w:szCs w:val="24"/>
        </w:rPr>
      </w:pPr>
      <w:r w:rsidRPr="008623B5">
        <w:rPr>
          <w:sz w:val="24"/>
          <w:szCs w:val="24"/>
        </w:rPr>
        <w:t>Письменный перевод на английский</w:t>
      </w:r>
      <w:r w:rsidR="004B145A" w:rsidRPr="008623B5">
        <w:rPr>
          <w:sz w:val="24"/>
          <w:szCs w:val="24"/>
        </w:rPr>
        <w:t>, японский</w:t>
      </w:r>
      <w:r w:rsidRPr="008623B5">
        <w:rPr>
          <w:sz w:val="24"/>
          <w:szCs w:val="24"/>
        </w:rPr>
        <w:t xml:space="preserve"> и испанский языки следующих текстов.</w:t>
      </w:r>
      <w:r w:rsidRPr="008623B5">
        <w:rPr>
          <w:sz w:val="24"/>
          <w:szCs w:val="24"/>
        </w:rPr>
        <w:br/>
      </w:r>
    </w:p>
    <w:p w:rsidR="00751E32" w:rsidRPr="008623B5" w:rsidRDefault="00751E32" w:rsidP="008623B5">
      <w:pPr>
        <w:ind w:firstLine="426"/>
        <w:jc w:val="both"/>
        <w:rPr>
          <w:sz w:val="24"/>
          <w:szCs w:val="24"/>
        </w:rPr>
      </w:pPr>
      <w:r w:rsidRPr="008623B5">
        <w:rPr>
          <w:sz w:val="24"/>
          <w:szCs w:val="24"/>
        </w:rPr>
        <w:t>Текст.1</w:t>
      </w:r>
    </w:p>
    <w:p w:rsidR="00751E32" w:rsidRPr="008623B5" w:rsidRDefault="00751E32" w:rsidP="00082527">
      <w:pPr>
        <w:pStyle w:val="afff4"/>
        <w:ind w:left="502"/>
        <w:rPr>
          <w:sz w:val="24"/>
          <w:szCs w:val="24"/>
        </w:rPr>
      </w:pPr>
      <w:r w:rsidRPr="008623B5">
        <w:rPr>
          <w:sz w:val="24"/>
          <w:szCs w:val="24"/>
        </w:rPr>
        <w:t>АСИ И АССОЦИАЦИЯ УЧАСТНИКОВ РЫНКА АРТИНДУСТРИИ БУДУТ РАЗВИВАТЬ КРЕАТИВНЫЕ НАВЫКИ ДЕТЕЙ</w:t>
      </w:r>
    </w:p>
    <w:p w:rsidR="00751E32" w:rsidRPr="008623B5" w:rsidRDefault="00751E32" w:rsidP="00082527">
      <w:pPr>
        <w:pStyle w:val="afff4"/>
        <w:ind w:left="502"/>
        <w:rPr>
          <w:sz w:val="24"/>
          <w:szCs w:val="24"/>
        </w:rPr>
      </w:pPr>
    </w:p>
    <w:p w:rsidR="00082527" w:rsidRPr="008623B5" w:rsidRDefault="00082527" w:rsidP="007926BD">
      <w:pPr>
        <w:pStyle w:val="afff4"/>
        <w:ind w:left="502"/>
        <w:jc w:val="both"/>
        <w:rPr>
          <w:sz w:val="24"/>
          <w:szCs w:val="24"/>
        </w:rPr>
      </w:pPr>
      <w:r w:rsidRPr="008623B5">
        <w:rPr>
          <w:sz w:val="24"/>
          <w:szCs w:val="24"/>
        </w:rPr>
        <w:t>Разработкой и реализацией программ дополнительного и неформального образования для детей, затрагивающих различные сферы искусства и творчества, займутся АНО «Агентство стратегических инициатив по продвижению новых проектов» (АСИ) и </w:t>
      </w:r>
      <w:hyperlink r:id="rId23" w:history="1">
        <w:r w:rsidRPr="008623B5">
          <w:rPr>
            <w:sz w:val="24"/>
            <w:szCs w:val="24"/>
          </w:rPr>
          <w:t>НП «Ассоциация участников рынка артиндустрии»</w:t>
        </w:r>
      </w:hyperlink>
      <w:r w:rsidRPr="008623B5">
        <w:rPr>
          <w:sz w:val="24"/>
          <w:szCs w:val="24"/>
        </w:rPr>
        <w:t> (НП «АУРА). Об этом говорится в соглашении о сотрудничестве, которое подписали АСИ и АУРА 30 марта на площадке </w:t>
      </w:r>
      <w:hyperlink r:id="rId24" w:history="1">
        <w:r w:rsidRPr="008623B5">
          <w:rPr>
            <w:sz w:val="24"/>
            <w:szCs w:val="24"/>
          </w:rPr>
          <w:t>Межрегионального межведомственного образовательного форума «Наука искусства и искусство науки. STEM vs STEAM»</w:t>
        </w:r>
      </w:hyperlink>
      <w:r w:rsidRPr="008623B5">
        <w:rPr>
          <w:sz w:val="24"/>
          <w:szCs w:val="24"/>
        </w:rPr>
        <w:t>.</w:t>
      </w:r>
    </w:p>
    <w:p w:rsidR="00082527" w:rsidRPr="008623B5" w:rsidRDefault="00082527" w:rsidP="007926BD">
      <w:pPr>
        <w:pStyle w:val="afff4"/>
        <w:ind w:left="502"/>
        <w:jc w:val="both"/>
        <w:rPr>
          <w:sz w:val="24"/>
          <w:szCs w:val="24"/>
        </w:rPr>
      </w:pPr>
      <w:r w:rsidRPr="008623B5">
        <w:rPr>
          <w:sz w:val="24"/>
          <w:szCs w:val="24"/>
        </w:rPr>
        <w:t>Из документа следует, что в рамках реализации стратегической инициативы АСИ «Навыки будущего» стороны будут взаимодействовать по вопросам развития у детей компетенций XXI века и просвещения педагогических работников.</w:t>
      </w:r>
    </w:p>
    <w:p w:rsidR="00082527" w:rsidRPr="008623B5" w:rsidRDefault="00082527" w:rsidP="007926BD">
      <w:pPr>
        <w:pStyle w:val="afff4"/>
        <w:ind w:left="502"/>
        <w:jc w:val="both"/>
        <w:rPr>
          <w:sz w:val="24"/>
          <w:szCs w:val="24"/>
        </w:rPr>
      </w:pPr>
      <w:r w:rsidRPr="008623B5">
        <w:rPr>
          <w:sz w:val="24"/>
          <w:szCs w:val="24"/>
        </w:rPr>
        <w:t xml:space="preserve">«Проекты Ассоциации участников рынка артиндустрии - это решения, которые через искусство, творческое рукоделие развивают у детей креативное мышление, эмоциональный интеллект - важнейшие компетенции </w:t>
      </w:r>
      <w:r w:rsidR="00803574" w:rsidRPr="008623B5">
        <w:rPr>
          <w:sz w:val="24"/>
          <w:szCs w:val="24"/>
        </w:rPr>
        <w:t>XXI века</w:t>
      </w:r>
      <w:r w:rsidRPr="008623B5">
        <w:rPr>
          <w:sz w:val="24"/>
          <w:szCs w:val="24"/>
        </w:rPr>
        <w:t>. У ассоциации есть практики в общем и дополнительном образовании, в подготовке педагогических кадров, которые являются абсолютно уникальными», - отметила заместитель директора направления АСИ «Социальные проекты» Анастасия Зырянова.</w:t>
      </w:r>
    </w:p>
    <w:p w:rsidR="00082527" w:rsidRPr="008623B5" w:rsidRDefault="00082527" w:rsidP="007926BD">
      <w:pPr>
        <w:pStyle w:val="afff4"/>
        <w:ind w:left="502"/>
        <w:jc w:val="both"/>
        <w:rPr>
          <w:sz w:val="24"/>
          <w:szCs w:val="24"/>
        </w:rPr>
      </w:pPr>
      <w:r w:rsidRPr="008623B5">
        <w:rPr>
          <w:sz w:val="24"/>
          <w:szCs w:val="24"/>
        </w:rPr>
        <w:t>Она подчеркнула, что АСИ готово поддержать эти практики, масштабировать их и тиражировать - чтобы система образования становилась разнообразнее, чтобы создавались возможности для развития у детей необходимых и востребованных навыков будущего.</w:t>
      </w:r>
    </w:p>
    <w:p w:rsidR="00082527" w:rsidRPr="008623B5" w:rsidRDefault="00082527" w:rsidP="007926BD">
      <w:pPr>
        <w:pStyle w:val="afff4"/>
        <w:ind w:left="502"/>
        <w:jc w:val="both"/>
        <w:rPr>
          <w:sz w:val="24"/>
          <w:szCs w:val="24"/>
        </w:rPr>
      </w:pPr>
      <w:r w:rsidRPr="008623B5">
        <w:rPr>
          <w:sz w:val="24"/>
          <w:szCs w:val="24"/>
        </w:rPr>
        <w:t>Образование и развитие детей - это не только задача профильного министерства, но и общественности, и бизнеса, считает президент Ассоциации участников рынка артиндустрии Ирина Егорова, которая вместе со своей командой на протяжении 7 лет занимается созданием и развитием различных моделей ГЧП, направленных на увеличение потенциала образовательных организаций, повышение компетенций педагогов, трансфер инноваций. </w:t>
      </w:r>
    </w:p>
    <w:p w:rsidR="00082527" w:rsidRPr="008623B5" w:rsidRDefault="00082527" w:rsidP="007926BD">
      <w:pPr>
        <w:pStyle w:val="afff4"/>
        <w:ind w:left="502"/>
        <w:jc w:val="both"/>
        <w:rPr>
          <w:sz w:val="24"/>
          <w:szCs w:val="24"/>
        </w:rPr>
      </w:pPr>
      <w:r w:rsidRPr="008623B5">
        <w:rPr>
          <w:sz w:val="24"/>
          <w:szCs w:val="24"/>
        </w:rPr>
        <w:t>«Другое направление работы ассоциации - это содействие развитию креативной индустрии в России. У нас большие планы, много красивых проектов и, безусловно, сотрудничество и взаимодействие с Агентством стратегических инициатив позволит повысить эффективность наших усилий. Сегодня интеграция является основой развития, и я не сомневаюсь, что наши организации ждет большая и интересная совместная работа», - сказала Ирина Егорова.</w:t>
      </w:r>
    </w:p>
    <w:p w:rsidR="008623B5" w:rsidRDefault="008623B5">
      <w:pPr>
        <w:rPr>
          <w:sz w:val="24"/>
          <w:szCs w:val="24"/>
        </w:rPr>
      </w:pPr>
      <w:r>
        <w:rPr>
          <w:sz w:val="24"/>
          <w:szCs w:val="24"/>
        </w:rPr>
        <w:br w:type="page"/>
      </w:r>
    </w:p>
    <w:p w:rsidR="005B16AF" w:rsidRPr="008623B5" w:rsidRDefault="005B16AF" w:rsidP="00082527">
      <w:pPr>
        <w:pStyle w:val="afff4"/>
        <w:ind w:left="502"/>
        <w:rPr>
          <w:sz w:val="24"/>
          <w:szCs w:val="24"/>
        </w:rPr>
      </w:pPr>
    </w:p>
    <w:p w:rsidR="005B16AF" w:rsidRPr="008623B5" w:rsidRDefault="005B16AF" w:rsidP="00082527">
      <w:pPr>
        <w:pStyle w:val="afff4"/>
        <w:ind w:left="502"/>
        <w:rPr>
          <w:sz w:val="24"/>
          <w:szCs w:val="24"/>
        </w:rPr>
      </w:pPr>
    </w:p>
    <w:p w:rsidR="00082527" w:rsidRPr="008623B5" w:rsidRDefault="00082527" w:rsidP="008623B5">
      <w:pPr>
        <w:ind w:firstLine="567"/>
        <w:jc w:val="both"/>
        <w:rPr>
          <w:sz w:val="24"/>
          <w:szCs w:val="24"/>
        </w:rPr>
      </w:pPr>
      <w:r w:rsidRPr="008623B5">
        <w:rPr>
          <w:sz w:val="24"/>
          <w:szCs w:val="24"/>
        </w:rPr>
        <w:t>Текст 2.</w:t>
      </w:r>
    </w:p>
    <w:p w:rsidR="00082527" w:rsidRPr="008623B5" w:rsidRDefault="00082527" w:rsidP="00082527">
      <w:pPr>
        <w:pStyle w:val="afff4"/>
        <w:ind w:left="502"/>
        <w:rPr>
          <w:sz w:val="24"/>
          <w:szCs w:val="24"/>
        </w:rPr>
      </w:pPr>
      <w:r w:rsidRPr="008623B5">
        <w:rPr>
          <w:sz w:val="24"/>
          <w:szCs w:val="24"/>
        </w:rPr>
        <w:t>ПРАВИТЕЛЬСТВО ВЫДЕЛИЛО 9,6 МЛРД РУБЛЕЙ НА РЕАЛИЗАЦИЮ НАЦИОНАЛЬНОЙ ТЕХНОЛОГИЧЕСКОЙ ИНИЦИАТИВЫ</w:t>
      </w:r>
    </w:p>
    <w:p w:rsidR="005B16AF" w:rsidRPr="008623B5" w:rsidRDefault="005B16AF" w:rsidP="00082527">
      <w:pPr>
        <w:pStyle w:val="afff4"/>
        <w:ind w:left="502"/>
        <w:rPr>
          <w:sz w:val="24"/>
          <w:szCs w:val="24"/>
        </w:rPr>
      </w:pPr>
    </w:p>
    <w:p w:rsidR="00082527" w:rsidRPr="008623B5" w:rsidRDefault="00082527" w:rsidP="007926BD">
      <w:pPr>
        <w:pStyle w:val="afff4"/>
        <w:ind w:left="502"/>
        <w:jc w:val="both"/>
        <w:rPr>
          <w:sz w:val="24"/>
          <w:szCs w:val="24"/>
        </w:rPr>
      </w:pPr>
      <w:r w:rsidRPr="008623B5">
        <w:rPr>
          <w:sz w:val="24"/>
          <w:szCs w:val="24"/>
        </w:rPr>
        <w:t>Председатель правительства РФ Дмитрий Медведев одобрил распределение средств на реализацию мероприятий Национальной технологической инициативы (НТИ) в 2018 году. Из федерального бюджета будет выделено 9,6 млрд рублей. Соответствующее распоряжение </w:t>
      </w:r>
      <w:hyperlink r:id="rId25" w:tgtFrame="_blank" w:history="1">
        <w:r w:rsidRPr="008623B5">
          <w:rPr>
            <w:sz w:val="24"/>
            <w:szCs w:val="24"/>
          </w:rPr>
          <w:t>опубликовано</w:t>
        </w:r>
      </w:hyperlink>
      <w:r w:rsidRPr="008623B5">
        <w:rPr>
          <w:sz w:val="24"/>
          <w:szCs w:val="24"/>
        </w:rPr>
        <w:t> на сайте правительства 2 апреля.</w:t>
      </w:r>
    </w:p>
    <w:p w:rsidR="00082527" w:rsidRPr="008623B5" w:rsidRDefault="00082527" w:rsidP="007926BD">
      <w:pPr>
        <w:pStyle w:val="afff4"/>
        <w:ind w:left="502"/>
        <w:jc w:val="both"/>
        <w:rPr>
          <w:sz w:val="24"/>
          <w:szCs w:val="24"/>
        </w:rPr>
      </w:pPr>
      <w:r w:rsidRPr="008623B5">
        <w:rPr>
          <w:sz w:val="24"/>
          <w:szCs w:val="24"/>
        </w:rPr>
        <w:t>6,6 млрд рублей получит Минобрнауки России на реализацию «дорожных карт» НТИ (4,4 млрд рублей), организацию и проведение технологических конкурсов НТИ (0,6 млрд рублей), реализацию некоммерческими организациями, осуществляющими функции инфраструктурных центров, программ по развитию отдельных направлений НТИ (0,5 млн рублей), деятельность университета НТИ «20.35» (1,1 млрд рублей).</w:t>
      </w:r>
    </w:p>
    <w:p w:rsidR="00082527" w:rsidRPr="008623B5" w:rsidRDefault="00082527" w:rsidP="007926BD">
      <w:pPr>
        <w:pStyle w:val="afff4"/>
        <w:ind w:left="502"/>
        <w:jc w:val="both"/>
        <w:rPr>
          <w:sz w:val="24"/>
          <w:szCs w:val="24"/>
        </w:rPr>
      </w:pPr>
      <w:r w:rsidRPr="008623B5">
        <w:rPr>
          <w:sz w:val="24"/>
          <w:szCs w:val="24"/>
        </w:rPr>
        <w:t>Еще 3 млрд рублей бюджетных ассигнований выделены Фонду содействия инновациям на предоставление грантов юридическим лицам для проведения научно-исследовательских и опытно-конструкторских работ по утвержденным «дорожным картам» НТИ.</w:t>
      </w:r>
    </w:p>
    <w:p w:rsidR="00082527" w:rsidRPr="008623B5" w:rsidRDefault="00082527" w:rsidP="007926BD">
      <w:pPr>
        <w:pStyle w:val="afff4"/>
        <w:ind w:left="502"/>
        <w:jc w:val="both"/>
        <w:rPr>
          <w:sz w:val="24"/>
          <w:szCs w:val="24"/>
        </w:rPr>
      </w:pPr>
      <w:r w:rsidRPr="008623B5">
        <w:rPr>
          <w:sz w:val="24"/>
          <w:szCs w:val="24"/>
        </w:rPr>
        <w:t>На заседании кабинета министров 29 марта 2018 года Дмитрий Медведев </w:t>
      </w:r>
      <w:hyperlink r:id="rId26" w:anchor="rp557r" w:history="1">
        <w:r w:rsidRPr="008623B5">
          <w:rPr>
            <w:sz w:val="24"/>
            <w:szCs w:val="24"/>
          </w:rPr>
          <w:t>отметил</w:t>
        </w:r>
      </w:hyperlink>
      <w:r w:rsidRPr="008623B5">
        <w:rPr>
          <w:sz w:val="24"/>
          <w:szCs w:val="24"/>
        </w:rPr>
        <w:t>, что средства будут распределены, в том числе, по линии Министерства образования и науки, а также по ряду других направлений. «Правительство утвердило восемь «дорожных карт» рынков НТИ. Это позволило запустить 540 проектов. В них участвуют тысячи активных и талантливых предпринимателей, исследователей, специалистов социальной и образовательной сферы», - сказал председатель правительства.</w:t>
      </w:r>
    </w:p>
    <w:p w:rsidR="005807CC" w:rsidRPr="008623B5" w:rsidRDefault="005807CC" w:rsidP="00082527">
      <w:pPr>
        <w:pStyle w:val="afff4"/>
        <w:ind w:left="502"/>
        <w:rPr>
          <w:sz w:val="24"/>
          <w:szCs w:val="24"/>
        </w:rPr>
        <w:sectPr w:rsidR="005807CC" w:rsidRPr="008623B5" w:rsidSect="000415DC">
          <w:headerReference w:type="default" r:id="rId27"/>
          <w:pgSz w:w="11907" w:h="16840" w:code="9"/>
          <w:pgMar w:top="851" w:right="851" w:bottom="851" w:left="1276" w:header="720" w:footer="403" w:gutter="0"/>
          <w:cols w:space="720"/>
          <w:noEndnote/>
        </w:sectPr>
      </w:pPr>
    </w:p>
    <w:p w:rsidR="00B228B6" w:rsidRPr="00B85548" w:rsidRDefault="00B228B6" w:rsidP="00B85548">
      <w:pPr>
        <w:pStyle w:val="10"/>
        <w:rPr>
          <w:rStyle w:val="af8"/>
          <w:b/>
          <w:sz w:val="28"/>
        </w:rPr>
      </w:pPr>
      <w:bookmarkStart w:id="89" w:name="_ОБРАЗЦЫ_ФОРМ_И"/>
      <w:bookmarkStart w:id="90" w:name="_Toc465240947"/>
      <w:bookmarkEnd w:id="89"/>
      <w:r w:rsidRPr="00B85548">
        <w:rPr>
          <w:rStyle w:val="af8"/>
          <w:b/>
          <w:sz w:val="28"/>
        </w:rPr>
        <w:t>ОБРАЗЦЫ ФОРМ ДЛЯ ЗАПОЛНЕНИЯ УЧАСТНИКАМИ ПРОЦЕДУРЫ ЗАКУПКИ</w:t>
      </w:r>
      <w:bookmarkEnd w:id="90"/>
    </w:p>
    <w:p w:rsidR="00C23D3F" w:rsidRDefault="00C23D3F" w:rsidP="00C23D3F">
      <w:pPr>
        <w:rPr>
          <w:sz w:val="18"/>
        </w:rPr>
      </w:pPr>
    </w:p>
    <w:p w:rsidR="00031635" w:rsidRPr="00B85548" w:rsidRDefault="00031635" w:rsidP="00B85548">
      <w:pPr>
        <w:rPr>
          <w:b/>
          <w:sz w:val="24"/>
          <w:szCs w:val="24"/>
        </w:rPr>
      </w:pPr>
      <w:r w:rsidRPr="00B85548">
        <w:rPr>
          <w:b/>
          <w:sz w:val="24"/>
          <w:szCs w:val="24"/>
        </w:rPr>
        <w:t xml:space="preserve">ФОРМА 1. </w:t>
      </w:r>
    </w:p>
    <w:p w:rsidR="00031635" w:rsidRPr="00031635" w:rsidRDefault="00031635" w:rsidP="00031635">
      <w:r w:rsidRPr="00031635">
        <w:t>Заявка на участие в запросе предложений</w:t>
      </w:r>
    </w:p>
    <w:p w:rsidR="00031635" w:rsidRDefault="00031635" w:rsidP="00C23D3F">
      <w:pPr>
        <w:rPr>
          <w:sz w:val="18"/>
        </w:rPr>
      </w:pPr>
    </w:p>
    <w:p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91" w:name="_ФОРМА_1._ЗАЯВКА"/>
      <w:bookmarkEnd w:id="91"/>
      <w:r w:rsidRPr="00EF2A21">
        <w:rPr>
          <w:b/>
          <w:bCs/>
          <w:color w:val="000000"/>
          <w:spacing w:val="36"/>
          <w:szCs w:val="22"/>
        </w:rPr>
        <w:t>начало формы</w:t>
      </w:r>
    </w:p>
    <w:p w:rsidR="004A613B" w:rsidRPr="004A613B" w:rsidRDefault="004A613B" w:rsidP="004A613B"/>
    <w:p w:rsidR="00B154F2" w:rsidRPr="00297AEF" w:rsidRDefault="00B154F2" w:rsidP="00B154F2">
      <w:bookmarkStart w:id="92" w:name="_Ref166329400"/>
      <w:r w:rsidRPr="00297AEF">
        <w:t xml:space="preserve">На бланке участника </w:t>
      </w:r>
      <w:bookmarkEnd w:id="92"/>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rsidR="009A4F08" w:rsidRPr="009A4F08" w:rsidRDefault="009A4F08" w:rsidP="009A4F08">
      <w:pPr>
        <w:ind w:firstLine="567"/>
        <w:jc w:val="both"/>
        <w:rPr>
          <w:sz w:val="24"/>
          <w:szCs w:val="24"/>
        </w:rPr>
      </w:pPr>
      <w:r w:rsidRPr="009A4F08">
        <w:rPr>
          <w:sz w:val="24"/>
          <w:szCs w:val="24"/>
        </w:rPr>
        <w:t xml:space="preserve">2. Мы согласны оказать услуги (выполнить работы) _______________________________________ </w:t>
      </w:r>
      <w:r w:rsidRPr="009A4F08">
        <w:rPr>
          <w:bCs/>
          <w:sz w:val="24"/>
          <w:szCs w:val="24"/>
        </w:rPr>
        <w:t xml:space="preserve">для нужд Агентства </w:t>
      </w:r>
      <w:r w:rsidRPr="009A4F08">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условиях, представленных в Приложении № 1 к заявке.</w:t>
      </w:r>
    </w:p>
    <w:p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Tr="00C23D3F">
        <w:trPr>
          <w:trHeight w:val="246"/>
        </w:trPr>
        <w:tc>
          <w:tcPr>
            <w:tcW w:w="705" w:type="dxa"/>
            <w:shd w:val="clear" w:color="auto" w:fill="E6E6E6"/>
          </w:tcPr>
          <w:p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F70556">
        <w:trPr>
          <w:trHeight w:val="299"/>
        </w:trPr>
        <w:tc>
          <w:tcPr>
            <w:tcW w:w="705" w:type="dxa"/>
            <w:vAlign w:val="center"/>
          </w:tcPr>
          <w:p w:rsidR="00B154F2" w:rsidRPr="000E004F" w:rsidRDefault="002900FD" w:rsidP="006D49CD">
            <w:r>
              <w:t>1.</w:t>
            </w:r>
          </w:p>
        </w:tc>
        <w:tc>
          <w:tcPr>
            <w:tcW w:w="2972" w:type="dxa"/>
            <w:vAlign w:val="center"/>
          </w:tcPr>
          <w:p w:rsidR="00B154F2" w:rsidRDefault="00B154F2" w:rsidP="006D49CD">
            <w:pPr>
              <w:rPr>
                <w:sz w:val="24"/>
                <w:szCs w:val="24"/>
              </w:rPr>
            </w:pPr>
          </w:p>
        </w:tc>
        <w:tc>
          <w:tcPr>
            <w:tcW w:w="5985" w:type="dxa"/>
            <w:vAlign w:val="center"/>
          </w:tcPr>
          <w:p w:rsidR="00B154F2" w:rsidRDefault="00B154F2" w:rsidP="006D49CD">
            <w:pPr>
              <w:rPr>
                <w:sz w:val="24"/>
                <w:szCs w:val="24"/>
              </w:rPr>
            </w:pPr>
          </w:p>
        </w:tc>
      </w:tr>
      <w:tr w:rsidR="00B154F2" w:rsidTr="00C23D3F">
        <w:trPr>
          <w:trHeight w:val="373"/>
        </w:trPr>
        <w:tc>
          <w:tcPr>
            <w:tcW w:w="705" w:type="dxa"/>
            <w:vAlign w:val="center"/>
          </w:tcPr>
          <w:p w:rsidR="00B154F2" w:rsidRPr="000E004F" w:rsidRDefault="002900FD" w:rsidP="006D49CD">
            <w:r>
              <w:t>2.</w:t>
            </w:r>
          </w:p>
        </w:tc>
        <w:tc>
          <w:tcPr>
            <w:tcW w:w="2972" w:type="dxa"/>
            <w:vAlign w:val="center"/>
          </w:tcPr>
          <w:p w:rsidR="00B154F2" w:rsidRDefault="00B154F2" w:rsidP="006D49CD">
            <w:pPr>
              <w:rPr>
                <w:sz w:val="24"/>
                <w:szCs w:val="24"/>
              </w:rPr>
            </w:pPr>
          </w:p>
        </w:tc>
        <w:tc>
          <w:tcPr>
            <w:tcW w:w="5985" w:type="dxa"/>
            <w:vAlign w:val="center"/>
          </w:tcPr>
          <w:p w:rsidR="00B154F2" w:rsidRDefault="00B154F2" w:rsidP="006D49CD">
            <w:pPr>
              <w:rPr>
                <w:sz w:val="24"/>
                <w:szCs w:val="24"/>
              </w:rPr>
            </w:pPr>
          </w:p>
        </w:tc>
      </w:tr>
      <w:tr w:rsidR="002900FD" w:rsidTr="00F70556">
        <w:trPr>
          <w:trHeight w:val="181"/>
        </w:trPr>
        <w:tc>
          <w:tcPr>
            <w:tcW w:w="705" w:type="dxa"/>
            <w:vAlign w:val="center"/>
          </w:tcPr>
          <w:p w:rsidR="002900FD" w:rsidRPr="000E004F" w:rsidRDefault="002900FD" w:rsidP="006D49CD">
            <w:r>
              <w:t>…..</w:t>
            </w:r>
          </w:p>
        </w:tc>
        <w:tc>
          <w:tcPr>
            <w:tcW w:w="2972" w:type="dxa"/>
            <w:vAlign w:val="center"/>
          </w:tcPr>
          <w:p w:rsidR="002900FD" w:rsidRDefault="002900FD" w:rsidP="006D49CD">
            <w:pPr>
              <w:rPr>
                <w:sz w:val="24"/>
                <w:szCs w:val="24"/>
              </w:rPr>
            </w:pPr>
          </w:p>
        </w:tc>
        <w:tc>
          <w:tcPr>
            <w:tcW w:w="5985" w:type="dxa"/>
            <w:vAlign w:val="center"/>
          </w:tcPr>
          <w:p w:rsidR="002900FD" w:rsidRDefault="002900FD" w:rsidP="006D49CD">
            <w:pPr>
              <w:rPr>
                <w:sz w:val="24"/>
                <w:szCs w:val="24"/>
              </w:rPr>
            </w:pPr>
          </w:p>
        </w:tc>
      </w:tr>
    </w:tbl>
    <w:p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rsidR="00C23D3F" w:rsidRDefault="00C23D3F">
      <w:pPr>
        <w:rPr>
          <w:szCs w:val="24"/>
        </w:rPr>
      </w:pPr>
      <w:r>
        <w:rPr>
          <w:szCs w:val="24"/>
        </w:rPr>
        <w:t>___________________________________________</w:t>
      </w:r>
    </w:p>
    <w:p w:rsidR="00C23D3F" w:rsidRDefault="00C23D3F" w:rsidP="00C23D3F">
      <w:pPr>
        <w:rPr>
          <w:szCs w:val="24"/>
          <w:vertAlign w:val="subscript"/>
        </w:rPr>
      </w:pPr>
      <w:r>
        <w:rPr>
          <w:szCs w:val="24"/>
          <w:vertAlign w:val="subscript"/>
        </w:rPr>
        <w:t xml:space="preserve">                                                           (подпись, М.П.)</w:t>
      </w:r>
    </w:p>
    <w:p w:rsidR="00C23D3F" w:rsidRDefault="00C23D3F" w:rsidP="00C23D3F">
      <w:pPr>
        <w:rPr>
          <w:szCs w:val="24"/>
          <w:vertAlign w:val="subscript"/>
        </w:rPr>
      </w:pPr>
      <w:r>
        <w:rPr>
          <w:szCs w:val="24"/>
          <w:vertAlign w:val="subscript"/>
        </w:rPr>
        <w:t>__________________________________________________________________</w:t>
      </w:r>
    </w:p>
    <w:p w:rsidR="009A4F08" w:rsidRDefault="00C23D3F" w:rsidP="00C23D3F">
      <w:pPr>
        <w:rPr>
          <w:szCs w:val="24"/>
          <w:vertAlign w:val="subscript"/>
        </w:rPr>
      </w:pPr>
      <w:r>
        <w:rPr>
          <w:szCs w:val="24"/>
          <w:vertAlign w:val="subscript"/>
        </w:rPr>
        <w:t xml:space="preserve">                            (фамилия, имя, отчество подписавшего, должность)</w:t>
      </w:r>
    </w:p>
    <w:p w:rsidR="009A4F08" w:rsidRDefault="009A4F08">
      <w:pPr>
        <w:rPr>
          <w:szCs w:val="24"/>
          <w:vertAlign w:val="subscript"/>
        </w:rPr>
      </w:pPr>
      <w:r>
        <w:rPr>
          <w:szCs w:val="24"/>
          <w:vertAlign w:val="subscript"/>
        </w:rPr>
        <w:br w:type="page"/>
      </w:r>
    </w:p>
    <w:p w:rsidR="00C23D3F" w:rsidRDefault="00C23D3F" w:rsidP="00C23D3F">
      <w:pPr>
        <w:rPr>
          <w:szCs w:val="24"/>
          <w:vertAlign w:val="subscript"/>
        </w:rPr>
      </w:pPr>
    </w:p>
    <w:p w:rsidR="002900FD" w:rsidRDefault="002900FD" w:rsidP="006D49CD">
      <w:pPr>
        <w:jc w:val="right"/>
        <w:rPr>
          <w:szCs w:val="24"/>
        </w:rPr>
      </w:pPr>
    </w:p>
    <w:p w:rsidR="006D49CD" w:rsidRDefault="006D49CD" w:rsidP="007926BD">
      <w:pPr>
        <w:jc w:val="right"/>
        <w:rPr>
          <w:szCs w:val="24"/>
        </w:rPr>
      </w:pPr>
      <w:r>
        <w:rPr>
          <w:szCs w:val="24"/>
        </w:rPr>
        <w:t>Приложение № 1</w:t>
      </w:r>
    </w:p>
    <w:p w:rsidR="006D49CD" w:rsidRDefault="006D49CD" w:rsidP="006D49CD">
      <w:pPr>
        <w:jc w:val="right"/>
        <w:rPr>
          <w:szCs w:val="24"/>
        </w:rPr>
      </w:pPr>
      <w:r>
        <w:rPr>
          <w:szCs w:val="24"/>
        </w:rPr>
        <w:t>к заявке на участие в открытом запросе предложений</w:t>
      </w:r>
    </w:p>
    <w:p w:rsidR="006D49CD" w:rsidRDefault="006D49CD" w:rsidP="006D49CD">
      <w:pPr>
        <w:jc w:val="right"/>
        <w:rPr>
          <w:szCs w:val="24"/>
        </w:rPr>
      </w:pPr>
      <w:r>
        <w:rPr>
          <w:szCs w:val="24"/>
        </w:rPr>
        <w:t>_____________________________________________</w:t>
      </w:r>
    </w:p>
    <w:p w:rsidR="006D49CD" w:rsidRDefault="006D49CD" w:rsidP="006D49CD">
      <w:pPr>
        <w:jc w:val="right"/>
        <w:rPr>
          <w:szCs w:val="24"/>
        </w:rPr>
      </w:pPr>
      <w:r>
        <w:rPr>
          <w:szCs w:val="24"/>
        </w:rPr>
        <w:t>_____________________________________________</w:t>
      </w:r>
    </w:p>
    <w:p w:rsidR="006D49CD" w:rsidRDefault="006D49CD" w:rsidP="006D49CD">
      <w:pPr>
        <w:rPr>
          <w:szCs w:val="24"/>
        </w:rPr>
      </w:pPr>
    </w:p>
    <w:p w:rsidR="006D49CD" w:rsidRDefault="006D49CD" w:rsidP="006D49CD">
      <w:pPr>
        <w:rPr>
          <w:szCs w:val="24"/>
        </w:rPr>
      </w:pPr>
    </w:p>
    <w:p w:rsidR="000A5F94" w:rsidRDefault="000A5F94" w:rsidP="000A5F94">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0A5F94" w:rsidRDefault="000A5F94" w:rsidP="000A5F94">
      <w:pPr>
        <w:jc w:val="center"/>
        <w:rPr>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237"/>
        <w:gridCol w:w="3544"/>
      </w:tblGrid>
      <w:tr w:rsidR="000A5F94" w:rsidRPr="00CE3409" w:rsidTr="00842110">
        <w:trPr>
          <w:trHeight w:hRule="exact" w:val="567"/>
        </w:trPr>
        <w:tc>
          <w:tcPr>
            <w:tcW w:w="6805" w:type="dxa"/>
            <w:gridSpan w:val="2"/>
            <w:vAlign w:val="center"/>
          </w:tcPr>
          <w:p w:rsidR="000A5F94" w:rsidRPr="00CE3409" w:rsidRDefault="000A5F94" w:rsidP="00842110">
            <w:pPr>
              <w:jc w:val="center"/>
              <w:rPr>
                <w:b/>
                <w:sz w:val="24"/>
                <w:szCs w:val="24"/>
              </w:rPr>
            </w:pPr>
            <w:r w:rsidRPr="00CE3409">
              <w:rPr>
                <w:b/>
                <w:sz w:val="24"/>
                <w:szCs w:val="24"/>
              </w:rPr>
              <w:t>Наименование услуг</w:t>
            </w:r>
          </w:p>
        </w:tc>
        <w:tc>
          <w:tcPr>
            <w:tcW w:w="3544" w:type="dxa"/>
            <w:vAlign w:val="center"/>
          </w:tcPr>
          <w:p w:rsidR="000A5F94" w:rsidRDefault="000A5F94" w:rsidP="00842110">
            <w:pPr>
              <w:jc w:val="center"/>
              <w:rPr>
                <w:b/>
                <w:sz w:val="24"/>
                <w:szCs w:val="24"/>
              </w:rPr>
            </w:pPr>
            <w:r w:rsidRPr="00CE3409">
              <w:rPr>
                <w:b/>
                <w:sz w:val="24"/>
                <w:szCs w:val="24"/>
              </w:rPr>
              <w:t>Стоимость услуг</w:t>
            </w:r>
            <w:r>
              <w:rPr>
                <w:b/>
                <w:sz w:val="24"/>
                <w:szCs w:val="24"/>
              </w:rPr>
              <w:t>*</w:t>
            </w:r>
            <w:r w:rsidRPr="00CE3409">
              <w:rPr>
                <w:b/>
                <w:sz w:val="24"/>
                <w:szCs w:val="24"/>
              </w:rPr>
              <w:t xml:space="preserve">, </w:t>
            </w:r>
          </w:p>
          <w:p w:rsidR="000A5F94" w:rsidRPr="00CE3409" w:rsidRDefault="000A5F94" w:rsidP="00842110">
            <w:pPr>
              <w:jc w:val="center"/>
              <w:rPr>
                <w:b/>
                <w:sz w:val="24"/>
                <w:szCs w:val="24"/>
              </w:rPr>
            </w:pPr>
            <w:r w:rsidRPr="00CE3409">
              <w:rPr>
                <w:b/>
                <w:sz w:val="24"/>
                <w:szCs w:val="24"/>
              </w:rPr>
              <w:t>включая НДС</w:t>
            </w:r>
            <w:r>
              <w:rPr>
                <w:b/>
                <w:sz w:val="24"/>
                <w:szCs w:val="24"/>
              </w:rPr>
              <w:t>,</w:t>
            </w:r>
            <w:r w:rsidRPr="00CE3409">
              <w:rPr>
                <w:b/>
                <w:sz w:val="24"/>
                <w:szCs w:val="24"/>
              </w:rPr>
              <w:t xml:space="preserve"> руб.</w:t>
            </w:r>
          </w:p>
        </w:tc>
      </w:tr>
      <w:tr w:rsidR="000A5F94" w:rsidRPr="00CE3409" w:rsidTr="00842110">
        <w:trPr>
          <w:trHeight w:hRule="exact" w:val="561"/>
        </w:trPr>
        <w:tc>
          <w:tcPr>
            <w:tcW w:w="6805" w:type="dxa"/>
            <w:gridSpan w:val="2"/>
            <w:vAlign w:val="center"/>
          </w:tcPr>
          <w:p w:rsidR="000A5F94" w:rsidRPr="00CE3409" w:rsidRDefault="000A5F94" w:rsidP="00842110">
            <w:pPr>
              <w:rPr>
                <w:sz w:val="24"/>
                <w:szCs w:val="24"/>
              </w:rPr>
            </w:pPr>
            <w:r w:rsidRPr="00CE3409">
              <w:rPr>
                <w:sz w:val="24"/>
                <w:szCs w:val="24"/>
              </w:rPr>
              <w:t>Письменный перевод</w:t>
            </w:r>
          </w:p>
        </w:tc>
        <w:tc>
          <w:tcPr>
            <w:tcW w:w="3544" w:type="dxa"/>
          </w:tcPr>
          <w:p w:rsidR="000A5F94" w:rsidRPr="00CE3409" w:rsidRDefault="000A5F94" w:rsidP="00842110">
            <w:pPr>
              <w:rPr>
                <w:sz w:val="24"/>
                <w:szCs w:val="24"/>
              </w:rPr>
            </w:pPr>
            <w:r w:rsidRPr="00CE3409">
              <w:rPr>
                <w:sz w:val="24"/>
                <w:szCs w:val="24"/>
              </w:rPr>
              <w:t xml:space="preserve">за одну учетную переводческую страницу </w:t>
            </w:r>
          </w:p>
        </w:tc>
      </w:tr>
      <w:tr w:rsidR="000A5F94" w:rsidRPr="00CE3409" w:rsidTr="00842110">
        <w:trPr>
          <w:trHeight w:hRule="exact" w:val="612"/>
        </w:trPr>
        <w:tc>
          <w:tcPr>
            <w:tcW w:w="568" w:type="dxa"/>
            <w:vAlign w:val="center"/>
          </w:tcPr>
          <w:p w:rsidR="000A5F94" w:rsidRPr="00CE3409" w:rsidRDefault="000A5F94" w:rsidP="000A5F94">
            <w:pPr>
              <w:pStyle w:val="afff4"/>
              <w:numPr>
                <w:ilvl w:val="0"/>
                <w:numId w:val="51"/>
              </w:numPr>
              <w:ind w:left="357" w:hanging="357"/>
              <w:rPr>
                <w:sz w:val="24"/>
                <w:szCs w:val="24"/>
              </w:rPr>
            </w:pPr>
          </w:p>
        </w:tc>
        <w:tc>
          <w:tcPr>
            <w:tcW w:w="6237" w:type="dxa"/>
            <w:vAlign w:val="center"/>
          </w:tcPr>
          <w:p w:rsidR="000A5F94" w:rsidRPr="00CE3409" w:rsidRDefault="000A5F94" w:rsidP="00842110">
            <w:pPr>
              <w:rPr>
                <w:sz w:val="24"/>
                <w:szCs w:val="24"/>
              </w:rPr>
            </w:pPr>
            <w:r w:rsidRPr="00CE3409">
              <w:rPr>
                <w:sz w:val="24"/>
                <w:szCs w:val="24"/>
              </w:rPr>
              <w:t xml:space="preserve">Письменный перевод с (на) основные европейские языки (немецкий, французский, английский) </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552"/>
        </w:trPr>
        <w:tc>
          <w:tcPr>
            <w:tcW w:w="568" w:type="dxa"/>
            <w:vAlign w:val="center"/>
          </w:tcPr>
          <w:p w:rsidR="000A5F94" w:rsidRPr="00CE3409" w:rsidRDefault="000A5F94" w:rsidP="000A5F94">
            <w:pPr>
              <w:pStyle w:val="afff4"/>
              <w:numPr>
                <w:ilvl w:val="0"/>
                <w:numId w:val="51"/>
              </w:numPr>
              <w:ind w:left="357" w:hanging="357"/>
              <w:rPr>
                <w:sz w:val="24"/>
                <w:szCs w:val="24"/>
              </w:rPr>
            </w:pPr>
          </w:p>
        </w:tc>
        <w:tc>
          <w:tcPr>
            <w:tcW w:w="6237" w:type="dxa"/>
            <w:vAlign w:val="center"/>
          </w:tcPr>
          <w:p w:rsidR="000A5F94" w:rsidRPr="00CE3409" w:rsidRDefault="000A5F94" w:rsidP="00842110">
            <w:pPr>
              <w:rPr>
                <w:sz w:val="24"/>
                <w:szCs w:val="24"/>
              </w:rPr>
            </w:pPr>
            <w:r w:rsidRPr="00CE3409">
              <w:rPr>
                <w:sz w:val="24"/>
                <w:szCs w:val="24"/>
              </w:rPr>
              <w:t>Письменный перевод с (на) языки стран Азии и Ближнего Востока (китайский, японский, корейский)</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439"/>
        </w:trPr>
        <w:tc>
          <w:tcPr>
            <w:tcW w:w="568" w:type="dxa"/>
            <w:vAlign w:val="center"/>
          </w:tcPr>
          <w:p w:rsidR="000A5F94" w:rsidRPr="00CE3409" w:rsidRDefault="000A5F94" w:rsidP="000A5F94">
            <w:pPr>
              <w:pStyle w:val="afff4"/>
              <w:numPr>
                <w:ilvl w:val="0"/>
                <w:numId w:val="51"/>
              </w:numPr>
              <w:ind w:left="357" w:hanging="357"/>
              <w:rPr>
                <w:sz w:val="24"/>
                <w:szCs w:val="24"/>
              </w:rPr>
            </w:pPr>
          </w:p>
        </w:tc>
        <w:tc>
          <w:tcPr>
            <w:tcW w:w="6237" w:type="dxa"/>
            <w:vAlign w:val="center"/>
          </w:tcPr>
          <w:p w:rsidR="000A5F94" w:rsidRPr="00CE3409" w:rsidRDefault="000A5F94" w:rsidP="00842110">
            <w:pPr>
              <w:rPr>
                <w:sz w:val="24"/>
                <w:szCs w:val="24"/>
              </w:rPr>
            </w:pPr>
            <w:r w:rsidRPr="00CE3409">
              <w:rPr>
                <w:sz w:val="24"/>
                <w:szCs w:val="24"/>
              </w:rPr>
              <w:t>Письменный перевод с (на) языки стран Скандинавии</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560"/>
        </w:trPr>
        <w:tc>
          <w:tcPr>
            <w:tcW w:w="568" w:type="dxa"/>
            <w:vAlign w:val="center"/>
          </w:tcPr>
          <w:p w:rsidR="000A5F94" w:rsidRPr="00CE3409" w:rsidRDefault="000A5F94" w:rsidP="000A5F94">
            <w:pPr>
              <w:pStyle w:val="afff4"/>
              <w:numPr>
                <w:ilvl w:val="0"/>
                <w:numId w:val="51"/>
              </w:numPr>
              <w:ind w:left="357" w:hanging="357"/>
              <w:rPr>
                <w:sz w:val="24"/>
                <w:szCs w:val="24"/>
              </w:rPr>
            </w:pPr>
          </w:p>
        </w:tc>
        <w:tc>
          <w:tcPr>
            <w:tcW w:w="6237" w:type="dxa"/>
            <w:vAlign w:val="center"/>
          </w:tcPr>
          <w:p w:rsidR="000A5F94" w:rsidRPr="00CE3409" w:rsidRDefault="000A5F94" w:rsidP="00842110">
            <w:pPr>
              <w:rPr>
                <w:sz w:val="24"/>
                <w:szCs w:val="24"/>
              </w:rPr>
            </w:pPr>
            <w:r w:rsidRPr="00CE3409">
              <w:rPr>
                <w:sz w:val="24"/>
                <w:szCs w:val="24"/>
              </w:rPr>
              <w:t>Письменный перевод с (на) языки стран Восточной Европы и СНГ</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565"/>
        </w:trPr>
        <w:tc>
          <w:tcPr>
            <w:tcW w:w="568" w:type="dxa"/>
            <w:vAlign w:val="center"/>
          </w:tcPr>
          <w:p w:rsidR="000A5F94" w:rsidRPr="00CE3409" w:rsidRDefault="000A5F94" w:rsidP="000A5F94">
            <w:pPr>
              <w:pStyle w:val="afff4"/>
              <w:numPr>
                <w:ilvl w:val="0"/>
                <w:numId w:val="51"/>
              </w:numPr>
              <w:ind w:left="357" w:hanging="357"/>
              <w:rPr>
                <w:sz w:val="24"/>
                <w:szCs w:val="24"/>
              </w:rPr>
            </w:pPr>
          </w:p>
        </w:tc>
        <w:tc>
          <w:tcPr>
            <w:tcW w:w="6237" w:type="dxa"/>
            <w:vAlign w:val="center"/>
          </w:tcPr>
          <w:p w:rsidR="000A5F94" w:rsidRPr="00CE3409" w:rsidRDefault="000A5F94" w:rsidP="00842110">
            <w:pPr>
              <w:rPr>
                <w:sz w:val="24"/>
                <w:szCs w:val="24"/>
              </w:rPr>
            </w:pPr>
            <w:r w:rsidRPr="00CE3409">
              <w:rPr>
                <w:sz w:val="24"/>
                <w:szCs w:val="24"/>
              </w:rPr>
              <w:t>Письменный перевод с (на) языки других европейских стран (португальский, испанский, итальянский)</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385"/>
        </w:trPr>
        <w:tc>
          <w:tcPr>
            <w:tcW w:w="568" w:type="dxa"/>
            <w:vAlign w:val="center"/>
          </w:tcPr>
          <w:p w:rsidR="000A5F94" w:rsidRPr="00CE3409" w:rsidRDefault="000A5F94" w:rsidP="000A5F94">
            <w:pPr>
              <w:pStyle w:val="afff4"/>
              <w:numPr>
                <w:ilvl w:val="0"/>
                <w:numId w:val="51"/>
              </w:numPr>
              <w:ind w:left="357" w:hanging="357"/>
              <w:rPr>
                <w:sz w:val="24"/>
                <w:szCs w:val="24"/>
              </w:rPr>
            </w:pPr>
          </w:p>
        </w:tc>
        <w:tc>
          <w:tcPr>
            <w:tcW w:w="6237" w:type="dxa"/>
            <w:vAlign w:val="center"/>
          </w:tcPr>
          <w:p w:rsidR="000A5F94" w:rsidRPr="00CE3409" w:rsidRDefault="000A5F94" w:rsidP="00842110">
            <w:pPr>
              <w:rPr>
                <w:sz w:val="24"/>
                <w:szCs w:val="24"/>
              </w:rPr>
            </w:pPr>
            <w:r w:rsidRPr="00CE3409">
              <w:rPr>
                <w:sz w:val="24"/>
                <w:szCs w:val="24"/>
              </w:rPr>
              <w:t>Редакция перевода</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419"/>
        </w:trPr>
        <w:tc>
          <w:tcPr>
            <w:tcW w:w="568" w:type="dxa"/>
            <w:vAlign w:val="center"/>
          </w:tcPr>
          <w:p w:rsidR="000A5F94" w:rsidRPr="00CE3409" w:rsidRDefault="000A5F94" w:rsidP="000A5F94">
            <w:pPr>
              <w:pStyle w:val="afff4"/>
              <w:numPr>
                <w:ilvl w:val="0"/>
                <w:numId w:val="51"/>
              </w:numPr>
              <w:ind w:left="357" w:hanging="357"/>
              <w:rPr>
                <w:sz w:val="24"/>
                <w:szCs w:val="24"/>
              </w:rPr>
            </w:pPr>
          </w:p>
        </w:tc>
        <w:tc>
          <w:tcPr>
            <w:tcW w:w="6237" w:type="dxa"/>
            <w:vAlign w:val="center"/>
          </w:tcPr>
          <w:p w:rsidR="000A5F94" w:rsidRPr="00CE3409" w:rsidRDefault="000A5F94" w:rsidP="00842110">
            <w:pPr>
              <w:rPr>
                <w:sz w:val="24"/>
                <w:szCs w:val="24"/>
              </w:rPr>
            </w:pPr>
            <w:r w:rsidRPr="00CE3409">
              <w:rPr>
                <w:sz w:val="24"/>
                <w:szCs w:val="24"/>
              </w:rPr>
              <w:t>Редакция перевода носителем языка</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992"/>
        </w:trPr>
        <w:tc>
          <w:tcPr>
            <w:tcW w:w="6805" w:type="dxa"/>
            <w:gridSpan w:val="2"/>
            <w:vAlign w:val="center"/>
          </w:tcPr>
          <w:p w:rsidR="000A5F94" w:rsidRPr="00CE3409" w:rsidRDefault="000A5F94" w:rsidP="00842110">
            <w:pPr>
              <w:rPr>
                <w:sz w:val="24"/>
                <w:szCs w:val="24"/>
              </w:rPr>
            </w:pPr>
            <w:r w:rsidRPr="00CE3409">
              <w:rPr>
                <w:sz w:val="24"/>
                <w:szCs w:val="24"/>
              </w:rPr>
              <w:t>Устный последовательный перевод</w:t>
            </w:r>
          </w:p>
        </w:tc>
        <w:tc>
          <w:tcPr>
            <w:tcW w:w="3544" w:type="dxa"/>
            <w:vAlign w:val="center"/>
          </w:tcPr>
          <w:p w:rsidR="000A5F94" w:rsidRPr="00CE3409" w:rsidRDefault="000A5F94" w:rsidP="00842110">
            <w:pPr>
              <w:rPr>
                <w:sz w:val="24"/>
                <w:szCs w:val="24"/>
              </w:rPr>
            </w:pPr>
            <w:r w:rsidRPr="00CE3409">
              <w:rPr>
                <w:sz w:val="24"/>
                <w:szCs w:val="24"/>
              </w:rPr>
              <w:t xml:space="preserve">за одну учетную единицу рассчитывается  </w:t>
            </w:r>
          </w:p>
          <w:p w:rsidR="000A5F94" w:rsidRPr="00CE3409" w:rsidRDefault="000A5F94" w:rsidP="00842110">
            <w:pPr>
              <w:rPr>
                <w:rFonts w:eastAsiaTheme="minorHAnsi"/>
                <w:sz w:val="24"/>
                <w:szCs w:val="24"/>
              </w:rPr>
            </w:pPr>
            <w:r w:rsidRPr="00CE3409">
              <w:rPr>
                <w:sz w:val="24"/>
                <w:szCs w:val="24"/>
              </w:rPr>
              <w:t xml:space="preserve">1 </w:t>
            </w:r>
            <w:r w:rsidRPr="00CE3409">
              <w:rPr>
                <w:rFonts w:eastAsiaTheme="minorHAnsi"/>
                <w:sz w:val="24"/>
                <w:szCs w:val="24"/>
              </w:rPr>
              <w:t>астрономический час (60 мин)</w:t>
            </w:r>
          </w:p>
        </w:tc>
      </w:tr>
      <w:tr w:rsidR="000A5F94" w:rsidRPr="00CE3409" w:rsidTr="00842110">
        <w:trPr>
          <w:trHeight w:hRule="exact" w:val="565"/>
        </w:trPr>
        <w:tc>
          <w:tcPr>
            <w:tcW w:w="568" w:type="dxa"/>
          </w:tcPr>
          <w:p w:rsidR="000A5F94" w:rsidRPr="00CE3409" w:rsidRDefault="000A5F94" w:rsidP="000A5F94">
            <w:pPr>
              <w:pStyle w:val="afff4"/>
              <w:numPr>
                <w:ilvl w:val="0"/>
                <w:numId w:val="51"/>
              </w:numPr>
              <w:ind w:left="357" w:hanging="357"/>
              <w:rPr>
                <w:sz w:val="24"/>
                <w:szCs w:val="24"/>
              </w:rPr>
            </w:pPr>
          </w:p>
        </w:tc>
        <w:tc>
          <w:tcPr>
            <w:tcW w:w="6237" w:type="dxa"/>
          </w:tcPr>
          <w:p w:rsidR="000A5F94" w:rsidRPr="00CE3409" w:rsidRDefault="000A5F94" w:rsidP="00842110">
            <w:pPr>
              <w:rPr>
                <w:sz w:val="24"/>
                <w:szCs w:val="24"/>
              </w:rPr>
            </w:pPr>
            <w:r w:rsidRPr="00CE3409">
              <w:rPr>
                <w:sz w:val="24"/>
                <w:szCs w:val="24"/>
              </w:rPr>
              <w:t>Устный последовательный перевод с (на) основные европейские языки (немецкий, французский, английский)</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565"/>
        </w:trPr>
        <w:tc>
          <w:tcPr>
            <w:tcW w:w="568" w:type="dxa"/>
          </w:tcPr>
          <w:p w:rsidR="000A5F94" w:rsidRPr="00CE3409" w:rsidRDefault="000A5F94" w:rsidP="000A5F94">
            <w:pPr>
              <w:pStyle w:val="afff4"/>
              <w:numPr>
                <w:ilvl w:val="0"/>
                <w:numId w:val="51"/>
              </w:numPr>
              <w:ind w:left="357" w:hanging="357"/>
              <w:rPr>
                <w:sz w:val="24"/>
                <w:szCs w:val="24"/>
              </w:rPr>
            </w:pPr>
          </w:p>
        </w:tc>
        <w:tc>
          <w:tcPr>
            <w:tcW w:w="6237" w:type="dxa"/>
          </w:tcPr>
          <w:p w:rsidR="000A5F94" w:rsidRPr="00CE3409" w:rsidRDefault="000A5F94" w:rsidP="00842110">
            <w:pPr>
              <w:rPr>
                <w:sz w:val="24"/>
                <w:szCs w:val="24"/>
              </w:rPr>
            </w:pPr>
            <w:r w:rsidRPr="00CE3409">
              <w:rPr>
                <w:sz w:val="24"/>
                <w:szCs w:val="24"/>
              </w:rPr>
              <w:t>Устный последовательный перевод с (на) языки стран Азии и Ближнего Востока (китайский, японский, корейский)</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565"/>
        </w:trPr>
        <w:tc>
          <w:tcPr>
            <w:tcW w:w="568" w:type="dxa"/>
          </w:tcPr>
          <w:p w:rsidR="000A5F94" w:rsidRPr="00CE3409" w:rsidRDefault="000A5F94" w:rsidP="000A5F94">
            <w:pPr>
              <w:pStyle w:val="afff4"/>
              <w:numPr>
                <w:ilvl w:val="0"/>
                <w:numId w:val="51"/>
              </w:numPr>
              <w:ind w:left="357" w:hanging="357"/>
              <w:rPr>
                <w:sz w:val="24"/>
                <w:szCs w:val="24"/>
              </w:rPr>
            </w:pPr>
          </w:p>
        </w:tc>
        <w:tc>
          <w:tcPr>
            <w:tcW w:w="6237" w:type="dxa"/>
          </w:tcPr>
          <w:p w:rsidR="000A5F94" w:rsidRPr="00CE3409" w:rsidRDefault="000A5F94" w:rsidP="00842110">
            <w:pPr>
              <w:rPr>
                <w:sz w:val="24"/>
                <w:szCs w:val="24"/>
              </w:rPr>
            </w:pPr>
            <w:r w:rsidRPr="00CE3409">
              <w:rPr>
                <w:sz w:val="24"/>
                <w:szCs w:val="24"/>
              </w:rPr>
              <w:t>Устный последовательный перевод с (на) языки стран Скандинавии</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565"/>
        </w:trPr>
        <w:tc>
          <w:tcPr>
            <w:tcW w:w="568" w:type="dxa"/>
          </w:tcPr>
          <w:p w:rsidR="000A5F94" w:rsidRPr="00CE3409" w:rsidRDefault="000A5F94" w:rsidP="000A5F94">
            <w:pPr>
              <w:pStyle w:val="afff4"/>
              <w:numPr>
                <w:ilvl w:val="0"/>
                <w:numId w:val="51"/>
              </w:numPr>
              <w:ind w:left="357" w:hanging="357"/>
              <w:rPr>
                <w:sz w:val="24"/>
                <w:szCs w:val="24"/>
              </w:rPr>
            </w:pPr>
          </w:p>
        </w:tc>
        <w:tc>
          <w:tcPr>
            <w:tcW w:w="6237" w:type="dxa"/>
          </w:tcPr>
          <w:p w:rsidR="000A5F94" w:rsidRPr="00CE3409" w:rsidRDefault="000A5F94" w:rsidP="00842110">
            <w:pPr>
              <w:rPr>
                <w:sz w:val="24"/>
                <w:szCs w:val="24"/>
              </w:rPr>
            </w:pPr>
            <w:r w:rsidRPr="00CE3409">
              <w:rPr>
                <w:sz w:val="24"/>
                <w:szCs w:val="24"/>
              </w:rPr>
              <w:t>Устный последовательный перевод с (на) языки стран Восточной Европы и СНГ</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565"/>
        </w:trPr>
        <w:tc>
          <w:tcPr>
            <w:tcW w:w="568" w:type="dxa"/>
          </w:tcPr>
          <w:p w:rsidR="000A5F94" w:rsidRPr="00CE3409" w:rsidRDefault="000A5F94" w:rsidP="000A5F94">
            <w:pPr>
              <w:pStyle w:val="afff4"/>
              <w:numPr>
                <w:ilvl w:val="0"/>
                <w:numId w:val="51"/>
              </w:numPr>
              <w:ind w:left="357" w:hanging="357"/>
              <w:rPr>
                <w:sz w:val="24"/>
                <w:szCs w:val="24"/>
              </w:rPr>
            </w:pPr>
          </w:p>
        </w:tc>
        <w:tc>
          <w:tcPr>
            <w:tcW w:w="6237" w:type="dxa"/>
          </w:tcPr>
          <w:p w:rsidR="000A5F94" w:rsidRPr="00CE3409" w:rsidRDefault="000A5F94" w:rsidP="00842110">
            <w:pPr>
              <w:rPr>
                <w:sz w:val="24"/>
                <w:szCs w:val="24"/>
              </w:rPr>
            </w:pPr>
            <w:r w:rsidRPr="00CE3409">
              <w:rPr>
                <w:sz w:val="24"/>
                <w:szCs w:val="24"/>
              </w:rPr>
              <w:t>Устный последовательный перевод с (на) языки других европейских стран (португальский, испанский, итальянский)</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565"/>
        </w:trPr>
        <w:tc>
          <w:tcPr>
            <w:tcW w:w="568" w:type="dxa"/>
          </w:tcPr>
          <w:p w:rsidR="000A5F94" w:rsidRPr="00CE3409" w:rsidRDefault="000A5F94" w:rsidP="000A5F94">
            <w:pPr>
              <w:pStyle w:val="afff4"/>
              <w:numPr>
                <w:ilvl w:val="0"/>
                <w:numId w:val="51"/>
              </w:numPr>
              <w:ind w:left="357" w:hanging="357"/>
              <w:rPr>
                <w:sz w:val="24"/>
                <w:szCs w:val="24"/>
              </w:rPr>
            </w:pPr>
          </w:p>
        </w:tc>
        <w:tc>
          <w:tcPr>
            <w:tcW w:w="6237" w:type="dxa"/>
          </w:tcPr>
          <w:p w:rsidR="000A5F94" w:rsidRPr="00CE3409" w:rsidRDefault="000A5F94" w:rsidP="00842110">
            <w:pPr>
              <w:rPr>
                <w:sz w:val="24"/>
                <w:szCs w:val="24"/>
              </w:rPr>
            </w:pPr>
            <w:r w:rsidRPr="00CE3409">
              <w:rPr>
                <w:sz w:val="24"/>
                <w:szCs w:val="24"/>
              </w:rPr>
              <w:t>Удаленный устный последовательный перевод с (на) основные европейские языки (немецкий, французский, английский)</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986"/>
        </w:trPr>
        <w:tc>
          <w:tcPr>
            <w:tcW w:w="568" w:type="dxa"/>
          </w:tcPr>
          <w:p w:rsidR="000A5F94" w:rsidRPr="00CE3409" w:rsidRDefault="000A5F94" w:rsidP="00842110">
            <w:pPr>
              <w:rPr>
                <w:sz w:val="24"/>
                <w:szCs w:val="24"/>
              </w:rPr>
            </w:pPr>
          </w:p>
        </w:tc>
        <w:tc>
          <w:tcPr>
            <w:tcW w:w="6237" w:type="dxa"/>
            <w:vAlign w:val="center"/>
          </w:tcPr>
          <w:p w:rsidR="000A5F94" w:rsidRPr="00CE3409" w:rsidRDefault="000A5F94" w:rsidP="00842110">
            <w:pPr>
              <w:rPr>
                <w:sz w:val="24"/>
                <w:szCs w:val="24"/>
              </w:rPr>
            </w:pPr>
            <w:r w:rsidRPr="00CE3409">
              <w:rPr>
                <w:sz w:val="24"/>
                <w:szCs w:val="24"/>
              </w:rPr>
              <w:t>Устный синхронный перевод</w:t>
            </w:r>
          </w:p>
        </w:tc>
        <w:tc>
          <w:tcPr>
            <w:tcW w:w="3544" w:type="dxa"/>
            <w:vAlign w:val="center"/>
          </w:tcPr>
          <w:p w:rsidR="000A5F94" w:rsidRPr="00CE3409" w:rsidRDefault="000A5F94" w:rsidP="00842110">
            <w:pPr>
              <w:rPr>
                <w:sz w:val="24"/>
                <w:szCs w:val="24"/>
              </w:rPr>
            </w:pPr>
            <w:r w:rsidRPr="00CE3409">
              <w:rPr>
                <w:sz w:val="24"/>
                <w:szCs w:val="24"/>
              </w:rPr>
              <w:t xml:space="preserve">за одну учетную единицу рассчитывается  </w:t>
            </w:r>
          </w:p>
          <w:p w:rsidR="000A5F94" w:rsidRPr="00CE3409" w:rsidRDefault="000A5F94" w:rsidP="00842110">
            <w:pPr>
              <w:rPr>
                <w:sz w:val="24"/>
                <w:szCs w:val="24"/>
              </w:rPr>
            </w:pPr>
            <w:r w:rsidRPr="00CE3409">
              <w:rPr>
                <w:sz w:val="24"/>
                <w:szCs w:val="24"/>
              </w:rPr>
              <w:t>половина рабочего дня (4 часа)</w:t>
            </w:r>
          </w:p>
        </w:tc>
      </w:tr>
      <w:tr w:rsidR="000A5F94" w:rsidRPr="00CE3409" w:rsidTr="00842110">
        <w:trPr>
          <w:trHeight w:hRule="exact" w:val="565"/>
        </w:trPr>
        <w:tc>
          <w:tcPr>
            <w:tcW w:w="568" w:type="dxa"/>
          </w:tcPr>
          <w:p w:rsidR="000A5F94" w:rsidRPr="00CE3409" w:rsidRDefault="000A5F94" w:rsidP="000A5F94">
            <w:pPr>
              <w:pStyle w:val="afff4"/>
              <w:numPr>
                <w:ilvl w:val="0"/>
                <w:numId w:val="51"/>
              </w:numPr>
              <w:ind w:left="357" w:hanging="357"/>
              <w:rPr>
                <w:sz w:val="24"/>
                <w:szCs w:val="24"/>
              </w:rPr>
            </w:pPr>
          </w:p>
        </w:tc>
        <w:tc>
          <w:tcPr>
            <w:tcW w:w="6237" w:type="dxa"/>
          </w:tcPr>
          <w:p w:rsidR="000A5F94" w:rsidRPr="00CE3409" w:rsidRDefault="000A5F94" w:rsidP="00842110">
            <w:pPr>
              <w:rPr>
                <w:sz w:val="24"/>
                <w:szCs w:val="24"/>
              </w:rPr>
            </w:pPr>
            <w:r w:rsidRPr="00CE3409">
              <w:rPr>
                <w:sz w:val="24"/>
                <w:szCs w:val="24"/>
              </w:rPr>
              <w:t>Устный синхронный перевод с (на) основные европейские языки (немецкий, французский, английский)</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565"/>
        </w:trPr>
        <w:tc>
          <w:tcPr>
            <w:tcW w:w="568" w:type="dxa"/>
          </w:tcPr>
          <w:p w:rsidR="000A5F94" w:rsidRPr="00CE3409" w:rsidRDefault="000A5F94" w:rsidP="000A5F94">
            <w:pPr>
              <w:pStyle w:val="afff4"/>
              <w:numPr>
                <w:ilvl w:val="0"/>
                <w:numId w:val="51"/>
              </w:numPr>
              <w:ind w:left="357" w:hanging="357"/>
              <w:rPr>
                <w:sz w:val="24"/>
                <w:szCs w:val="24"/>
              </w:rPr>
            </w:pPr>
          </w:p>
        </w:tc>
        <w:tc>
          <w:tcPr>
            <w:tcW w:w="6237" w:type="dxa"/>
          </w:tcPr>
          <w:p w:rsidR="000A5F94" w:rsidRPr="00CE3409" w:rsidRDefault="000A5F94" w:rsidP="00842110">
            <w:pPr>
              <w:rPr>
                <w:sz w:val="24"/>
                <w:szCs w:val="24"/>
              </w:rPr>
            </w:pPr>
            <w:r w:rsidRPr="00CE3409">
              <w:rPr>
                <w:sz w:val="24"/>
                <w:szCs w:val="24"/>
              </w:rPr>
              <w:t>Устный синхронный перевод с (на) языки стран Азии и Ближнего Востока (китайский, японский, корейский)</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565"/>
        </w:trPr>
        <w:tc>
          <w:tcPr>
            <w:tcW w:w="568" w:type="dxa"/>
          </w:tcPr>
          <w:p w:rsidR="000A5F94" w:rsidRPr="00CE3409" w:rsidRDefault="000A5F94" w:rsidP="000A5F94">
            <w:pPr>
              <w:pStyle w:val="afff4"/>
              <w:numPr>
                <w:ilvl w:val="0"/>
                <w:numId w:val="51"/>
              </w:numPr>
              <w:ind w:left="357" w:hanging="357"/>
              <w:rPr>
                <w:sz w:val="24"/>
                <w:szCs w:val="24"/>
              </w:rPr>
            </w:pPr>
          </w:p>
        </w:tc>
        <w:tc>
          <w:tcPr>
            <w:tcW w:w="6237" w:type="dxa"/>
          </w:tcPr>
          <w:p w:rsidR="000A5F94" w:rsidRPr="00CE3409" w:rsidRDefault="000A5F94" w:rsidP="00842110">
            <w:pPr>
              <w:rPr>
                <w:sz w:val="24"/>
                <w:szCs w:val="24"/>
              </w:rPr>
            </w:pPr>
            <w:r w:rsidRPr="00CE3409">
              <w:rPr>
                <w:sz w:val="24"/>
                <w:szCs w:val="24"/>
              </w:rPr>
              <w:t>Устный синхронный перевод с (на) языки стран Скандинавии</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565"/>
        </w:trPr>
        <w:tc>
          <w:tcPr>
            <w:tcW w:w="568" w:type="dxa"/>
          </w:tcPr>
          <w:p w:rsidR="000A5F94" w:rsidRPr="00CE3409" w:rsidRDefault="000A5F94" w:rsidP="000A5F94">
            <w:pPr>
              <w:pStyle w:val="afff4"/>
              <w:numPr>
                <w:ilvl w:val="0"/>
                <w:numId w:val="51"/>
              </w:numPr>
              <w:ind w:left="357" w:hanging="357"/>
              <w:rPr>
                <w:sz w:val="24"/>
                <w:szCs w:val="24"/>
              </w:rPr>
            </w:pPr>
          </w:p>
        </w:tc>
        <w:tc>
          <w:tcPr>
            <w:tcW w:w="6237" w:type="dxa"/>
          </w:tcPr>
          <w:p w:rsidR="000A5F94" w:rsidRPr="00CE3409" w:rsidRDefault="000A5F94" w:rsidP="00842110">
            <w:pPr>
              <w:rPr>
                <w:sz w:val="24"/>
                <w:szCs w:val="24"/>
              </w:rPr>
            </w:pPr>
            <w:r w:rsidRPr="00CE3409">
              <w:rPr>
                <w:sz w:val="24"/>
                <w:szCs w:val="24"/>
              </w:rPr>
              <w:t>Устный синхронный перевод с (на) языки стран Восточной Европы и СНГ</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898"/>
        </w:trPr>
        <w:tc>
          <w:tcPr>
            <w:tcW w:w="568" w:type="dxa"/>
          </w:tcPr>
          <w:p w:rsidR="000A5F94" w:rsidRPr="00CE3409" w:rsidRDefault="000A5F94" w:rsidP="000A5F94">
            <w:pPr>
              <w:pStyle w:val="afff4"/>
              <w:numPr>
                <w:ilvl w:val="0"/>
                <w:numId w:val="51"/>
              </w:numPr>
              <w:ind w:left="357" w:hanging="357"/>
              <w:rPr>
                <w:sz w:val="24"/>
                <w:szCs w:val="24"/>
              </w:rPr>
            </w:pPr>
          </w:p>
        </w:tc>
        <w:tc>
          <w:tcPr>
            <w:tcW w:w="6237" w:type="dxa"/>
          </w:tcPr>
          <w:p w:rsidR="000A5F94" w:rsidRPr="00CE3409" w:rsidRDefault="000A5F94" w:rsidP="00842110">
            <w:pPr>
              <w:rPr>
                <w:sz w:val="24"/>
                <w:szCs w:val="24"/>
              </w:rPr>
            </w:pPr>
            <w:r w:rsidRPr="00CE3409">
              <w:rPr>
                <w:sz w:val="24"/>
                <w:szCs w:val="24"/>
              </w:rPr>
              <w:t>Устный синхронный перевод с (на) языки других европейских стран (португальский, испанский, итальянский)</w:t>
            </w:r>
          </w:p>
        </w:tc>
        <w:tc>
          <w:tcPr>
            <w:tcW w:w="3544" w:type="dxa"/>
            <w:vAlign w:val="center"/>
          </w:tcPr>
          <w:p w:rsidR="000A5F94" w:rsidRPr="00CE3409" w:rsidRDefault="000A5F94" w:rsidP="00842110">
            <w:pPr>
              <w:rPr>
                <w:sz w:val="24"/>
                <w:szCs w:val="24"/>
              </w:rPr>
            </w:pPr>
          </w:p>
        </w:tc>
      </w:tr>
      <w:tr w:rsidR="000A5F94" w:rsidRPr="00CE3409" w:rsidTr="00842110">
        <w:trPr>
          <w:trHeight w:hRule="exact" w:val="2835"/>
        </w:trPr>
        <w:tc>
          <w:tcPr>
            <w:tcW w:w="568" w:type="dxa"/>
          </w:tcPr>
          <w:p w:rsidR="000A5F94" w:rsidRPr="00CE3409" w:rsidRDefault="000A5F94" w:rsidP="000A5F94">
            <w:pPr>
              <w:pStyle w:val="afff4"/>
              <w:numPr>
                <w:ilvl w:val="0"/>
                <w:numId w:val="51"/>
              </w:numPr>
              <w:ind w:left="357" w:hanging="357"/>
              <w:rPr>
                <w:sz w:val="24"/>
                <w:szCs w:val="24"/>
              </w:rPr>
            </w:pPr>
          </w:p>
        </w:tc>
        <w:tc>
          <w:tcPr>
            <w:tcW w:w="6237" w:type="dxa"/>
          </w:tcPr>
          <w:p w:rsidR="000A5F94" w:rsidRPr="00CE3409" w:rsidRDefault="000A5F94" w:rsidP="00842110">
            <w:pPr>
              <w:rPr>
                <w:sz w:val="24"/>
                <w:szCs w:val="24"/>
              </w:rPr>
            </w:pPr>
            <w:r w:rsidRPr="00CE3409">
              <w:rPr>
                <w:sz w:val="24"/>
                <w:szCs w:val="24"/>
              </w:rPr>
              <w:t>Стоимость аренды комплекта оборудования для синхронного перевода на 50 человек.</w:t>
            </w:r>
          </w:p>
          <w:p w:rsidR="000A5F94" w:rsidRPr="00CE3409" w:rsidRDefault="000A5F94" w:rsidP="00842110">
            <w:pPr>
              <w:rPr>
                <w:sz w:val="24"/>
                <w:szCs w:val="24"/>
              </w:rPr>
            </w:pPr>
            <w:r w:rsidRPr="00CE3409">
              <w:rPr>
                <w:sz w:val="24"/>
                <w:szCs w:val="24"/>
              </w:rPr>
              <w:t>В комплект входят:</w:t>
            </w:r>
          </w:p>
          <w:p w:rsidR="000A5F94" w:rsidRPr="00CE3409" w:rsidRDefault="000A5F94" w:rsidP="00842110">
            <w:pPr>
              <w:rPr>
                <w:sz w:val="24"/>
                <w:szCs w:val="24"/>
              </w:rPr>
            </w:pPr>
            <w:r w:rsidRPr="00CE3409">
              <w:rPr>
                <w:sz w:val="24"/>
                <w:szCs w:val="24"/>
              </w:rPr>
              <w:t>кабина для переводчиков;</w:t>
            </w:r>
          </w:p>
          <w:p w:rsidR="000A5F94" w:rsidRPr="00CE3409" w:rsidRDefault="000A5F94" w:rsidP="00842110">
            <w:pPr>
              <w:rPr>
                <w:sz w:val="24"/>
                <w:szCs w:val="24"/>
              </w:rPr>
            </w:pPr>
            <w:r w:rsidRPr="00CE3409">
              <w:rPr>
                <w:sz w:val="24"/>
                <w:szCs w:val="24"/>
              </w:rPr>
              <w:t>пульт с микрофоном и наушниками;</w:t>
            </w:r>
          </w:p>
          <w:p w:rsidR="000A5F94" w:rsidRPr="00CE3409" w:rsidRDefault="000A5F94" w:rsidP="00842110">
            <w:pPr>
              <w:rPr>
                <w:sz w:val="24"/>
                <w:szCs w:val="24"/>
              </w:rPr>
            </w:pPr>
            <w:r w:rsidRPr="00CE3409">
              <w:rPr>
                <w:sz w:val="24"/>
                <w:szCs w:val="24"/>
              </w:rPr>
              <w:t>многоканальный передатчик (излучатель);</w:t>
            </w:r>
          </w:p>
          <w:p w:rsidR="000A5F94" w:rsidRPr="00CE3409" w:rsidRDefault="000A5F94" w:rsidP="00842110">
            <w:pPr>
              <w:rPr>
                <w:sz w:val="24"/>
                <w:szCs w:val="24"/>
              </w:rPr>
            </w:pPr>
            <w:r w:rsidRPr="00CE3409">
              <w:rPr>
                <w:sz w:val="24"/>
                <w:szCs w:val="24"/>
              </w:rPr>
              <w:t>беспроводные приемники для участников.</w:t>
            </w:r>
          </w:p>
          <w:p w:rsidR="000A5F94" w:rsidRPr="00CE3409" w:rsidRDefault="000A5F94" w:rsidP="00842110">
            <w:pPr>
              <w:rPr>
                <w:sz w:val="24"/>
                <w:szCs w:val="24"/>
              </w:rPr>
            </w:pPr>
            <w:r w:rsidRPr="00CE3409">
              <w:rPr>
                <w:sz w:val="24"/>
                <w:szCs w:val="24"/>
              </w:rPr>
              <w:t>В стоимость аренды также включено доставка/монтаж/демонтаж, услуги инженера-техника, раздача приемников.</w:t>
            </w:r>
          </w:p>
        </w:tc>
        <w:tc>
          <w:tcPr>
            <w:tcW w:w="3544" w:type="dxa"/>
            <w:vAlign w:val="center"/>
          </w:tcPr>
          <w:p w:rsidR="000A5F94" w:rsidRPr="00CE3409" w:rsidRDefault="000A5F94" w:rsidP="00842110">
            <w:pPr>
              <w:rPr>
                <w:sz w:val="24"/>
                <w:szCs w:val="24"/>
              </w:rPr>
            </w:pPr>
          </w:p>
        </w:tc>
      </w:tr>
    </w:tbl>
    <w:p w:rsidR="000A5F94" w:rsidRPr="00912778" w:rsidRDefault="000A5F94" w:rsidP="000A5F94">
      <w:pPr>
        <w:spacing w:before="120" w:after="120"/>
        <w:ind w:firstLine="720"/>
        <w:jc w:val="center"/>
        <w:rPr>
          <w:b/>
          <w:sz w:val="24"/>
          <w:szCs w:val="24"/>
        </w:rPr>
      </w:pPr>
      <w:r>
        <w:rPr>
          <w:b/>
          <w:sz w:val="24"/>
          <w:szCs w:val="24"/>
        </w:rPr>
        <w:t>Д</w:t>
      </w:r>
      <w:r w:rsidRPr="00912778">
        <w:rPr>
          <w:b/>
          <w:sz w:val="24"/>
          <w:szCs w:val="24"/>
        </w:rPr>
        <w:t>ополнительны</w:t>
      </w:r>
      <w:r>
        <w:rPr>
          <w:b/>
          <w:sz w:val="24"/>
          <w:szCs w:val="24"/>
        </w:rPr>
        <w:t>е услуги.</w:t>
      </w:r>
    </w:p>
    <w:tbl>
      <w:tblPr>
        <w:tblStyle w:val="af6"/>
        <w:tblW w:w="10349" w:type="dxa"/>
        <w:tblInd w:w="-176" w:type="dxa"/>
        <w:tblLook w:val="04A0" w:firstRow="1" w:lastRow="0" w:firstColumn="1" w:lastColumn="0" w:noHBand="0" w:noVBand="1"/>
      </w:tblPr>
      <w:tblGrid>
        <w:gridCol w:w="6805"/>
        <w:gridCol w:w="3544"/>
      </w:tblGrid>
      <w:tr w:rsidR="000A5F94" w:rsidRPr="00912778" w:rsidTr="00842110">
        <w:trPr>
          <w:trHeight w:val="269"/>
        </w:trPr>
        <w:tc>
          <w:tcPr>
            <w:tcW w:w="6805" w:type="dxa"/>
            <w:vAlign w:val="center"/>
          </w:tcPr>
          <w:p w:rsidR="000A5F94" w:rsidRPr="00912778" w:rsidRDefault="000A5F94" w:rsidP="00842110">
            <w:pPr>
              <w:jc w:val="center"/>
              <w:rPr>
                <w:b/>
                <w:sz w:val="24"/>
                <w:szCs w:val="24"/>
              </w:rPr>
            </w:pPr>
            <w:r w:rsidRPr="00912778">
              <w:rPr>
                <w:b/>
                <w:sz w:val="24"/>
                <w:szCs w:val="24"/>
              </w:rPr>
              <w:t>Наименование услуг</w:t>
            </w:r>
          </w:p>
        </w:tc>
        <w:tc>
          <w:tcPr>
            <w:tcW w:w="3544" w:type="dxa"/>
            <w:vAlign w:val="center"/>
          </w:tcPr>
          <w:p w:rsidR="000A5F94" w:rsidRPr="00912778" w:rsidRDefault="000A5F94" w:rsidP="00842110">
            <w:pPr>
              <w:jc w:val="center"/>
              <w:rPr>
                <w:b/>
                <w:sz w:val="24"/>
                <w:szCs w:val="24"/>
              </w:rPr>
            </w:pPr>
            <w:r w:rsidRPr="00912778">
              <w:rPr>
                <w:b/>
                <w:sz w:val="24"/>
                <w:szCs w:val="24"/>
              </w:rPr>
              <w:t xml:space="preserve">Стоимость </w:t>
            </w:r>
            <w:r>
              <w:rPr>
                <w:b/>
                <w:sz w:val="24"/>
                <w:szCs w:val="24"/>
              </w:rPr>
              <w:t>за один документ</w:t>
            </w:r>
            <w:r w:rsidRPr="00912778">
              <w:rPr>
                <w:b/>
                <w:sz w:val="24"/>
                <w:szCs w:val="24"/>
              </w:rPr>
              <w:t>, руб.</w:t>
            </w:r>
          </w:p>
        </w:tc>
      </w:tr>
      <w:tr w:rsidR="000A5F94" w:rsidRPr="00912778" w:rsidTr="00842110">
        <w:trPr>
          <w:trHeight w:val="219"/>
        </w:trPr>
        <w:tc>
          <w:tcPr>
            <w:tcW w:w="6805" w:type="dxa"/>
            <w:vAlign w:val="center"/>
          </w:tcPr>
          <w:p w:rsidR="000A5F94" w:rsidRPr="00912778" w:rsidRDefault="000A5F94" w:rsidP="00842110">
            <w:pPr>
              <w:rPr>
                <w:sz w:val="24"/>
                <w:szCs w:val="24"/>
              </w:rPr>
            </w:pPr>
            <w:r w:rsidRPr="00912778">
              <w:rPr>
                <w:sz w:val="24"/>
                <w:szCs w:val="24"/>
              </w:rPr>
              <w:t xml:space="preserve">Апостиль </w:t>
            </w:r>
            <w:r>
              <w:rPr>
                <w:sz w:val="24"/>
                <w:szCs w:val="24"/>
              </w:rPr>
              <w:t>(Министерство юстиции)</w:t>
            </w:r>
          </w:p>
        </w:tc>
        <w:tc>
          <w:tcPr>
            <w:tcW w:w="3544" w:type="dxa"/>
            <w:vAlign w:val="center"/>
          </w:tcPr>
          <w:p w:rsidR="000A5F94" w:rsidRPr="00912778" w:rsidRDefault="000A5F94" w:rsidP="00842110">
            <w:pPr>
              <w:rPr>
                <w:sz w:val="24"/>
                <w:szCs w:val="24"/>
              </w:rPr>
            </w:pPr>
          </w:p>
        </w:tc>
      </w:tr>
      <w:tr w:rsidR="000A5F94" w:rsidRPr="00912778" w:rsidTr="00842110">
        <w:trPr>
          <w:trHeight w:val="113"/>
        </w:trPr>
        <w:tc>
          <w:tcPr>
            <w:tcW w:w="6805" w:type="dxa"/>
            <w:vAlign w:val="center"/>
          </w:tcPr>
          <w:p w:rsidR="000A5F94" w:rsidRPr="00912778" w:rsidRDefault="000A5F94" w:rsidP="00842110">
            <w:pPr>
              <w:rPr>
                <w:sz w:val="24"/>
                <w:szCs w:val="24"/>
              </w:rPr>
            </w:pPr>
            <w:r>
              <w:rPr>
                <w:sz w:val="24"/>
                <w:szCs w:val="24"/>
              </w:rPr>
              <w:t>Полная к</w:t>
            </w:r>
            <w:r w:rsidRPr="00912778">
              <w:rPr>
                <w:sz w:val="24"/>
                <w:szCs w:val="24"/>
              </w:rPr>
              <w:t>онсульская легализация</w:t>
            </w:r>
          </w:p>
        </w:tc>
        <w:tc>
          <w:tcPr>
            <w:tcW w:w="3544" w:type="dxa"/>
            <w:vAlign w:val="center"/>
          </w:tcPr>
          <w:p w:rsidR="000A5F94" w:rsidRPr="00912778" w:rsidRDefault="000A5F94" w:rsidP="00842110">
            <w:pPr>
              <w:rPr>
                <w:sz w:val="24"/>
                <w:szCs w:val="24"/>
              </w:rPr>
            </w:pPr>
          </w:p>
        </w:tc>
      </w:tr>
      <w:tr w:rsidR="000A5F94" w:rsidRPr="00912778" w:rsidTr="00842110">
        <w:trPr>
          <w:trHeight w:val="265"/>
        </w:trPr>
        <w:tc>
          <w:tcPr>
            <w:tcW w:w="6805" w:type="dxa"/>
            <w:vAlign w:val="center"/>
          </w:tcPr>
          <w:p w:rsidR="000A5F94" w:rsidRPr="00912778" w:rsidRDefault="000A5F94" w:rsidP="00842110">
            <w:pPr>
              <w:rPr>
                <w:sz w:val="24"/>
                <w:szCs w:val="24"/>
              </w:rPr>
            </w:pPr>
            <w:r>
              <w:rPr>
                <w:sz w:val="24"/>
                <w:szCs w:val="24"/>
              </w:rPr>
              <w:t>Легализация документов в посольстве</w:t>
            </w:r>
          </w:p>
        </w:tc>
        <w:tc>
          <w:tcPr>
            <w:tcW w:w="3544" w:type="dxa"/>
            <w:vAlign w:val="center"/>
          </w:tcPr>
          <w:p w:rsidR="000A5F94" w:rsidRPr="00912778" w:rsidRDefault="000A5F94" w:rsidP="00842110">
            <w:pPr>
              <w:rPr>
                <w:sz w:val="24"/>
                <w:szCs w:val="24"/>
              </w:rPr>
            </w:pPr>
          </w:p>
        </w:tc>
      </w:tr>
      <w:tr w:rsidR="000A5F94" w:rsidRPr="00912778" w:rsidTr="00842110">
        <w:trPr>
          <w:trHeight w:val="269"/>
        </w:trPr>
        <w:tc>
          <w:tcPr>
            <w:tcW w:w="6805" w:type="dxa"/>
            <w:vAlign w:val="center"/>
          </w:tcPr>
          <w:p w:rsidR="000A5F94" w:rsidRPr="00912778" w:rsidRDefault="000A5F94" w:rsidP="00842110">
            <w:pPr>
              <w:rPr>
                <w:sz w:val="24"/>
                <w:szCs w:val="24"/>
              </w:rPr>
            </w:pPr>
            <w:r>
              <w:rPr>
                <w:sz w:val="24"/>
                <w:szCs w:val="24"/>
              </w:rPr>
              <w:t>Легализация документов в торгово-промышленной палате</w:t>
            </w:r>
          </w:p>
        </w:tc>
        <w:tc>
          <w:tcPr>
            <w:tcW w:w="3544" w:type="dxa"/>
            <w:vAlign w:val="center"/>
          </w:tcPr>
          <w:p w:rsidR="000A5F94" w:rsidRPr="00912778" w:rsidRDefault="000A5F94" w:rsidP="00842110">
            <w:pPr>
              <w:rPr>
                <w:sz w:val="24"/>
                <w:szCs w:val="24"/>
              </w:rPr>
            </w:pPr>
          </w:p>
        </w:tc>
      </w:tr>
      <w:tr w:rsidR="000A5F94" w:rsidRPr="00912778" w:rsidTr="00842110">
        <w:trPr>
          <w:trHeight w:val="475"/>
        </w:trPr>
        <w:tc>
          <w:tcPr>
            <w:tcW w:w="6805" w:type="dxa"/>
            <w:vAlign w:val="center"/>
          </w:tcPr>
          <w:p w:rsidR="000A5F94" w:rsidRPr="00912778" w:rsidRDefault="000A5F94" w:rsidP="00842110">
            <w:pPr>
              <w:rPr>
                <w:sz w:val="24"/>
                <w:szCs w:val="24"/>
              </w:rPr>
            </w:pPr>
            <w:r w:rsidRPr="00912778">
              <w:rPr>
                <w:sz w:val="24"/>
                <w:szCs w:val="24"/>
              </w:rPr>
              <w:t xml:space="preserve">Техническое сопровождение нотариального заверения подлинности подписи переводчика </w:t>
            </w:r>
          </w:p>
        </w:tc>
        <w:tc>
          <w:tcPr>
            <w:tcW w:w="3544" w:type="dxa"/>
            <w:vAlign w:val="center"/>
          </w:tcPr>
          <w:p w:rsidR="000A5F94" w:rsidRPr="00912778" w:rsidRDefault="000A5F94" w:rsidP="00842110">
            <w:pPr>
              <w:rPr>
                <w:sz w:val="24"/>
                <w:szCs w:val="24"/>
              </w:rPr>
            </w:pPr>
          </w:p>
        </w:tc>
      </w:tr>
      <w:tr w:rsidR="000A5F94" w:rsidRPr="00912778" w:rsidTr="00842110">
        <w:trPr>
          <w:trHeight w:val="423"/>
        </w:trPr>
        <w:tc>
          <w:tcPr>
            <w:tcW w:w="6805" w:type="dxa"/>
            <w:vAlign w:val="center"/>
          </w:tcPr>
          <w:p w:rsidR="000A5F94" w:rsidRPr="00912778" w:rsidRDefault="000A5F94" w:rsidP="00842110">
            <w:pPr>
              <w:rPr>
                <w:sz w:val="24"/>
                <w:szCs w:val="24"/>
              </w:rPr>
            </w:pPr>
            <w:r w:rsidRPr="00912778">
              <w:rPr>
                <w:sz w:val="24"/>
                <w:szCs w:val="24"/>
              </w:rPr>
              <w:t xml:space="preserve">Техническое сопровождение нотариального удостоверения копий </w:t>
            </w:r>
          </w:p>
        </w:tc>
        <w:tc>
          <w:tcPr>
            <w:tcW w:w="3544" w:type="dxa"/>
            <w:vAlign w:val="center"/>
          </w:tcPr>
          <w:p w:rsidR="000A5F94" w:rsidRPr="00912778" w:rsidRDefault="000A5F94" w:rsidP="00842110">
            <w:pPr>
              <w:rPr>
                <w:sz w:val="24"/>
                <w:szCs w:val="24"/>
              </w:rPr>
            </w:pPr>
          </w:p>
        </w:tc>
      </w:tr>
    </w:tbl>
    <w:p w:rsidR="000A5F94" w:rsidRPr="00912778" w:rsidRDefault="000A5F94" w:rsidP="000A5F94">
      <w:pPr>
        <w:spacing w:before="120" w:after="120"/>
        <w:ind w:firstLine="720"/>
        <w:jc w:val="center"/>
        <w:rPr>
          <w:b/>
          <w:sz w:val="24"/>
          <w:szCs w:val="24"/>
        </w:rPr>
      </w:pPr>
      <w:r>
        <w:rPr>
          <w:b/>
          <w:sz w:val="24"/>
          <w:szCs w:val="24"/>
        </w:rPr>
        <w:t>Графическая верстка.</w:t>
      </w:r>
    </w:p>
    <w:tbl>
      <w:tblPr>
        <w:tblStyle w:val="af6"/>
        <w:tblW w:w="10349" w:type="dxa"/>
        <w:tblInd w:w="-176" w:type="dxa"/>
        <w:tblLayout w:type="fixed"/>
        <w:tblLook w:val="04A0" w:firstRow="1" w:lastRow="0" w:firstColumn="1" w:lastColumn="0" w:noHBand="0" w:noVBand="1"/>
      </w:tblPr>
      <w:tblGrid>
        <w:gridCol w:w="6805"/>
        <w:gridCol w:w="3544"/>
      </w:tblGrid>
      <w:tr w:rsidR="000A5F94" w:rsidRPr="00912778" w:rsidTr="00842110">
        <w:trPr>
          <w:trHeight w:val="406"/>
        </w:trPr>
        <w:tc>
          <w:tcPr>
            <w:tcW w:w="6805" w:type="dxa"/>
            <w:vAlign w:val="center"/>
          </w:tcPr>
          <w:p w:rsidR="000A5F94" w:rsidRPr="00912778" w:rsidRDefault="000A5F94" w:rsidP="00842110">
            <w:pPr>
              <w:jc w:val="center"/>
              <w:rPr>
                <w:b/>
                <w:sz w:val="24"/>
                <w:szCs w:val="24"/>
              </w:rPr>
            </w:pPr>
            <w:r w:rsidRPr="00912778">
              <w:rPr>
                <w:b/>
                <w:sz w:val="24"/>
                <w:szCs w:val="24"/>
              </w:rPr>
              <w:t>Наименование услуг</w:t>
            </w:r>
          </w:p>
        </w:tc>
        <w:tc>
          <w:tcPr>
            <w:tcW w:w="3544" w:type="dxa"/>
            <w:vAlign w:val="center"/>
          </w:tcPr>
          <w:p w:rsidR="000A5F94" w:rsidRPr="00912778" w:rsidRDefault="000A5F94" w:rsidP="00842110">
            <w:pPr>
              <w:jc w:val="center"/>
              <w:rPr>
                <w:b/>
                <w:sz w:val="24"/>
                <w:szCs w:val="24"/>
              </w:rPr>
            </w:pPr>
            <w:r w:rsidRPr="00912778">
              <w:rPr>
                <w:b/>
                <w:sz w:val="24"/>
                <w:szCs w:val="24"/>
              </w:rPr>
              <w:t>Стоимость услуг, руб.</w:t>
            </w:r>
          </w:p>
        </w:tc>
      </w:tr>
      <w:tr w:rsidR="000A5F94" w:rsidRPr="00912778" w:rsidTr="00842110">
        <w:trPr>
          <w:trHeight w:val="429"/>
        </w:trPr>
        <w:tc>
          <w:tcPr>
            <w:tcW w:w="6805" w:type="dxa"/>
            <w:vAlign w:val="center"/>
          </w:tcPr>
          <w:p w:rsidR="000A5F94" w:rsidRPr="00D00DED" w:rsidRDefault="000A5F94" w:rsidP="00842110">
            <w:pPr>
              <w:pStyle w:val="aff2"/>
            </w:pPr>
            <w:r w:rsidRPr="00912778">
              <w:t xml:space="preserve">Базовая верстка </w:t>
            </w:r>
            <w:r>
              <w:t>1 страницы</w:t>
            </w:r>
            <w:r w:rsidRPr="00D00DED">
              <w:t xml:space="preserve"> </w:t>
            </w:r>
            <w:r w:rsidRPr="00912778">
              <w:rPr>
                <w:lang w:val="en-US"/>
              </w:rPr>
              <w:t>Microsoft</w:t>
            </w:r>
            <w:r w:rsidRPr="00D00DED">
              <w:t xml:space="preserve"> </w:t>
            </w:r>
            <w:r>
              <w:rPr>
                <w:lang w:val="en-US"/>
              </w:rPr>
              <w:t>W</w:t>
            </w:r>
            <w:r w:rsidRPr="00912778">
              <w:rPr>
                <w:lang w:val="en-US"/>
              </w:rPr>
              <w:t>ord</w:t>
            </w:r>
            <w:r>
              <w:t xml:space="preserve"> </w:t>
            </w:r>
          </w:p>
        </w:tc>
        <w:tc>
          <w:tcPr>
            <w:tcW w:w="3544" w:type="dxa"/>
            <w:vAlign w:val="center"/>
          </w:tcPr>
          <w:p w:rsidR="000A5F94" w:rsidRPr="00912778" w:rsidRDefault="000A5F94" w:rsidP="00842110">
            <w:pPr>
              <w:rPr>
                <w:sz w:val="24"/>
                <w:szCs w:val="24"/>
              </w:rPr>
            </w:pPr>
          </w:p>
        </w:tc>
      </w:tr>
      <w:tr w:rsidR="000A5F94" w:rsidRPr="00912778" w:rsidTr="00842110">
        <w:trPr>
          <w:trHeight w:val="433"/>
        </w:trPr>
        <w:tc>
          <w:tcPr>
            <w:tcW w:w="6805" w:type="dxa"/>
            <w:vAlign w:val="center"/>
          </w:tcPr>
          <w:p w:rsidR="000A5F94" w:rsidRPr="00912778" w:rsidRDefault="000A5F94" w:rsidP="00842110">
            <w:pPr>
              <w:pStyle w:val="aff2"/>
            </w:pPr>
            <w:r w:rsidRPr="00912778">
              <w:t>Верстка 1 страницы PDF, GPEG, Power Point</w:t>
            </w:r>
          </w:p>
        </w:tc>
        <w:tc>
          <w:tcPr>
            <w:tcW w:w="3544" w:type="dxa"/>
            <w:vAlign w:val="center"/>
          </w:tcPr>
          <w:p w:rsidR="000A5F94" w:rsidRPr="00912778" w:rsidRDefault="000A5F94" w:rsidP="00842110">
            <w:pPr>
              <w:rPr>
                <w:sz w:val="24"/>
                <w:szCs w:val="24"/>
              </w:rPr>
            </w:pPr>
          </w:p>
        </w:tc>
      </w:tr>
      <w:tr w:rsidR="000A5F94" w:rsidRPr="00912778" w:rsidTr="00842110">
        <w:trPr>
          <w:trHeight w:val="400"/>
        </w:trPr>
        <w:tc>
          <w:tcPr>
            <w:tcW w:w="6805" w:type="dxa"/>
            <w:vAlign w:val="center"/>
          </w:tcPr>
          <w:p w:rsidR="000A5F94" w:rsidRPr="00912778" w:rsidRDefault="000A5F94" w:rsidP="00842110">
            <w:pPr>
              <w:pStyle w:val="aff2"/>
            </w:pPr>
            <w:r w:rsidRPr="00912778">
              <w:t>Вставка 1 графического объекта</w:t>
            </w:r>
          </w:p>
        </w:tc>
        <w:tc>
          <w:tcPr>
            <w:tcW w:w="3544" w:type="dxa"/>
            <w:vAlign w:val="center"/>
          </w:tcPr>
          <w:p w:rsidR="000A5F94" w:rsidRPr="00912778" w:rsidRDefault="000A5F94" w:rsidP="00842110">
            <w:pPr>
              <w:rPr>
                <w:sz w:val="24"/>
                <w:szCs w:val="24"/>
              </w:rPr>
            </w:pPr>
          </w:p>
        </w:tc>
      </w:tr>
    </w:tbl>
    <w:p w:rsidR="000A5F94" w:rsidRDefault="000A5F94" w:rsidP="000A5F94">
      <w:pPr>
        <w:jc w:val="both"/>
        <w:rPr>
          <w:sz w:val="24"/>
          <w:szCs w:val="24"/>
        </w:rPr>
      </w:pPr>
    </w:p>
    <w:p w:rsidR="001C062D" w:rsidRDefault="001C062D" w:rsidP="001C062D">
      <w:pPr>
        <w:jc w:val="both"/>
        <w:rPr>
          <w:sz w:val="24"/>
          <w:szCs w:val="24"/>
        </w:rPr>
      </w:pPr>
    </w:p>
    <w:p w:rsidR="001C062D" w:rsidRPr="009A4F08" w:rsidRDefault="001C062D" w:rsidP="001C062D">
      <w:pPr>
        <w:jc w:val="both"/>
        <w:rPr>
          <w:b/>
          <w:sz w:val="24"/>
          <w:szCs w:val="24"/>
          <w:u w:val="single"/>
        </w:rPr>
      </w:pPr>
      <w:r w:rsidRPr="000A5F94">
        <w:rPr>
          <w:b/>
          <w:sz w:val="24"/>
          <w:szCs w:val="24"/>
          <w:u w:val="single"/>
        </w:rPr>
        <w:t xml:space="preserve">* -  в стоимость услуг должны быть включены все расходы, связанные с качественным оказанием поименованных услуг в пределах </w:t>
      </w:r>
      <w:r w:rsidR="000A5F94" w:rsidRPr="000A5F94">
        <w:rPr>
          <w:b/>
          <w:sz w:val="24"/>
          <w:szCs w:val="24"/>
          <w:u w:val="single"/>
        </w:rPr>
        <w:t>РФ</w:t>
      </w:r>
      <w:r w:rsidRPr="000A5F94">
        <w:rPr>
          <w:b/>
          <w:sz w:val="24"/>
          <w:szCs w:val="24"/>
          <w:u w:val="single"/>
        </w:rPr>
        <w:t xml:space="preserve">, в том числе транспортные и командировочные расходы. В случае необходимости оказания данных услуг за пределами </w:t>
      </w:r>
      <w:r w:rsidR="000A5F94" w:rsidRPr="000A5F94">
        <w:rPr>
          <w:b/>
          <w:sz w:val="24"/>
          <w:szCs w:val="24"/>
          <w:u w:val="single"/>
        </w:rPr>
        <w:t>РФ</w:t>
      </w:r>
      <w:r w:rsidRPr="000A5F94">
        <w:rPr>
          <w:b/>
          <w:sz w:val="24"/>
          <w:szCs w:val="24"/>
          <w:u w:val="single"/>
        </w:rPr>
        <w:t>, стоимость услуг дополнительно согласовывается с Заказчиком.</w:t>
      </w:r>
    </w:p>
    <w:p w:rsidR="004A613B" w:rsidRDefault="004A613B" w:rsidP="006D49CD">
      <w:pPr>
        <w:rPr>
          <w:szCs w:val="24"/>
        </w:rPr>
      </w:pPr>
    </w:p>
    <w:p w:rsidR="004A613B" w:rsidRDefault="004A613B" w:rsidP="006D49CD">
      <w:pPr>
        <w:rPr>
          <w:szCs w:val="24"/>
        </w:rPr>
      </w:pPr>
    </w:p>
    <w:p w:rsidR="0094139B" w:rsidRDefault="0094139B" w:rsidP="0094139B">
      <w:pPr>
        <w:rPr>
          <w:szCs w:val="24"/>
        </w:rPr>
      </w:pPr>
      <w:bookmarkStart w:id="93" w:name="_ФОРМА_2._Форма"/>
      <w:bookmarkEnd w:id="93"/>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94139B" w:rsidRDefault="0094139B" w:rsidP="0094139B">
      <w:pPr>
        <w:rPr>
          <w:szCs w:val="24"/>
          <w:vertAlign w:val="subscript"/>
        </w:rPr>
      </w:pPr>
      <w:r>
        <w:rPr>
          <w:szCs w:val="24"/>
          <w:vertAlign w:val="subscript"/>
        </w:rPr>
        <w:t>__________________________________________________________________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6E7E59" w:rsidRDefault="006E7E59">
      <w:pPr>
        <w:rPr>
          <w:sz w:val="24"/>
        </w:rPr>
      </w:pPr>
    </w:p>
    <w:p w:rsidR="006E7E59" w:rsidRDefault="006E7E59">
      <w:pPr>
        <w:rPr>
          <w:sz w:val="24"/>
        </w:rPr>
      </w:pPr>
    </w:p>
    <w:p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6E7E59" w:rsidRDefault="006E7E59">
      <w:pPr>
        <w:rPr>
          <w:sz w:val="24"/>
        </w:rPr>
      </w:pPr>
    </w:p>
    <w:p w:rsidR="002900FD" w:rsidRPr="006B5CFF" w:rsidRDefault="002900FD" w:rsidP="002900FD">
      <w:r w:rsidRPr="006B5CFF">
        <w:t>Инструкция по заполнению:</w:t>
      </w:r>
    </w:p>
    <w:p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rsidR="002900FD" w:rsidRDefault="002900FD" w:rsidP="002900FD">
      <w:r>
        <w:t>3. Форма должна быть подписана и скреплена оттиском печати (при наличии).</w:t>
      </w:r>
    </w:p>
    <w:p w:rsidR="0094139B" w:rsidRDefault="0094139B">
      <w:pPr>
        <w:rPr>
          <w:b/>
          <w:sz w:val="24"/>
        </w:rPr>
      </w:pPr>
      <w:r>
        <w:rPr>
          <w:sz w:val="24"/>
        </w:rPr>
        <w:br w:type="page"/>
      </w:r>
    </w:p>
    <w:p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rsidR="0094139B" w:rsidRPr="0094139B" w:rsidRDefault="005D489D" w:rsidP="005D489D">
      <w:pPr>
        <w:ind w:left="-142"/>
      </w:pPr>
      <w:r>
        <w:t>Анкета Участника процедуры закупки</w:t>
      </w: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8E0B1E" w:rsidRDefault="008E0B1E" w:rsidP="005D489D">
      <w:pPr>
        <w:ind w:left="-142"/>
      </w:pPr>
    </w:p>
    <w:p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5D489D" w:rsidRDefault="005D489D" w:rsidP="005D489D">
      <w:pPr>
        <w:ind w:left="-142"/>
      </w:pPr>
    </w:p>
    <w:p w:rsidR="005D489D" w:rsidRPr="00870493" w:rsidRDefault="005D489D" w:rsidP="00870493">
      <w:pPr>
        <w:jc w:val="center"/>
        <w:rPr>
          <w:b/>
          <w:sz w:val="24"/>
          <w:szCs w:val="24"/>
        </w:rPr>
      </w:pPr>
      <w:r w:rsidRPr="00870493">
        <w:rPr>
          <w:b/>
          <w:sz w:val="24"/>
          <w:szCs w:val="24"/>
        </w:rPr>
        <w:t>АНКЕТА УЧАСТНИКА ПРОЦЕДУРЫ ЗАКУПКИ</w:t>
      </w:r>
    </w:p>
    <w:p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rsidTr="005D489D">
        <w:tc>
          <w:tcPr>
            <w:tcW w:w="6250" w:type="dxa"/>
          </w:tcPr>
          <w:p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58040F" w:rsidRPr="00B747F3" w:rsidRDefault="0058040F" w:rsidP="005D489D">
            <w:pPr>
              <w:spacing w:line="216" w:lineRule="auto"/>
              <w:ind w:left="-142" w:firstLine="142"/>
              <w:rPr>
                <w:b/>
                <w:sz w:val="22"/>
                <w:szCs w:val="24"/>
              </w:rPr>
            </w:pPr>
          </w:p>
        </w:tc>
      </w:tr>
      <w:tr w:rsidR="0058040F" w:rsidRPr="00B747F3" w:rsidTr="005D489D">
        <w:tc>
          <w:tcPr>
            <w:tcW w:w="6250" w:type="dxa"/>
            <w:tcBorders>
              <w:bottom w:val="single" w:sz="4" w:space="0" w:color="auto"/>
            </w:tcBorders>
          </w:tcPr>
          <w:p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58040F" w:rsidRPr="00B747F3" w:rsidRDefault="0058040F" w:rsidP="005D489D">
            <w:pPr>
              <w:spacing w:line="216" w:lineRule="auto"/>
              <w:ind w:left="-142" w:firstLine="142"/>
              <w:rPr>
                <w:b/>
                <w:sz w:val="22"/>
                <w:szCs w:val="24"/>
              </w:rPr>
            </w:pPr>
          </w:p>
        </w:tc>
      </w:tr>
      <w:tr w:rsidR="0058040F" w:rsidRPr="00B747F3" w:rsidTr="005D489D">
        <w:tc>
          <w:tcPr>
            <w:tcW w:w="6250" w:type="dxa"/>
            <w:tcBorders>
              <w:top w:val="nil"/>
            </w:tcBorders>
          </w:tcPr>
          <w:p w:rsidR="0058040F" w:rsidRPr="00B747F3" w:rsidRDefault="0058040F" w:rsidP="005D489D">
            <w:pPr>
              <w:spacing w:line="216" w:lineRule="auto"/>
              <w:ind w:left="-142" w:firstLine="142"/>
              <w:rPr>
                <w:i/>
                <w:sz w:val="22"/>
                <w:szCs w:val="24"/>
              </w:rPr>
            </w:pPr>
          </w:p>
          <w:p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rsidTr="005D489D">
        <w:tc>
          <w:tcPr>
            <w:tcW w:w="9923" w:type="dxa"/>
            <w:gridSpan w:val="2"/>
            <w:tcBorders>
              <w:top w:val="nil"/>
              <w:left w:val="single" w:sz="4" w:space="0" w:color="auto"/>
              <w:right w:val="double" w:sz="4" w:space="0" w:color="auto"/>
            </w:tcBorders>
          </w:tcPr>
          <w:p w:rsidR="0058040F" w:rsidRPr="00B747F3" w:rsidRDefault="0058040F" w:rsidP="005D489D">
            <w:pPr>
              <w:spacing w:line="216" w:lineRule="auto"/>
              <w:ind w:left="-142" w:firstLine="142"/>
              <w:rPr>
                <w:i/>
                <w:sz w:val="22"/>
                <w:szCs w:val="24"/>
              </w:rPr>
            </w:pPr>
          </w:p>
        </w:tc>
      </w:tr>
      <w:tr w:rsidR="0058040F" w:rsidRPr="00B747F3" w:rsidTr="005D489D">
        <w:trPr>
          <w:cantSplit/>
          <w:trHeight w:val="69"/>
        </w:trPr>
        <w:tc>
          <w:tcPr>
            <w:tcW w:w="6250" w:type="dxa"/>
            <w:vMerge w:val="restart"/>
          </w:tcPr>
          <w:p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rsidTr="005D489D">
        <w:trPr>
          <w:cantSplit/>
          <w:trHeight w:val="67"/>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rsidTr="005D489D">
        <w:trPr>
          <w:cantSplit/>
          <w:trHeight w:val="67"/>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11"/>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cantSplit/>
          <w:trHeight w:val="161"/>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48"/>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rsidTr="005D489D">
        <w:trPr>
          <w:cantSplit/>
          <w:trHeight w:val="174"/>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rsidTr="005D489D">
        <w:trPr>
          <w:cantSplit/>
          <w:trHeight w:val="286"/>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175"/>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10"/>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trHeight w:val="67"/>
        </w:trPr>
        <w:tc>
          <w:tcPr>
            <w:tcW w:w="6250" w:type="dxa"/>
            <w:tcBorders>
              <w:left w:val="single" w:sz="4" w:space="0" w:color="auto"/>
              <w:right w:val="nil"/>
            </w:tcBorders>
          </w:tcPr>
          <w:p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bottom w:val="nil"/>
            </w:tcBorders>
          </w:tcPr>
          <w:p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274"/>
        </w:trPr>
        <w:tc>
          <w:tcPr>
            <w:tcW w:w="6250" w:type="dxa"/>
            <w:tcBorders>
              <w:top w:val="nil"/>
              <w:bottom w:val="nil"/>
            </w:tcBorders>
          </w:tcPr>
          <w:p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bottom w:val="nil"/>
            </w:tcBorders>
          </w:tcPr>
          <w:p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bottom w:val="nil"/>
            </w:tcBorders>
          </w:tcPr>
          <w:p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tcBorders>
          </w:tcPr>
          <w:p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811"/>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298"/>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bl>
    <w:p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rsidR="00B228B6" w:rsidRDefault="00B228B6" w:rsidP="005D489D">
      <w:pPr>
        <w:ind w:left="-142" w:firstLine="142"/>
        <w:rPr>
          <w:sz w:val="22"/>
          <w:szCs w:val="22"/>
        </w:rPr>
      </w:pPr>
    </w:p>
    <w:p w:rsidR="0094139B" w:rsidRDefault="0094139B" w:rsidP="005D489D">
      <w:pPr>
        <w:ind w:left="-142" w:firstLine="142"/>
        <w:rPr>
          <w:szCs w:val="24"/>
        </w:rPr>
      </w:pPr>
      <w:r>
        <w:rPr>
          <w:szCs w:val="24"/>
        </w:rPr>
        <w:t>___________________________________________</w:t>
      </w:r>
    </w:p>
    <w:p w:rsidR="0094139B" w:rsidRDefault="0094139B" w:rsidP="005D489D">
      <w:pPr>
        <w:ind w:left="-142" w:firstLine="142"/>
        <w:rPr>
          <w:szCs w:val="24"/>
          <w:vertAlign w:val="subscript"/>
        </w:rPr>
      </w:pPr>
      <w:r>
        <w:rPr>
          <w:szCs w:val="24"/>
          <w:vertAlign w:val="subscript"/>
        </w:rPr>
        <w:t xml:space="preserve">                                                           (подпись, М.П.)</w:t>
      </w:r>
    </w:p>
    <w:p w:rsidR="005D489D" w:rsidRPr="005D489D" w:rsidRDefault="005D489D" w:rsidP="005D489D">
      <w:pPr>
        <w:ind w:left="-142" w:firstLine="142"/>
        <w:rPr>
          <w:szCs w:val="24"/>
        </w:rPr>
      </w:pPr>
      <w:r>
        <w:rPr>
          <w:szCs w:val="24"/>
        </w:rPr>
        <w:t>___________________________________________</w:t>
      </w:r>
    </w:p>
    <w:p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rsidR="0094139B" w:rsidRDefault="0094139B" w:rsidP="00B228B6">
      <w:pPr>
        <w:rPr>
          <w:sz w:val="22"/>
          <w:szCs w:val="22"/>
        </w:rPr>
      </w:pPr>
    </w:p>
    <w:p w:rsidR="0094139B" w:rsidRDefault="0094139B" w:rsidP="00B228B6">
      <w:pPr>
        <w:rPr>
          <w:sz w:val="22"/>
          <w:szCs w:val="22"/>
        </w:rPr>
      </w:pPr>
    </w:p>
    <w:p w:rsidR="0094139B" w:rsidRDefault="0094139B" w:rsidP="00B228B6">
      <w:pPr>
        <w:rPr>
          <w:sz w:val="22"/>
          <w:szCs w:val="22"/>
        </w:rPr>
      </w:pPr>
    </w:p>
    <w:p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94139B" w:rsidRDefault="0094139B" w:rsidP="0094139B">
      <w:pPr>
        <w:autoSpaceDE w:val="0"/>
        <w:autoSpaceDN w:val="0"/>
        <w:adjustRightInd w:val="0"/>
        <w:spacing w:before="29"/>
        <w:ind w:right="3721"/>
        <w:rPr>
          <w:sz w:val="28"/>
          <w:szCs w:val="28"/>
        </w:rPr>
      </w:pPr>
    </w:p>
    <w:p w:rsidR="006E7E59" w:rsidRPr="006B5CFF" w:rsidRDefault="006E7E59" w:rsidP="006E7E59">
      <w:r w:rsidRPr="006B5CFF">
        <w:t>Инструкция по заполнению:</w:t>
      </w:r>
    </w:p>
    <w:p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rsidR="006E7E59" w:rsidRDefault="006E7E59" w:rsidP="006E7E59">
      <w:r>
        <w:t>3. Форма должна быть подписана и скреплена оттиском печати (при наличии).</w:t>
      </w:r>
    </w:p>
    <w:p w:rsidR="00C21980" w:rsidRDefault="00C21980" w:rsidP="0094139B">
      <w:pPr>
        <w:autoSpaceDE w:val="0"/>
        <w:autoSpaceDN w:val="0"/>
        <w:adjustRightInd w:val="0"/>
        <w:spacing w:before="29"/>
        <w:ind w:right="3721"/>
        <w:rPr>
          <w:sz w:val="28"/>
          <w:szCs w:val="28"/>
        </w:rPr>
      </w:pPr>
      <w:r>
        <w:rPr>
          <w:sz w:val="28"/>
          <w:szCs w:val="28"/>
        </w:rPr>
        <w:br w:type="page"/>
      </w:r>
    </w:p>
    <w:p w:rsidR="00A8014E" w:rsidRPr="00031635" w:rsidRDefault="00A8014E" w:rsidP="00031635">
      <w:pPr>
        <w:rPr>
          <w:b/>
          <w:sz w:val="24"/>
          <w:szCs w:val="24"/>
        </w:rPr>
      </w:pPr>
      <w:bookmarkStart w:id="94" w:name="_ФОРМА_3._ОПИСЬ"/>
      <w:bookmarkEnd w:id="94"/>
      <w:r w:rsidRPr="00031635">
        <w:rPr>
          <w:b/>
          <w:sz w:val="24"/>
          <w:szCs w:val="24"/>
        </w:rPr>
        <w:t xml:space="preserve">ФОРМА 3. </w:t>
      </w:r>
    </w:p>
    <w:p w:rsidR="0094139B" w:rsidRPr="00031635" w:rsidRDefault="00031635" w:rsidP="00031635">
      <w:r>
        <w:t>Опись</w:t>
      </w: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A8014E" w:rsidRDefault="00A8014E" w:rsidP="005D489D">
      <w:pPr>
        <w:autoSpaceDE w:val="0"/>
        <w:autoSpaceDN w:val="0"/>
        <w:adjustRightInd w:val="0"/>
        <w:spacing w:line="200" w:lineRule="exact"/>
        <w:ind w:left="-142"/>
        <w:rPr>
          <w:sz w:val="28"/>
          <w:szCs w:val="28"/>
        </w:rPr>
      </w:pPr>
    </w:p>
    <w:p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rsidR="00031635" w:rsidRDefault="00031635" w:rsidP="005D489D">
      <w:pPr>
        <w:ind w:left="-142"/>
      </w:pPr>
    </w:p>
    <w:p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rsidR="00031635" w:rsidRDefault="00031635" w:rsidP="00031635">
      <w:pPr>
        <w:ind w:left="-142"/>
        <w:jc w:val="center"/>
        <w:rPr>
          <w:b/>
          <w:sz w:val="24"/>
          <w:szCs w:val="24"/>
        </w:rPr>
      </w:pPr>
    </w:p>
    <w:p w:rsidR="00031635" w:rsidRDefault="00031635" w:rsidP="00031635">
      <w:pPr>
        <w:ind w:left="-142"/>
        <w:jc w:val="center"/>
        <w:rPr>
          <w:b/>
          <w:sz w:val="24"/>
          <w:szCs w:val="24"/>
        </w:rPr>
      </w:pPr>
      <w:r>
        <w:rPr>
          <w:b/>
          <w:sz w:val="24"/>
          <w:szCs w:val="24"/>
        </w:rPr>
        <w:t>__________ ТОМА ЗАЯВКИ</w:t>
      </w:r>
    </w:p>
    <w:p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w:t>
            </w:r>
          </w:p>
          <w:p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Кол-во</w:t>
            </w:r>
          </w:p>
          <w:p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Номер</w:t>
            </w:r>
          </w:p>
          <w:p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Вид документа</w:t>
            </w:r>
          </w:p>
        </w:tc>
      </w:tr>
      <w:tr w:rsidR="00A8014E" w:rsidRPr="00031635"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копия</w:t>
            </w:r>
          </w:p>
        </w:tc>
      </w:tr>
      <w:tr w:rsidR="00A8014E" w:rsidRPr="00031635"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r>
      <w:tr w:rsidR="00A8014E" w:rsidRPr="00031635"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r>
      <w:tr w:rsidR="00031635" w:rsidRPr="00031635"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r>
      <w:tr w:rsidR="00031635" w:rsidRPr="00031635"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5D489D" w:rsidRPr="005D489D" w:rsidRDefault="005D489D"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8920DF" w:rsidRPr="00700C0B" w:rsidRDefault="008920DF" w:rsidP="00B228B6">
      <w:pPr>
        <w:rPr>
          <w:szCs w:val="22"/>
        </w:rPr>
      </w:pPr>
    </w:p>
    <w:p w:rsidR="00B0018C" w:rsidRDefault="00B0018C" w:rsidP="00B228B6">
      <w:pPr>
        <w:rPr>
          <w:szCs w:val="22"/>
        </w:rPr>
      </w:pPr>
    </w:p>
    <w:p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31635" w:rsidRDefault="00031635" w:rsidP="00B228B6">
      <w:pPr>
        <w:rPr>
          <w:szCs w:val="22"/>
        </w:rPr>
      </w:pPr>
    </w:p>
    <w:p w:rsidR="00031635" w:rsidRDefault="00031635" w:rsidP="00B228B6">
      <w:pPr>
        <w:rPr>
          <w:szCs w:val="22"/>
        </w:rPr>
      </w:pPr>
      <w:r>
        <w:rPr>
          <w:szCs w:val="22"/>
        </w:rPr>
        <w:t>Инструкция по заполнению:</w:t>
      </w:r>
    </w:p>
    <w:p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rsidR="00031635" w:rsidRPr="00700C0B" w:rsidRDefault="00031635" w:rsidP="00B228B6">
      <w:pPr>
        <w:rPr>
          <w:szCs w:val="22"/>
        </w:rPr>
      </w:pPr>
    </w:p>
    <w:p w:rsidR="00A8014E" w:rsidRDefault="00A8014E" w:rsidP="00B228B6">
      <w:pPr>
        <w:rPr>
          <w:sz w:val="22"/>
          <w:szCs w:val="22"/>
        </w:rPr>
      </w:pPr>
      <w:r>
        <w:rPr>
          <w:sz w:val="22"/>
          <w:szCs w:val="22"/>
        </w:rPr>
        <w:br w:type="page"/>
      </w:r>
    </w:p>
    <w:p w:rsidR="002F2B45" w:rsidRDefault="002F2B45" w:rsidP="002F2B45">
      <w:pPr>
        <w:keepNext/>
        <w:spacing w:after="60"/>
        <w:ind w:left="-142"/>
        <w:outlineLvl w:val="1"/>
        <w:rPr>
          <w:b/>
          <w:sz w:val="24"/>
        </w:rPr>
        <w:sectPr w:rsidR="002F2B45" w:rsidSect="000415DC">
          <w:headerReference w:type="default" r:id="rId28"/>
          <w:pgSz w:w="11907" w:h="16840" w:code="9"/>
          <w:pgMar w:top="851" w:right="851" w:bottom="851" w:left="1276" w:header="720" w:footer="403" w:gutter="0"/>
          <w:cols w:space="720"/>
          <w:noEndnote/>
        </w:sectPr>
      </w:pPr>
    </w:p>
    <w:p w:rsidR="006B5CFF" w:rsidRPr="005C10EE" w:rsidRDefault="00BE024E" w:rsidP="005C10EE">
      <w:pPr>
        <w:ind w:left="-142"/>
        <w:rPr>
          <w:b/>
          <w:sz w:val="24"/>
          <w:szCs w:val="24"/>
        </w:rPr>
      </w:pPr>
      <w:r w:rsidRPr="005C10EE">
        <w:rPr>
          <w:b/>
          <w:sz w:val="24"/>
          <w:szCs w:val="24"/>
        </w:rPr>
        <w:t xml:space="preserve">ФОРМА 4. </w:t>
      </w:r>
    </w:p>
    <w:p w:rsidR="002F2B45" w:rsidRDefault="002F2B45" w:rsidP="006B5CFF">
      <w:pPr>
        <w:ind w:left="-142"/>
      </w:pPr>
      <w:r w:rsidRPr="006B5CFF">
        <w:t>Сведения об опыте выполнения аналогичных работ (услуг)</w:t>
      </w:r>
    </w:p>
    <w:p w:rsidR="006B5CFF" w:rsidRPr="006B5CFF" w:rsidRDefault="006B5CFF" w:rsidP="006B5CFF">
      <w:pPr>
        <w:ind w:left="-142"/>
      </w:pPr>
    </w:p>
    <w:p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2F2B45" w:rsidRDefault="002F2B45" w:rsidP="0094139B">
      <w:pPr>
        <w:ind w:left="-142"/>
      </w:pPr>
    </w:p>
    <w:p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rsidR="002F2B45" w:rsidRDefault="002F2B45" w:rsidP="0094139B">
      <w:pPr>
        <w:ind w:left="-142"/>
      </w:pPr>
    </w:p>
    <w:p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rsidTr="002F2B45">
        <w:tc>
          <w:tcPr>
            <w:tcW w:w="426" w:type="dxa"/>
          </w:tcPr>
          <w:p w:rsidR="002F2B45" w:rsidRPr="0094139B" w:rsidRDefault="002F2B45" w:rsidP="00C808BC">
            <w:pPr>
              <w:keepNext/>
              <w:keepLines/>
              <w:jc w:val="center"/>
            </w:pPr>
            <w:r w:rsidRPr="0094139B">
              <w:t>№</w:t>
            </w:r>
          </w:p>
        </w:tc>
        <w:tc>
          <w:tcPr>
            <w:tcW w:w="2130" w:type="dxa"/>
          </w:tcPr>
          <w:p w:rsidR="002F2B45" w:rsidRPr="0094139B" w:rsidRDefault="002F2B45" w:rsidP="00C808BC">
            <w:pPr>
              <w:keepNext/>
              <w:keepLines/>
              <w:jc w:val="center"/>
            </w:pPr>
            <w:r w:rsidRPr="0094139B">
              <w:t>Предмет договора</w:t>
            </w:r>
          </w:p>
        </w:tc>
        <w:tc>
          <w:tcPr>
            <w:tcW w:w="2130" w:type="dxa"/>
          </w:tcPr>
          <w:p w:rsidR="002F2B45" w:rsidRPr="0094139B" w:rsidRDefault="002F2B45" w:rsidP="00C808BC">
            <w:pPr>
              <w:keepNext/>
              <w:keepLines/>
              <w:jc w:val="center"/>
            </w:pPr>
            <w:r w:rsidRPr="0094139B">
              <w:t xml:space="preserve">Наименование </w:t>
            </w:r>
            <w:r>
              <w:t>Заказчика,</w:t>
            </w:r>
          </w:p>
          <w:p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rsidR="002F2B45" w:rsidRPr="0094139B" w:rsidRDefault="002F2B45" w:rsidP="00C808BC">
            <w:pPr>
              <w:keepNext/>
              <w:keepLines/>
              <w:jc w:val="center"/>
            </w:pPr>
            <w:r w:rsidRPr="0094139B">
              <w:t>контактное лицо</w:t>
            </w:r>
          </w:p>
        </w:tc>
        <w:tc>
          <w:tcPr>
            <w:tcW w:w="2131" w:type="dxa"/>
          </w:tcPr>
          <w:p w:rsidR="002F2B45" w:rsidRPr="0094139B" w:rsidRDefault="002F2B45" w:rsidP="002F2B45">
            <w:pPr>
              <w:keepNext/>
              <w:keepLines/>
              <w:jc w:val="center"/>
            </w:pPr>
            <w:r w:rsidRPr="0094139B">
              <w:t>Сумма всего договора, руб.</w:t>
            </w:r>
          </w:p>
        </w:tc>
        <w:tc>
          <w:tcPr>
            <w:tcW w:w="2130" w:type="dxa"/>
          </w:tcPr>
          <w:p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rsidR="002F2B45" w:rsidRPr="0094139B" w:rsidRDefault="002F2B45" w:rsidP="00C808BC">
            <w:pPr>
              <w:keepNext/>
              <w:keepLines/>
              <w:jc w:val="center"/>
            </w:pPr>
            <w:r w:rsidRPr="0094139B">
              <w:t>Примечание,</w:t>
            </w:r>
          </w:p>
          <w:p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rsidTr="002F2B45">
        <w:tc>
          <w:tcPr>
            <w:tcW w:w="426" w:type="dxa"/>
          </w:tcPr>
          <w:p w:rsidR="002F2B45" w:rsidRPr="0094139B" w:rsidRDefault="002F2B45" w:rsidP="00C808BC">
            <w:pPr>
              <w:jc w:val="both"/>
            </w:pPr>
            <w:r w:rsidRPr="0094139B">
              <w:t>1.</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r w:rsidR="002F2B45" w:rsidRPr="0094139B" w:rsidTr="002F2B45">
        <w:tc>
          <w:tcPr>
            <w:tcW w:w="426" w:type="dxa"/>
          </w:tcPr>
          <w:p w:rsidR="002F2B45" w:rsidRPr="0094139B" w:rsidRDefault="002F2B45" w:rsidP="00C808BC">
            <w:pPr>
              <w:jc w:val="both"/>
            </w:pPr>
            <w:r>
              <w:t>2.</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r w:rsidR="002F2B45" w:rsidRPr="0094139B" w:rsidTr="002F2B45">
        <w:tc>
          <w:tcPr>
            <w:tcW w:w="426" w:type="dxa"/>
          </w:tcPr>
          <w:p w:rsidR="002F2B45" w:rsidRPr="0094139B" w:rsidRDefault="002F2B45" w:rsidP="00C808BC">
            <w:pPr>
              <w:jc w:val="both"/>
            </w:pPr>
            <w:r w:rsidRPr="0094139B">
              <w:t>…</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bl>
    <w:p w:rsidR="00E95006" w:rsidRPr="00D81B43" w:rsidRDefault="00E95006" w:rsidP="00E95006">
      <w:pPr>
        <w:rPr>
          <w:sz w:val="24"/>
          <w:szCs w:val="24"/>
        </w:rPr>
      </w:pPr>
    </w:p>
    <w:p w:rsidR="00E95006" w:rsidRPr="00D81B43" w:rsidRDefault="00E95006" w:rsidP="00E95006">
      <w:pPr>
        <w:rPr>
          <w:sz w:val="24"/>
          <w:szCs w:val="24"/>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rsidR="006B5CFF" w:rsidRPr="006B5CFF" w:rsidRDefault="006B5CFF"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2F2B45" w:rsidRPr="006B5CFF" w:rsidRDefault="002F2B45" w:rsidP="006B5CFF"/>
    <w:p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6B5CFF" w:rsidRDefault="006B5CFF" w:rsidP="006B5CFF"/>
    <w:p w:rsidR="002F2B45" w:rsidRPr="006B5CFF" w:rsidRDefault="002F2B45" w:rsidP="006B5CFF">
      <w:r w:rsidRPr="006B5CFF">
        <w:t>Инструкция по заполнению:</w:t>
      </w:r>
    </w:p>
    <w:p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rsidR="006B5CFF" w:rsidRDefault="006B5CFF" w:rsidP="006B5CFF">
      <w:r>
        <w:t>3. Форма должна быть подписана и скреплена оттиском печати (при наличии).</w:t>
      </w:r>
    </w:p>
    <w:p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2F2B45" w:rsidRPr="006B5CFF" w:rsidRDefault="002F2B45" w:rsidP="006B5CFF"/>
    <w:p w:rsidR="002F2B45" w:rsidRPr="006B5CFF" w:rsidRDefault="002F2B45" w:rsidP="006B5CFF"/>
    <w:p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rsidR="0094139B" w:rsidRDefault="005C10EE" w:rsidP="005D489D">
      <w:pPr>
        <w:ind w:left="-142"/>
      </w:pPr>
      <w:r>
        <w:t>Сведения о кадровых ресурсах</w:t>
      </w:r>
    </w:p>
    <w:p w:rsidR="0034224F" w:rsidRDefault="0034224F" w:rsidP="005D489D">
      <w:pPr>
        <w:ind w:left="-142"/>
      </w:pP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5D489D" w:rsidRDefault="005D489D" w:rsidP="005D489D">
      <w:pPr>
        <w:ind w:left="-142"/>
      </w:pPr>
    </w:p>
    <w:p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5D489D" w:rsidRDefault="005D489D" w:rsidP="0090798B">
      <w:pPr>
        <w:jc w:val="center"/>
        <w:rPr>
          <w:b/>
          <w:sz w:val="24"/>
          <w:szCs w:val="24"/>
        </w:rPr>
      </w:pPr>
    </w:p>
    <w:p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rsidTr="005D489D">
        <w:trPr>
          <w:trHeight w:val="20"/>
        </w:trPr>
        <w:tc>
          <w:tcPr>
            <w:tcW w:w="5000" w:type="pct"/>
            <w:gridSpan w:val="6"/>
            <w:tcBorders>
              <w:top w:val="single" w:sz="6" w:space="0" w:color="auto"/>
              <w:left w:val="single" w:sz="6" w:space="0" w:color="auto"/>
              <w:bottom w:val="single" w:sz="6" w:space="0" w:color="auto"/>
            </w:tcBorders>
          </w:tcPr>
          <w:p w:rsidR="00BE024E" w:rsidRPr="005D489D" w:rsidRDefault="00BE024E" w:rsidP="00084C98">
            <w:pPr>
              <w:ind w:left="57" w:right="57"/>
            </w:pPr>
            <w:r w:rsidRPr="005D489D">
              <w:t xml:space="preserve">Управленческий персонал </w:t>
            </w: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014" w:type="pct"/>
          </w:tcPr>
          <w:p w:rsidR="00BE024E" w:rsidRPr="005D489D" w:rsidRDefault="00BE024E" w:rsidP="00084C98"/>
        </w:tc>
      </w:tr>
      <w:tr w:rsidR="00BE024E" w:rsidRPr="005D489D" w:rsidTr="005D489D">
        <w:trPr>
          <w:trHeight w:val="20"/>
        </w:trPr>
        <w:tc>
          <w:tcPr>
            <w:tcW w:w="5000" w:type="pct"/>
            <w:gridSpan w:val="6"/>
            <w:tcBorders>
              <w:top w:val="single" w:sz="6" w:space="0" w:color="auto"/>
              <w:left w:val="single" w:sz="6" w:space="0" w:color="auto"/>
              <w:bottom w:val="single" w:sz="6" w:space="0" w:color="auto"/>
            </w:tcBorders>
          </w:tcPr>
          <w:p w:rsidR="00BE024E" w:rsidRPr="005D489D" w:rsidRDefault="00BE024E" w:rsidP="00084C98">
            <w:pPr>
              <w:ind w:left="57" w:right="57"/>
            </w:pPr>
            <w:r w:rsidRPr="005D489D">
              <w:t xml:space="preserve">Специалисты </w:t>
            </w: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014" w:type="pct"/>
          </w:tcPr>
          <w:p w:rsidR="00BE024E" w:rsidRPr="005D489D" w:rsidRDefault="00BE024E" w:rsidP="00084C98"/>
        </w:tc>
      </w:tr>
      <w:tr w:rsidR="005D489D" w:rsidRPr="005D489D"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1014" w:type="pct"/>
          </w:tcPr>
          <w:p w:rsidR="005D489D" w:rsidRPr="005D489D" w:rsidRDefault="005D489D" w:rsidP="00084C98"/>
        </w:tc>
      </w:tr>
    </w:tbl>
    <w:p w:rsidR="00BE024E" w:rsidRPr="00020431" w:rsidRDefault="00BE024E" w:rsidP="00BE024E">
      <w:pPr>
        <w:tabs>
          <w:tab w:val="num" w:pos="1134"/>
        </w:tabs>
        <w:spacing w:after="120"/>
        <w:ind w:left="972"/>
        <w:contextualSpacing/>
        <w:jc w:val="both"/>
        <w:rPr>
          <w:b/>
          <w:sz w:val="28"/>
        </w:rPr>
      </w:pPr>
    </w:p>
    <w:p w:rsidR="0094139B" w:rsidRDefault="0094139B" w:rsidP="0094139B">
      <w:pPr>
        <w:rPr>
          <w:szCs w:val="24"/>
        </w:rPr>
      </w:pPr>
      <w:r>
        <w:rPr>
          <w:szCs w:val="24"/>
        </w:rPr>
        <w:t>___________________________________________</w:t>
      </w:r>
    </w:p>
    <w:p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5D489D" w:rsidRDefault="005D489D">
      <w:pPr>
        <w:rPr>
          <w:sz w:val="22"/>
          <w:szCs w:val="22"/>
        </w:rPr>
      </w:pPr>
    </w:p>
    <w:p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5D489D" w:rsidRDefault="005D489D">
      <w:pPr>
        <w:rPr>
          <w:sz w:val="22"/>
          <w:szCs w:val="22"/>
        </w:rPr>
      </w:pPr>
    </w:p>
    <w:p w:rsidR="005D489D" w:rsidRPr="006B5CFF" w:rsidRDefault="005D489D" w:rsidP="005D489D">
      <w:r w:rsidRPr="006B5CFF">
        <w:t>Инструкция по заполнению:</w:t>
      </w:r>
    </w:p>
    <w:p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rsidR="005D489D" w:rsidRDefault="005D489D" w:rsidP="005D489D">
      <w:r>
        <w:t>3. Форма должна быть подписана и скреплена оттиском печати (при наличии).</w:t>
      </w:r>
    </w:p>
    <w:p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5D489D" w:rsidRDefault="005D489D">
      <w:pPr>
        <w:rPr>
          <w:sz w:val="22"/>
          <w:szCs w:val="22"/>
        </w:rPr>
      </w:pPr>
      <w:r>
        <w:rPr>
          <w:sz w:val="22"/>
          <w:szCs w:val="22"/>
        </w:rPr>
        <w:br w:type="page"/>
      </w:r>
    </w:p>
    <w:p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rsidR="00D40A9A" w:rsidRDefault="00D40A9A" w:rsidP="0034224F">
      <w:pPr>
        <w:suppressAutoHyphens/>
        <w:ind w:left="-284"/>
      </w:pPr>
      <w:r w:rsidRPr="00D40A9A">
        <w:t>Сведения о материально-технических ресурсах</w:t>
      </w:r>
    </w:p>
    <w:p w:rsidR="0034224F" w:rsidRPr="00D40A9A" w:rsidRDefault="0034224F" w:rsidP="0034224F">
      <w:pPr>
        <w:suppressAutoHyphens/>
        <w:ind w:left="-284"/>
      </w:pPr>
    </w:p>
    <w:p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D40A9A" w:rsidRDefault="00D40A9A" w:rsidP="00D40A9A">
      <w:pPr>
        <w:ind w:left="-142"/>
      </w:pPr>
    </w:p>
    <w:p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D40A9A" w:rsidRPr="00D40A9A" w:rsidRDefault="00D40A9A" w:rsidP="00D40A9A">
      <w:pPr>
        <w:suppressAutoHyphens/>
        <w:jc w:val="center"/>
        <w:rPr>
          <w:sz w:val="24"/>
        </w:rPr>
      </w:pPr>
    </w:p>
    <w:p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rsidTr="00D40A9A">
        <w:tc>
          <w:tcPr>
            <w:tcW w:w="704" w:type="dxa"/>
          </w:tcPr>
          <w:p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rsidTr="00D40A9A">
        <w:trPr>
          <w:trHeight w:val="107"/>
        </w:trPr>
        <w:tc>
          <w:tcPr>
            <w:tcW w:w="704" w:type="dxa"/>
            <w:vAlign w:val="center"/>
          </w:tcPr>
          <w:p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rsidR="00D40A9A" w:rsidRPr="00D40A9A" w:rsidRDefault="00D40A9A" w:rsidP="00D40A9A">
            <w:pPr>
              <w:suppressAutoHyphens/>
              <w:jc w:val="center"/>
              <w:rPr>
                <w:sz w:val="18"/>
                <w:szCs w:val="18"/>
              </w:rPr>
            </w:pPr>
            <w:r w:rsidRPr="00D40A9A">
              <w:rPr>
                <w:sz w:val="18"/>
                <w:szCs w:val="18"/>
              </w:rPr>
              <w:t>8</w:t>
            </w:r>
          </w:p>
        </w:tc>
      </w:tr>
      <w:tr w:rsidR="00D40A9A" w:rsidRPr="00D40A9A" w:rsidTr="00D40A9A">
        <w:tc>
          <w:tcPr>
            <w:tcW w:w="704" w:type="dxa"/>
          </w:tcPr>
          <w:p w:rsidR="00D40A9A" w:rsidRPr="00D40A9A" w:rsidRDefault="00D40A9A" w:rsidP="00BD3935">
            <w:pPr>
              <w:suppressAutoHyphens/>
              <w:spacing w:after="120"/>
              <w:jc w:val="center"/>
            </w:pPr>
            <w:r>
              <w:t>1.</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r w:rsidR="00D40A9A" w:rsidRPr="00D40A9A" w:rsidTr="00D40A9A">
        <w:tc>
          <w:tcPr>
            <w:tcW w:w="704" w:type="dxa"/>
          </w:tcPr>
          <w:p w:rsidR="00D40A9A" w:rsidRPr="00D40A9A" w:rsidRDefault="00D40A9A" w:rsidP="00BD3935">
            <w:pPr>
              <w:suppressAutoHyphens/>
              <w:spacing w:after="120"/>
              <w:jc w:val="center"/>
            </w:pPr>
            <w:r>
              <w:t>2.</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r w:rsidR="00D40A9A" w:rsidRPr="00D40A9A" w:rsidTr="00D40A9A">
        <w:tc>
          <w:tcPr>
            <w:tcW w:w="704" w:type="dxa"/>
          </w:tcPr>
          <w:p w:rsidR="00D40A9A" w:rsidRPr="00D40A9A" w:rsidRDefault="00D40A9A" w:rsidP="00BD3935">
            <w:pPr>
              <w:suppressAutoHyphens/>
              <w:spacing w:after="120"/>
              <w:jc w:val="center"/>
            </w:pPr>
            <w:r>
              <w:t>3.</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r w:rsidR="00D40A9A" w:rsidRPr="00D40A9A" w:rsidTr="00D40A9A">
        <w:tc>
          <w:tcPr>
            <w:tcW w:w="704" w:type="dxa"/>
          </w:tcPr>
          <w:p w:rsidR="00D40A9A" w:rsidRPr="00D40A9A" w:rsidRDefault="00D40A9A" w:rsidP="00BD3935">
            <w:pPr>
              <w:suppressAutoHyphens/>
              <w:spacing w:after="120"/>
              <w:jc w:val="center"/>
            </w:pPr>
            <w:r>
              <w:t>4.</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r w:rsidR="00D40A9A" w:rsidRPr="00D40A9A" w:rsidTr="00D40A9A">
        <w:tc>
          <w:tcPr>
            <w:tcW w:w="704" w:type="dxa"/>
          </w:tcPr>
          <w:p w:rsidR="00D40A9A" w:rsidRPr="00D40A9A" w:rsidRDefault="00D40A9A" w:rsidP="00BD3935">
            <w:pPr>
              <w:suppressAutoHyphens/>
              <w:spacing w:after="120"/>
              <w:jc w:val="center"/>
            </w:pPr>
            <w:r>
              <w:t>…</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bl>
    <w:p w:rsidR="00D40A9A" w:rsidRPr="00D23DB8" w:rsidRDefault="00D40A9A" w:rsidP="00BD3935">
      <w:pPr>
        <w:suppressAutoHyphens/>
        <w:spacing w:after="120"/>
        <w:jc w:val="center"/>
        <w:rPr>
          <w:b/>
          <w:sz w:val="24"/>
        </w:rPr>
      </w:pPr>
    </w:p>
    <w:p w:rsidR="00BD3935" w:rsidRPr="00D23DB8" w:rsidRDefault="00BD3935" w:rsidP="00BD3935">
      <w:pPr>
        <w:rPr>
          <w:b/>
          <w:szCs w:val="32"/>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D40A9A" w:rsidRPr="00D40A9A" w:rsidRDefault="00D40A9A"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D40A9A" w:rsidRDefault="00D40A9A" w:rsidP="0094139B">
      <w:pPr>
        <w:rPr>
          <w:szCs w:val="24"/>
          <w:vertAlign w:val="subscript"/>
        </w:rPr>
      </w:pPr>
    </w:p>
    <w:p w:rsidR="00D40A9A" w:rsidRDefault="00D40A9A" w:rsidP="0094139B">
      <w:pPr>
        <w:rPr>
          <w:szCs w:val="24"/>
          <w:vertAlign w:val="subscript"/>
        </w:rPr>
      </w:pPr>
    </w:p>
    <w:p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D40A9A" w:rsidRDefault="00D40A9A" w:rsidP="00D40A9A"/>
    <w:p w:rsidR="00D40A9A" w:rsidRPr="006B5CFF" w:rsidRDefault="00D40A9A" w:rsidP="00D40A9A">
      <w:r w:rsidRPr="006B5CFF">
        <w:t>Инструкция по заполнению:</w:t>
      </w:r>
    </w:p>
    <w:p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rsidR="00D40A9A" w:rsidRDefault="00D40A9A" w:rsidP="00D40A9A">
      <w:r>
        <w:t>3. Форма должна быть подписана и скреплена оттиском печати (при наличии).</w:t>
      </w:r>
    </w:p>
    <w:p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D40A9A" w:rsidRDefault="00D40A9A" w:rsidP="0094139B">
      <w:pPr>
        <w:rPr>
          <w:szCs w:val="24"/>
          <w:vertAlign w:val="subscript"/>
        </w:rPr>
      </w:pPr>
    </w:p>
    <w:p w:rsidR="00D40A9A" w:rsidRDefault="00D40A9A" w:rsidP="0094139B">
      <w:pPr>
        <w:rPr>
          <w:szCs w:val="24"/>
          <w:vertAlign w:val="subscript"/>
        </w:rPr>
      </w:pPr>
    </w:p>
    <w:p w:rsidR="007C4D7C" w:rsidRDefault="007C4D7C">
      <w:pPr>
        <w:rPr>
          <w:szCs w:val="24"/>
          <w:vertAlign w:val="subscript"/>
        </w:rPr>
      </w:pPr>
      <w:r>
        <w:rPr>
          <w:szCs w:val="24"/>
          <w:vertAlign w:val="subscript"/>
        </w:rPr>
        <w:br w:type="page"/>
      </w:r>
    </w:p>
    <w:p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rsidR="00D40A9A" w:rsidRPr="007C4D7C" w:rsidRDefault="00C255AB" w:rsidP="0094139B">
      <w:pPr>
        <w:rPr>
          <w:b/>
          <w:sz w:val="24"/>
          <w:szCs w:val="24"/>
        </w:rPr>
      </w:pPr>
      <w:r>
        <w:rPr>
          <w:b/>
          <w:sz w:val="24"/>
          <w:szCs w:val="24"/>
        </w:rPr>
        <w:t>ФОРМА 7</w:t>
      </w:r>
      <w:r w:rsidR="005B16AF">
        <w:rPr>
          <w:b/>
          <w:sz w:val="24"/>
          <w:szCs w:val="24"/>
        </w:rPr>
        <w:t>.</w:t>
      </w:r>
    </w:p>
    <w:p w:rsidR="007C4D7C" w:rsidRDefault="00486ED5" w:rsidP="0094139B">
      <w:pPr>
        <w:rPr>
          <w:szCs w:val="24"/>
        </w:rPr>
      </w:pPr>
      <w:r>
        <w:rPr>
          <w:szCs w:val="24"/>
        </w:rPr>
        <w:t>Образец оформления конвертов</w:t>
      </w:r>
    </w:p>
    <w:p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450283" w:rsidRDefault="00450283" w:rsidP="00486ED5">
                            <w:r w:rsidRPr="00AE4917">
                              <w:t xml:space="preserve">Комиссия по закупочной деятельности </w:t>
                            </w:r>
                            <w:r>
                              <w:t>/Комиссия по аккредитации</w:t>
                            </w:r>
                          </w:p>
                          <w:p w:rsidR="00450283" w:rsidRDefault="00450283" w:rsidP="00486ED5"/>
                          <w:p w:rsidR="00450283" w:rsidRDefault="00450283" w:rsidP="00486ED5">
                            <w:r>
                              <w:t>В зависимости от содержимого конверта:</w:t>
                            </w:r>
                          </w:p>
                          <w:p w:rsidR="00450283" w:rsidRDefault="00450283" w:rsidP="00125858">
                            <w:pPr>
                              <w:pStyle w:val="afff4"/>
                              <w:numPr>
                                <w:ilvl w:val="0"/>
                                <w:numId w:val="17"/>
                              </w:numPr>
                            </w:pPr>
                            <w:r>
                              <w:t>АККРЕДИТАЦИЯ</w:t>
                            </w:r>
                          </w:p>
                          <w:p w:rsidR="00450283" w:rsidRPr="00AE4917" w:rsidRDefault="00450283" w:rsidP="00125858">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rsidR="00450283" w:rsidRDefault="00450283" w:rsidP="00486ED5">
                      <w:r w:rsidRPr="00AE4917">
                        <w:t xml:space="preserve">Комиссия по закупочной деятельности </w:t>
                      </w:r>
                      <w:r>
                        <w:t>/Комиссия по аккредитации</w:t>
                      </w:r>
                    </w:p>
                    <w:p w:rsidR="00450283" w:rsidRDefault="00450283" w:rsidP="00486ED5"/>
                    <w:p w:rsidR="00450283" w:rsidRDefault="00450283" w:rsidP="00486ED5">
                      <w:r>
                        <w:t>В зависимости от содержимого конверта:</w:t>
                      </w:r>
                    </w:p>
                    <w:p w:rsidR="00450283" w:rsidRDefault="00450283" w:rsidP="00125858">
                      <w:pPr>
                        <w:pStyle w:val="afff4"/>
                        <w:numPr>
                          <w:ilvl w:val="0"/>
                          <w:numId w:val="17"/>
                        </w:numPr>
                      </w:pPr>
                      <w:r>
                        <w:t>АККРЕДИТАЦИЯ</w:t>
                      </w:r>
                    </w:p>
                    <w:p w:rsidR="00450283" w:rsidRPr="00AE4917" w:rsidRDefault="00450283" w:rsidP="00125858">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450283" w:rsidRPr="008D0025" w:rsidRDefault="00450283" w:rsidP="00486ED5">
                            <w:pPr>
                              <w:rPr>
                                <w:rFonts w:ascii="Arial" w:hAnsi="Arial" w:cs="Arial"/>
                              </w:rPr>
                            </w:pPr>
                            <w:r>
                              <w:rPr>
                                <w:rFonts w:ascii="Arial" w:hAnsi="Arial" w:cs="Arial"/>
                              </w:rPr>
                              <w:t>Адрес подачи:</w:t>
                            </w:r>
                          </w:p>
                          <w:p w:rsidR="00450283" w:rsidRPr="006E58C7" w:rsidRDefault="00450283"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w:t>
                            </w:r>
                            <w:r>
                              <w:rPr>
                                <w:rStyle w:val="affffa"/>
                                <w:rFonts w:cs="Arial"/>
                                <w:bCs/>
                                <w:iCs/>
                                <w:shd w:val="pct10" w:color="auto" w:fill="auto"/>
                              </w:rPr>
                              <w:t>]</w:t>
                            </w:r>
                          </w:p>
                          <w:p w:rsidR="00450283" w:rsidRPr="008D0025" w:rsidRDefault="00450283"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rsidR="00450283" w:rsidRPr="008D0025" w:rsidRDefault="00450283" w:rsidP="00486ED5">
                      <w:pPr>
                        <w:rPr>
                          <w:rFonts w:ascii="Arial" w:hAnsi="Arial" w:cs="Arial"/>
                        </w:rPr>
                      </w:pPr>
                      <w:r>
                        <w:rPr>
                          <w:rFonts w:ascii="Arial" w:hAnsi="Arial" w:cs="Arial"/>
                        </w:rPr>
                        <w:t>Адрес подачи:</w:t>
                      </w:r>
                    </w:p>
                    <w:p w:rsidR="00450283" w:rsidRPr="006E58C7" w:rsidRDefault="00450283"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w:t>
                      </w:r>
                      <w:r>
                        <w:rPr>
                          <w:rStyle w:val="affffa"/>
                          <w:rFonts w:cs="Arial"/>
                          <w:bCs/>
                          <w:iCs/>
                          <w:shd w:val="pct10" w:color="auto" w:fill="auto"/>
                        </w:rPr>
                        <w:t>]</w:t>
                      </w:r>
                    </w:p>
                    <w:p w:rsidR="00450283" w:rsidRPr="008D0025" w:rsidRDefault="00450283" w:rsidP="00486ED5">
                      <w:pPr>
                        <w:rPr>
                          <w:rFonts w:ascii="Arial" w:hAnsi="Arial" w:cs="Arial"/>
                        </w:rPr>
                      </w:pPr>
                      <w:r>
                        <w:t>Агентство стратегических инициатив</w:t>
                      </w:r>
                    </w:p>
                  </w:txbxContent>
                </v:textbox>
                <o:callout v:ext="edit" minusy="t"/>
              </v:shape>
            </w:pict>
          </mc:Fallback>
        </mc:AlternateContent>
      </w:r>
    </w:p>
    <w:p w:rsidR="00486ED5" w:rsidRPr="00AE4917" w:rsidRDefault="00486ED5" w:rsidP="00486ED5">
      <w:pPr>
        <w:pStyle w:val="af0"/>
        <w:rPr>
          <w:b/>
          <w:bCs/>
          <w:i/>
          <w:iCs/>
          <w:sz w:val="28"/>
        </w:rPr>
      </w:pPr>
    </w:p>
    <w:p w:rsidR="00486ED5" w:rsidRPr="00AE4917" w:rsidRDefault="00486ED5" w:rsidP="00486ED5">
      <w:pPr>
        <w:pStyle w:val="af0"/>
        <w:rPr>
          <w:b/>
          <w:bCs/>
          <w:i/>
          <w:iCs/>
          <w:sz w:val="28"/>
        </w:rPr>
      </w:pPr>
    </w:p>
    <w:p w:rsidR="00486ED5" w:rsidRPr="00AE4917" w:rsidRDefault="00486ED5" w:rsidP="00486ED5">
      <w:pPr>
        <w:pStyle w:val="af0"/>
        <w:rPr>
          <w:b/>
          <w:bCs/>
          <w:i/>
          <w:iCs/>
          <w:sz w:val="28"/>
        </w:rPr>
      </w:pPr>
    </w:p>
    <w:p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450283" w:rsidRDefault="00450283"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450283" w:rsidRDefault="00450283"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rsidR="00450283" w:rsidRDefault="00450283"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450283" w:rsidRDefault="00450283"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450283" w:rsidRDefault="00450283"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rsidR="00450283" w:rsidRDefault="00450283"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CC6C0"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E7823"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2BA45"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450283" w:rsidRDefault="00450283" w:rsidP="00486ED5">
                            <w:pPr>
                              <w:jc w:val="center"/>
                            </w:pPr>
                            <w:r>
                              <w:t>_________</w:t>
                            </w:r>
                          </w:p>
                          <w:p w:rsidR="00450283" w:rsidRPr="00191D86" w:rsidRDefault="00450283"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rsidR="00450283" w:rsidRDefault="00450283" w:rsidP="00486ED5">
                      <w:pPr>
                        <w:jc w:val="center"/>
                      </w:pPr>
                      <w:r>
                        <w:t>_________</w:t>
                      </w:r>
                    </w:p>
                    <w:p w:rsidR="00450283" w:rsidRPr="00191D86" w:rsidRDefault="00450283" w:rsidP="00486ED5">
                      <w:pPr>
                        <w:jc w:val="center"/>
                        <w:rPr>
                          <w:rFonts w:ascii="Arial" w:hAnsi="Arial" w:cs="Arial"/>
                          <w:b/>
                          <w:i/>
                          <w:sz w:val="14"/>
                          <w:lang w:val="en-US"/>
                        </w:rPr>
                      </w:pPr>
                    </w:p>
                  </w:txbxContent>
                </v:textbox>
              </v:shape>
            </w:pict>
          </mc:Fallback>
        </mc:AlternateContent>
      </w:r>
    </w:p>
    <w:p w:rsidR="00486ED5" w:rsidRPr="00AE4917" w:rsidRDefault="00486ED5" w:rsidP="00486ED5">
      <w:pPr>
        <w:pStyle w:val="af0"/>
        <w:rPr>
          <w:b/>
          <w:bCs/>
          <w:i/>
          <w:iCs/>
          <w:sz w:val="28"/>
        </w:rPr>
      </w:pPr>
    </w:p>
    <w:p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7A24EC"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78A6B"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450283" w:rsidRPr="00191D86" w:rsidRDefault="00450283" w:rsidP="00486ED5">
                            <w:pPr>
                              <w:jc w:val="center"/>
                              <w:rPr>
                                <w:rFonts w:ascii="Arial" w:hAnsi="Arial" w:cs="Arial"/>
                                <w:b/>
                              </w:rPr>
                            </w:pPr>
                          </w:p>
                          <w:p w:rsidR="00450283" w:rsidRPr="00486ED5" w:rsidRDefault="00450283"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450283" w:rsidRPr="00191D86" w:rsidRDefault="00450283"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rsidR="00450283" w:rsidRPr="00191D86" w:rsidRDefault="00450283" w:rsidP="00486ED5">
                      <w:pPr>
                        <w:jc w:val="center"/>
                        <w:rPr>
                          <w:rFonts w:ascii="Arial" w:hAnsi="Arial" w:cs="Arial"/>
                          <w:b/>
                        </w:rPr>
                      </w:pPr>
                    </w:p>
                    <w:p w:rsidR="00450283" w:rsidRPr="00486ED5" w:rsidRDefault="00450283"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450283" w:rsidRPr="00191D86" w:rsidRDefault="00450283"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rsidR="00486ED5" w:rsidRPr="00AE4917" w:rsidRDefault="00486ED5" w:rsidP="00486ED5">
      <w:pPr>
        <w:pStyle w:val="af0"/>
        <w:rPr>
          <w:b/>
          <w:bCs/>
          <w:i/>
          <w:iCs/>
          <w:sz w:val="28"/>
        </w:rPr>
      </w:pPr>
    </w:p>
    <w:p w:rsidR="00486ED5" w:rsidRPr="00AE4917" w:rsidRDefault="00486ED5" w:rsidP="00486ED5">
      <w:pPr>
        <w:pStyle w:val="af0"/>
        <w:rPr>
          <w:b/>
          <w:bCs/>
          <w:i/>
          <w:iCs/>
          <w:sz w:val="28"/>
        </w:rPr>
      </w:pPr>
    </w:p>
    <w:p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450283" w:rsidRPr="008D0025" w:rsidRDefault="00450283" w:rsidP="00486ED5">
                            <w:pPr>
                              <w:rPr>
                                <w:rFonts w:ascii="Arial" w:hAnsi="Arial" w:cs="Arial"/>
                              </w:rPr>
                            </w:pPr>
                            <w:r w:rsidRPr="00967F0C">
                              <w:rPr>
                                <w:rFonts w:ascii="Arial" w:hAnsi="Arial" w:cs="Arial"/>
                                <w:b/>
                              </w:rPr>
                              <w:t>От кого:</w:t>
                            </w:r>
                            <w:r>
                              <w:rPr>
                                <w:rFonts w:ascii="Arial" w:hAnsi="Arial" w:cs="Arial"/>
                              </w:rPr>
                              <w:t xml:space="preserve"> </w:t>
                            </w:r>
                          </w:p>
                          <w:p w:rsidR="00450283" w:rsidRPr="00D377EA" w:rsidRDefault="00450283"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450283" w:rsidRPr="008D0025" w:rsidRDefault="00450283"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rsidR="00450283" w:rsidRPr="008D0025" w:rsidRDefault="00450283" w:rsidP="00486ED5">
                      <w:pPr>
                        <w:rPr>
                          <w:rFonts w:ascii="Arial" w:hAnsi="Arial" w:cs="Arial"/>
                        </w:rPr>
                      </w:pPr>
                      <w:r w:rsidRPr="00967F0C">
                        <w:rPr>
                          <w:rFonts w:ascii="Arial" w:hAnsi="Arial" w:cs="Arial"/>
                          <w:b/>
                        </w:rPr>
                        <w:t>От кого:</w:t>
                      </w:r>
                      <w:r>
                        <w:rPr>
                          <w:rFonts w:ascii="Arial" w:hAnsi="Arial" w:cs="Arial"/>
                        </w:rPr>
                        <w:t xml:space="preserve"> </w:t>
                      </w:r>
                    </w:p>
                    <w:p w:rsidR="00450283" w:rsidRPr="00D377EA" w:rsidRDefault="00450283"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450283" w:rsidRPr="008D0025" w:rsidRDefault="00450283"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rsidR="00486ED5" w:rsidRPr="00AE4917" w:rsidRDefault="00486ED5" w:rsidP="00486ED5">
      <w:pPr>
        <w:pStyle w:val="af0"/>
        <w:rPr>
          <w:b/>
          <w:bCs/>
          <w:i/>
          <w:iCs/>
          <w:sz w:val="28"/>
        </w:rPr>
      </w:pPr>
    </w:p>
    <w:p w:rsidR="00486ED5" w:rsidRPr="00AE4917" w:rsidRDefault="00486ED5" w:rsidP="00486ED5">
      <w:pPr>
        <w:pStyle w:val="af0"/>
        <w:rPr>
          <w:b/>
          <w:bCs/>
          <w:i/>
          <w:iCs/>
          <w:sz w:val="28"/>
        </w:rPr>
      </w:pPr>
    </w:p>
    <w:p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450283" w:rsidRDefault="00450283" w:rsidP="00486ED5">
                            <w:pPr>
                              <w:ind w:left="-142"/>
                              <w:rPr>
                                <w:rFonts w:ascii="Arial" w:hAnsi="Arial" w:cs="Arial"/>
                                <w:sz w:val="18"/>
                                <w:szCs w:val="18"/>
                              </w:rPr>
                            </w:pPr>
                            <w:r w:rsidRPr="005D4AF8">
                              <w:rPr>
                                <w:rFonts w:ascii="Arial" w:hAnsi="Arial" w:cs="Arial"/>
                                <w:sz w:val="18"/>
                                <w:szCs w:val="18"/>
                              </w:rPr>
                              <w:t xml:space="preserve">Печать </w:t>
                            </w:r>
                          </w:p>
                          <w:p w:rsidR="00450283" w:rsidRDefault="00450283"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rsidR="00450283" w:rsidRDefault="00450283" w:rsidP="00486ED5">
                      <w:pPr>
                        <w:ind w:left="-142"/>
                        <w:rPr>
                          <w:rFonts w:ascii="Arial" w:hAnsi="Arial" w:cs="Arial"/>
                          <w:sz w:val="18"/>
                          <w:szCs w:val="18"/>
                        </w:rPr>
                      </w:pPr>
                      <w:r w:rsidRPr="005D4AF8">
                        <w:rPr>
                          <w:rFonts w:ascii="Arial" w:hAnsi="Arial" w:cs="Arial"/>
                          <w:sz w:val="18"/>
                          <w:szCs w:val="18"/>
                        </w:rPr>
                        <w:t xml:space="preserve">Печать </w:t>
                      </w:r>
                    </w:p>
                    <w:p w:rsidR="00450283" w:rsidRDefault="00450283"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486ED5" w:rsidRDefault="00486ED5" w:rsidP="0094139B">
      <w:pPr>
        <w:rPr>
          <w:szCs w:val="24"/>
        </w:rPr>
      </w:pPr>
    </w:p>
    <w:p w:rsidR="00486ED5" w:rsidRDefault="00486ED5" w:rsidP="0094139B">
      <w:pPr>
        <w:rPr>
          <w:szCs w:val="24"/>
        </w:rPr>
      </w:pPr>
    </w:p>
    <w:p w:rsidR="00486ED5" w:rsidRDefault="00486ED5" w:rsidP="0094139B">
      <w:pPr>
        <w:rPr>
          <w:szCs w:val="24"/>
        </w:rPr>
      </w:pPr>
    </w:p>
    <w:p w:rsidR="00486ED5" w:rsidRDefault="00486ED5" w:rsidP="0094139B">
      <w:pPr>
        <w:rPr>
          <w:szCs w:val="24"/>
        </w:rPr>
      </w:pPr>
    </w:p>
    <w:p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191D86" w:rsidRDefault="00191D86" w:rsidP="0094139B">
      <w:pPr>
        <w:rPr>
          <w:szCs w:val="24"/>
        </w:rPr>
      </w:pPr>
    </w:p>
    <w:p w:rsidR="00191D86" w:rsidRDefault="00191D86" w:rsidP="0094139B">
      <w:pPr>
        <w:rPr>
          <w:szCs w:val="24"/>
        </w:rPr>
      </w:pPr>
    </w:p>
    <w:p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rsidR="00ED5537" w:rsidRDefault="00ED5537" w:rsidP="00B85548">
      <w:pPr>
        <w:pStyle w:val="10"/>
      </w:pPr>
      <w:bookmarkStart w:id="95" w:name="_Toc465240948"/>
      <w:r w:rsidRPr="00C20CF1">
        <w:t>ПРОЕКТ ДОГОВОРА</w:t>
      </w:r>
      <w:bookmarkEnd w:id="95"/>
    </w:p>
    <w:p w:rsidR="00E1739A" w:rsidRDefault="00E1739A" w:rsidP="00E1739A">
      <w:pPr>
        <w:jc w:val="center"/>
        <w:rPr>
          <w:b/>
        </w:rPr>
      </w:pPr>
    </w:p>
    <w:p w:rsidR="001C062D" w:rsidRPr="00E062FB" w:rsidRDefault="001C062D" w:rsidP="001C062D">
      <w:pPr>
        <w:tabs>
          <w:tab w:val="left" w:pos="7594"/>
        </w:tabs>
        <w:ind w:left="610" w:hanging="610"/>
        <w:rPr>
          <w:sz w:val="24"/>
        </w:rPr>
      </w:pPr>
      <w:r w:rsidRPr="00E062FB">
        <w:rPr>
          <w:sz w:val="24"/>
        </w:rPr>
        <w:t>г. Москва                                                                                                        «____» __________201</w:t>
      </w:r>
      <w:r w:rsidR="001E7B36">
        <w:rPr>
          <w:sz w:val="24"/>
        </w:rPr>
        <w:t xml:space="preserve">8 </w:t>
      </w:r>
      <w:r w:rsidRPr="00E062FB">
        <w:rPr>
          <w:sz w:val="24"/>
        </w:rPr>
        <w:t>г.</w:t>
      </w:r>
    </w:p>
    <w:p w:rsidR="001C062D" w:rsidRPr="00E062FB" w:rsidRDefault="001C062D" w:rsidP="001C062D">
      <w:pPr>
        <w:tabs>
          <w:tab w:val="left" w:pos="7594"/>
        </w:tabs>
        <w:rPr>
          <w:sz w:val="24"/>
          <w:lang w:eastAsia="ar-SA"/>
        </w:rPr>
      </w:pPr>
    </w:p>
    <w:p w:rsidR="001C062D" w:rsidRPr="00E062FB" w:rsidRDefault="001C062D" w:rsidP="001C062D">
      <w:pPr>
        <w:ind w:firstLine="709"/>
        <w:jc w:val="both"/>
        <w:rPr>
          <w:color w:val="000000"/>
          <w:sz w:val="24"/>
        </w:rPr>
      </w:pPr>
      <w:r w:rsidRPr="00E062FB">
        <w:rPr>
          <w:b/>
          <w:color w:val="000000"/>
          <w:sz w:val="24"/>
        </w:rPr>
        <w:t>Автономная некоммерческая организация «Агентство стратегических инициатив по продвижению новых проектов»</w:t>
      </w:r>
      <w:r w:rsidRPr="00E062FB">
        <w:rPr>
          <w:color w:val="000000"/>
          <w:sz w:val="24"/>
        </w:rPr>
        <w:t xml:space="preserve">, именуемая в дальнейшем «Заказчик», в лице Административного директора </w:t>
      </w:r>
      <w:r w:rsidR="001E7B36">
        <w:rPr>
          <w:color w:val="000000"/>
          <w:sz w:val="24"/>
        </w:rPr>
        <w:t>– Заместителя Генерального директора Шепелевой Людмилы Георгиевны</w:t>
      </w:r>
      <w:r w:rsidRPr="00E062FB">
        <w:rPr>
          <w:color w:val="000000"/>
          <w:sz w:val="24"/>
        </w:rPr>
        <w:t xml:space="preserve">, действующего на основании доверенности № </w:t>
      </w:r>
      <w:r w:rsidR="001E7B36">
        <w:rPr>
          <w:color w:val="000000"/>
          <w:sz w:val="24"/>
        </w:rPr>
        <w:t>30</w:t>
      </w:r>
      <w:r w:rsidRPr="00E062FB">
        <w:rPr>
          <w:color w:val="000000"/>
          <w:sz w:val="24"/>
        </w:rPr>
        <w:t>/Д от «</w:t>
      </w:r>
      <w:r w:rsidR="00486715">
        <w:rPr>
          <w:color w:val="000000"/>
          <w:sz w:val="24"/>
        </w:rPr>
        <w:t>02</w:t>
      </w:r>
      <w:r w:rsidRPr="00E062FB">
        <w:rPr>
          <w:color w:val="000000"/>
          <w:sz w:val="24"/>
        </w:rPr>
        <w:t xml:space="preserve">» </w:t>
      </w:r>
      <w:r w:rsidR="001E7B36">
        <w:rPr>
          <w:color w:val="000000"/>
          <w:sz w:val="24"/>
        </w:rPr>
        <w:t>апреля</w:t>
      </w:r>
      <w:r w:rsidRPr="00E062FB">
        <w:rPr>
          <w:color w:val="000000"/>
          <w:sz w:val="24"/>
        </w:rPr>
        <w:t xml:space="preserve"> 201</w:t>
      </w:r>
      <w:r w:rsidR="00486715">
        <w:rPr>
          <w:color w:val="000000"/>
          <w:sz w:val="24"/>
        </w:rPr>
        <w:t>8</w:t>
      </w:r>
      <w:r w:rsidRPr="00E062FB">
        <w:rPr>
          <w:color w:val="000000"/>
          <w:sz w:val="24"/>
        </w:rPr>
        <w:t xml:space="preserve"> г., с одной</w:t>
      </w:r>
      <w:r w:rsidRPr="00E062FB">
        <w:rPr>
          <w:sz w:val="24"/>
        </w:rPr>
        <w:t xml:space="preserve"> стороны,</w:t>
      </w:r>
      <w:r w:rsidRPr="00E062FB">
        <w:rPr>
          <w:b/>
          <w:color w:val="000000"/>
          <w:sz w:val="24"/>
        </w:rPr>
        <w:t xml:space="preserve"> </w:t>
      </w:r>
      <w:r w:rsidRPr="00E062FB">
        <w:rPr>
          <w:sz w:val="24"/>
        </w:rPr>
        <w:t>и</w:t>
      </w:r>
      <w:r w:rsidRPr="00E062FB">
        <w:rPr>
          <w:b/>
          <w:color w:val="000000"/>
          <w:sz w:val="24"/>
        </w:rPr>
        <w:t xml:space="preserve"> </w:t>
      </w:r>
    </w:p>
    <w:p w:rsidR="001C062D" w:rsidRPr="00E062FB" w:rsidRDefault="001C062D" w:rsidP="001C062D">
      <w:pPr>
        <w:jc w:val="both"/>
        <w:rPr>
          <w:color w:val="000000"/>
          <w:sz w:val="24"/>
        </w:rPr>
      </w:pPr>
      <w:r w:rsidRPr="00E062FB">
        <w:rPr>
          <w:b/>
          <w:color w:val="000000"/>
          <w:sz w:val="24"/>
        </w:rPr>
        <w:t>____________________________________________________</w:t>
      </w:r>
      <w:r w:rsidRPr="00E062FB">
        <w:rPr>
          <w:color w:val="000000"/>
          <w:sz w:val="24"/>
        </w:rPr>
        <w:t xml:space="preserve">, именуемое в дальнейшем «Исполнитель», в лице ________________________________, действующего на основании _____________________, с другой стороны, </w:t>
      </w:r>
    </w:p>
    <w:p w:rsidR="001C062D" w:rsidRPr="00E062FB" w:rsidRDefault="001C062D" w:rsidP="001C062D">
      <w:pPr>
        <w:ind w:firstLine="709"/>
        <w:jc w:val="both"/>
        <w:rPr>
          <w:color w:val="000000"/>
          <w:sz w:val="24"/>
        </w:rPr>
      </w:pPr>
      <w:r w:rsidRPr="00E062FB">
        <w:rPr>
          <w:color w:val="000000"/>
          <w:sz w:val="24"/>
        </w:rPr>
        <w:t>далее совместно именуемые «Стороны», а по отдельности – «Сторона», заключили настоящий Договор о нижеследующем.</w:t>
      </w:r>
    </w:p>
    <w:p w:rsidR="001C062D" w:rsidRPr="00E062FB" w:rsidRDefault="001C062D" w:rsidP="00AE35E1">
      <w:pPr>
        <w:widowControl w:val="0"/>
        <w:numPr>
          <w:ilvl w:val="0"/>
          <w:numId w:val="53"/>
        </w:numPr>
        <w:tabs>
          <w:tab w:val="left" w:pos="284"/>
        </w:tabs>
        <w:autoSpaceDE w:val="0"/>
        <w:autoSpaceDN w:val="0"/>
        <w:adjustRightInd w:val="0"/>
        <w:ind w:left="0" w:firstLine="0"/>
        <w:jc w:val="center"/>
        <w:rPr>
          <w:b/>
          <w:bCs/>
          <w:sz w:val="24"/>
        </w:rPr>
      </w:pPr>
      <w:r w:rsidRPr="00E062FB">
        <w:rPr>
          <w:b/>
          <w:bCs/>
          <w:sz w:val="24"/>
        </w:rPr>
        <w:t>ПРЕДМЕТ ДОГОВОРА</w:t>
      </w:r>
    </w:p>
    <w:p w:rsidR="001C062D" w:rsidRPr="00E062FB" w:rsidRDefault="001C062D" w:rsidP="001C062D">
      <w:pPr>
        <w:tabs>
          <w:tab w:val="left" w:pos="360"/>
        </w:tabs>
        <w:autoSpaceDN w:val="0"/>
        <w:adjustRightInd w:val="0"/>
        <w:jc w:val="center"/>
        <w:rPr>
          <w:b/>
          <w:bCs/>
          <w:sz w:val="24"/>
        </w:rPr>
      </w:pPr>
    </w:p>
    <w:p w:rsidR="001C062D" w:rsidRPr="008A0593" w:rsidRDefault="001C062D" w:rsidP="00AE35E1">
      <w:pPr>
        <w:pStyle w:val="afff4"/>
        <w:numPr>
          <w:ilvl w:val="1"/>
          <w:numId w:val="53"/>
        </w:numPr>
        <w:tabs>
          <w:tab w:val="clear" w:pos="1631"/>
          <w:tab w:val="num" w:pos="0"/>
          <w:tab w:val="num" w:pos="1134"/>
        </w:tabs>
        <w:ind w:left="0" w:firstLine="581"/>
        <w:jc w:val="both"/>
        <w:rPr>
          <w:color w:val="000000"/>
          <w:sz w:val="24"/>
        </w:rPr>
      </w:pPr>
      <w:r w:rsidRPr="008A0593">
        <w:rPr>
          <w:color w:val="000000"/>
          <w:sz w:val="24"/>
        </w:rPr>
        <w:t>По настоящему Договору Исполнитель обязуется оказать услуги по письменному и устному переводу и особые вид</w:t>
      </w:r>
      <w:r>
        <w:rPr>
          <w:color w:val="000000"/>
          <w:sz w:val="24"/>
        </w:rPr>
        <w:t>ы</w:t>
      </w:r>
      <w:r w:rsidRPr="008A0593">
        <w:rPr>
          <w:color w:val="000000"/>
          <w:sz w:val="24"/>
        </w:rPr>
        <w:t xml:space="preserve"> лингвис</w:t>
      </w:r>
      <w:r>
        <w:rPr>
          <w:color w:val="000000"/>
          <w:sz w:val="24"/>
        </w:rPr>
        <w:t>тических услуг</w:t>
      </w:r>
      <w:r w:rsidRPr="008A0593">
        <w:rPr>
          <w:color w:val="000000"/>
          <w:sz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1C062D" w:rsidRDefault="001C062D" w:rsidP="001C062D">
      <w:pPr>
        <w:shd w:val="clear" w:color="auto" w:fill="FFFFFF"/>
        <w:tabs>
          <w:tab w:val="num" w:pos="0"/>
        </w:tabs>
        <w:ind w:firstLine="581"/>
        <w:jc w:val="both"/>
        <w:rPr>
          <w:color w:val="000000"/>
          <w:sz w:val="24"/>
        </w:rPr>
      </w:pPr>
      <w:r w:rsidRPr="00E062FB">
        <w:rPr>
          <w:color w:val="000000"/>
          <w:sz w:val="24"/>
        </w:rPr>
        <w:t>Перечень услуг и требования к услугам устанавливаются в Техническом задании (Приложение №1), являющимся неотъемлемой частью настоящего Договора. Объем и результат оказываемых услуг определяются в Заявках</w:t>
      </w:r>
      <w:r>
        <w:rPr>
          <w:color w:val="000000"/>
          <w:sz w:val="24"/>
        </w:rPr>
        <w:t xml:space="preserve"> </w:t>
      </w:r>
      <w:r w:rsidRPr="00E062FB">
        <w:rPr>
          <w:color w:val="000000"/>
          <w:sz w:val="24"/>
        </w:rPr>
        <w:t>(Приложение №</w:t>
      </w:r>
      <w:r>
        <w:rPr>
          <w:color w:val="000000"/>
          <w:sz w:val="24"/>
        </w:rPr>
        <w:t>2</w:t>
      </w:r>
      <w:r w:rsidRPr="00E062FB">
        <w:rPr>
          <w:color w:val="000000"/>
          <w:sz w:val="24"/>
        </w:rPr>
        <w:t>)</w:t>
      </w:r>
      <w:r>
        <w:rPr>
          <w:color w:val="000000"/>
          <w:sz w:val="24"/>
        </w:rPr>
        <w:t xml:space="preserve">, правила подачи Заявок ограничиваются списком </w:t>
      </w:r>
      <w:r w:rsidRPr="008A0593">
        <w:rPr>
          <w:color w:val="000000"/>
          <w:sz w:val="24"/>
        </w:rPr>
        <w:t>авторизированных адресов электронной почты</w:t>
      </w:r>
      <w:r>
        <w:t xml:space="preserve"> </w:t>
      </w:r>
      <w:r w:rsidRPr="00E062FB">
        <w:rPr>
          <w:color w:val="000000"/>
          <w:sz w:val="24"/>
        </w:rPr>
        <w:t>(Приложение №</w:t>
      </w:r>
      <w:r>
        <w:rPr>
          <w:color w:val="000000"/>
          <w:sz w:val="24"/>
        </w:rPr>
        <w:t>3</w:t>
      </w:r>
      <w:r w:rsidRPr="00E062FB">
        <w:rPr>
          <w:color w:val="000000"/>
          <w:sz w:val="24"/>
        </w:rPr>
        <w:t>)</w:t>
      </w:r>
      <w:r>
        <w:rPr>
          <w:color w:val="000000"/>
          <w:sz w:val="24"/>
        </w:rPr>
        <w:t>.</w:t>
      </w:r>
    </w:p>
    <w:p w:rsidR="001C062D" w:rsidRPr="008A0593" w:rsidRDefault="001C062D" w:rsidP="00AE35E1">
      <w:pPr>
        <w:pStyle w:val="afff4"/>
        <w:numPr>
          <w:ilvl w:val="1"/>
          <w:numId w:val="53"/>
        </w:numPr>
        <w:shd w:val="clear" w:color="auto" w:fill="FFFFFF"/>
        <w:tabs>
          <w:tab w:val="clear" w:pos="1631"/>
          <w:tab w:val="num" w:pos="0"/>
        </w:tabs>
        <w:ind w:left="0" w:firstLine="581"/>
        <w:jc w:val="both"/>
        <w:rPr>
          <w:color w:val="000000"/>
          <w:sz w:val="24"/>
        </w:rPr>
      </w:pPr>
      <w:r w:rsidRPr="008A0593">
        <w:rPr>
          <w:color w:val="000000"/>
          <w:sz w:val="24"/>
          <w:szCs w:val="24"/>
        </w:rPr>
        <w:t xml:space="preserve">В случае предоставления услуг, связанных с подготовкой переводов, указанных в п. </w:t>
      </w:r>
      <w:r w:rsidRPr="008A0593">
        <w:rPr>
          <w:color w:val="000000"/>
          <w:sz w:val="24"/>
          <w:szCs w:val="24"/>
        </w:rPr>
        <w:fldChar w:fldCharType="begin"/>
      </w:r>
      <w:r w:rsidRPr="008A0593">
        <w:rPr>
          <w:color w:val="000000"/>
          <w:sz w:val="24"/>
          <w:szCs w:val="24"/>
        </w:rPr>
        <w:instrText xml:space="preserve"> REF _Ref252531981 \r \h  \* MERGEFORMAT </w:instrText>
      </w:r>
      <w:r w:rsidRPr="008A0593">
        <w:rPr>
          <w:color w:val="000000"/>
          <w:sz w:val="24"/>
          <w:szCs w:val="24"/>
        </w:rPr>
      </w:r>
      <w:r w:rsidRPr="008A0593">
        <w:rPr>
          <w:color w:val="000000"/>
          <w:sz w:val="24"/>
          <w:szCs w:val="24"/>
        </w:rPr>
        <w:fldChar w:fldCharType="separate"/>
      </w:r>
      <w:r w:rsidRPr="008A0593">
        <w:rPr>
          <w:color w:val="000000"/>
          <w:sz w:val="24"/>
          <w:szCs w:val="24"/>
        </w:rPr>
        <w:t>1.1</w:t>
      </w:r>
      <w:r w:rsidRPr="008A0593">
        <w:rPr>
          <w:color w:val="000000"/>
          <w:sz w:val="24"/>
          <w:szCs w:val="24"/>
        </w:rPr>
        <w:fldChar w:fldCharType="end"/>
      </w:r>
      <w:r w:rsidRPr="008A0593">
        <w:rPr>
          <w:color w:val="000000"/>
          <w:sz w:val="24"/>
          <w:szCs w:val="24"/>
        </w:rPr>
        <w:t xml:space="preserve"> и других документов для нотариального заверения Исполнитель самостоятельно выбирает нотариуса для совершения нотариальных действий. </w:t>
      </w:r>
    </w:p>
    <w:p w:rsidR="001C062D" w:rsidRPr="008A0593" w:rsidRDefault="001C062D" w:rsidP="001C062D">
      <w:pPr>
        <w:pStyle w:val="afff4"/>
        <w:tabs>
          <w:tab w:val="num" w:pos="0"/>
          <w:tab w:val="left" w:pos="1276"/>
        </w:tabs>
        <w:ind w:left="0" w:firstLine="581"/>
        <w:jc w:val="both"/>
        <w:rPr>
          <w:color w:val="000000"/>
          <w:sz w:val="24"/>
        </w:rPr>
      </w:pPr>
      <w:r w:rsidRPr="006A7958">
        <w:rPr>
          <w:color w:val="000000"/>
          <w:sz w:val="24"/>
          <w:szCs w:val="24"/>
        </w:rPr>
        <w:t xml:space="preserve">Предоставление данной услуги осуществляется только при условии представления Заказчиком документов для совершения нотариальных действий в соответствии с требованиями </w:t>
      </w:r>
      <w:r>
        <w:rPr>
          <w:color w:val="000000"/>
          <w:sz w:val="24"/>
          <w:szCs w:val="24"/>
        </w:rPr>
        <w:t xml:space="preserve">  </w:t>
      </w:r>
      <w:r>
        <w:rPr>
          <w:color w:val="000000"/>
          <w:sz w:val="24"/>
        </w:rPr>
        <w:t xml:space="preserve"> </w:t>
      </w:r>
      <w:r w:rsidRPr="008A0593">
        <w:rPr>
          <w:color w:val="000000"/>
          <w:sz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1C062D" w:rsidRPr="008A0593" w:rsidRDefault="001C062D" w:rsidP="00AE35E1">
      <w:pPr>
        <w:pStyle w:val="afff4"/>
        <w:numPr>
          <w:ilvl w:val="1"/>
          <w:numId w:val="53"/>
        </w:numPr>
        <w:tabs>
          <w:tab w:val="clear" w:pos="1631"/>
          <w:tab w:val="num" w:pos="0"/>
          <w:tab w:val="left" w:pos="1276"/>
        </w:tabs>
        <w:ind w:left="0" w:firstLine="581"/>
        <w:jc w:val="both"/>
        <w:rPr>
          <w:color w:val="000000"/>
          <w:sz w:val="24"/>
          <w:szCs w:val="24"/>
        </w:rPr>
      </w:pPr>
      <w:r w:rsidRPr="008A0593">
        <w:rPr>
          <w:color w:val="000000"/>
          <w:sz w:val="24"/>
          <w:szCs w:val="24"/>
        </w:rPr>
        <w:t>Задание Заказчика должно быть оформлено Заявкой на оказание услуг</w:t>
      </w:r>
      <w:r>
        <w:rPr>
          <w:color w:val="000000"/>
          <w:sz w:val="24"/>
          <w:szCs w:val="24"/>
        </w:rPr>
        <w:t xml:space="preserve"> </w:t>
      </w:r>
      <w:r w:rsidRPr="008A0593">
        <w:rPr>
          <w:color w:val="000000"/>
          <w:sz w:val="24"/>
          <w:szCs w:val="24"/>
        </w:rPr>
        <w:t xml:space="preserve">по форме </w:t>
      </w:r>
      <w:r>
        <w:rPr>
          <w:color w:val="000000"/>
          <w:sz w:val="24"/>
          <w:szCs w:val="24"/>
        </w:rPr>
        <w:t>(</w:t>
      </w:r>
      <w:r w:rsidRPr="008A0593">
        <w:rPr>
          <w:color w:val="000000"/>
          <w:sz w:val="24"/>
          <w:szCs w:val="24"/>
        </w:rPr>
        <w:t>Приложени</w:t>
      </w:r>
      <w:r>
        <w:rPr>
          <w:color w:val="000000"/>
          <w:sz w:val="24"/>
          <w:szCs w:val="24"/>
        </w:rPr>
        <w:t>е</w:t>
      </w:r>
      <w:r w:rsidRPr="008A0593">
        <w:rPr>
          <w:color w:val="000000"/>
          <w:sz w:val="24"/>
          <w:szCs w:val="24"/>
        </w:rPr>
        <w:t xml:space="preserve"> № 2). Заявка на оказание услуг заполняется уполномоченным представителем Заказчика и может быть направлена курьером, по факсу, по электронной почте на электронный адрес уполномоченного сотрудника Исполнителя. </w:t>
      </w:r>
    </w:p>
    <w:p w:rsidR="001C062D" w:rsidRPr="006A7958" w:rsidRDefault="001C062D" w:rsidP="00AE35E1">
      <w:pPr>
        <w:pStyle w:val="afff4"/>
        <w:numPr>
          <w:ilvl w:val="1"/>
          <w:numId w:val="53"/>
        </w:numPr>
        <w:tabs>
          <w:tab w:val="num" w:pos="0"/>
          <w:tab w:val="left" w:pos="1276"/>
        </w:tabs>
        <w:ind w:left="0" w:firstLine="709"/>
        <w:jc w:val="both"/>
        <w:rPr>
          <w:color w:val="000000"/>
          <w:sz w:val="24"/>
          <w:szCs w:val="24"/>
        </w:rPr>
      </w:pPr>
      <w:r w:rsidRPr="006A7958">
        <w:rPr>
          <w:color w:val="000000"/>
          <w:sz w:val="24"/>
          <w:szCs w:val="24"/>
        </w:rPr>
        <w:t>При получении Заявки Заказчика по электронной почте Исполнитель регистрирует ее в журнале входящей электронной почты. Заказчик соглашается с тем, что заказ, поступивший по электронной почте с любого авторизированного адреса Заказчика и учтенный в журнале регистрации входящей электронной почты Исполнителя, является подтвержденным заказом. Доказательством подачи заявки является выписка из журнала регистрации входящей электронной почты за подписью руководителя Исполнителя или иного уполномоченного действовать от имени Исполнителя лица. При изменении авторизированных адресов электронной почты, Заказчик обязан известить об этом Исполнителя в письменном виде.</w:t>
      </w:r>
    </w:p>
    <w:p w:rsidR="001C062D" w:rsidRPr="006A7958" w:rsidRDefault="001C062D" w:rsidP="001C062D">
      <w:pPr>
        <w:pStyle w:val="afff4"/>
        <w:tabs>
          <w:tab w:val="left" w:pos="1276"/>
        </w:tabs>
        <w:ind w:left="0" w:firstLine="709"/>
        <w:jc w:val="both"/>
        <w:rPr>
          <w:color w:val="000000"/>
          <w:sz w:val="24"/>
          <w:szCs w:val="24"/>
        </w:rPr>
      </w:pPr>
      <w:r w:rsidRPr="006A7958">
        <w:rPr>
          <w:color w:val="000000"/>
          <w:sz w:val="24"/>
          <w:szCs w:val="24"/>
        </w:rPr>
        <w:t xml:space="preserve">Список авторизированных электронных адресов, принадлежащих уполномоченным сотрудникам Заказчика, указывается Заказчиком в Приложении № </w:t>
      </w:r>
      <w:r>
        <w:rPr>
          <w:color w:val="000000"/>
          <w:sz w:val="24"/>
          <w:szCs w:val="24"/>
        </w:rPr>
        <w:t xml:space="preserve">3 </w:t>
      </w:r>
      <w:r w:rsidRPr="006A7958">
        <w:rPr>
          <w:color w:val="000000"/>
          <w:sz w:val="24"/>
          <w:szCs w:val="24"/>
        </w:rPr>
        <w:t xml:space="preserve">к настоящему Договору. </w:t>
      </w:r>
    </w:p>
    <w:p w:rsidR="001C062D" w:rsidRPr="006A7958" w:rsidRDefault="001C062D" w:rsidP="001C062D">
      <w:pPr>
        <w:pStyle w:val="afff4"/>
        <w:tabs>
          <w:tab w:val="left" w:pos="1276"/>
        </w:tabs>
        <w:ind w:left="0" w:firstLine="709"/>
        <w:jc w:val="both"/>
        <w:rPr>
          <w:color w:val="000000"/>
          <w:sz w:val="24"/>
          <w:szCs w:val="24"/>
        </w:rPr>
      </w:pPr>
      <w:r w:rsidRPr="006A7958">
        <w:rPr>
          <w:color w:val="000000"/>
          <w:sz w:val="24"/>
          <w:szCs w:val="24"/>
        </w:rPr>
        <w:t xml:space="preserve">Заявки, присылаемые Заказчиком по факсу или курьером, должны быть подписаны уполномоченными представителями Заказчика, о которых Исполнитель уведомлен в порядке     </w:t>
      </w:r>
      <w:r w:rsidRPr="00BA16DB">
        <w:rPr>
          <w:color w:val="000000"/>
          <w:sz w:val="24"/>
          <w:szCs w:val="24"/>
        </w:rPr>
        <w:t>п. 1</w:t>
      </w:r>
      <w:r>
        <w:rPr>
          <w:color w:val="000000"/>
          <w:sz w:val="24"/>
          <w:szCs w:val="24"/>
        </w:rPr>
        <w:t>.3.</w:t>
      </w:r>
      <w:r w:rsidRPr="006A7958">
        <w:rPr>
          <w:color w:val="000000"/>
          <w:sz w:val="24"/>
          <w:szCs w:val="24"/>
        </w:rPr>
        <w:t xml:space="preserve"> настоящего Договора.</w:t>
      </w:r>
    </w:p>
    <w:p w:rsidR="001C062D" w:rsidRPr="006A7958" w:rsidRDefault="001C062D" w:rsidP="00AE35E1">
      <w:pPr>
        <w:pStyle w:val="afff4"/>
        <w:numPr>
          <w:ilvl w:val="1"/>
          <w:numId w:val="53"/>
        </w:numPr>
        <w:tabs>
          <w:tab w:val="num" w:pos="0"/>
          <w:tab w:val="left" w:pos="1276"/>
        </w:tabs>
        <w:ind w:left="0" w:firstLine="709"/>
        <w:jc w:val="both"/>
        <w:rPr>
          <w:color w:val="000000"/>
          <w:sz w:val="24"/>
          <w:szCs w:val="24"/>
        </w:rPr>
      </w:pPr>
      <w:r w:rsidRPr="006A7958">
        <w:rPr>
          <w:color w:val="000000"/>
          <w:sz w:val="24"/>
          <w:szCs w:val="24"/>
        </w:rPr>
        <w:t>Форма Заявки, присланной Заказчиком, должна соответствовать Приложению №2 к настоящему Договору. Все графы заявки должны быть заполнены Заказчиком, за исключением тех, которые заполняются Исполнителем.</w:t>
      </w:r>
    </w:p>
    <w:p w:rsidR="001C062D" w:rsidRPr="006A7958" w:rsidRDefault="001C062D" w:rsidP="001C062D">
      <w:pPr>
        <w:pStyle w:val="afff4"/>
        <w:tabs>
          <w:tab w:val="left" w:pos="1276"/>
        </w:tabs>
        <w:ind w:left="0" w:firstLine="709"/>
        <w:jc w:val="both"/>
        <w:rPr>
          <w:color w:val="000000"/>
          <w:sz w:val="24"/>
          <w:szCs w:val="24"/>
        </w:rPr>
      </w:pPr>
      <w:r w:rsidRPr="006A7958">
        <w:rPr>
          <w:color w:val="000000"/>
          <w:sz w:val="24"/>
          <w:szCs w:val="24"/>
        </w:rPr>
        <w:t>Исполнитель после получения Заявки Заказчика направляет последнему уведомление о принятии ее к работе либо о невозможности ее принятия. Заявка Заказчика считается принятой к работе Исполнителем с момента получения Заказчиком по факсу, электронной почте или курьером уведомления Исполнителя о принятии Заявки к работе.</w:t>
      </w:r>
    </w:p>
    <w:p w:rsidR="001C062D" w:rsidRDefault="001C062D" w:rsidP="00AE35E1">
      <w:pPr>
        <w:pStyle w:val="afff4"/>
        <w:numPr>
          <w:ilvl w:val="1"/>
          <w:numId w:val="53"/>
        </w:numPr>
        <w:tabs>
          <w:tab w:val="num" w:pos="0"/>
          <w:tab w:val="left" w:pos="1276"/>
        </w:tabs>
        <w:ind w:left="0" w:firstLine="709"/>
        <w:jc w:val="both"/>
        <w:rPr>
          <w:color w:val="000000"/>
          <w:sz w:val="24"/>
          <w:szCs w:val="24"/>
        </w:rPr>
      </w:pPr>
      <w:bookmarkStart w:id="96" w:name="_Ref252532904"/>
      <w:r w:rsidRPr="006A7958">
        <w:rPr>
          <w:color w:val="000000"/>
          <w:sz w:val="24"/>
          <w:szCs w:val="24"/>
        </w:rPr>
        <w:t>Сроки оказания</w:t>
      </w:r>
      <w:r w:rsidRPr="006A7958">
        <w:rPr>
          <w:rFonts w:eastAsia="Batang"/>
          <w:sz w:val="24"/>
          <w:szCs w:val="24"/>
        </w:rPr>
        <w:t xml:space="preserve"> </w:t>
      </w:r>
      <w:r w:rsidRPr="006A7958">
        <w:rPr>
          <w:color w:val="000000"/>
          <w:sz w:val="24"/>
          <w:szCs w:val="24"/>
        </w:rPr>
        <w:t>Исполнителем услуг согласовываются Сторонами в Заявках.</w:t>
      </w:r>
      <w:bookmarkEnd w:id="96"/>
    </w:p>
    <w:p w:rsidR="001C062D" w:rsidRPr="008A0593" w:rsidRDefault="001C062D" w:rsidP="001C062D">
      <w:pPr>
        <w:pStyle w:val="afff4"/>
        <w:tabs>
          <w:tab w:val="num" w:pos="0"/>
          <w:tab w:val="left" w:pos="1276"/>
        </w:tabs>
        <w:ind w:left="0" w:firstLine="709"/>
        <w:jc w:val="both"/>
        <w:rPr>
          <w:color w:val="000000"/>
          <w:sz w:val="24"/>
        </w:rPr>
      </w:pPr>
    </w:p>
    <w:p w:rsidR="001C062D" w:rsidRPr="00E062FB" w:rsidRDefault="001C062D" w:rsidP="001C062D">
      <w:pPr>
        <w:ind w:firstLine="709"/>
        <w:jc w:val="both"/>
        <w:rPr>
          <w:color w:val="000000"/>
          <w:sz w:val="24"/>
        </w:rPr>
      </w:pPr>
      <w:r w:rsidRPr="00E062FB">
        <w:rPr>
          <w:color w:val="000000"/>
          <w:sz w:val="24"/>
        </w:rPr>
        <w:t xml:space="preserve">  </w:t>
      </w:r>
    </w:p>
    <w:p w:rsidR="001C062D" w:rsidRPr="00E062FB" w:rsidRDefault="001C062D" w:rsidP="001C062D">
      <w:pPr>
        <w:jc w:val="center"/>
        <w:rPr>
          <w:b/>
          <w:bCs/>
          <w:sz w:val="24"/>
        </w:rPr>
      </w:pPr>
      <w:r w:rsidRPr="00E062FB">
        <w:rPr>
          <w:b/>
          <w:bCs/>
          <w:sz w:val="24"/>
        </w:rPr>
        <w:t>2. СТОИМОСТЬ УСЛУГ И ПОРЯДОК РАСЧЕТОВ</w:t>
      </w:r>
    </w:p>
    <w:p w:rsidR="001C062D" w:rsidRPr="00E062FB" w:rsidRDefault="001C062D" w:rsidP="001C062D">
      <w:pPr>
        <w:jc w:val="center"/>
        <w:rPr>
          <w:b/>
          <w:bCs/>
          <w:sz w:val="24"/>
        </w:rPr>
      </w:pPr>
    </w:p>
    <w:p w:rsidR="001C062D" w:rsidRPr="00E062FB" w:rsidRDefault="001C062D" w:rsidP="001C062D">
      <w:pPr>
        <w:tabs>
          <w:tab w:val="left" w:pos="360"/>
        </w:tabs>
        <w:ind w:firstLine="709"/>
        <w:jc w:val="both"/>
        <w:rPr>
          <w:sz w:val="32"/>
          <w:szCs w:val="24"/>
        </w:rPr>
      </w:pPr>
      <w:r w:rsidRPr="00E062FB">
        <w:rPr>
          <w:color w:val="000000"/>
          <w:sz w:val="24"/>
        </w:rPr>
        <w:t xml:space="preserve">2.1. </w:t>
      </w:r>
      <w:r>
        <w:rPr>
          <w:color w:val="000000"/>
          <w:sz w:val="24"/>
        </w:rPr>
        <w:t>Максимальная</w:t>
      </w:r>
      <w:r w:rsidRPr="00E062FB">
        <w:rPr>
          <w:color w:val="000000"/>
          <w:sz w:val="24"/>
        </w:rPr>
        <w:t xml:space="preserve"> стоимость услуг по настоящему Договору составляет </w:t>
      </w:r>
      <w:r w:rsidR="001E7B36">
        <w:rPr>
          <w:color w:val="000000"/>
          <w:sz w:val="24"/>
        </w:rPr>
        <w:t>440</w:t>
      </w:r>
      <w:r w:rsidRPr="00E062FB">
        <w:rPr>
          <w:color w:val="000000"/>
          <w:sz w:val="24"/>
        </w:rPr>
        <w:t> 000 (</w:t>
      </w:r>
      <w:r w:rsidR="001E7B36">
        <w:rPr>
          <w:color w:val="000000"/>
          <w:sz w:val="24"/>
        </w:rPr>
        <w:t>Четыреста сорок тысяч</w:t>
      </w:r>
      <w:r w:rsidRPr="00E062FB">
        <w:rPr>
          <w:color w:val="000000"/>
          <w:sz w:val="24"/>
        </w:rPr>
        <w:t xml:space="preserve">) рублей 00 копеек, в т.ч. НДС 18% - </w:t>
      </w:r>
      <w:r w:rsidR="001E7B36" w:rsidRPr="001E7B36">
        <w:rPr>
          <w:color w:val="000000"/>
          <w:sz w:val="24"/>
        </w:rPr>
        <w:t>67 118</w:t>
      </w:r>
      <w:r w:rsidR="001E7B36" w:rsidRPr="00E062FB">
        <w:rPr>
          <w:color w:val="000000"/>
          <w:sz w:val="24"/>
        </w:rPr>
        <w:t xml:space="preserve"> </w:t>
      </w:r>
      <w:r w:rsidRPr="00E062FB">
        <w:rPr>
          <w:color w:val="000000"/>
          <w:sz w:val="24"/>
        </w:rPr>
        <w:t>(</w:t>
      </w:r>
      <w:r w:rsidR="000749A8">
        <w:rPr>
          <w:color w:val="000000"/>
          <w:sz w:val="24"/>
        </w:rPr>
        <w:t>Шестьдесят семь</w:t>
      </w:r>
      <w:r w:rsidRPr="00E062FB">
        <w:rPr>
          <w:color w:val="000000"/>
          <w:sz w:val="24"/>
        </w:rPr>
        <w:t xml:space="preserve"> т</w:t>
      </w:r>
      <w:r w:rsidR="000749A8">
        <w:rPr>
          <w:color w:val="000000"/>
          <w:sz w:val="24"/>
        </w:rPr>
        <w:t>ысяч</w:t>
      </w:r>
      <w:r w:rsidR="001E7B36">
        <w:rPr>
          <w:color w:val="000000"/>
          <w:sz w:val="24"/>
        </w:rPr>
        <w:t xml:space="preserve"> </w:t>
      </w:r>
      <w:r w:rsidR="000749A8">
        <w:rPr>
          <w:color w:val="000000"/>
          <w:sz w:val="24"/>
        </w:rPr>
        <w:t>сто восемнадцать</w:t>
      </w:r>
      <w:r w:rsidR="001E7B36">
        <w:rPr>
          <w:color w:val="000000"/>
          <w:sz w:val="24"/>
        </w:rPr>
        <w:t>) рубл</w:t>
      </w:r>
      <w:r w:rsidR="000749A8">
        <w:rPr>
          <w:color w:val="000000"/>
          <w:sz w:val="24"/>
        </w:rPr>
        <w:t>ей</w:t>
      </w:r>
      <w:r w:rsidR="001E7B36">
        <w:rPr>
          <w:color w:val="000000"/>
          <w:sz w:val="24"/>
        </w:rPr>
        <w:t xml:space="preserve"> 64</w:t>
      </w:r>
      <w:r w:rsidRPr="00E062FB">
        <w:rPr>
          <w:color w:val="000000"/>
          <w:sz w:val="24"/>
        </w:rPr>
        <w:t xml:space="preserve"> копе</w:t>
      </w:r>
      <w:r w:rsidR="001E7B36">
        <w:rPr>
          <w:color w:val="000000"/>
          <w:sz w:val="24"/>
        </w:rPr>
        <w:t>йки</w:t>
      </w:r>
      <w:r w:rsidRPr="00E062FB">
        <w:rPr>
          <w:color w:val="000000"/>
          <w:sz w:val="24"/>
        </w:rPr>
        <w:t xml:space="preserve">. </w:t>
      </w:r>
      <w:r w:rsidR="0068624A">
        <w:rPr>
          <w:color w:val="000000"/>
          <w:sz w:val="24"/>
        </w:rPr>
        <w:t>Предельная цена договора не превышает 1 000 000 (одного миллиона) рублей.</w:t>
      </w:r>
    </w:p>
    <w:p w:rsidR="001C062D" w:rsidRPr="00E062FB" w:rsidRDefault="001C062D" w:rsidP="001C062D">
      <w:pPr>
        <w:pStyle w:val="afff4"/>
        <w:tabs>
          <w:tab w:val="left" w:pos="0"/>
        </w:tabs>
        <w:ind w:left="0" w:firstLine="709"/>
        <w:jc w:val="both"/>
        <w:rPr>
          <w:sz w:val="24"/>
          <w:lang w:eastAsia="en-US"/>
        </w:rPr>
      </w:pPr>
      <w:r w:rsidRPr="00E062FB">
        <w:rPr>
          <w:color w:val="000000"/>
          <w:sz w:val="24"/>
        </w:rPr>
        <w:t>2.2.</w:t>
      </w:r>
      <w:r w:rsidRPr="00E062FB">
        <w:rPr>
          <w:sz w:val="24"/>
          <w:lang w:eastAsia="en-US"/>
        </w:rPr>
        <w:t xml:space="preserve"> Оплата услуг производится в течение 5-ти рабочих дней  после выставления Исполнителем счета и предоставления акта выполненных услуг с отчетом.</w:t>
      </w:r>
    </w:p>
    <w:p w:rsidR="001C062D" w:rsidRPr="00E062FB" w:rsidRDefault="001C062D" w:rsidP="00AE35E1">
      <w:pPr>
        <w:pStyle w:val="afff4"/>
        <w:numPr>
          <w:ilvl w:val="0"/>
          <w:numId w:val="54"/>
        </w:numPr>
        <w:tabs>
          <w:tab w:val="left" w:pos="0"/>
        </w:tabs>
        <w:jc w:val="both"/>
        <w:rPr>
          <w:vanish/>
          <w:color w:val="000000"/>
          <w:sz w:val="32"/>
          <w:szCs w:val="24"/>
        </w:rPr>
      </w:pPr>
    </w:p>
    <w:p w:rsidR="001C062D" w:rsidRPr="00E062FB" w:rsidRDefault="001C062D" w:rsidP="00AE35E1">
      <w:pPr>
        <w:pStyle w:val="afff4"/>
        <w:numPr>
          <w:ilvl w:val="0"/>
          <w:numId w:val="54"/>
        </w:numPr>
        <w:tabs>
          <w:tab w:val="left" w:pos="0"/>
        </w:tabs>
        <w:jc w:val="both"/>
        <w:rPr>
          <w:vanish/>
          <w:color w:val="000000"/>
          <w:sz w:val="32"/>
          <w:szCs w:val="24"/>
        </w:rPr>
      </w:pPr>
    </w:p>
    <w:p w:rsidR="001C062D" w:rsidRPr="00E062FB" w:rsidRDefault="001C062D" w:rsidP="001C062D">
      <w:pPr>
        <w:ind w:firstLine="709"/>
        <w:jc w:val="both"/>
        <w:rPr>
          <w:sz w:val="32"/>
          <w:szCs w:val="24"/>
        </w:rPr>
      </w:pPr>
      <w:r w:rsidRPr="00E062FB">
        <w:rPr>
          <w:sz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1C062D" w:rsidRPr="00E062FB" w:rsidRDefault="001C062D" w:rsidP="001C062D">
      <w:pPr>
        <w:ind w:firstLine="709"/>
        <w:jc w:val="both"/>
        <w:rPr>
          <w:color w:val="000000"/>
          <w:sz w:val="24"/>
        </w:rPr>
      </w:pPr>
      <w:r w:rsidRPr="00E062FB">
        <w:rPr>
          <w:sz w:val="24"/>
        </w:rPr>
        <w:t xml:space="preserve">2.4. </w:t>
      </w:r>
      <w:r w:rsidRPr="00E062FB">
        <w:rPr>
          <w:color w:val="000000"/>
          <w:sz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1C062D" w:rsidRPr="00E062FB" w:rsidRDefault="001C062D" w:rsidP="001C062D">
      <w:pPr>
        <w:ind w:firstLine="709"/>
        <w:jc w:val="both"/>
        <w:rPr>
          <w:color w:val="000000"/>
          <w:sz w:val="24"/>
        </w:rPr>
      </w:pPr>
      <w:r w:rsidRPr="00E062FB">
        <w:rPr>
          <w:color w:val="000000"/>
          <w:sz w:val="24"/>
        </w:rPr>
        <w:t xml:space="preserve">2.5. Стоимость Услуг указана в </w:t>
      </w:r>
      <w:hyperlink w:anchor="_Приложение_№_1" w:history="1">
        <w:r w:rsidRPr="00E062FB">
          <w:rPr>
            <w:color w:val="000000"/>
            <w:sz w:val="24"/>
          </w:rPr>
          <w:t>Приложении №1</w:t>
        </w:r>
      </w:hyperlink>
      <w:r w:rsidRPr="00E062FB">
        <w:rPr>
          <w:color w:val="000000"/>
          <w:sz w:val="24"/>
        </w:rPr>
        <w:t xml:space="preserve"> в российских рублях. Цены за услуги письменного перевода устанавливаются за одну учетную страницу переведенного текста объемом 1800 знаков с пробелами с учетом объемов и сроков заказа, указанных в </w:t>
      </w:r>
      <w:hyperlink w:anchor="_Приложение_№_1" w:history="1">
        <w:r w:rsidRPr="00E062FB">
          <w:rPr>
            <w:color w:val="000000"/>
            <w:sz w:val="24"/>
          </w:rPr>
          <w:t>Приложениях №</w:t>
        </w:r>
      </w:hyperlink>
      <w:r w:rsidRPr="00E062FB">
        <w:rPr>
          <w:color w:val="000000"/>
          <w:sz w:val="24"/>
        </w:rPr>
        <w:t>2.</w:t>
      </w:r>
    </w:p>
    <w:p w:rsidR="001C062D" w:rsidRPr="00E062FB" w:rsidRDefault="001C062D" w:rsidP="001C062D">
      <w:pPr>
        <w:ind w:firstLine="709"/>
        <w:jc w:val="both"/>
        <w:rPr>
          <w:color w:val="000000"/>
          <w:sz w:val="24"/>
        </w:rPr>
      </w:pPr>
    </w:p>
    <w:p w:rsidR="001C062D" w:rsidRPr="009A2C2B" w:rsidRDefault="001C062D" w:rsidP="001C062D">
      <w:pPr>
        <w:jc w:val="center"/>
        <w:rPr>
          <w:b/>
          <w:bCs/>
          <w:sz w:val="24"/>
        </w:rPr>
      </w:pPr>
      <w:r w:rsidRPr="009A2C2B">
        <w:rPr>
          <w:b/>
          <w:bCs/>
          <w:sz w:val="24"/>
        </w:rPr>
        <w:t>3. ПОРЯДОК СДАЧИ-ПРИЕМКИ УСЛУГ</w:t>
      </w:r>
    </w:p>
    <w:p w:rsidR="001C062D" w:rsidRPr="009A2C2B" w:rsidRDefault="001C062D" w:rsidP="001C062D">
      <w:pPr>
        <w:jc w:val="center"/>
        <w:rPr>
          <w:b/>
          <w:bCs/>
          <w:sz w:val="24"/>
        </w:rPr>
      </w:pPr>
    </w:p>
    <w:p w:rsidR="001C062D" w:rsidRPr="009A2C2B" w:rsidRDefault="001C062D" w:rsidP="001C062D">
      <w:pPr>
        <w:ind w:firstLine="709"/>
        <w:jc w:val="both"/>
        <w:rPr>
          <w:color w:val="000000"/>
          <w:sz w:val="24"/>
        </w:rPr>
      </w:pPr>
      <w:r w:rsidRPr="009A2C2B">
        <w:rPr>
          <w:color w:val="000000"/>
          <w:sz w:val="24"/>
        </w:rPr>
        <w:t>3.1. Исполнитель обязан оказать Заказчику услуги в соответствии с Техническим заданием (Приложение №1 к настоящему Договору).</w:t>
      </w:r>
    </w:p>
    <w:p w:rsidR="001C062D" w:rsidRPr="009A2C2B" w:rsidRDefault="001C062D" w:rsidP="001C062D">
      <w:pPr>
        <w:ind w:firstLine="709"/>
        <w:jc w:val="both"/>
        <w:rPr>
          <w:color w:val="000000"/>
          <w:sz w:val="24"/>
        </w:rPr>
      </w:pPr>
      <w:r w:rsidRPr="009A2C2B">
        <w:rPr>
          <w:color w:val="000000"/>
          <w:sz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 электронном носителе.</w:t>
      </w:r>
    </w:p>
    <w:p w:rsidR="001C062D" w:rsidRPr="009A2C2B" w:rsidRDefault="001C062D" w:rsidP="001C062D">
      <w:pPr>
        <w:ind w:firstLine="709"/>
        <w:jc w:val="both"/>
        <w:rPr>
          <w:color w:val="000000"/>
          <w:sz w:val="24"/>
        </w:rPr>
      </w:pPr>
      <w:r w:rsidRPr="009A2C2B">
        <w:rPr>
          <w:color w:val="000000"/>
          <w:sz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1C062D" w:rsidRPr="009A2C2B" w:rsidRDefault="001C062D" w:rsidP="001C062D">
      <w:pPr>
        <w:ind w:firstLine="709"/>
        <w:jc w:val="both"/>
        <w:rPr>
          <w:color w:val="000000"/>
          <w:sz w:val="24"/>
        </w:rPr>
      </w:pPr>
      <w:r w:rsidRPr="009A2C2B">
        <w:rPr>
          <w:color w:val="000000"/>
          <w:sz w:val="24"/>
        </w:rPr>
        <w:t>3.4. При отсутствии замечаний Заказчик направляет Исполнителю подписанный акт сдачи-приемки оказанных услуг.</w:t>
      </w:r>
    </w:p>
    <w:p w:rsidR="001C062D" w:rsidRPr="009A2C2B" w:rsidRDefault="001C062D" w:rsidP="001C062D">
      <w:pPr>
        <w:ind w:firstLine="709"/>
        <w:jc w:val="both"/>
        <w:rPr>
          <w:color w:val="000000"/>
          <w:sz w:val="24"/>
        </w:rPr>
      </w:pPr>
      <w:r w:rsidRPr="009A2C2B">
        <w:rPr>
          <w:color w:val="000000"/>
          <w:sz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1C062D" w:rsidRPr="009A2C2B" w:rsidRDefault="001C062D" w:rsidP="001C062D">
      <w:pPr>
        <w:ind w:firstLine="709"/>
        <w:jc w:val="both"/>
        <w:rPr>
          <w:color w:val="000000"/>
          <w:sz w:val="24"/>
        </w:rPr>
      </w:pPr>
      <w:r w:rsidRPr="009A2C2B">
        <w:rPr>
          <w:color w:val="000000"/>
          <w:sz w:val="24"/>
        </w:rPr>
        <w:t xml:space="preserve">3.6. Исполнитель устраняет недостатки оказанных услуг в согласовываемые Сторонами сроки. </w:t>
      </w:r>
    </w:p>
    <w:p w:rsidR="001C062D" w:rsidRPr="009A2C2B" w:rsidRDefault="001C062D" w:rsidP="001C062D">
      <w:pPr>
        <w:ind w:firstLine="709"/>
        <w:jc w:val="both"/>
        <w:rPr>
          <w:color w:val="000000"/>
          <w:sz w:val="24"/>
        </w:rPr>
      </w:pPr>
      <w:r w:rsidRPr="009A2C2B">
        <w:rPr>
          <w:color w:val="000000"/>
          <w:sz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1C062D" w:rsidRPr="009A2C2B" w:rsidRDefault="001C062D" w:rsidP="001C062D">
      <w:pPr>
        <w:jc w:val="center"/>
        <w:rPr>
          <w:sz w:val="24"/>
        </w:rPr>
      </w:pPr>
    </w:p>
    <w:p w:rsidR="001C062D" w:rsidRPr="009A2C2B" w:rsidRDefault="001C062D" w:rsidP="001C062D">
      <w:pPr>
        <w:jc w:val="center"/>
        <w:rPr>
          <w:b/>
          <w:bCs/>
          <w:sz w:val="24"/>
        </w:rPr>
      </w:pPr>
      <w:r w:rsidRPr="009A2C2B">
        <w:rPr>
          <w:b/>
          <w:bCs/>
          <w:sz w:val="24"/>
        </w:rPr>
        <w:t>4. ПРАВА И ОБЯЗАННОСТИ СТОРОН</w:t>
      </w:r>
    </w:p>
    <w:p w:rsidR="001C062D" w:rsidRPr="009A2C2B" w:rsidRDefault="001C062D" w:rsidP="001C062D">
      <w:pPr>
        <w:jc w:val="center"/>
        <w:rPr>
          <w:b/>
          <w:bCs/>
          <w:sz w:val="24"/>
        </w:rPr>
      </w:pPr>
    </w:p>
    <w:p w:rsidR="001C062D" w:rsidRPr="009A2C2B" w:rsidRDefault="001C062D" w:rsidP="001C062D">
      <w:pPr>
        <w:ind w:firstLine="709"/>
        <w:jc w:val="both"/>
        <w:rPr>
          <w:color w:val="000000"/>
          <w:sz w:val="24"/>
        </w:rPr>
      </w:pPr>
      <w:r w:rsidRPr="009A2C2B">
        <w:rPr>
          <w:color w:val="000000"/>
          <w:sz w:val="24"/>
        </w:rPr>
        <w:t xml:space="preserve">4.1. Заказчик обязуется: </w:t>
      </w:r>
    </w:p>
    <w:p w:rsidR="001C062D" w:rsidRPr="009A2C2B" w:rsidRDefault="001C062D" w:rsidP="001C062D">
      <w:pPr>
        <w:ind w:firstLine="709"/>
        <w:jc w:val="both"/>
        <w:rPr>
          <w:color w:val="000000"/>
          <w:sz w:val="24"/>
        </w:rPr>
      </w:pPr>
      <w:r w:rsidRPr="009A2C2B">
        <w:rPr>
          <w:color w:val="000000"/>
          <w:sz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1C062D" w:rsidRPr="009A2C2B" w:rsidRDefault="001C062D" w:rsidP="001C062D">
      <w:pPr>
        <w:ind w:firstLine="709"/>
        <w:jc w:val="both"/>
        <w:rPr>
          <w:color w:val="000000"/>
          <w:sz w:val="24"/>
        </w:rPr>
      </w:pPr>
      <w:r w:rsidRPr="009A2C2B">
        <w:rPr>
          <w:color w:val="000000"/>
          <w:sz w:val="24"/>
        </w:rPr>
        <w:t>4.1.2. Оплатить Исполнителю оказанные в полном соответствии с настоящим Договором услуги.</w:t>
      </w:r>
    </w:p>
    <w:p w:rsidR="001C062D" w:rsidRPr="009A2C2B" w:rsidRDefault="001C062D" w:rsidP="001C062D">
      <w:pPr>
        <w:ind w:firstLine="709"/>
        <w:jc w:val="both"/>
        <w:rPr>
          <w:color w:val="000000"/>
          <w:sz w:val="24"/>
        </w:rPr>
      </w:pPr>
      <w:r w:rsidRPr="009A2C2B">
        <w:rPr>
          <w:color w:val="000000"/>
          <w:sz w:val="24"/>
        </w:rPr>
        <w:t>4.2. Заказчик вправе:</w:t>
      </w:r>
    </w:p>
    <w:p w:rsidR="001C062D" w:rsidRPr="009A2C2B" w:rsidRDefault="001C062D" w:rsidP="001C062D">
      <w:pPr>
        <w:ind w:firstLine="709"/>
        <w:jc w:val="both"/>
        <w:rPr>
          <w:color w:val="000000"/>
          <w:sz w:val="24"/>
        </w:rPr>
      </w:pPr>
      <w:r w:rsidRPr="009A2C2B">
        <w:rPr>
          <w:color w:val="000000"/>
          <w:sz w:val="24"/>
        </w:rPr>
        <w:t>4.2.1. Требовать предоставления ему всей информации о ходе исполнения настоящего Договора;</w:t>
      </w:r>
    </w:p>
    <w:p w:rsidR="001C062D" w:rsidRPr="009A2C2B" w:rsidRDefault="001C062D" w:rsidP="001C062D">
      <w:pPr>
        <w:ind w:firstLine="709"/>
        <w:jc w:val="both"/>
        <w:rPr>
          <w:color w:val="000000"/>
          <w:sz w:val="24"/>
        </w:rPr>
      </w:pPr>
      <w:r w:rsidRPr="009A2C2B">
        <w:rPr>
          <w:color w:val="000000"/>
          <w:sz w:val="24"/>
        </w:rPr>
        <w:t xml:space="preserve">4.2.2. </w:t>
      </w:r>
      <w:r w:rsidRPr="009A2C2B">
        <w:rPr>
          <w:color w:val="000000"/>
          <w:spacing w:val="-3"/>
          <w:sz w:val="24"/>
        </w:rPr>
        <w:t xml:space="preserve">Осуществлять контроль соблюдения Исполнителем сроков и качества оказания услуг; </w:t>
      </w:r>
      <w:r w:rsidRPr="009A2C2B">
        <w:rPr>
          <w:color w:val="000000"/>
          <w:sz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1C062D" w:rsidRPr="009A2C2B" w:rsidRDefault="001C062D" w:rsidP="001C062D">
      <w:pPr>
        <w:ind w:firstLine="709"/>
        <w:jc w:val="both"/>
        <w:rPr>
          <w:color w:val="000000"/>
          <w:sz w:val="24"/>
        </w:rPr>
      </w:pPr>
      <w:r w:rsidRPr="009A2C2B">
        <w:rPr>
          <w:color w:val="000000"/>
          <w:sz w:val="24"/>
        </w:rPr>
        <w:t>4.3. Исполнитель обязуется:</w:t>
      </w:r>
    </w:p>
    <w:p w:rsidR="001C062D" w:rsidRPr="009A2C2B" w:rsidRDefault="001C062D" w:rsidP="001C062D">
      <w:pPr>
        <w:ind w:firstLine="709"/>
        <w:jc w:val="both"/>
        <w:rPr>
          <w:color w:val="000000"/>
          <w:sz w:val="24"/>
        </w:rPr>
      </w:pPr>
      <w:r w:rsidRPr="009A2C2B">
        <w:rPr>
          <w:color w:val="000000"/>
          <w:sz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1C062D" w:rsidRPr="009A2C2B" w:rsidRDefault="001C062D" w:rsidP="001C062D">
      <w:pPr>
        <w:ind w:firstLine="709"/>
        <w:jc w:val="both"/>
        <w:rPr>
          <w:color w:val="000000"/>
          <w:sz w:val="24"/>
        </w:rPr>
      </w:pPr>
      <w:r w:rsidRPr="009A2C2B">
        <w:rPr>
          <w:color w:val="000000"/>
          <w:sz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1C062D" w:rsidRPr="009A2C2B" w:rsidRDefault="001C062D" w:rsidP="001C062D">
      <w:pPr>
        <w:ind w:firstLine="709"/>
        <w:jc w:val="both"/>
        <w:rPr>
          <w:color w:val="000000"/>
          <w:sz w:val="24"/>
        </w:rPr>
      </w:pPr>
      <w:r w:rsidRPr="009A2C2B">
        <w:rPr>
          <w:color w:val="000000"/>
          <w:sz w:val="24"/>
        </w:rPr>
        <w:t xml:space="preserve">4.3.3. </w:t>
      </w:r>
      <w:r w:rsidRPr="009A2C2B">
        <w:rPr>
          <w:sz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1C062D" w:rsidRPr="009A2C2B" w:rsidRDefault="001C062D" w:rsidP="001C062D">
      <w:pPr>
        <w:ind w:firstLine="709"/>
        <w:jc w:val="both"/>
        <w:rPr>
          <w:color w:val="000000"/>
          <w:sz w:val="24"/>
        </w:rPr>
      </w:pPr>
      <w:r w:rsidRPr="009A2C2B">
        <w:rPr>
          <w:color w:val="000000"/>
          <w:sz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1C062D" w:rsidRPr="009A2C2B" w:rsidRDefault="001C062D" w:rsidP="001C062D">
      <w:pPr>
        <w:ind w:firstLine="709"/>
        <w:jc w:val="both"/>
        <w:rPr>
          <w:color w:val="000000"/>
          <w:sz w:val="24"/>
        </w:rPr>
      </w:pPr>
      <w:r w:rsidRPr="009A2C2B">
        <w:rPr>
          <w:color w:val="000000"/>
          <w:sz w:val="24"/>
        </w:rPr>
        <w:t>4.4. Исполнитель вправе:</w:t>
      </w:r>
    </w:p>
    <w:p w:rsidR="001C062D" w:rsidRPr="009A2C2B" w:rsidRDefault="001C062D" w:rsidP="001C062D">
      <w:pPr>
        <w:ind w:firstLine="709"/>
        <w:jc w:val="both"/>
        <w:rPr>
          <w:color w:val="000000"/>
          <w:sz w:val="24"/>
        </w:rPr>
      </w:pPr>
      <w:r w:rsidRPr="009A2C2B">
        <w:rPr>
          <w:color w:val="000000"/>
          <w:sz w:val="24"/>
        </w:rPr>
        <w:t>4.4.1. Оказать услуги раньше установленной даты;</w:t>
      </w:r>
    </w:p>
    <w:p w:rsidR="001C062D" w:rsidRPr="009A2C2B" w:rsidRDefault="001C062D" w:rsidP="001C062D">
      <w:pPr>
        <w:ind w:firstLine="709"/>
        <w:jc w:val="both"/>
        <w:rPr>
          <w:color w:val="000000"/>
          <w:sz w:val="24"/>
        </w:rPr>
      </w:pPr>
      <w:r w:rsidRPr="009A2C2B">
        <w:rPr>
          <w:color w:val="000000"/>
          <w:sz w:val="24"/>
        </w:rPr>
        <w:t>4.4.2. Расширить объем оказания услуг по настоящему Договору, без компенсации со стороны Заказчика.</w:t>
      </w:r>
    </w:p>
    <w:p w:rsidR="001C062D" w:rsidRPr="009A2C2B" w:rsidRDefault="001C062D" w:rsidP="001C062D">
      <w:pPr>
        <w:ind w:firstLine="709"/>
        <w:jc w:val="both"/>
        <w:rPr>
          <w:color w:val="000000"/>
          <w:sz w:val="24"/>
        </w:rPr>
      </w:pPr>
      <w:r w:rsidRPr="009A2C2B">
        <w:rPr>
          <w:color w:val="000000"/>
          <w:sz w:val="24"/>
        </w:rPr>
        <w:t xml:space="preserve">4.4.3. </w:t>
      </w:r>
      <w:r w:rsidRPr="009A2C2B">
        <w:rPr>
          <w:sz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1C062D" w:rsidRDefault="001C062D" w:rsidP="001C062D">
      <w:pPr>
        <w:jc w:val="center"/>
        <w:rPr>
          <w:b/>
          <w:bCs/>
        </w:rPr>
      </w:pPr>
    </w:p>
    <w:p w:rsidR="001C062D" w:rsidRPr="009A2C2B" w:rsidRDefault="001C062D" w:rsidP="001C062D">
      <w:pPr>
        <w:jc w:val="center"/>
        <w:rPr>
          <w:b/>
          <w:bCs/>
          <w:sz w:val="24"/>
        </w:rPr>
      </w:pPr>
      <w:r w:rsidRPr="009A2C2B">
        <w:rPr>
          <w:b/>
          <w:bCs/>
          <w:sz w:val="24"/>
        </w:rPr>
        <w:t>5. ОТВЕТСТВЕННОСТЬ СТОРОН</w:t>
      </w:r>
    </w:p>
    <w:p w:rsidR="001C062D" w:rsidRPr="009A2C2B" w:rsidRDefault="001C062D" w:rsidP="001C062D">
      <w:pPr>
        <w:jc w:val="center"/>
        <w:rPr>
          <w:b/>
          <w:bCs/>
          <w:sz w:val="24"/>
        </w:rPr>
      </w:pPr>
    </w:p>
    <w:p w:rsidR="001C062D" w:rsidRPr="009A2C2B" w:rsidRDefault="001C062D" w:rsidP="001C062D">
      <w:pPr>
        <w:ind w:firstLine="709"/>
        <w:jc w:val="both"/>
        <w:rPr>
          <w:color w:val="000000"/>
          <w:sz w:val="24"/>
        </w:rPr>
      </w:pPr>
      <w:r w:rsidRPr="009A2C2B">
        <w:rPr>
          <w:color w:val="000000"/>
          <w:sz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C062D" w:rsidRPr="009A2C2B" w:rsidRDefault="001C062D" w:rsidP="001C062D">
      <w:pPr>
        <w:ind w:firstLine="709"/>
        <w:jc w:val="both"/>
        <w:rPr>
          <w:color w:val="000000"/>
          <w:sz w:val="24"/>
        </w:rPr>
      </w:pPr>
      <w:r w:rsidRPr="009A2C2B">
        <w:rPr>
          <w:color w:val="000000"/>
          <w:sz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1C062D" w:rsidRPr="009A2C2B" w:rsidRDefault="001C062D" w:rsidP="001C062D">
      <w:pPr>
        <w:ind w:firstLine="709"/>
        <w:jc w:val="both"/>
        <w:rPr>
          <w:color w:val="000000"/>
          <w:sz w:val="24"/>
        </w:rPr>
      </w:pPr>
      <w:r w:rsidRPr="009A2C2B">
        <w:rPr>
          <w:color w:val="000000"/>
          <w:sz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1C062D" w:rsidRPr="009A2C2B" w:rsidRDefault="001C062D" w:rsidP="001C062D">
      <w:pPr>
        <w:ind w:firstLine="709"/>
        <w:jc w:val="both"/>
        <w:rPr>
          <w:color w:val="000000"/>
          <w:sz w:val="24"/>
        </w:rPr>
      </w:pPr>
      <w:r w:rsidRPr="009A2C2B">
        <w:rPr>
          <w:color w:val="000000"/>
          <w:sz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1C062D" w:rsidRDefault="001C062D" w:rsidP="001C062D">
      <w:pPr>
        <w:jc w:val="both"/>
        <w:rPr>
          <w:color w:val="000000"/>
        </w:rPr>
      </w:pPr>
    </w:p>
    <w:p w:rsidR="001C062D" w:rsidRPr="009A2C2B" w:rsidRDefault="001C062D" w:rsidP="001C062D">
      <w:pPr>
        <w:jc w:val="center"/>
        <w:rPr>
          <w:b/>
          <w:bCs/>
          <w:sz w:val="24"/>
          <w:szCs w:val="24"/>
        </w:rPr>
      </w:pPr>
      <w:r w:rsidRPr="009A2C2B">
        <w:rPr>
          <w:b/>
          <w:bCs/>
          <w:sz w:val="24"/>
          <w:szCs w:val="24"/>
        </w:rPr>
        <w:t>6. ПРАВА СТОРОН НА РЕЗУЛЬТАТЫ УСЛУГ</w:t>
      </w:r>
    </w:p>
    <w:p w:rsidR="001C062D" w:rsidRPr="009A2C2B" w:rsidRDefault="001C062D" w:rsidP="001C062D">
      <w:pPr>
        <w:jc w:val="center"/>
        <w:rPr>
          <w:b/>
          <w:bCs/>
          <w:sz w:val="24"/>
          <w:szCs w:val="24"/>
        </w:rPr>
      </w:pPr>
    </w:p>
    <w:p w:rsidR="001C062D" w:rsidRPr="009A2C2B" w:rsidRDefault="001C062D" w:rsidP="001C062D">
      <w:pPr>
        <w:ind w:firstLine="709"/>
        <w:jc w:val="both"/>
        <w:rPr>
          <w:color w:val="000000"/>
          <w:sz w:val="24"/>
          <w:szCs w:val="24"/>
        </w:rPr>
      </w:pPr>
      <w:r w:rsidRPr="009A2C2B">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1C062D" w:rsidRPr="009A2C2B" w:rsidRDefault="001C062D" w:rsidP="001C062D">
      <w:pPr>
        <w:ind w:firstLine="709"/>
        <w:jc w:val="both"/>
        <w:rPr>
          <w:color w:val="000000"/>
          <w:sz w:val="24"/>
          <w:szCs w:val="24"/>
        </w:rPr>
      </w:pPr>
      <w:r w:rsidRPr="009A2C2B">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1C062D" w:rsidRPr="009A2C2B" w:rsidRDefault="001C062D" w:rsidP="001C062D">
      <w:pPr>
        <w:ind w:firstLine="709"/>
        <w:jc w:val="both"/>
        <w:rPr>
          <w:color w:val="000000"/>
          <w:sz w:val="24"/>
          <w:szCs w:val="24"/>
        </w:rPr>
      </w:pPr>
      <w:r w:rsidRPr="009A2C2B">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1C062D" w:rsidRPr="009A2C2B" w:rsidRDefault="001C062D" w:rsidP="001C062D">
      <w:pPr>
        <w:ind w:firstLine="709"/>
        <w:jc w:val="both"/>
        <w:rPr>
          <w:color w:val="000000"/>
          <w:sz w:val="24"/>
          <w:szCs w:val="24"/>
        </w:rPr>
      </w:pPr>
      <w:r w:rsidRPr="009A2C2B">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1C062D" w:rsidRPr="009A2C2B" w:rsidRDefault="001C062D" w:rsidP="001C062D">
      <w:pPr>
        <w:ind w:firstLine="709"/>
        <w:jc w:val="both"/>
        <w:rPr>
          <w:color w:val="000000"/>
          <w:sz w:val="24"/>
          <w:szCs w:val="24"/>
        </w:rPr>
      </w:pPr>
      <w:r w:rsidRPr="009A2C2B">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1C062D" w:rsidRPr="009A2C2B" w:rsidRDefault="001C062D" w:rsidP="001C062D">
      <w:pPr>
        <w:ind w:firstLine="708"/>
        <w:jc w:val="both"/>
        <w:rPr>
          <w:sz w:val="24"/>
          <w:szCs w:val="24"/>
        </w:rPr>
      </w:pPr>
      <w:r w:rsidRPr="009A2C2B">
        <w:rPr>
          <w:color w:val="000000"/>
          <w:sz w:val="24"/>
          <w:szCs w:val="24"/>
        </w:rPr>
        <w:t xml:space="preserve">6.6. </w:t>
      </w:r>
      <w:r w:rsidRPr="009A2C2B">
        <w:rPr>
          <w:color w:val="000000"/>
          <w:spacing w:val="-1"/>
          <w:sz w:val="24"/>
          <w:szCs w:val="24"/>
        </w:rPr>
        <w:t xml:space="preserve">В предусмотренном в данном пункте случае </w:t>
      </w:r>
      <w:r w:rsidRPr="009A2C2B">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1C062D" w:rsidRPr="009A2C2B" w:rsidRDefault="001C062D" w:rsidP="001C062D">
      <w:pPr>
        <w:ind w:firstLine="708"/>
        <w:jc w:val="both"/>
        <w:rPr>
          <w:sz w:val="24"/>
          <w:szCs w:val="24"/>
        </w:rPr>
      </w:pPr>
    </w:p>
    <w:p w:rsidR="001C062D" w:rsidRPr="009A2C2B" w:rsidRDefault="001C062D" w:rsidP="001C062D">
      <w:pPr>
        <w:jc w:val="center"/>
        <w:rPr>
          <w:b/>
          <w:sz w:val="24"/>
          <w:szCs w:val="24"/>
        </w:rPr>
      </w:pPr>
      <w:r w:rsidRPr="009A2C2B">
        <w:rPr>
          <w:b/>
          <w:sz w:val="24"/>
          <w:szCs w:val="24"/>
        </w:rPr>
        <w:t>7. КОНФИДЕНЦИАЛЬНОСТЬ</w:t>
      </w:r>
    </w:p>
    <w:p w:rsidR="001C062D" w:rsidRPr="009A2C2B" w:rsidRDefault="001C062D" w:rsidP="001C062D">
      <w:pPr>
        <w:ind w:firstLine="709"/>
        <w:jc w:val="both"/>
        <w:rPr>
          <w:sz w:val="24"/>
          <w:szCs w:val="24"/>
        </w:rPr>
      </w:pPr>
      <w:r w:rsidRPr="009A2C2B">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1C062D" w:rsidRPr="009A2C2B" w:rsidRDefault="001C062D" w:rsidP="001C062D">
      <w:pPr>
        <w:ind w:firstLine="709"/>
        <w:jc w:val="both"/>
        <w:rPr>
          <w:sz w:val="24"/>
          <w:szCs w:val="24"/>
        </w:rPr>
      </w:pPr>
      <w:r w:rsidRPr="009A2C2B">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1C062D" w:rsidRPr="009A2C2B" w:rsidRDefault="001C062D" w:rsidP="001C062D">
      <w:pPr>
        <w:ind w:firstLine="709"/>
        <w:jc w:val="both"/>
        <w:rPr>
          <w:sz w:val="24"/>
          <w:szCs w:val="24"/>
        </w:rPr>
      </w:pPr>
      <w:r w:rsidRPr="009A2C2B">
        <w:rPr>
          <w:sz w:val="24"/>
          <w:szCs w:val="24"/>
        </w:rPr>
        <w:t xml:space="preserve">(1) разглашение Конфиденциальной информации с письменного согласия Заказчика; </w:t>
      </w:r>
    </w:p>
    <w:p w:rsidR="001C062D" w:rsidRPr="009A2C2B" w:rsidRDefault="001C062D" w:rsidP="001C062D">
      <w:pPr>
        <w:ind w:firstLine="709"/>
        <w:jc w:val="both"/>
        <w:rPr>
          <w:sz w:val="24"/>
          <w:szCs w:val="24"/>
        </w:rPr>
      </w:pPr>
      <w:r w:rsidRPr="009A2C2B">
        <w:rPr>
          <w:sz w:val="24"/>
          <w:szCs w:val="24"/>
        </w:rPr>
        <w:t xml:space="preserve">(2) сведения, составляющие Конфиденциальную информацию, стали общеизвестными не по вине Исполнителя; </w:t>
      </w:r>
    </w:p>
    <w:p w:rsidR="001C062D" w:rsidRPr="009A2C2B" w:rsidRDefault="001C062D" w:rsidP="001C062D">
      <w:pPr>
        <w:ind w:firstLine="709"/>
        <w:jc w:val="both"/>
        <w:rPr>
          <w:sz w:val="24"/>
          <w:szCs w:val="24"/>
        </w:rPr>
      </w:pPr>
      <w:r w:rsidRPr="009A2C2B">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1C062D" w:rsidRPr="009A2C2B" w:rsidRDefault="001C062D" w:rsidP="001C062D">
      <w:pPr>
        <w:ind w:firstLine="709"/>
        <w:jc w:val="both"/>
        <w:rPr>
          <w:sz w:val="24"/>
          <w:szCs w:val="24"/>
        </w:rPr>
      </w:pPr>
      <w:r w:rsidRPr="009A2C2B">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1C062D" w:rsidRPr="009A2C2B" w:rsidRDefault="001C062D" w:rsidP="001C062D">
      <w:pPr>
        <w:ind w:firstLine="709"/>
        <w:jc w:val="both"/>
        <w:rPr>
          <w:sz w:val="24"/>
          <w:szCs w:val="24"/>
        </w:rPr>
      </w:pPr>
      <w:r w:rsidRPr="009A2C2B">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1C062D" w:rsidRPr="009A2C2B" w:rsidRDefault="001C062D" w:rsidP="001C062D">
      <w:pPr>
        <w:ind w:firstLine="709"/>
        <w:jc w:val="both"/>
        <w:rPr>
          <w:sz w:val="24"/>
          <w:szCs w:val="24"/>
        </w:rPr>
      </w:pPr>
    </w:p>
    <w:p w:rsidR="001C062D" w:rsidRPr="009A2C2B" w:rsidRDefault="001C062D" w:rsidP="001C062D">
      <w:pPr>
        <w:jc w:val="center"/>
        <w:rPr>
          <w:b/>
          <w:bCs/>
          <w:sz w:val="24"/>
          <w:szCs w:val="24"/>
        </w:rPr>
      </w:pPr>
      <w:r w:rsidRPr="009A2C2B">
        <w:rPr>
          <w:b/>
          <w:bCs/>
          <w:sz w:val="24"/>
          <w:szCs w:val="24"/>
        </w:rPr>
        <w:t>8. ГАРАНТИИ И ЗАВЕРЕНИЯ СТОРОН</w:t>
      </w:r>
    </w:p>
    <w:p w:rsidR="001C062D" w:rsidRPr="009A2C2B" w:rsidRDefault="001C062D" w:rsidP="001C062D">
      <w:pPr>
        <w:pStyle w:val="afff4"/>
        <w:tabs>
          <w:tab w:val="left" w:pos="0"/>
          <w:tab w:val="left" w:pos="180"/>
        </w:tabs>
        <w:ind w:left="0" w:firstLine="709"/>
        <w:jc w:val="both"/>
        <w:rPr>
          <w:color w:val="000000"/>
          <w:sz w:val="24"/>
          <w:szCs w:val="24"/>
        </w:rPr>
      </w:pPr>
      <w:r w:rsidRPr="009A2C2B">
        <w:rPr>
          <w:sz w:val="24"/>
          <w:szCs w:val="24"/>
        </w:rPr>
        <w:t xml:space="preserve">8.1. </w:t>
      </w:r>
      <w:r w:rsidRPr="009A2C2B">
        <w:rPr>
          <w:color w:val="000000"/>
          <w:sz w:val="24"/>
          <w:szCs w:val="24"/>
        </w:rPr>
        <w:t>Исполнитель гарантирует и заверяет Заказчика, что:</w:t>
      </w:r>
    </w:p>
    <w:p w:rsidR="001C062D" w:rsidRPr="009A2C2B" w:rsidRDefault="001C062D" w:rsidP="001C062D">
      <w:pPr>
        <w:shd w:val="clear" w:color="auto" w:fill="FFFFFF"/>
        <w:tabs>
          <w:tab w:val="left" w:pos="0"/>
          <w:tab w:val="left" w:pos="1276"/>
        </w:tabs>
        <w:ind w:firstLine="709"/>
        <w:jc w:val="both"/>
        <w:rPr>
          <w:color w:val="000000"/>
          <w:sz w:val="24"/>
          <w:szCs w:val="24"/>
        </w:rPr>
      </w:pPr>
      <w:r w:rsidRPr="009A2C2B">
        <w:rPr>
          <w:sz w:val="24"/>
          <w:szCs w:val="24"/>
        </w:rPr>
        <w:t>(</w:t>
      </w:r>
      <w:r w:rsidRPr="009A2C2B">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1C062D" w:rsidRPr="009A2C2B" w:rsidRDefault="001C062D" w:rsidP="001C062D">
      <w:pPr>
        <w:shd w:val="clear" w:color="auto" w:fill="FFFFFF"/>
        <w:tabs>
          <w:tab w:val="left" w:pos="0"/>
          <w:tab w:val="left" w:pos="1418"/>
        </w:tabs>
        <w:ind w:firstLine="709"/>
        <w:jc w:val="both"/>
        <w:rPr>
          <w:color w:val="000000"/>
          <w:sz w:val="24"/>
          <w:szCs w:val="24"/>
        </w:rPr>
      </w:pPr>
      <w:r w:rsidRPr="009A2C2B">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1C062D" w:rsidRPr="009A2C2B" w:rsidRDefault="001C062D" w:rsidP="001C062D">
      <w:pPr>
        <w:shd w:val="clear" w:color="auto" w:fill="FFFFFF"/>
        <w:tabs>
          <w:tab w:val="left" w:pos="0"/>
          <w:tab w:val="left" w:pos="1276"/>
        </w:tabs>
        <w:ind w:firstLine="709"/>
        <w:jc w:val="both"/>
        <w:rPr>
          <w:color w:val="000000"/>
          <w:sz w:val="24"/>
          <w:szCs w:val="24"/>
        </w:rPr>
      </w:pPr>
      <w:r w:rsidRPr="009A2C2B">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1C062D" w:rsidRPr="009A2C2B" w:rsidRDefault="001C062D" w:rsidP="001C062D">
      <w:pPr>
        <w:shd w:val="clear" w:color="auto" w:fill="FFFFFF"/>
        <w:tabs>
          <w:tab w:val="left" w:pos="0"/>
          <w:tab w:val="left" w:pos="1276"/>
        </w:tabs>
        <w:ind w:firstLine="709"/>
        <w:jc w:val="both"/>
        <w:rPr>
          <w:color w:val="000000"/>
          <w:sz w:val="24"/>
          <w:szCs w:val="24"/>
        </w:rPr>
      </w:pPr>
      <w:r w:rsidRPr="009A2C2B">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1C062D" w:rsidRPr="009A2C2B" w:rsidRDefault="001C062D" w:rsidP="001C062D">
      <w:pPr>
        <w:shd w:val="clear" w:color="auto" w:fill="FFFFFF"/>
        <w:tabs>
          <w:tab w:val="left" w:pos="0"/>
          <w:tab w:val="left" w:pos="1276"/>
        </w:tabs>
        <w:ind w:firstLine="709"/>
        <w:jc w:val="both"/>
        <w:rPr>
          <w:color w:val="000000"/>
          <w:sz w:val="24"/>
          <w:szCs w:val="24"/>
        </w:rPr>
      </w:pPr>
      <w:r w:rsidRPr="009A2C2B">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C062D" w:rsidRPr="009A2C2B" w:rsidRDefault="001C062D" w:rsidP="001C062D">
      <w:pPr>
        <w:shd w:val="clear" w:color="auto" w:fill="FFFFFF"/>
        <w:tabs>
          <w:tab w:val="left" w:pos="0"/>
          <w:tab w:val="left" w:pos="1276"/>
        </w:tabs>
        <w:ind w:firstLine="709"/>
        <w:jc w:val="both"/>
        <w:rPr>
          <w:color w:val="000000"/>
          <w:sz w:val="24"/>
          <w:szCs w:val="24"/>
        </w:rPr>
      </w:pPr>
      <w:r w:rsidRPr="009A2C2B">
        <w:rPr>
          <w:color w:val="000000"/>
          <w:sz w:val="24"/>
          <w:szCs w:val="24"/>
        </w:rPr>
        <w:t>(6)  имеет все необходимые ресурсы, персонал и опыт работы для оказания услуг по настоящему Договору.</w:t>
      </w:r>
    </w:p>
    <w:p w:rsidR="001C062D" w:rsidRPr="009A2C2B" w:rsidRDefault="001C062D" w:rsidP="00AE35E1">
      <w:pPr>
        <w:pStyle w:val="afff4"/>
        <w:numPr>
          <w:ilvl w:val="0"/>
          <w:numId w:val="52"/>
        </w:numPr>
        <w:shd w:val="clear" w:color="auto" w:fill="FFFFFF"/>
        <w:tabs>
          <w:tab w:val="left" w:pos="0"/>
        </w:tabs>
        <w:jc w:val="both"/>
        <w:rPr>
          <w:vanish/>
          <w:color w:val="000000"/>
          <w:sz w:val="24"/>
          <w:szCs w:val="24"/>
        </w:rPr>
      </w:pPr>
    </w:p>
    <w:p w:rsidR="001C062D" w:rsidRPr="009A2C2B" w:rsidRDefault="001C062D" w:rsidP="00AE35E1">
      <w:pPr>
        <w:pStyle w:val="afff4"/>
        <w:numPr>
          <w:ilvl w:val="0"/>
          <w:numId w:val="52"/>
        </w:numPr>
        <w:shd w:val="clear" w:color="auto" w:fill="FFFFFF"/>
        <w:tabs>
          <w:tab w:val="left" w:pos="0"/>
        </w:tabs>
        <w:jc w:val="both"/>
        <w:rPr>
          <w:vanish/>
          <w:color w:val="000000"/>
          <w:sz w:val="24"/>
          <w:szCs w:val="24"/>
        </w:rPr>
      </w:pPr>
    </w:p>
    <w:p w:rsidR="001C062D" w:rsidRPr="009A2C2B" w:rsidRDefault="001C062D" w:rsidP="00AE35E1">
      <w:pPr>
        <w:pStyle w:val="afff4"/>
        <w:numPr>
          <w:ilvl w:val="0"/>
          <w:numId w:val="52"/>
        </w:numPr>
        <w:shd w:val="clear" w:color="auto" w:fill="FFFFFF"/>
        <w:tabs>
          <w:tab w:val="left" w:pos="0"/>
        </w:tabs>
        <w:jc w:val="both"/>
        <w:rPr>
          <w:vanish/>
          <w:color w:val="000000"/>
          <w:sz w:val="24"/>
          <w:szCs w:val="24"/>
        </w:rPr>
      </w:pPr>
    </w:p>
    <w:p w:rsidR="001C062D" w:rsidRPr="009A2C2B" w:rsidRDefault="001C062D" w:rsidP="00AE35E1">
      <w:pPr>
        <w:pStyle w:val="afff4"/>
        <w:numPr>
          <w:ilvl w:val="1"/>
          <w:numId w:val="52"/>
        </w:numPr>
        <w:shd w:val="clear" w:color="auto" w:fill="FFFFFF"/>
        <w:tabs>
          <w:tab w:val="left" w:pos="0"/>
        </w:tabs>
        <w:ind w:left="1069"/>
        <w:jc w:val="both"/>
        <w:rPr>
          <w:color w:val="000000"/>
          <w:sz w:val="24"/>
          <w:szCs w:val="24"/>
        </w:rPr>
      </w:pPr>
      <w:r w:rsidRPr="009A2C2B">
        <w:rPr>
          <w:color w:val="000000"/>
          <w:sz w:val="24"/>
          <w:szCs w:val="24"/>
        </w:rPr>
        <w:t>Заказчик гарантирует и заверяет Исполнителя, что:</w:t>
      </w:r>
    </w:p>
    <w:p w:rsidR="001C062D" w:rsidRPr="009A2C2B" w:rsidRDefault="001C062D" w:rsidP="001C062D">
      <w:pPr>
        <w:shd w:val="clear" w:color="auto" w:fill="FFFFFF"/>
        <w:tabs>
          <w:tab w:val="left" w:pos="0"/>
        </w:tabs>
        <w:ind w:firstLine="709"/>
        <w:jc w:val="both"/>
        <w:rPr>
          <w:color w:val="000000"/>
          <w:sz w:val="24"/>
          <w:szCs w:val="24"/>
        </w:rPr>
      </w:pPr>
      <w:r w:rsidRPr="009A2C2B">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1C062D" w:rsidRPr="009A2C2B" w:rsidRDefault="001C062D" w:rsidP="001C062D">
      <w:pPr>
        <w:shd w:val="clear" w:color="auto" w:fill="FFFFFF"/>
        <w:tabs>
          <w:tab w:val="left" w:pos="0"/>
        </w:tabs>
        <w:ind w:firstLine="709"/>
        <w:jc w:val="both"/>
        <w:rPr>
          <w:color w:val="000000"/>
          <w:sz w:val="24"/>
          <w:szCs w:val="24"/>
        </w:rPr>
      </w:pPr>
      <w:r w:rsidRPr="009A2C2B">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1C062D" w:rsidRPr="009A2C2B" w:rsidRDefault="001C062D" w:rsidP="001C062D">
      <w:pPr>
        <w:shd w:val="clear" w:color="auto" w:fill="FFFFFF"/>
        <w:tabs>
          <w:tab w:val="left" w:pos="0"/>
        </w:tabs>
        <w:ind w:firstLine="709"/>
        <w:jc w:val="both"/>
        <w:rPr>
          <w:color w:val="000000"/>
          <w:sz w:val="24"/>
          <w:szCs w:val="24"/>
        </w:rPr>
      </w:pPr>
      <w:r w:rsidRPr="009A2C2B">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1C062D" w:rsidRPr="009A2C2B" w:rsidRDefault="001C062D" w:rsidP="001C062D">
      <w:pPr>
        <w:shd w:val="clear" w:color="auto" w:fill="FFFFFF"/>
        <w:tabs>
          <w:tab w:val="left" w:pos="0"/>
        </w:tabs>
        <w:ind w:firstLine="709"/>
        <w:jc w:val="both"/>
        <w:rPr>
          <w:color w:val="000000"/>
          <w:sz w:val="24"/>
          <w:szCs w:val="24"/>
        </w:rPr>
      </w:pPr>
      <w:r w:rsidRPr="009A2C2B">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1C062D" w:rsidRPr="009A2C2B" w:rsidRDefault="001C062D" w:rsidP="001C062D">
      <w:pPr>
        <w:shd w:val="clear" w:color="auto" w:fill="FFFFFF"/>
        <w:tabs>
          <w:tab w:val="left" w:pos="0"/>
        </w:tabs>
        <w:ind w:firstLine="709"/>
        <w:jc w:val="both"/>
        <w:rPr>
          <w:color w:val="000000"/>
          <w:sz w:val="24"/>
          <w:szCs w:val="24"/>
        </w:rPr>
      </w:pPr>
      <w:r w:rsidRPr="009A2C2B">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C062D" w:rsidRPr="009A2C2B" w:rsidRDefault="001C062D" w:rsidP="001C062D">
      <w:pPr>
        <w:shd w:val="clear" w:color="auto" w:fill="FFFFFF"/>
        <w:tabs>
          <w:tab w:val="left" w:pos="0"/>
        </w:tabs>
        <w:ind w:firstLine="709"/>
        <w:jc w:val="both"/>
        <w:rPr>
          <w:color w:val="000000"/>
          <w:sz w:val="24"/>
          <w:szCs w:val="24"/>
        </w:rPr>
      </w:pPr>
      <w:r w:rsidRPr="009A2C2B">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1C062D" w:rsidRPr="009A2C2B" w:rsidRDefault="001C062D" w:rsidP="001C062D">
      <w:pPr>
        <w:shd w:val="clear" w:color="auto" w:fill="FFFFFF"/>
        <w:tabs>
          <w:tab w:val="left" w:pos="0"/>
        </w:tabs>
        <w:ind w:firstLine="709"/>
        <w:jc w:val="both"/>
        <w:rPr>
          <w:color w:val="000000"/>
          <w:sz w:val="24"/>
          <w:szCs w:val="24"/>
        </w:rPr>
      </w:pPr>
      <w:r w:rsidRPr="009A2C2B">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1C062D" w:rsidRPr="009A2C2B" w:rsidRDefault="001C062D" w:rsidP="001C062D">
      <w:pPr>
        <w:shd w:val="clear" w:color="auto" w:fill="FFFFFF"/>
        <w:tabs>
          <w:tab w:val="left" w:pos="0"/>
        </w:tabs>
        <w:ind w:firstLine="709"/>
        <w:jc w:val="both"/>
        <w:rPr>
          <w:color w:val="000000"/>
          <w:sz w:val="24"/>
          <w:szCs w:val="24"/>
        </w:rPr>
      </w:pPr>
      <w:r w:rsidRPr="009A2C2B">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1C062D" w:rsidRPr="009A2C2B" w:rsidRDefault="001C062D" w:rsidP="001C062D">
      <w:pPr>
        <w:shd w:val="clear" w:color="auto" w:fill="FFFFFF"/>
        <w:tabs>
          <w:tab w:val="left" w:pos="0"/>
        </w:tabs>
        <w:ind w:firstLine="709"/>
        <w:jc w:val="both"/>
        <w:rPr>
          <w:color w:val="000000"/>
          <w:sz w:val="24"/>
          <w:szCs w:val="24"/>
        </w:rPr>
      </w:pPr>
      <w:r w:rsidRPr="009A2C2B">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1C062D" w:rsidRPr="009A2C2B" w:rsidRDefault="001C062D" w:rsidP="001C062D">
      <w:pPr>
        <w:shd w:val="clear" w:color="auto" w:fill="FFFFFF"/>
        <w:tabs>
          <w:tab w:val="left" w:pos="0"/>
          <w:tab w:val="left" w:pos="1418"/>
        </w:tabs>
        <w:ind w:firstLine="709"/>
        <w:jc w:val="both"/>
        <w:rPr>
          <w:color w:val="000000"/>
          <w:sz w:val="24"/>
          <w:szCs w:val="24"/>
        </w:rPr>
      </w:pPr>
      <w:r w:rsidRPr="009A2C2B">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1C062D" w:rsidRPr="009A2C2B" w:rsidRDefault="001C062D" w:rsidP="001C062D">
      <w:pPr>
        <w:shd w:val="clear" w:color="auto" w:fill="FFFFFF"/>
        <w:tabs>
          <w:tab w:val="left" w:pos="0"/>
        </w:tabs>
        <w:ind w:firstLine="709"/>
        <w:jc w:val="both"/>
        <w:rPr>
          <w:color w:val="000000"/>
          <w:sz w:val="24"/>
          <w:szCs w:val="24"/>
        </w:rPr>
      </w:pPr>
      <w:r w:rsidRPr="009A2C2B">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1C062D" w:rsidRPr="009A2C2B" w:rsidRDefault="001C062D" w:rsidP="001C062D">
      <w:pPr>
        <w:ind w:firstLine="709"/>
        <w:jc w:val="both"/>
        <w:rPr>
          <w:color w:val="000000"/>
          <w:sz w:val="24"/>
          <w:szCs w:val="24"/>
        </w:rPr>
      </w:pPr>
      <w:r w:rsidRPr="009A2C2B">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1C062D" w:rsidRPr="009A2C2B" w:rsidRDefault="001C062D" w:rsidP="001C062D">
      <w:pPr>
        <w:ind w:firstLine="709"/>
        <w:jc w:val="both"/>
        <w:rPr>
          <w:color w:val="000000"/>
          <w:sz w:val="24"/>
          <w:szCs w:val="24"/>
        </w:rPr>
      </w:pPr>
    </w:p>
    <w:p w:rsidR="001C062D" w:rsidRPr="009A2C2B" w:rsidRDefault="001C062D" w:rsidP="00AE35E1">
      <w:pPr>
        <w:pStyle w:val="afff4"/>
        <w:numPr>
          <w:ilvl w:val="0"/>
          <w:numId w:val="52"/>
        </w:numPr>
        <w:jc w:val="center"/>
        <w:rPr>
          <w:b/>
          <w:sz w:val="24"/>
          <w:szCs w:val="24"/>
        </w:rPr>
      </w:pPr>
      <w:r w:rsidRPr="009A2C2B">
        <w:rPr>
          <w:b/>
          <w:sz w:val="24"/>
          <w:szCs w:val="24"/>
        </w:rPr>
        <w:t>АНТИКОРРУПЦИОННЫЕ УСЛОВИЯ</w:t>
      </w:r>
    </w:p>
    <w:p w:rsidR="001C062D" w:rsidRPr="009A2C2B" w:rsidRDefault="001C062D" w:rsidP="001C062D">
      <w:pPr>
        <w:ind w:firstLine="709"/>
        <w:jc w:val="both"/>
        <w:rPr>
          <w:sz w:val="24"/>
          <w:szCs w:val="24"/>
        </w:rPr>
      </w:pPr>
      <w:r w:rsidRPr="009A2C2B">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C062D" w:rsidRPr="009A2C2B" w:rsidRDefault="001C062D" w:rsidP="001C062D">
      <w:pPr>
        <w:ind w:firstLine="709"/>
        <w:jc w:val="both"/>
        <w:rPr>
          <w:sz w:val="24"/>
          <w:szCs w:val="24"/>
        </w:rPr>
      </w:pPr>
      <w:r w:rsidRPr="009A2C2B">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C062D" w:rsidRPr="009A2C2B" w:rsidRDefault="001C062D" w:rsidP="001C062D">
      <w:pPr>
        <w:ind w:firstLine="709"/>
        <w:jc w:val="both"/>
        <w:rPr>
          <w:sz w:val="24"/>
          <w:szCs w:val="24"/>
        </w:rPr>
      </w:pPr>
      <w:r w:rsidRPr="009A2C2B">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9A2C2B">
        <w:rPr>
          <w:sz w:val="24"/>
          <w:szCs w:val="24"/>
          <w:lang w:val="en-US"/>
        </w:rPr>
        <w:t> </w:t>
      </w:r>
      <w:r w:rsidRPr="009A2C2B">
        <w:rPr>
          <w:sz w:val="24"/>
          <w:szCs w:val="24"/>
        </w:rPr>
        <w:t>направленного на обеспечение выполнения этим работником каких-либо действий в пользу стимулирующей его Стороны.</w:t>
      </w:r>
    </w:p>
    <w:p w:rsidR="001C062D" w:rsidRPr="009A2C2B" w:rsidRDefault="001C062D" w:rsidP="001C062D">
      <w:pPr>
        <w:ind w:firstLine="709"/>
        <w:jc w:val="both"/>
        <w:rPr>
          <w:sz w:val="24"/>
          <w:szCs w:val="24"/>
        </w:rPr>
      </w:pPr>
      <w:r w:rsidRPr="009A2C2B">
        <w:rPr>
          <w:sz w:val="24"/>
          <w:szCs w:val="24"/>
        </w:rPr>
        <w:t>Под действиями работника, осуществляемыми в пользу стимулирующей его Стороны, понимаются:</w:t>
      </w:r>
    </w:p>
    <w:p w:rsidR="001C062D" w:rsidRPr="009A2C2B" w:rsidRDefault="001C062D" w:rsidP="001C062D">
      <w:pPr>
        <w:pStyle w:val="afff4"/>
        <w:numPr>
          <w:ilvl w:val="0"/>
          <w:numId w:val="15"/>
        </w:numPr>
        <w:autoSpaceDE w:val="0"/>
        <w:autoSpaceDN w:val="0"/>
        <w:adjustRightInd w:val="0"/>
        <w:jc w:val="both"/>
        <w:rPr>
          <w:sz w:val="24"/>
          <w:szCs w:val="24"/>
        </w:rPr>
      </w:pPr>
      <w:r w:rsidRPr="009A2C2B">
        <w:rPr>
          <w:sz w:val="24"/>
          <w:szCs w:val="24"/>
        </w:rPr>
        <w:t>предоставление неоправданных преимуществ по сравнению с другими контрагентами;</w:t>
      </w:r>
    </w:p>
    <w:p w:rsidR="001C062D" w:rsidRPr="009A2C2B" w:rsidRDefault="001C062D" w:rsidP="001C062D">
      <w:pPr>
        <w:pStyle w:val="afff4"/>
        <w:numPr>
          <w:ilvl w:val="0"/>
          <w:numId w:val="15"/>
        </w:numPr>
        <w:autoSpaceDE w:val="0"/>
        <w:autoSpaceDN w:val="0"/>
        <w:adjustRightInd w:val="0"/>
        <w:jc w:val="both"/>
        <w:rPr>
          <w:sz w:val="24"/>
          <w:szCs w:val="24"/>
        </w:rPr>
      </w:pPr>
      <w:r w:rsidRPr="009A2C2B">
        <w:rPr>
          <w:sz w:val="24"/>
          <w:szCs w:val="24"/>
        </w:rPr>
        <w:t>предоставление каких-либо гарантий;</w:t>
      </w:r>
    </w:p>
    <w:p w:rsidR="001C062D" w:rsidRPr="009A2C2B" w:rsidRDefault="001C062D" w:rsidP="001C062D">
      <w:pPr>
        <w:pStyle w:val="afff4"/>
        <w:numPr>
          <w:ilvl w:val="0"/>
          <w:numId w:val="15"/>
        </w:numPr>
        <w:autoSpaceDE w:val="0"/>
        <w:autoSpaceDN w:val="0"/>
        <w:adjustRightInd w:val="0"/>
        <w:jc w:val="both"/>
        <w:rPr>
          <w:sz w:val="24"/>
          <w:szCs w:val="24"/>
        </w:rPr>
      </w:pPr>
      <w:r w:rsidRPr="009A2C2B">
        <w:rPr>
          <w:sz w:val="24"/>
          <w:szCs w:val="24"/>
        </w:rPr>
        <w:t>ускорение существующих процедур;</w:t>
      </w:r>
    </w:p>
    <w:p w:rsidR="001C062D" w:rsidRPr="009A2C2B" w:rsidRDefault="001C062D" w:rsidP="001C062D">
      <w:pPr>
        <w:pStyle w:val="afff4"/>
        <w:numPr>
          <w:ilvl w:val="0"/>
          <w:numId w:val="15"/>
        </w:numPr>
        <w:autoSpaceDE w:val="0"/>
        <w:autoSpaceDN w:val="0"/>
        <w:adjustRightInd w:val="0"/>
        <w:jc w:val="both"/>
        <w:rPr>
          <w:sz w:val="24"/>
          <w:szCs w:val="24"/>
        </w:rPr>
      </w:pPr>
      <w:r w:rsidRPr="009A2C2B">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1C062D" w:rsidRPr="009A2C2B" w:rsidRDefault="001C062D" w:rsidP="001C062D">
      <w:pPr>
        <w:ind w:firstLine="709"/>
        <w:jc w:val="both"/>
        <w:rPr>
          <w:bCs/>
          <w:sz w:val="24"/>
          <w:szCs w:val="24"/>
        </w:rPr>
      </w:pPr>
      <w:r w:rsidRPr="009A2C2B">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A2C2B">
        <w:rPr>
          <w:b/>
          <w:bCs/>
          <w:sz w:val="24"/>
          <w:szCs w:val="24"/>
        </w:rPr>
        <w:t xml:space="preserve"> </w:t>
      </w:r>
      <w:r w:rsidRPr="009A2C2B">
        <w:rPr>
          <w:bCs/>
          <w:sz w:val="24"/>
          <w:szCs w:val="24"/>
        </w:rPr>
        <w:t>Это подтверждение должно быть направлено в течение 5 (Пяти) рабочих дней с даты направления письменного уведомления.</w:t>
      </w:r>
    </w:p>
    <w:p w:rsidR="001C062D" w:rsidRPr="009A2C2B" w:rsidRDefault="001C062D" w:rsidP="001C062D">
      <w:pPr>
        <w:ind w:firstLine="709"/>
        <w:jc w:val="both"/>
        <w:rPr>
          <w:sz w:val="24"/>
          <w:szCs w:val="24"/>
        </w:rPr>
      </w:pPr>
      <w:r w:rsidRPr="009A2C2B">
        <w:rPr>
          <w:bCs/>
          <w:sz w:val="24"/>
          <w:szCs w:val="24"/>
        </w:rPr>
        <w:t xml:space="preserve">9.5. </w:t>
      </w:r>
      <w:r w:rsidRPr="009A2C2B">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C062D" w:rsidRPr="009A2C2B" w:rsidRDefault="001C062D" w:rsidP="001C062D">
      <w:pPr>
        <w:ind w:firstLine="709"/>
        <w:jc w:val="both"/>
        <w:rPr>
          <w:sz w:val="24"/>
          <w:szCs w:val="24"/>
        </w:rPr>
      </w:pPr>
      <w:r w:rsidRPr="009A2C2B">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C062D" w:rsidRPr="009A2C2B" w:rsidRDefault="001C062D" w:rsidP="001C062D">
      <w:pPr>
        <w:ind w:firstLine="709"/>
        <w:jc w:val="both"/>
        <w:rPr>
          <w:sz w:val="24"/>
          <w:szCs w:val="24"/>
        </w:rPr>
      </w:pPr>
      <w:r w:rsidRPr="009A2C2B">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1C062D" w:rsidRPr="009A2C2B" w:rsidRDefault="001C062D" w:rsidP="001C062D">
      <w:pPr>
        <w:ind w:firstLine="709"/>
        <w:jc w:val="both"/>
        <w:rPr>
          <w:sz w:val="24"/>
          <w:szCs w:val="24"/>
        </w:rPr>
      </w:pPr>
      <w:r w:rsidRPr="009A2C2B">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C062D" w:rsidRPr="009A2C2B" w:rsidRDefault="001C062D" w:rsidP="001C062D">
      <w:pPr>
        <w:ind w:firstLine="709"/>
        <w:jc w:val="both"/>
        <w:rPr>
          <w:sz w:val="24"/>
          <w:szCs w:val="24"/>
        </w:rPr>
      </w:pPr>
      <w:r w:rsidRPr="009A2C2B">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C062D" w:rsidRPr="009A2C2B" w:rsidRDefault="001C062D" w:rsidP="001C062D">
      <w:pPr>
        <w:ind w:firstLine="709"/>
        <w:jc w:val="both"/>
        <w:rPr>
          <w:color w:val="000000"/>
          <w:sz w:val="24"/>
          <w:szCs w:val="24"/>
        </w:rPr>
      </w:pPr>
    </w:p>
    <w:p w:rsidR="001C062D" w:rsidRPr="009A2C2B" w:rsidRDefault="001C062D" w:rsidP="00AE35E1">
      <w:pPr>
        <w:pStyle w:val="afff4"/>
        <w:numPr>
          <w:ilvl w:val="0"/>
          <w:numId w:val="55"/>
        </w:numPr>
        <w:tabs>
          <w:tab w:val="left" w:pos="142"/>
        </w:tabs>
        <w:ind w:left="0" w:firstLine="0"/>
        <w:jc w:val="center"/>
        <w:rPr>
          <w:b/>
          <w:bCs/>
          <w:sz w:val="24"/>
          <w:szCs w:val="24"/>
        </w:rPr>
      </w:pPr>
      <w:r w:rsidRPr="009A2C2B">
        <w:rPr>
          <w:b/>
          <w:bCs/>
          <w:sz w:val="24"/>
          <w:szCs w:val="24"/>
        </w:rPr>
        <w:t>ОБСТОЯТЕЛЬСТВА НЕПРЕОДОЛИМОЙ СИЛЫ (ФОРС-МАЖОР)</w:t>
      </w:r>
    </w:p>
    <w:p w:rsidR="001C062D" w:rsidRPr="009A2C2B" w:rsidRDefault="001C062D" w:rsidP="001C062D">
      <w:pPr>
        <w:ind w:firstLine="709"/>
        <w:jc w:val="both"/>
        <w:rPr>
          <w:sz w:val="24"/>
          <w:szCs w:val="24"/>
        </w:rPr>
      </w:pPr>
      <w:r w:rsidRPr="009A2C2B">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1C062D" w:rsidRPr="009A2C2B" w:rsidRDefault="001C062D" w:rsidP="001C062D">
      <w:pPr>
        <w:ind w:firstLine="709"/>
        <w:jc w:val="both"/>
        <w:rPr>
          <w:sz w:val="24"/>
          <w:szCs w:val="24"/>
        </w:rPr>
      </w:pPr>
      <w:r w:rsidRPr="009A2C2B">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1C062D" w:rsidRPr="009A2C2B" w:rsidRDefault="001C062D" w:rsidP="001C062D">
      <w:pPr>
        <w:ind w:firstLine="709"/>
        <w:jc w:val="both"/>
        <w:rPr>
          <w:sz w:val="24"/>
          <w:szCs w:val="24"/>
        </w:rPr>
      </w:pPr>
      <w:r w:rsidRPr="009A2C2B">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1C062D" w:rsidRPr="009A2C2B" w:rsidRDefault="001C062D" w:rsidP="001C062D">
      <w:pPr>
        <w:ind w:firstLine="709"/>
        <w:jc w:val="both"/>
        <w:rPr>
          <w:sz w:val="24"/>
          <w:szCs w:val="24"/>
        </w:rPr>
      </w:pPr>
      <w:r w:rsidRPr="009A2C2B">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1C062D" w:rsidRPr="009A2C2B" w:rsidRDefault="001C062D" w:rsidP="001C062D">
      <w:pPr>
        <w:ind w:firstLine="709"/>
        <w:jc w:val="both"/>
        <w:rPr>
          <w:sz w:val="24"/>
          <w:szCs w:val="24"/>
        </w:rPr>
      </w:pPr>
      <w:r w:rsidRPr="009A2C2B">
        <w:rPr>
          <w:sz w:val="24"/>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1C062D" w:rsidRPr="009A2C2B" w:rsidRDefault="001C062D" w:rsidP="001C062D">
      <w:pPr>
        <w:jc w:val="center"/>
        <w:rPr>
          <w:b/>
          <w:bCs/>
          <w:sz w:val="24"/>
          <w:szCs w:val="24"/>
        </w:rPr>
      </w:pPr>
    </w:p>
    <w:p w:rsidR="001C062D" w:rsidRPr="009A2C2B" w:rsidRDefault="001C062D" w:rsidP="001C062D">
      <w:pPr>
        <w:jc w:val="center"/>
        <w:rPr>
          <w:b/>
          <w:bCs/>
          <w:sz w:val="24"/>
          <w:szCs w:val="24"/>
        </w:rPr>
      </w:pPr>
      <w:r w:rsidRPr="009A2C2B">
        <w:rPr>
          <w:b/>
          <w:bCs/>
          <w:sz w:val="24"/>
          <w:szCs w:val="24"/>
        </w:rPr>
        <w:t>11. СРОК ДЕЙСТВИЯ ДОГОВОРА</w:t>
      </w:r>
    </w:p>
    <w:p w:rsidR="001C062D" w:rsidRPr="009A2C2B" w:rsidRDefault="001C062D" w:rsidP="001C062D">
      <w:pPr>
        <w:ind w:firstLine="720"/>
        <w:jc w:val="both"/>
        <w:rPr>
          <w:sz w:val="24"/>
          <w:szCs w:val="24"/>
        </w:rPr>
      </w:pPr>
      <w:r w:rsidRPr="009A2C2B">
        <w:rPr>
          <w:sz w:val="24"/>
          <w:szCs w:val="24"/>
        </w:rPr>
        <w:t>11.1. Настоящий Договор вступает в силу с момента подписания и действует до 31 декабря 201</w:t>
      </w:r>
      <w:r w:rsidR="00BA48EE">
        <w:rPr>
          <w:sz w:val="24"/>
          <w:szCs w:val="24"/>
        </w:rPr>
        <w:t>8</w:t>
      </w:r>
      <w:r w:rsidRPr="009A2C2B">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1C062D" w:rsidRPr="009A2C2B" w:rsidRDefault="001C062D" w:rsidP="001C062D">
      <w:pPr>
        <w:rPr>
          <w:b/>
          <w:bCs/>
          <w:sz w:val="24"/>
          <w:szCs w:val="24"/>
        </w:rPr>
      </w:pPr>
    </w:p>
    <w:p w:rsidR="001C062D" w:rsidRPr="009A2C2B" w:rsidRDefault="001C062D" w:rsidP="001C062D">
      <w:pPr>
        <w:jc w:val="center"/>
        <w:rPr>
          <w:b/>
          <w:bCs/>
          <w:sz w:val="24"/>
          <w:szCs w:val="24"/>
        </w:rPr>
      </w:pPr>
      <w:r w:rsidRPr="009A2C2B">
        <w:rPr>
          <w:b/>
          <w:bCs/>
          <w:sz w:val="24"/>
          <w:szCs w:val="24"/>
        </w:rPr>
        <w:t>12. ПОРЯДОК И ОСНОВАНИЯ ИЗМЕНЕНИЯ И РАСТОРЖЕНИЕ ДОГОВОРА</w:t>
      </w:r>
    </w:p>
    <w:p w:rsidR="001C062D" w:rsidRPr="009A2C2B" w:rsidRDefault="001C062D" w:rsidP="001C062D">
      <w:pPr>
        <w:ind w:firstLine="720"/>
        <w:jc w:val="both"/>
        <w:rPr>
          <w:sz w:val="24"/>
          <w:szCs w:val="24"/>
        </w:rPr>
      </w:pPr>
      <w:r w:rsidRPr="009A2C2B">
        <w:rPr>
          <w:sz w:val="24"/>
          <w:szCs w:val="24"/>
        </w:rPr>
        <w:t>12.1. Досрочное расторжение настоящего Договора допускается по письменному соглашению Сторон.</w:t>
      </w:r>
    </w:p>
    <w:p w:rsidR="001C062D" w:rsidRPr="009A2C2B" w:rsidRDefault="001C062D" w:rsidP="001C062D">
      <w:pPr>
        <w:ind w:firstLine="720"/>
        <w:jc w:val="both"/>
        <w:rPr>
          <w:sz w:val="24"/>
          <w:szCs w:val="24"/>
        </w:rPr>
      </w:pPr>
      <w:r w:rsidRPr="009A2C2B">
        <w:rPr>
          <w:sz w:val="24"/>
          <w:szCs w:val="24"/>
        </w:rPr>
        <w:t xml:space="preserve">12.2. </w:t>
      </w:r>
      <w:r w:rsidRPr="009A2C2B">
        <w:rPr>
          <w:spacing w:val="-7"/>
          <w:sz w:val="24"/>
          <w:szCs w:val="24"/>
        </w:rPr>
        <w:t>Любая из Сторон вправе о</w:t>
      </w:r>
      <w:r w:rsidRPr="009A2C2B">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1C062D" w:rsidRPr="009A2C2B" w:rsidRDefault="001C062D" w:rsidP="001C062D">
      <w:pPr>
        <w:ind w:firstLine="720"/>
        <w:jc w:val="both"/>
        <w:rPr>
          <w:sz w:val="24"/>
          <w:szCs w:val="24"/>
        </w:rPr>
      </w:pPr>
      <w:r w:rsidRPr="009A2C2B">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1C062D" w:rsidRPr="009A2C2B" w:rsidRDefault="001C062D" w:rsidP="001C062D">
      <w:pPr>
        <w:ind w:firstLine="720"/>
        <w:jc w:val="both"/>
        <w:rPr>
          <w:sz w:val="24"/>
          <w:szCs w:val="24"/>
        </w:rPr>
      </w:pPr>
      <w:r w:rsidRPr="009A2C2B">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1C062D" w:rsidRPr="009A2C2B" w:rsidRDefault="001C062D" w:rsidP="001C062D">
      <w:pPr>
        <w:jc w:val="center"/>
        <w:rPr>
          <w:b/>
          <w:bCs/>
          <w:sz w:val="24"/>
          <w:szCs w:val="24"/>
        </w:rPr>
      </w:pPr>
    </w:p>
    <w:p w:rsidR="001C062D" w:rsidRPr="009A2C2B" w:rsidRDefault="001C062D" w:rsidP="001C062D">
      <w:pPr>
        <w:jc w:val="center"/>
        <w:rPr>
          <w:b/>
          <w:bCs/>
          <w:sz w:val="24"/>
          <w:szCs w:val="24"/>
        </w:rPr>
      </w:pPr>
      <w:r w:rsidRPr="009A2C2B">
        <w:rPr>
          <w:b/>
          <w:bCs/>
          <w:sz w:val="24"/>
          <w:szCs w:val="24"/>
        </w:rPr>
        <w:t>13. ПОРЯДОК РАССМОТРЕНИЯ СПОРОВ</w:t>
      </w:r>
    </w:p>
    <w:p w:rsidR="001C062D" w:rsidRPr="009A2C2B" w:rsidRDefault="001C062D" w:rsidP="001C062D">
      <w:pPr>
        <w:jc w:val="center"/>
        <w:rPr>
          <w:b/>
          <w:bCs/>
          <w:sz w:val="24"/>
          <w:szCs w:val="24"/>
        </w:rPr>
      </w:pPr>
    </w:p>
    <w:p w:rsidR="001C062D" w:rsidRPr="009A2C2B" w:rsidRDefault="001C062D" w:rsidP="001C062D">
      <w:pPr>
        <w:ind w:firstLine="709"/>
        <w:jc w:val="both"/>
        <w:rPr>
          <w:color w:val="000000"/>
          <w:sz w:val="24"/>
          <w:szCs w:val="24"/>
        </w:rPr>
      </w:pPr>
      <w:r w:rsidRPr="009A2C2B">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1C062D" w:rsidRPr="009A2C2B" w:rsidRDefault="001C062D" w:rsidP="001C062D">
      <w:pPr>
        <w:ind w:firstLine="709"/>
        <w:jc w:val="both"/>
        <w:rPr>
          <w:color w:val="000000"/>
          <w:sz w:val="24"/>
          <w:szCs w:val="24"/>
        </w:rPr>
      </w:pPr>
      <w:r w:rsidRPr="009A2C2B">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1C062D" w:rsidRPr="009A2C2B" w:rsidRDefault="001C062D" w:rsidP="001C062D">
      <w:pPr>
        <w:jc w:val="both"/>
        <w:rPr>
          <w:color w:val="000000"/>
          <w:sz w:val="24"/>
          <w:szCs w:val="24"/>
        </w:rPr>
      </w:pPr>
    </w:p>
    <w:p w:rsidR="001C062D" w:rsidRPr="009A2C2B" w:rsidRDefault="001C062D" w:rsidP="001C062D">
      <w:pPr>
        <w:jc w:val="center"/>
        <w:rPr>
          <w:b/>
          <w:bCs/>
          <w:sz w:val="24"/>
          <w:szCs w:val="24"/>
        </w:rPr>
      </w:pPr>
      <w:r w:rsidRPr="009A2C2B">
        <w:rPr>
          <w:b/>
          <w:bCs/>
          <w:sz w:val="24"/>
          <w:szCs w:val="24"/>
        </w:rPr>
        <w:t>14. ТРЕБОВАНИЯ К ПОДПИСИ</w:t>
      </w:r>
    </w:p>
    <w:p w:rsidR="001C062D" w:rsidRPr="009A2C2B" w:rsidRDefault="001C062D" w:rsidP="001C062D">
      <w:pPr>
        <w:ind w:firstLine="720"/>
        <w:jc w:val="both"/>
        <w:rPr>
          <w:sz w:val="24"/>
          <w:szCs w:val="24"/>
        </w:rPr>
      </w:pPr>
      <w:r w:rsidRPr="009A2C2B">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1C062D" w:rsidRPr="009A2C2B" w:rsidRDefault="001C062D" w:rsidP="001C062D">
      <w:pPr>
        <w:ind w:firstLine="720"/>
        <w:jc w:val="both"/>
        <w:rPr>
          <w:sz w:val="24"/>
          <w:szCs w:val="24"/>
        </w:rPr>
      </w:pPr>
      <w:r w:rsidRPr="009A2C2B">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1C062D" w:rsidRPr="009A2C2B" w:rsidRDefault="001C062D" w:rsidP="001C062D">
      <w:pPr>
        <w:ind w:firstLine="709"/>
        <w:jc w:val="both"/>
        <w:rPr>
          <w:color w:val="000000"/>
          <w:sz w:val="24"/>
          <w:szCs w:val="24"/>
        </w:rPr>
      </w:pPr>
    </w:p>
    <w:p w:rsidR="001C062D" w:rsidRPr="009A2C2B" w:rsidRDefault="001C062D" w:rsidP="001C062D">
      <w:pPr>
        <w:jc w:val="center"/>
        <w:rPr>
          <w:b/>
          <w:bCs/>
          <w:sz w:val="24"/>
          <w:szCs w:val="24"/>
        </w:rPr>
      </w:pPr>
      <w:r w:rsidRPr="009A2C2B">
        <w:rPr>
          <w:b/>
          <w:bCs/>
          <w:sz w:val="24"/>
          <w:szCs w:val="24"/>
        </w:rPr>
        <w:t>15. ЗАКЛЮЧИТЕЛЬНЫЕ ПОЛОЖЕНИЯ</w:t>
      </w:r>
    </w:p>
    <w:p w:rsidR="001C062D" w:rsidRPr="009A2C2B" w:rsidRDefault="001C062D" w:rsidP="001C062D">
      <w:pPr>
        <w:ind w:firstLine="720"/>
        <w:jc w:val="both"/>
        <w:rPr>
          <w:sz w:val="24"/>
          <w:szCs w:val="24"/>
        </w:rPr>
      </w:pPr>
      <w:r w:rsidRPr="009A2C2B">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1C062D" w:rsidRPr="009A2C2B" w:rsidRDefault="001C062D" w:rsidP="001C062D">
      <w:pPr>
        <w:ind w:firstLine="720"/>
        <w:jc w:val="both"/>
        <w:rPr>
          <w:sz w:val="24"/>
          <w:szCs w:val="24"/>
        </w:rPr>
      </w:pPr>
      <w:r w:rsidRPr="009A2C2B">
        <w:rPr>
          <w:sz w:val="24"/>
          <w:szCs w:val="24"/>
        </w:rPr>
        <w:t>15.2. Настоящий Договор составлен в двух экземплярах, имеющих одинаковую юридическую силу, по одному для каждой из Сторон.</w:t>
      </w:r>
    </w:p>
    <w:p w:rsidR="001C062D" w:rsidRPr="009A2C2B" w:rsidRDefault="001C062D" w:rsidP="001C062D">
      <w:pPr>
        <w:ind w:left="720"/>
        <w:jc w:val="both"/>
        <w:rPr>
          <w:sz w:val="24"/>
          <w:szCs w:val="24"/>
        </w:rPr>
      </w:pPr>
      <w:r w:rsidRPr="009A2C2B">
        <w:rPr>
          <w:sz w:val="24"/>
          <w:szCs w:val="24"/>
        </w:rPr>
        <w:t>15.3. К настоящему Договору прилагаются и являются его неотъемлемой частью:</w:t>
      </w:r>
    </w:p>
    <w:p w:rsidR="001C062D" w:rsidRPr="009A2C2B" w:rsidRDefault="001C062D" w:rsidP="001C062D">
      <w:pPr>
        <w:ind w:firstLine="709"/>
        <w:jc w:val="both"/>
        <w:rPr>
          <w:bCs/>
          <w:sz w:val="24"/>
          <w:szCs w:val="24"/>
        </w:rPr>
      </w:pPr>
      <w:r w:rsidRPr="009A2C2B">
        <w:rPr>
          <w:bCs/>
          <w:sz w:val="24"/>
          <w:szCs w:val="24"/>
        </w:rPr>
        <w:t>Приложение № 1: Техническое задание.</w:t>
      </w:r>
    </w:p>
    <w:p w:rsidR="001C062D" w:rsidRPr="009A2C2B" w:rsidRDefault="001C062D" w:rsidP="001C062D">
      <w:pPr>
        <w:ind w:firstLine="709"/>
        <w:jc w:val="both"/>
        <w:rPr>
          <w:bCs/>
          <w:sz w:val="24"/>
          <w:szCs w:val="24"/>
        </w:rPr>
      </w:pPr>
      <w:r w:rsidRPr="009A2C2B">
        <w:rPr>
          <w:bCs/>
          <w:sz w:val="24"/>
          <w:szCs w:val="24"/>
        </w:rPr>
        <w:t>Приложение № 2: Календарный план оказания услуг.</w:t>
      </w:r>
    </w:p>
    <w:p w:rsidR="001C062D" w:rsidRPr="009A2C2B" w:rsidRDefault="001C062D" w:rsidP="001C062D">
      <w:pPr>
        <w:ind w:firstLine="709"/>
        <w:jc w:val="both"/>
        <w:rPr>
          <w:color w:val="000000"/>
          <w:sz w:val="24"/>
          <w:szCs w:val="24"/>
        </w:rPr>
      </w:pPr>
    </w:p>
    <w:p w:rsidR="001C062D" w:rsidRPr="009A2C2B" w:rsidRDefault="001C062D" w:rsidP="001C062D">
      <w:pPr>
        <w:jc w:val="center"/>
        <w:rPr>
          <w:b/>
          <w:sz w:val="24"/>
          <w:szCs w:val="24"/>
        </w:rPr>
      </w:pPr>
      <w:r w:rsidRPr="009A2C2B">
        <w:rPr>
          <w:b/>
          <w:sz w:val="24"/>
          <w:szCs w:val="24"/>
        </w:rPr>
        <w:t>16. АДРЕСА, РЕКВИЗИТЫ И ПОДПИСИ СТОРОН</w:t>
      </w:r>
    </w:p>
    <w:tbl>
      <w:tblPr>
        <w:tblpPr w:leftFromText="180" w:rightFromText="180" w:bottomFromText="160" w:vertAnchor="text" w:horzAnchor="margin" w:tblpY="129"/>
        <w:tblW w:w="5017" w:type="pct"/>
        <w:tblLook w:val="04A0" w:firstRow="1" w:lastRow="0" w:firstColumn="1" w:lastColumn="0" w:noHBand="0" w:noVBand="1"/>
      </w:tblPr>
      <w:tblGrid>
        <w:gridCol w:w="5638"/>
        <w:gridCol w:w="4676"/>
      </w:tblGrid>
      <w:tr w:rsidR="001C062D" w:rsidRPr="009A2C2B" w:rsidTr="001E7B36">
        <w:tc>
          <w:tcPr>
            <w:tcW w:w="2733" w:type="pct"/>
          </w:tcPr>
          <w:p w:rsidR="001C062D" w:rsidRPr="009A2C2B" w:rsidRDefault="001C062D" w:rsidP="001E7B36">
            <w:pPr>
              <w:tabs>
                <w:tab w:val="left" w:pos="5245"/>
              </w:tabs>
              <w:spacing w:line="256" w:lineRule="auto"/>
              <w:ind w:right="602"/>
              <w:rPr>
                <w:sz w:val="24"/>
                <w:szCs w:val="24"/>
                <w:lang w:eastAsia="ar-SA"/>
              </w:rPr>
            </w:pPr>
            <w:r w:rsidRPr="009A2C2B">
              <w:rPr>
                <w:sz w:val="24"/>
                <w:szCs w:val="24"/>
              </w:rPr>
              <w:t>Заказчик:</w:t>
            </w:r>
          </w:p>
          <w:p w:rsidR="001C062D" w:rsidRPr="009A2C2B" w:rsidRDefault="001C062D" w:rsidP="001E7B36">
            <w:pPr>
              <w:tabs>
                <w:tab w:val="left" w:pos="5245"/>
              </w:tabs>
              <w:spacing w:line="256" w:lineRule="auto"/>
              <w:ind w:right="602"/>
              <w:rPr>
                <w:b/>
                <w:sz w:val="24"/>
                <w:szCs w:val="24"/>
              </w:rPr>
            </w:pPr>
            <w:r w:rsidRPr="009A2C2B">
              <w:rPr>
                <w:b/>
                <w:sz w:val="24"/>
                <w:szCs w:val="24"/>
              </w:rPr>
              <w:t>Автономная некоммерческая организация «Агентство стратегических инициатив по продвижению новых проектов»</w:t>
            </w:r>
          </w:p>
          <w:p w:rsidR="001C062D" w:rsidRPr="009A2C2B" w:rsidRDefault="001C062D" w:rsidP="001E7B36">
            <w:pPr>
              <w:tabs>
                <w:tab w:val="left" w:pos="5245"/>
              </w:tabs>
              <w:spacing w:line="256" w:lineRule="auto"/>
              <w:ind w:right="602"/>
              <w:rPr>
                <w:sz w:val="24"/>
                <w:szCs w:val="24"/>
              </w:rPr>
            </w:pPr>
            <w:r w:rsidRPr="009A2C2B">
              <w:rPr>
                <w:sz w:val="24"/>
                <w:szCs w:val="24"/>
              </w:rPr>
              <w:t xml:space="preserve">Местонахождение: 121099, г. Москва, </w:t>
            </w:r>
          </w:p>
          <w:p w:rsidR="001C062D" w:rsidRPr="009A2C2B" w:rsidRDefault="001C062D" w:rsidP="001E7B36">
            <w:pPr>
              <w:tabs>
                <w:tab w:val="left" w:pos="5245"/>
              </w:tabs>
              <w:spacing w:line="256" w:lineRule="auto"/>
              <w:ind w:right="602"/>
              <w:rPr>
                <w:sz w:val="24"/>
                <w:szCs w:val="24"/>
              </w:rPr>
            </w:pPr>
            <w:r w:rsidRPr="009A2C2B">
              <w:rPr>
                <w:sz w:val="24"/>
                <w:szCs w:val="24"/>
              </w:rPr>
              <w:t>ул. Новый Арбат, д.36</w:t>
            </w:r>
          </w:p>
          <w:p w:rsidR="001C062D" w:rsidRPr="009A2C2B" w:rsidRDefault="001C062D" w:rsidP="001E7B36">
            <w:pPr>
              <w:tabs>
                <w:tab w:val="left" w:pos="5245"/>
              </w:tabs>
              <w:spacing w:line="256" w:lineRule="auto"/>
              <w:ind w:right="602"/>
              <w:rPr>
                <w:sz w:val="24"/>
                <w:szCs w:val="24"/>
              </w:rPr>
            </w:pPr>
            <w:r w:rsidRPr="009A2C2B">
              <w:rPr>
                <w:sz w:val="24"/>
                <w:szCs w:val="24"/>
              </w:rPr>
              <w:t>Тел.: (495) 690-91-29</w:t>
            </w:r>
          </w:p>
          <w:p w:rsidR="001C062D" w:rsidRPr="009A2C2B" w:rsidRDefault="001C062D" w:rsidP="001E7B36">
            <w:pPr>
              <w:tabs>
                <w:tab w:val="left" w:pos="5245"/>
              </w:tabs>
              <w:spacing w:line="256" w:lineRule="auto"/>
              <w:ind w:right="602"/>
              <w:rPr>
                <w:sz w:val="24"/>
                <w:szCs w:val="24"/>
              </w:rPr>
            </w:pPr>
            <w:r w:rsidRPr="009A2C2B">
              <w:rPr>
                <w:sz w:val="24"/>
                <w:szCs w:val="24"/>
              </w:rPr>
              <w:t xml:space="preserve">Факс: (495) 690-91-39 </w:t>
            </w:r>
          </w:p>
          <w:p w:rsidR="001C062D" w:rsidRPr="009A2C2B" w:rsidRDefault="001C062D" w:rsidP="001E7B36">
            <w:pPr>
              <w:tabs>
                <w:tab w:val="left" w:pos="5245"/>
              </w:tabs>
              <w:spacing w:line="256" w:lineRule="auto"/>
              <w:ind w:right="602"/>
              <w:rPr>
                <w:sz w:val="24"/>
                <w:szCs w:val="24"/>
              </w:rPr>
            </w:pPr>
            <w:r w:rsidRPr="009A2C2B">
              <w:rPr>
                <w:sz w:val="24"/>
                <w:szCs w:val="24"/>
                <w:lang w:val="en-US"/>
              </w:rPr>
              <w:t>E</w:t>
            </w:r>
            <w:r w:rsidRPr="009A2C2B">
              <w:rPr>
                <w:sz w:val="24"/>
                <w:szCs w:val="24"/>
              </w:rPr>
              <w:t>-</w:t>
            </w:r>
            <w:r w:rsidRPr="009A2C2B">
              <w:rPr>
                <w:sz w:val="24"/>
                <w:szCs w:val="24"/>
                <w:lang w:val="en-US"/>
              </w:rPr>
              <w:t>mail</w:t>
            </w:r>
            <w:r w:rsidRPr="009A2C2B">
              <w:rPr>
                <w:sz w:val="24"/>
                <w:szCs w:val="24"/>
              </w:rPr>
              <w:t xml:space="preserve">: </w:t>
            </w:r>
            <w:hyperlink r:id="rId29" w:history="1">
              <w:r w:rsidRPr="009A2C2B">
                <w:rPr>
                  <w:rStyle w:val="aa"/>
                  <w:sz w:val="24"/>
                  <w:szCs w:val="24"/>
                  <w:lang w:val="en-US"/>
                </w:rPr>
                <w:t>asi</w:t>
              </w:r>
              <w:r w:rsidRPr="009A2C2B">
                <w:rPr>
                  <w:rStyle w:val="aa"/>
                  <w:sz w:val="24"/>
                  <w:szCs w:val="24"/>
                </w:rPr>
                <w:t>@</w:t>
              </w:r>
              <w:r w:rsidRPr="009A2C2B">
                <w:rPr>
                  <w:rStyle w:val="aa"/>
                  <w:sz w:val="24"/>
                  <w:szCs w:val="24"/>
                  <w:lang w:val="en-US"/>
                </w:rPr>
                <w:t>asi</w:t>
              </w:r>
              <w:r w:rsidRPr="009A2C2B">
                <w:rPr>
                  <w:rStyle w:val="aa"/>
                  <w:sz w:val="24"/>
                  <w:szCs w:val="24"/>
                </w:rPr>
                <w:t>.</w:t>
              </w:r>
              <w:r w:rsidRPr="009A2C2B">
                <w:rPr>
                  <w:rStyle w:val="aa"/>
                  <w:sz w:val="24"/>
                  <w:szCs w:val="24"/>
                  <w:lang w:val="en-US"/>
                </w:rPr>
                <w:t>ru</w:t>
              </w:r>
            </w:hyperlink>
            <w:r w:rsidRPr="009A2C2B">
              <w:rPr>
                <w:sz w:val="24"/>
                <w:szCs w:val="24"/>
              </w:rPr>
              <w:t xml:space="preserve"> </w:t>
            </w:r>
          </w:p>
          <w:p w:rsidR="001C062D" w:rsidRPr="009A2C2B" w:rsidRDefault="001C062D" w:rsidP="001E7B36">
            <w:pPr>
              <w:tabs>
                <w:tab w:val="left" w:pos="5245"/>
              </w:tabs>
              <w:spacing w:line="256" w:lineRule="auto"/>
              <w:ind w:right="602"/>
              <w:rPr>
                <w:sz w:val="24"/>
                <w:szCs w:val="24"/>
              </w:rPr>
            </w:pPr>
            <w:r w:rsidRPr="009A2C2B">
              <w:rPr>
                <w:sz w:val="24"/>
                <w:szCs w:val="24"/>
              </w:rPr>
              <w:t>ОГРН 1117799016829  ОКПО 30145767</w:t>
            </w:r>
          </w:p>
          <w:p w:rsidR="001C062D" w:rsidRPr="009A2C2B" w:rsidRDefault="001C062D" w:rsidP="001E7B36">
            <w:pPr>
              <w:tabs>
                <w:tab w:val="left" w:pos="5245"/>
              </w:tabs>
              <w:spacing w:line="256" w:lineRule="auto"/>
              <w:ind w:right="602"/>
              <w:rPr>
                <w:sz w:val="24"/>
                <w:szCs w:val="24"/>
              </w:rPr>
            </w:pPr>
            <w:r w:rsidRPr="009A2C2B">
              <w:rPr>
                <w:sz w:val="24"/>
                <w:szCs w:val="24"/>
              </w:rPr>
              <w:t>ИНН 7704278735 КПП 770401001</w:t>
            </w:r>
          </w:p>
          <w:p w:rsidR="001C062D" w:rsidRPr="009A2C2B" w:rsidRDefault="001C062D" w:rsidP="001E7B36">
            <w:pPr>
              <w:tabs>
                <w:tab w:val="left" w:pos="5245"/>
              </w:tabs>
              <w:spacing w:line="256" w:lineRule="auto"/>
              <w:ind w:right="602"/>
              <w:rPr>
                <w:sz w:val="24"/>
                <w:szCs w:val="24"/>
              </w:rPr>
            </w:pPr>
            <w:r w:rsidRPr="009A2C2B">
              <w:rPr>
                <w:sz w:val="24"/>
                <w:szCs w:val="24"/>
              </w:rPr>
              <w:t>р/с 40703810638170002348</w:t>
            </w:r>
          </w:p>
          <w:p w:rsidR="001C062D" w:rsidRPr="009A2C2B" w:rsidRDefault="001C062D" w:rsidP="001E7B36">
            <w:pPr>
              <w:tabs>
                <w:tab w:val="left" w:pos="5245"/>
              </w:tabs>
              <w:spacing w:line="256" w:lineRule="auto"/>
              <w:ind w:right="602"/>
              <w:rPr>
                <w:sz w:val="24"/>
                <w:szCs w:val="24"/>
              </w:rPr>
            </w:pPr>
            <w:r w:rsidRPr="009A2C2B">
              <w:rPr>
                <w:sz w:val="24"/>
                <w:szCs w:val="24"/>
              </w:rPr>
              <w:t>в ПАО «Сбербанк России», г. Москва</w:t>
            </w:r>
          </w:p>
          <w:p w:rsidR="001C062D" w:rsidRPr="009A2C2B" w:rsidRDefault="001C062D" w:rsidP="001E7B36">
            <w:pPr>
              <w:tabs>
                <w:tab w:val="left" w:pos="5245"/>
              </w:tabs>
              <w:spacing w:line="256" w:lineRule="auto"/>
              <w:ind w:right="602"/>
              <w:rPr>
                <w:sz w:val="24"/>
                <w:szCs w:val="24"/>
              </w:rPr>
            </w:pPr>
            <w:r w:rsidRPr="009A2C2B">
              <w:rPr>
                <w:sz w:val="24"/>
                <w:szCs w:val="24"/>
              </w:rPr>
              <w:t>к/с 30101810400000000225</w:t>
            </w:r>
          </w:p>
          <w:p w:rsidR="001C062D" w:rsidRPr="009A2C2B" w:rsidRDefault="001C062D" w:rsidP="001E7B36">
            <w:pPr>
              <w:tabs>
                <w:tab w:val="left" w:pos="5245"/>
              </w:tabs>
              <w:spacing w:line="256" w:lineRule="auto"/>
              <w:ind w:right="602"/>
              <w:rPr>
                <w:sz w:val="24"/>
                <w:szCs w:val="24"/>
              </w:rPr>
            </w:pPr>
            <w:r w:rsidRPr="009A2C2B">
              <w:rPr>
                <w:sz w:val="24"/>
                <w:szCs w:val="24"/>
              </w:rPr>
              <w:t>БИК 044525225</w:t>
            </w:r>
          </w:p>
          <w:p w:rsidR="001C062D" w:rsidRPr="009A2C2B" w:rsidRDefault="001C062D" w:rsidP="001E7B36">
            <w:pPr>
              <w:tabs>
                <w:tab w:val="left" w:pos="5245"/>
              </w:tabs>
              <w:spacing w:line="256" w:lineRule="auto"/>
              <w:ind w:right="602"/>
              <w:rPr>
                <w:b/>
                <w:sz w:val="24"/>
                <w:szCs w:val="24"/>
              </w:rPr>
            </w:pPr>
          </w:p>
          <w:p w:rsidR="001C062D" w:rsidRPr="009A2C2B" w:rsidRDefault="001C062D" w:rsidP="001E7B36">
            <w:pPr>
              <w:tabs>
                <w:tab w:val="left" w:pos="5245"/>
              </w:tabs>
              <w:spacing w:line="256" w:lineRule="auto"/>
              <w:ind w:right="602"/>
              <w:rPr>
                <w:sz w:val="24"/>
                <w:szCs w:val="24"/>
              </w:rPr>
            </w:pPr>
            <w:r w:rsidRPr="009A2C2B">
              <w:rPr>
                <w:sz w:val="24"/>
                <w:szCs w:val="24"/>
              </w:rPr>
              <w:t xml:space="preserve">Административный директор </w:t>
            </w:r>
            <w:r w:rsidR="00BA48EE">
              <w:rPr>
                <w:sz w:val="24"/>
                <w:szCs w:val="24"/>
              </w:rPr>
              <w:t>– Заместитель Генерального директора</w:t>
            </w:r>
          </w:p>
          <w:p w:rsidR="001C062D" w:rsidRDefault="001C062D" w:rsidP="001E7B36">
            <w:pPr>
              <w:spacing w:line="256" w:lineRule="auto"/>
              <w:ind w:firstLine="35"/>
              <w:rPr>
                <w:sz w:val="24"/>
                <w:szCs w:val="24"/>
              </w:rPr>
            </w:pPr>
          </w:p>
          <w:p w:rsidR="00BA48EE" w:rsidRPr="009A2C2B" w:rsidRDefault="00BA48EE" w:rsidP="001E7B36">
            <w:pPr>
              <w:spacing w:line="256" w:lineRule="auto"/>
              <w:ind w:firstLine="35"/>
              <w:rPr>
                <w:sz w:val="24"/>
                <w:szCs w:val="24"/>
              </w:rPr>
            </w:pPr>
          </w:p>
          <w:p w:rsidR="001C062D" w:rsidRPr="009A2C2B" w:rsidRDefault="001C062D" w:rsidP="001E7B36">
            <w:pPr>
              <w:spacing w:line="256" w:lineRule="auto"/>
              <w:ind w:firstLine="35"/>
              <w:rPr>
                <w:sz w:val="24"/>
                <w:szCs w:val="24"/>
              </w:rPr>
            </w:pPr>
            <w:r w:rsidRPr="009A2C2B">
              <w:rPr>
                <w:sz w:val="24"/>
                <w:szCs w:val="24"/>
              </w:rPr>
              <w:t xml:space="preserve">_____________________ </w:t>
            </w:r>
            <w:r w:rsidR="00BA48EE">
              <w:rPr>
                <w:sz w:val="24"/>
                <w:szCs w:val="24"/>
              </w:rPr>
              <w:t>Л</w:t>
            </w:r>
            <w:r w:rsidRPr="009A2C2B">
              <w:rPr>
                <w:sz w:val="24"/>
                <w:szCs w:val="24"/>
              </w:rPr>
              <w:t xml:space="preserve">. </w:t>
            </w:r>
            <w:r w:rsidR="00BA48EE">
              <w:rPr>
                <w:sz w:val="24"/>
                <w:szCs w:val="24"/>
              </w:rPr>
              <w:t>Г</w:t>
            </w:r>
            <w:r w:rsidRPr="009A2C2B">
              <w:rPr>
                <w:sz w:val="24"/>
                <w:szCs w:val="24"/>
              </w:rPr>
              <w:t xml:space="preserve">. </w:t>
            </w:r>
            <w:r w:rsidR="00BA48EE">
              <w:rPr>
                <w:sz w:val="24"/>
                <w:szCs w:val="24"/>
              </w:rPr>
              <w:t>Шепелева</w:t>
            </w:r>
          </w:p>
          <w:p w:rsidR="001C062D" w:rsidRPr="009A2C2B" w:rsidRDefault="001C062D" w:rsidP="001E7B36">
            <w:pPr>
              <w:suppressAutoHyphens/>
              <w:autoSpaceDE w:val="0"/>
              <w:spacing w:line="256" w:lineRule="auto"/>
              <w:ind w:firstLine="35"/>
              <w:rPr>
                <w:b/>
                <w:bCs/>
                <w:sz w:val="24"/>
                <w:szCs w:val="24"/>
                <w:lang w:eastAsia="ar-SA"/>
              </w:rPr>
            </w:pPr>
            <w:r w:rsidRPr="009A2C2B">
              <w:rPr>
                <w:sz w:val="24"/>
                <w:szCs w:val="24"/>
              </w:rPr>
              <w:t>М.П.</w:t>
            </w:r>
            <w:r w:rsidRPr="009A2C2B">
              <w:rPr>
                <w:bCs/>
                <w:sz w:val="24"/>
                <w:szCs w:val="24"/>
              </w:rPr>
              <w:t xml:space="preserve"> </w:t>
            </w:r>
          </w:p>
        </w:tc>
        <w:tc>
          <w:tcPr>
            <w:tcW w:w="2267" w:type="pct"/>
          </w:tcPr>
          <w:p w:rsidR="001C062D" w:rsidRPr="009A2C2B" w:rsidRDefault="001C062D" w:rsidP="001E7B36">
            <w:pPr>
              <w:spacing w:line="256" w:lineRule="auto"/>
              <w:rPr>
                <w:sz w:val="24"/>
                <w:szCs w:val="24"/>
                <w:lang w:eastAsia="ar-SA"/>
              </w:rPr>
            </w:pPr>
            <w:r w:rsidRPr="009A2C2B">
              <w:rPr>
                <w:sz w:val="24"/>
                <w:szCs w:val="24"/>
              </w:rPr>
              <w:t>Исполнитель:</w:t>
            </w:r>
          </w:p>
          <w:p w:rsidR="001C062D" w:rsidRPr="009A2C2B" w:rsidRDefault="001C062D" w:rsidP="001E7B36">
            <w:pPr>
              <w:spacing w:line="256" w:lineRule="auto"/>
              <w:rPr>
                <w:bCs/>
                <w:sz w:val="24"/>
                <w:szCs w:val="24"/>
                <w:lang w:val="en-US"/>
              </w:rPr>
            </w:pPr>
            <w:r w:rsidRPr="009A2C2B">
              <w:rPr>
                <w:bCs/>
                <w:sz w:val="24"/>
                <w:szCs w:val="24"/>
                <w:lang w:val="en-US"/>
              </w:rPr>
              <w:t>_____________</w:t>
            </w:r>
          </w:p>
          <w:p w:rsidR="001C062D" w:rsidRPr="009A2C2B" w:rsidRDefault="001C062D" w:rsidP="001E7B36">
            <w:pPr>
              <w:spacing w:line="256" w:lineRule="auto"/>
              <w:rPr>
                <w:bCs/>
                <w:sz w:val="24"/>
                <w:szCs w:val="24"/>
                <w:lang w:val="en-US"/>
              </w:rPr>
            </w:pPr>
          </w:p>
          <w:p w:rsidR="001C062D" w:rsidRPr="009A2C2B" w:rsidRDefault="001C062D" w:rsidP="001E7B36">
            <w:pPr>
              <w:spacing w:line="256" w:lineRule="auto"/>
              <w:rPr>
                <w:bCs/>
                <w:sz w:val="24"/>
                <w:szCs w:val="24"/>
                <w:lang w:val="en-US"/>
              </w:rPr>
            </w:pPr>
          </w:p>
          <w:p w:rsidR="001C062D" w:rsidRPr="009A2C2B" w:rsidRDefault="001C062D" w:rsidP="001E7B36">
            <w:pPr>
              <w:spacing w:line="256" w:lineRule="auto"/>
              <w:rPr>
                <w:bCs/>
                <w:sz w:val="24"/>
                <w:szCs w:val="24"/>
                <w:lang w:val="en-US"/>
              </w:rPr>
            </w:pPr>
          </w:p>
          <w:p w:rsidR="001C062D" w:rsidRPr="009A2C2B" w:rsidRDefault="001C062D" w:rsidP="001E7B36">
            <w:pPr>
              <w:spacing w:line="256" w:lineRule="auto"/>
              <w:rPr>
                <w:bCs/>
                <w:sz w:val="24"/>
                <w:szCs w:val="24"/>
                <w:lang w:val="en-US"/>
              </w:rPr>
            </w:pPr>
          </w:p>
          <w:p w:rsidR="001C062D" w:rsidRPr="009A2C2B" w:rsidRDefault="001C062D" w:rsidP="001E7B36">
            <w:pPr>
              <w:spacing w:line="256" w:lineRule="auto"/>
              <w:rPr>
                <w:bCs/>
                <w:sz w:val="24"/>
                <w:szCs w:val="24"/>
                <w:lang w:val="en-US"/>
              </w:rPr>
            </w:pPr>
          </w:p>
          <w:p w:rsidR="001C062D" w:rsidRPr="009A2C2B" w:rsidRDefault="001C062D" w:rsidP="001E7B36">
            <w:pPr>
              <w:spacing w:line="256" w:lineRule="auto"/>
              <w:rPr>
                <w:bCs/>
                <w:sz w:val="24"/>
                <w:szCs w:val="24"/>
                <w:lang w:val="en-US"/>
              </w:rPr>
            </w:pPr>
          </w:p>
          <w:p w:rsidR="001C062D" w:rsidRPr="009A2C2B" w:rsidRDefault="001C062D" w:rsidP="001E7B36">
            <w:pPr>
              <w:spacing w:line="256" w:lineRule="auto"/>
              <w:rPr>
                <w:bCs/>
                <w:sz w:val="24"/>
                <w:szCs w:val="24"/>
                <w:lang w:val="en-US"/>
              </w:rPr>
            </w:pPr>
          </w:p>
          <w:p w:rsidR="001C062D" w:rsidRPr="009A2C2B" w:rsidRDefault="001C062D" w:rsidP="001E7B36">
            <w:pPr>
              <w:spacing w:line="256" w:lineRule="auto"/>
              <w:rPr>
                <w:bCs/>
                <w:sz w:val="24"/>
                <w:szCs w:val="24"/>
                <w:lang w:val="en-US"/>
              </w:rPr>
            </w:pPr>
          </w:p>
          <w:p w:rsidR="001C062D" w:rsidRPr="009A2C2B" w:rsidRDefault="001C062D" w:rsidP="001E7B36">
            <w:pPr>
              <w:spacing w:line="256" w:lineRule="auto"/>
              <w:rPr>
                <w:bCs/>
                <w:sz w:val="24"/>
                <w:szCs w:val="24"/>
                <w:lang w:val="en-US"/>
              </w:rPr>
            </w:pPr>
          </w:p>
          <w:p w:rsidR="001C062D" w:rsidRPr="009A2C2B" w:rsidRDefault="001C062D" w:rsidP="001E7B36">
            <w:pPr>
              <w:spacing w:line="256" w:lineRule="auto"/>
              <w:rPr>
                <w:bCs/>
                <w:sz w:val="24"/>
                <w:szCs w:val="24"/>
                <w:lang w:val="en-US"/>
              </w:rPr>
            </w:pPr>
          </w:p>
          <w:p w:rsidR="001C062D" w:rsidRPr="009A2C2B" w:rsidRDefault="001C062D" w:rsidP="001E7B36">
            <w:pPr>
              <w:spacing w:line="256" w:lineRule="auto"/>
              <w:rPr>
                <w:bCs/>
                <w:sz w:val="24"/>
                <w:szCs w:val="24"/>
                <w:lang w:val="en-US"/>
              </w:rPr>
            </w:pPr>
          </w:p>
          <w:p w:rsidR="001C062D" w:rsidRPr="009A2C2B" w:rsidRDefault="001C062D" w:rsidP="001E7B36">
            <w:pPr>
              <w:spacing w:line="256" w:lineRule="auto"/>
              <w:rPr>
                <w:bCs/>
                <w:sz w:val="24"/>
                <w:szCs w:val="24"/>
                <w:lang w:val="en-US"/>
              </w:rPr>
            </w:pPr>
          </w:p>
          <w:p w:rsidR="001C062D" w:rsidRPr="009A2C2B" w:rsidRDefault="001C062D" w:rsidP="001E7B36">
            <w:pPr>
              <w:spacing w:line="256" w:lineRule="auto"/>
              <w:rPr>
                <w:bCs/>
                <w:sz w:val="24"/>
                <w:szCs w:val="24"/>
                <w:lang w:val="en-US"/>
              </w:rPr>
            </w:pPr>
          </w:p>
          <w:p w:rsidR="001C062D" w:rsidRDefault="001C062D" w:rsidP="001E7B36">
            <w:pPr>
              <w:spacing w:line="256" w:lineRule="auto"/>
              <w:rPr>
                <w:sz w:val="24"/>
                <w:szCs w:val="24"/>
              </w:rPr>
            </w:pPr>
          </w:p>
          <w:p w:rsidR="001C062D" w:rsidRDefault="001C062D" w:rsidP="001E7B36">
            <w:pPr>
              <w:spacing w:line="256" w:lineRule="auto"/>
              <w:rPr>
                <w:sz w:val="24"/>
                <w:szCs w:val="24"/>
              </w:rPr>
            </w:pPr>
          </w:p>
          <w:p w:rsidR="001C062D" w:rsidRPr="009A2C2B" w:rsidRDefault="001C062D" w:rsidP="001E7B36">
            <w:pPr>
              <w:spacing w:line="256" w:lineRule="auto"/>
              <w:rPr>
                <w:sz w:val="24"/>
                <w:szCs w:val="24"/>
              </w:rPr>
            </w:pPr>
          </w:p>
          <w:p w:rsidR="001C062D" w:rsidRDefault="001C062D" w:rsidP="001E7B36">
            <w:pPr>
              <w:spacing w:line="256" w:lineRule="auto"/>
              <w:rPr>
                <w:sz w:val="24"/>
                <w:szCs w:val="24"/>
              </w:rPr>
            </w:pPr>
          </w:p>
          <w:p w:rsidR="00BA48EE" w:rsidRPr="009A2C2B" w:rsidRDefault="00BA48EE" w:rsidP="001E7B36">
            <w:pPr>
              <w:spacing w:line="256" w:lineRule="auto"/>
              <w:rPr>
                <w:sz w:val="24"/>
                <w:szCs w:val="24"/>
              </w:rPr>
            </w:pPr>
          </w:p>
          <w:p w:rsidR="001C062D" w:rsidRPr="009A2C2B" w:rsidRDefault="001C062D" w:rsidP="001E7B36">
            <w:pPr>
              <w:spacing w:line="256" w:lineRule="auto"/>
              <w:rPr>
                <w:sz w:val="24"/>
                <w:szCs w:val="24"/>
                <w:lang w:val="en-US"/>
              </w:rPr>
            </w:pPr>
            <w:r w:rsidRPr="009A2C2B">
              <w:rPr>
                <w:sz w:val="24"/>
                <w:szCs w:val="24"/>
              </w:rPr>
              <w:t xml:space="preserve">_____________________ </w:t>
            </w:r>
            <w:r w:rsidRPr="009A2C2B">
              <w:rPr>
                <w:sz w:val="24"/>
                <w:szCs w:val="24"/>
                <w:lang w:val="en-US"/>
              </w:rPr>
              <w:t>_____________</w:t>
            </w:r>
          </w:p>
          <w:p w:rsidR="001C062D" w:rsidRPr="009A2C2B" w:rsidRDefault="001C062D" w:rsidP="001E7B36">
            <w:pPr>
              <w:widowControl w:val="0"/>
              <w:suppressAutoHyphens/>
              <w:autoSpaceDE w:val="0"/>
              <w:spacing w:line="256" w:lineRule="auto"/>
              <w:rPr>
                <w:sz w:val="24"/>
                <w:szCs w:val="24"/>
                <w:lang w:eastAsia="ar-SA"/>
              </w:rPr>
            </w:pPr>
            <w:r w:rsidRPr="009A2C2B">
              <w:rPr>
                <w:sz w:val="24"/>
                <w:szCs w:val="24"/>
              </w:rPr>
              <w:t>М.П.</w:t>
            </w:r>
          </w:p>
        </w:tc>
      </w:tr>
    </w:tbl>
    <w:p w:rsidR="001C062D" w:rsidRPr="009A2C2B" w:rsidRDefault="001C062D" w:rsidP="001C062D">
      <w:pPr>
        <w:rPr>
          <w:sz w:val="24"/>
          <w:szCs w:val="24"/>
        </w:rPr>
        <w:sectPr w:rsidR="001C062D" w:rsidRPr="009A2C2B">
          <w:pgSz w:w="11906" w:h="16838"/>
          <w:pgMar w:top="993" w:right="850" w:bottom="851" w:left="993" w:header="720" w:footer="258" w:gutter="0"/>
          <w:cols w:space="720"/>
        </w:sectPr>
      </w:pPr>
    </w:p>
    <w:tbl>
      <w:tblPr>
        <w:tblW w:w="48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tblGrid>
      <w:tr w:rsidR="001C062D" w:rsidRPr="000801C1" w:rsidTr="001E7B36">
        <w:trPr>
          <w:trHeight w:val="708"/>
          <w:jc w:val="right"/>
        </w:trPr>
        <w:tc>
          <w:tcPr>
            <w:tcW w:w="4820" w:type="dxa"/>
            <w:tcBorders>
              <w:top w:val="nil"/>
              <w:left w:val="nil"/>
              <w:bottom w:val="nil"/>
              <w:right w:val="nil"/>
            </w:tcBorders>
            <w:hideMark/>
          </w:tcPr>
          <w:p w:rsidR="001C062D" w:rsidRPr="000801C1" w:rsidRDefault="001C062D" w:rsidP="001E7B36">
            <w:pPr>
              <w:jc w:val="right"/>
            </w:pPr>
            <w:r w:rsidRPr="000801C1">
              <w:t xml:space="preserve">Приложение № 1 </w:t>
            </w:r>
          </w:p>
          <w:p w:rsidR="001C062D" w:rsidRPr="000801C1" w:rsidRDefault="001C062D" w:rsidP="001E7B36">
            <w:pPr>
              <w:jc w:val="right"/>
            </w:pPr>
            <w:r w:rsidRPr="000801C1">
              <w:t xml:space="preserve">к Договору оказания услуг №_________ </w:t>
            </w:r>
          </w:p>
          <w:p w:rsidR="001C062D" w:rsidRPr="000801C1" w:rsidRDefault="001C062D" w:rsidP="001E7B36">
            <w:pPr>
              <w:jc w:val="right"/>
            </w:pPr>
            <w:r w:rsidRPr="000801C1">
              <w:t>от «____ » ____________ 2017 г.</w:t>
            </w:r>
          </w:p>
        </w:tc>
      </w:tr>
    </w:tbl>
    <w:p w:rsidR="001C062D" w:rsidRDefault="001C062D" w:rsidP="001C062D">
      <w:pPr>
        <w:jc w:val="center"/>
        <w:rPr>
          <w:b/>
          <w:bCs/>
          <w:sz w:val="24"/>
          <w:lang w:eastAsia="ar-SA"/>
        </w:rPr>
      </w:pPr>
    </w:p>
    <w:p w:rsidR="001C062D" w:rsidRPr="009A2C2B" w:rsidRDefault="001C062D" w:rsidP="001C062D">
      <w:pPr>
        <w:jc w:val="center"/>
        <w:rPr>
          <w:b/>
          <w:bCs/>
          <w:sz w:val="24"/>
          <w:lang w:eastAsia="ar-SA"/>
        </w:rPr>
      </w:pPr>
      <w:r>
        <w:rPr>
          <w:b/>
          <w:bCs/>
          <w:sz w:val="24"/>
          <w:lang w:eastAsia="ar-SA"/>
        </w:rPr>
        <w:t>Стоимость услуг*</w:t>
      </w:r>
    </w:p>
    <w:p w:rsidR="001C062D" w:rsidRDefault="001C062D" w:rsidP="001C062D">
      <w:pPr>
        <w:rPr>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237"/>
        <w:gridCol w:w="3544"/>
      </w:tblGrid>
      <w:tr w:rsidR="001C062D" w:rsidRPr="00CE3409" w:rsidTr="001E7B36">
        <w:trPr>
          <w:trHeight w:hRule="exact" w:val="567"/>
        </w:trPr>
        <w:tc>
          <w:tcPr>
            <w:tcW w:w="6805" w:type="dxa"/>
            <w:gridSpan w:val="2"/>
            <w:vAlign w:val="center"/>
          </w:tcPr>
          <w:p w:rsidR="001C062D" w:rsidRPr="00CE3409" w:rsidRDefault="001C062D" w:rsidP="001E7B36">
            <w:pPr>
              <w:rPr>
                <w:sz w:val="24"/>
                <w:szCs w:val="24"/>
              </w:rPr>
            </w:pPr>
            <w:r w:rsidRPr="00CE3409">
              <w:rPr>
                <w:sz w:val="24"/>
                <w:szCs w:val="24"/>
              </w:rPr>
              <w:t>Наименование услуг</w:t>
            </w:r>
          </w:p>
        </w:tc>
        <w:tc>
          <w:tcPr>
            <w:tcW w:w="3544" w:type="dxa"/>
            <w:vAlign w:val="center"/>
          </w:tcPr>
          <w:p w:rsidR="001C062D" w:rsidRPr="00CE3409" w:rsidRDefault="001C062D" w:rsidP="001E7B36">
            <w:pPr>
              <w:rPr>
                <w:sz w:val="24"/>
                <w:szCs w:val="24"/>
              </w:rPr>
            </w:pPr>
            <w:r w:rsidRPr="00CE3409">
              <w:rPr>
                <w:sz w:val="24"/>
                <w:szCs w:val="24"/>
              </w:rPr>
              <w:t>Стоимость услуги в руб., включая НДС</w:t>
            </w:r>
          </w:p>
        </w:tc>
      </w:tr>
      <w:tr w:rsidR="001C062D" w:rsidRPr="00CE3409" w:rsidTr="001E7B36">
        <w:trPr>
          <w:trHeight w:hRule="exact" w:val="561"/>
        </w:trPr>
        <w:tc>
          <w:tcPr>
            <w:tcW w:w="6805" w:type="dxa"/>
            <w:gridSpan w:val="2"/>
            <w:vAlign w:val="center"/>
          </w:tcPr>
          <w:p w:rsidR="001C062D" w:rsidRPr="00CE3409" w:rsidRDefault="001C062D" w:rsidP="001E7B36">
            <w:pPr>
              <w:rPr>
                <w:sz w:val="24"/>
                <w:szCs w:val="24"/>
              </w:rPr>
            </w:pPr>
            <w:r w:rsidRPr="00CE3409">
              <w:rPr>
                <w:sz w:val="24"/>
                <w:szCs w:val="24"/>
              </w:rPr>
              <w:t>Письменный перевод</w:t>
            </w:r>
          </w:p>
        </w:tc>
        <w:tc>
          <w:tcPr>
            <w:tcW w:w="3544" w:type="dxa"/>
          </w:tcPr>
          <w:p w:rsidR="001C062D" w:rsidRPr="00CE3409" w:rsidRDefault="001C062D" w:rsidP="001E7B36">
            <w:pPr>
              <w:rPr>
                <w:sz w:val="24"/>
                <w:szCs w:val="24"/>
              </w:rPr>
            </w:pPr>
            <w:r w:rsidRPr="00CE3409">
              <w:rPr>
                <w:sz w:val="24"/>
                <w:szCs w:val="24"/>
              </w:rPr>
              <w:t xml:space="preserve">за одну учетную переводческую страницу </w:t>
            </w:r>
          </w:p>
        </w:tc>
      </w:tr>
      <w:tr w:rsidR="001C062D" w:rsidRPr="00CE3409" w:rsidTr="001E7B36">
        <w:trPr>
          <w:trHeight w:hRule="exact" w:val="612"/>
        </w:trPr>
        <w:tc>
          <w:tcPr>
            <w:tcW w:w="568" w:type="dxa"/>
            <w:vAlign w:val="center"/>
          </w:tcPr>
          <w:p w:rsidR="001C062D" w:rsidRPr="00CE3409" w:rsidRDefault="001C062D" w:rsidP="00AE35E1">
            <w:pPr>
              <w:pStyle w:val="afff4"/>
              <w:numPr>
                <w:ilvl w:val="0"/>
                <w:numId w:val="56"/>
              </w:numPr>
              <w:ind w:left="357" w:hanging="357"/>
              <w:rPr>
                <w:sz w:val="24"/>
                <w:szCs w:val="24"/>
              </w:rPr>
            </w:pPr>
          </w:p>
        </w:tc>
        <w:tc>
          <w:tcPr>
            <w:tcW w:w="6237" w:type="dxa"/>
            <w:vAlign w:val="center"/>
          </w:tcPr>
          <w:p w:rsidR="001C062D" w:rsidRPr="00CE3409" w:rsidRDefault="001C062D" w:rsidP="001E7B36">
            <w:pPr>
              <w:rPr>
                <w:sz w:val="24"/>
                <w:szCs w:val="24"/>
              </w:rPr>
            </w:pPr>
            <w:r w:rsidRPr="00CE3409">
              <w:rPr>
                <w:sz w:val="24"/>
                <w:szCs w:val="24"/>
              </w:rPr>
              <w:t xml:space="preserve">Письменный перевод с (на) основные европейские языки (немецкий, французский, английский) </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552"/>
        </w:trPr>
        <w:tc>
          <w:tcPr>
            <w:tcW w:w="568" w:type="dxa"/>
            <w:vAlign w:val="center"/>
          </w:tcPr>
          <w:p w:rsidR="001C062D" w:rsidRPr="00CE3409" w:rsidRDefault="001C062D" w:rsidP="00AE35E1">
            <w:pPr>
              <w:pStyle w:val="afff4"/>
              <w:numPr>
                <w:ilvl w:val="0"/>
                <w:numId w:val="56"/>
              </w:numPr>
              <w:ind w:left="357" w:hanging="357"/>
              <w:rPr>
                <w:sz w:val="24"/>
                <w:szCs w:val="24"/>
              </w:rPr>
            </w:pPr>
          </w:p>
        </w:tc>
        <w:tc>
          <w:tcPr>
            <w:tcW w:w="6237" w:type="dxa"/>
            <w:vAlign w:val="center"/>
          </w:tcPr>
          <w:p w:rsidR="001C062D" w:rsidRPr="00CE3409" w:rsidRDefault="001C062D" w:rsidP="001E7B36">
            <w:pPr>
              <w:rPr>
                <w:sz w:val="24"/>
                <w:szCs w:val="24"/>
              </w:rPr>
            </w:pPr>
            <w:r w:rsidRPr="00CE3409">
              <w:rPr>
                <w:sz w:val="24"/>
                <w:szCs w:val="24"/>
              </w:rPr>
              <w:t>Письменный перевод с (на) языки стран Азии и Ближнего Востока (китайский, японский, корейский)</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439"/>
        </w:trPr>
        <w:tc>
          <w:tcPr>
            <w:tcW w:w="568" w:type="dxa"/>
            <w:vAlign w:val="center"/>
          </w:tcPr>
          <w:p w:rsidR="001C062D" w:rsidRPr="00CE3409" w:rsidRDefault="001C062D" w:rsidP="00AE35E1">
            <w:pPr>
              <w:pStyle w:val="afff4"/>
              <w:numPr>
                <w:ilvl w:val="0"/>
                <w:numId w:val="56"/>
              </w:numPr>
              <w:ind w:left="357" w:hanging="357"/>
              <w:rPr>
                <w:sz w:val="24"/>
                <w:szCs w:val="24"/>
              </w:rPr>
            </w:pPr>
          </w:p>
        </w:tc>
        <w:tc>
          <w:tcPr>
            <w:tcW w:w="6237" w:type="dxa"/>
            <w:vAlign w:val="center"/>
          </w:tcPr>
          <w:p w:rsidR="001C062D" w:rsidRPr="00CE3409" w:rsidRDefault="001C062D" w:rsidP="001E7B36">
            <w:pPr>
              <w:rPr>
                <w:sz w:val="24"/>
                <w:szCs w:val="24"/>
              </w:rPr>
            </w:pPr>
            <w:r w:rsidRPr="00CE3409">
              <w:rPr>
                <w:sz w:val="24"/>
                <w:szCs w:val="24"/>
              </w:rPr>
              <w:t>Письменный перевод с (на) языки стран Скандинавии</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560"/>
        </w:trPr>
        <w:tc>
          <w:tcPr>
            <w:tcW w:w="568" w:type="dxa"/>
            <w:vAlign w:val="center"/>
          </w:tcPr>
          <w:p w:rsidR="001C062D" w:rsidRPr="00CE3409" w:rsidRDefault="001C062D" w:rsidP="00AE35E1">
            <w:pPr>
              <w:pStyle w:val="afff4"/>
              <w:numPr>
                <w:ilvl w:val="0"/>
                <w:numId w:val="56"/>
              </w:numPr>
              <w:ind w:left="357" w:hanging="357"/>
              <w:rPr>
                <w:sz w:val="24"/>
                <w:szCs w:val="24"/>
              </w:rPr>
            </w:pPr>
          </w:p>
        </w:tc>
        <w:tc>
          <w:tcPr>
            <w:tcW w:w="6237" w:type="dxa"/>
            <w:vAlign w:val="center"/>
          </w:tcPr>
          <w:p w:rsidR="001C062D" w:rsidRPr="00CE3409" w:rsidRDefault="001C062D" w:rsidP="001E7B36">
            <w:pPr>
              <w:rPr>
                <w:sz w:val="24"/>
                <w:szCs w:val="24"/>
              </w:rPr>
            </w:pPr>
            <w:r w:rsidRPr="00CE3409">
              <w:rPr>
                <w:sz w:val="24"/>
                <w:szCs w:val="24"/>
              </w:rPr>
              <w:t>Письменный перевод с (на) языки стран Восточной Европы и СНГ</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565"/>
        </w:trPr>
        <w:tc>
          <w:tcPr>
            <w:tcW w:w="568" w:type="dxa"/>
            <w:vAlign w:val="center"/>
          </w:tcPr>
          <w:p w:rsidR="001C062D" w:rsidRPr="00CE3409" w:rsidRDefault="001C062D" w:rsidP="00AE35E1">
            <w:pPr>
              <w:pStyle w:val="afff4"/>
              <w:numPr>
                <w:ilvl w:val="0"/>
                <w:numId w:val="56"/>
              </w:numPr>
              <w:ind w:left="357" w:hanging="357"/>
              <w:rPr>
                <w:sz w:val="24"/>
                <w:szCs w:val="24"/>
              </w:rPr>
            </w:pPr>
          </w:p>
        </w:tc>
        <w:tc>
          <w:tcPr>
            <w:tcW w:w="6237" w:type="dxa"/>
            <w:vAlign w:val="center"/>
          </w:tcPr>
          <w:p w:rsidR="001C062D" w:rsidRPr="00CE3409" w:rsidRDefault="001C062D" w:rsidP="001E7B36">
            <w:pPr>
              <w:rPr>
                <w:sz w:val="24"/>
                <w:szCs w:val="24"/>
              </w:rPr>
            </w:pPr>
            <w:r w:rsidRPr="00CE3409">
              <w:rPr>
                <w:sz w:val="24"/>
                <w:szCs w:val="24"/>
              </w:rPr>
              <w:t>Письменный перевод с (на) языки других европейских стран (португальский, испанский, итальянский)</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385"/>
        </w:trPr>
        <w:tc>
          <w:tcPr>
            <w:tcW w:w="568" w:type="dxa"/>
            <w:vAlign w:val="center"/>
          </w:tcPr>
          <w:p w:rsidR="001C062D" w:rsidRPr="00CE3409" w:rsidRDefault="001C062D" w:rsidP="00AE35E1">
            <w:pPr>
              <w:pStyle w:val="afff4"/>
              <w:numPr>
                <w:ilvl w:val="0"/>
                <w:numId w:val="56"/>
              </w:numPr>
              <w:ind w:left="357" w:hanging="357"/>
              <w:rPr>
                <w:sz w:val="24"/>
                <w:szCs w:val="24"/>
              </w:rPr>
            </w:pPr>
          </w:p>
        </w:tc>
        <w:tc>
          <w:tcPr>
            <w:tcW w:w="6237" w:type="dxa"/>
            <w:vAlign w:val="center"/>
          </w:tcPr>
          <w:p w:rsidR="001C062D" w:rsidRPr="00CE3409" w:rsidRDefault="001C062D" w:rsidP="001E7B36">
            <w:pPr>
              <w:rPr>
                <w:sz w:val="24"/>
                <w:szCs w:val="24"/>
              </w:rPr>
            </w:pPr>
            <w:r w:rsidRPr="00CE3409">
              <w:rPr>
                <w:sz w:val="24"/>
                <w:szCs w:val="24"/>
              </w:rPr>
              <w:t>Редакция перевода</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419"/>
        </w:trPr>
        <w:tc>
          <w:tcPr>
            <w:tcW w:w="568" w:type="dxa"/>
            <w:vAlign w:val="center"/>
          </w:tcPr>
          <w:p w:rsidR="001C062D" w:rsidRPr="00CE3409" w:rsidRDefault="001C062D" w:rsidP="00AE35E1">
            <w:pPr>
              <w:pStyle w:val="afff4"/>
              <w:numPr>
                <w:ilvl w:val="0"/>
                <w:numId w:val="56"/>
              </w:numPr>
              <w:ind w:left="357" w:hanging="357"/>
              <w:rPr>
                <w:sz w:val="24"/>
                <w:szCs w:val="24"/>
              </w:rPr>
            </w:pPr>
          </w:p>
        </w:tc>
        <w:tc>
          <w:tcPr>
            <w:tcW w:w="6237" w:type="dxa"/>
            <w:vAlign w:val="center"/>
          </w:tcPr>
          <w:p w:rsidR="001C062D" w:rsidRPr="00CE3409" w:rsidRDefault="001C062D" w:rsidP="001E7B36">
            <w:pPr>
              <w:rPr>
                <w:sz w:val="24"/>
                <w:szCs w:val="24"/>
              </w:rPr>
            </w:pPr>
            <w:r w:rsidRPr="00CE3409">
              <w:rPr>
                <w:sz w:val="24"/>
                <w:szCs w:val="24"/>
              </w:rPr>
              <w:t>Редакция перевода носителем языка</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992"/>
        </w:trPr>
        <w:tc>
          <w:tcPr>
            <w:tcW w:w="6805" w:type="dxa"/>
            <w:gridSpan w:val="2"/>
            <w:vAlign w:val="center"/>
          </w:tcPr>
          <w:p w:rsidR="001C062D" w:rsidRPr="00CE3409" w:rsidRDefault="001C062D" w:rsidP="001E7B36">
            <w:pPr>
              <w:rPr>
                <w:sz w:val="24"/>
                <w:szCs w:val="24"/>
              </w:rPr>
            </w:pPr>
            <w:r w:rsidRPr="00CE3409">
              <w:rPr>
                <w:sz w:val="24"/>
                <w:szCs w:val="24"/>
              </w:rPr>
              <w:t>Устный последовательный перевод</w:t>
            </w:r>
          </w:p>
        </w:tc>
        <w:tc>
          <w:tcPr>
            <w:tcW w:w="3544" w:type="dxa"/>
            <w:vAlign w:val="center"/>
          </w:tcPr>
          <w:p w:rsidR="001C062D" w:rsidRPr="00CE3409" w:rsidRDefault="001C062D" w:rsidP="001E7B36">
            <w:pPr>
              <w:rPr>
                <w:sz w:val="24"/>
                <w:szCs w:val="24"/>
              </w:rPr>
            </w:pPr>
            <w:r w:rsidRPr="00CE3409">
              <w:rPr>
                <w:sz w:val="24"/>
                <w:szCs w:val="24"/>
              </w:rPr>
              <w:t xml:space="preserve">за одну учетную единицу рассчитывается  </w:t>
            </w:r>
          </w:p>
          <w:p w:rsidR="001C062D" w:rsidRPr="00CE3409" w:rsidRDefault="001C062D" w:rsidP="001E7B36">
            <w:pPr>
              <w:rPr>
                <w:rFonts w:eastAsiaTheme="minorHAnsi"/>
                <w:sz w:val="24"/>
                <w:szCs w:val="24"/>
              </w:rPr>
            </w:pPr>
            <w:r w:rsidRPr="00CE3409">
              <w:rPr>
                <w:sz w:val="24"/>
                <w:szCs w:val="24"/>
              </w:rPr>
              <w:t xml:space="preserve">1 </w:t>
            </w:r>
            <w:r w:rsidRPr="00CE3409">
              <w:rPr>
                <w:rFonts w:eastAsiaTheme="minorHAnsi"/>
                <w:sz w:val="24"/>
                <w:szCs w:val="24"/>
              </w:rPr>
              <w:t>астрономический час (60 мин)</w:t>
            </w:r>
          </w:p>
        </w:tc>
      </w:tr>
      <w:tr w:rsidR="001C062D" w:rsidRPr="00CE3409" w:rsidTr="001E7B36">
        <w:trPr>
          <w:trHeight w:hRule="exact" w:val="565"/>
        </w:trPr>
        <w:tc>
          <w:tcPr>
            <w:tcW w:w="568" w:type="dxa"/>
          </w:tcPr>
          <w:p w:rsidR="001C062D" w:rsidRPr="00CE3409" w:rsidRDefault="001C062D" w:rsidP="00AE35E1">
            <w:pPr>
              <w:pStyle w:val="afff4"/>
              <w:numPr>
                <w:ilvl w:val="0"/>
                <w:numId w:val="56"/>
              </w:numPr>
              <w:ind w:left="357" w:hanging="357"/>
              <w:rPr>
                <w:sz w:val="24"/>
                <w:szCs w:val="24"/>
              </w:rPr>
            </w:pPr>
          </w:p>
        </w:tc>
        <w:tc>
          <w:tcPr>
            <w:tcW w:w="6237" w:type="dxa"/>
          </w:tcPr>
          <w:p w:rsidR="001C062D" w:rsidRPr="00CE3409" w:rsidRDefault="001C062D" w:rsidP="001E7B36">
            <w:pPr>
              <w:rPr>
                <w:sz w:val="24"/>
                <w:szCs w:val="24"/>
              </w:rPr>
            </w:pPr>
            <w:r w:rsidRPr="00CE3409">
              <w:rPr>
                <w:sz w:val="24"/>
                <w:szCs w:val="24"/>
              </w:rPr>
              <w:t>Устный последовательный перевод с (на) основные европейские языки (немецкий, французский, английский)</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565"/>
        </w:trPr>
        <w:tc>
          <w:tcPr>
            <w:tcW w:w="568" w:type="dxa"/>
          </w:tcPr>
          <w:p w:rsidR="001C062D" w:rsidRPr="00CE3409" w:rsidRDefault="001C062D" w:rsidP="00AE35E1">
            <w:pPr>
              <w:pStyle w:val="afff4"/>
              <w:numPr>
                <w:ilvl w:val="0"/>
                <w:numId w:val="56"/>
              </w:numPr>
              <w:ind w:left="357" w:hanging="357"/>
              <w:rPr>
                <w:sz w:val="24"/>
                <w:szCs w:val="24"/>
              </w:rPr>
            </w:pPr>
          </w:p>
        </w:tc>
        <w:tc>
          <w:tcPr>
            <w:tcW w:w="6237" w:type="dxa"/>
          </w:tcPr>
          <w:p w:rsidR="001C062D" w:rsidRPr="00CE3409" w:rsidRDefault="001C062D" w:rsidP="001E7B36">
            <w:pPr>
              <w:rPr>
                <w:sz w:val="24"/>
                <w:szCs w:val="24"/>
              </w:rPr>
            </w:pPr>
            <w:r w:rsidRPr="00CE3409">
              <w:rPr>
                <w:sz w:val="24"/>
                <w:szCs w:val="24"/>
              </w:rPr>
              <w:t>Устный последовательный перевод с (на) языки стран Азии и Ближнего Востока (китайский, японский, корейский)</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565"/>
        </w:trPr>
        <w:tc>
          <w:tcPr>
            <w:tcW w:w="568" w:type="dxa"/>
          </w:tcPr>
          <w:p w:rsidR="001C062D" w:rsidRPr="00CE3409" w:rsidRDefault="001C062D" w:rsidP="00AE35E1">
            <w:pPr>
              <w:pStyle w:val="afff4"/>
              <w:numPr>
                <w:ilvl w:val="0"/>
                <w:numId w:val="56"/>
              </w:numPr>
              <w:ind w:left="357" w:hanging="357"/>
              <w:rPr>
                <w:sz w:val="24"/>
                <w:szCs w:val="24"/>
              </w:rPr>
            </w:pPr>
          </w:p>
        </w:tc>
        <w:tc>
          <w:tcPr>
            <w:tcW w:w="6237" w:type="dxa"/>
          </w:tcPr>
          <w:p w:rsidR="001C062D" w:rsidRPr="00CE3409" w:rsidRDefault="001C062D" w:rsidP="001E7B36">
            <w:pPr>
              <w:rPr>
                <w:sz w:val="24"/>
                <w:szCs w:val="24"/>
              </w:rPr>
            </w:pPr>
            <w:r w:rsidRPr="00CE3409">
              <w:rPr>
                <w:sz w:val="24"/>
                <w:szCs w:val="24"/>
              </w:rPr>
              <w:t>Устный последовательный перевод с (на) языки стран Скандинавии</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565"/>
        </w:trPr>
        <w:tc>
          <w:tcPr>
            <w:tcW w:w="568" w:type="dxa"/>
          </w:tcPr>
          <w:p w:rsidR="001C062D" w:rsidRPr="00CE3409" w:rsidRDefault="001C062D" w:rsidP="00AE35E1">
            <w:pPr>
              <w:pStyle w:val="afff4"/>
              <w:numPr>
                <w:ilvl w:val="0"/>
                <w:numId w:val="56"/>
              </w:numPr>
              <w:ind w:left="357" w:hanging="357"/>
              <w:rPr>
                <w:sz w:val="24"/>
                <w:szCs w:val="24"/>
              </w:rPr>
            </w:pPr>
          </w:p>
        </w:tc>
        <w:tc>
          <w:tcPr>
            <w:tcW w:w="6237" w:type="dxa"/>
          </w:tcPr>
          <w:p w:rsidR="001C062D" w:rsidRPr="00CE3409" w:rsidRDefault="001C062D" w:rsidP="001E7B36">
            <w:pPr>
              <w:rPr>
                <w:sz w:val="24"/>
                <w:szCs w:val="24"/>
              </w:rPr>
            </w:pPr>
            <w:r w:rsidRPr="00CE3409">
              <w:rPr>
                <w:sz w:val="24"/>
                <w:szCs w:val="24"/>
              </w:rPr>
              <w:t>Устный последовательный перевод с (на) языки стран Восточной Европы и СНГ</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565"/>
        </w:trPr>
        <w:tc>
          <w:tcPr>
            <w:tcW w:w="568" w:type="dxa"/>
          </w:tcPr>
          <w:p w:rsidR="001C062D" w:rsidRPr="00CE3409" w:rsidRDefault="001C062D" w:rsidP="00AE35E1">
            <w:pPr>
              <w:pStyle w:val="afff4"/>
              <w:numPr>
                <w:ilvl w:val="0"/>
                <w:numId w:val="56"/>
              </w:numPr>
              <w:ind w:left="357" w:hanging="357"/>
              <w:rPr>
                <w:sz w:val="24"/>
                <w:szCs w:val="24"/>
              </w:rPr>
            </w:pPr>
          </w:p>
        </w:tc>
        <w:tc>
          <w:tcPr>
            <w:tcW w:w="6237" w:type="dxa"/>
          </w:tcPr>
          <w:p w:rsidR="001C062D" w:rsidRPr="00CE3409" w:rsidRDefault="001C062D" w:rsidP="001E7B36">
            <w:pPr>
              <w:rPr>
                <w:sz w:val="24"/>
                <w:szCs w:val="24"/>
              </w:rPr>
            </w:pPr>
            <w:r w:rsidRPr="00CE3409">
              <w:rPr>
                <w:sz w:val="24"/>
                <w:szCs w:val="24"/>
              </w:rPr>
              <w:t>Устный последовательный перевод с (на) языки других европейских стран (португальский, испанский, итальянский)</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565"/>
        </w:trPr>
        <w:tc>
          <w:tcPr>
            <w:tcW w:w="568" w:type="dxa"/>
          </w:tcPr>
          <w:p w:rsidR="001C062D" w:rsidRPr="00CE3409" w:rsidRDefault="001C062D" w:rsidP="00AE35E1">
            <w:pPr>
              <w:pStyle w:val="afff4"/>
              <w:numPr>
                <w:ilvl w:val="0"/>
                <w:numId w:val="56"/>
              </w:numPr>
              <w:ind w:left="357" w:hanging="357"/>
              <w:rPr>
                <w:sz w:val="24"/>
                <w:szCs w:val="24"/>
              </w:rPr>
            </w:pPr>
          </w:p>
        </w:tc>
        <w:tc>
          <w:tcPr>
            <w:tcW w:w="6237" w:type="dxa"/>
          </w:tcPr>
          <w:p w:rsidR="001C062D" w:rsidRPr="00CE3409" w:rsidRDefault="001C062D" w:rsidP="001E7B36">
            <w:pPr>
              <w:rPr>
                <w:sz w:val="24"/>
                <w:szCs w:val="24"/>
              </w:rPr>
            </w:pPr>
            <w:r w:rsidRPr="00CE3409">
              <w:rPr>
                <w:sz w:val="24"/>
                <w:szCs w:val="24"/>
              </w:rPr>
              <w:t>Удаленный устный последовательный перевод с (на) основные европейские языки (немецкий, французский, английский)</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986"/>
        </w:trPr>
        <w:tc>
          <w:tcPr>
            <w:tcW w:w="568" w:type="dxa"/>
          </w:tcPr>
          <w:p w:rsidR="001C062D" w:rsidRPr="00CE3409" w:rsidRDefault="001C062D" w:rsidP="001E7B36">
            <w:pPr>
              <w:rPr>
                <w:sz w:val="24"/>
                <w:szCs w:val="24"/>
              </w:rPr>
            </w:pPr>
          </w:p>
        </w:tc>
        <w:tc>
          <w:tcPr>
            <w:tcW w:w="6237" w:type="dxa"/>
            <w:vAlign w:val="center"/>
          </w:tcPr>
          <w:p w:rsidR="001C062D" w:rsidRPr="00CE3409" w:rsidRDefault="001C062D" w:rsidP="001E7B36">
            <w:pPr>
              <w:rPr>
                <w:sz w:val="24"/>
                <w:szCs w:val="24"/>
              </w:rPr>
            </w:pPr>
            <w:r w:rsidRPr="00CE3409">
              <w:rPr>
                <w:sz w:val="24"/>
                <w:szCs w:val="24"/>
              </w:rPr>
              <w:t>Устный синхронный перевод</w:t>
            </w:r>
          </w:p>
        </w:tc>
        <w:tc>
          <w:tcPr>
            <w:tcW w:w="3544" w:type="dxa"/>
            <w:vAlign w:val="center"/>
          </w:tcPr>
          <w:p w:rsidR="001C062D" w:rsidRPr="00CE3409" w:rsidRDefault="001C062D" w:rsidP="001E7B36">
            <w:pPr>
              <w:rPr>
                <w:sz w:val="24"/>
                <w:szCs w:val="24"/>
              </w:rPr>
            </w:pPr>
            <w:r w:rsidRPr="00CE3409">
              <w:rPr>
                <w:sz w:val="24"/>
                <w:szCs w:val="24"/>
              </w:rPr>
              <w:t xml:space="preserve">за одну учетную единицу рассчитывается  </w:t>
            </w:r>
          </w:p>
          <w:p w:rsidR="001C062D" w:rsidRPr="00CE3409" w:rsidRDefault="001C062D" w:rsidP="001E7B36">
            <w:pPr>
              <w:rPr>
                <w:sz w:val="24"/>
                <w:szCs w:val="24"/>
              </w:rPr>
            </w:pPr>
            <w:r w:rsidRPr="00CE3409">
              <w:rPr>
                <w:sz w:val="24"/>
                <w:szCs w:val="24"/>
              </w:rPr>
              <w:t>половина рабочего дня (4 часа)</w:t>
            </w:r>
          </w:p>
        </w:tc>
      </w:tr>
      <w:tr w:rsidR="001C062D" w:rsidRPr="00CE3409" w:rsidTr="001E7B36">
        <w:trPr>
          <w:trHeight w:hRule="exact" w:val="565"/>
        </w:trPr>
        <w:tc>
          <w:tcPr>
            <w:tcW w:w="568" w:type="dxa"/>
          </w:tcPr>
          <w:p w:rsidR="001C062D" w:rsidRPr="00CE3409" w:rsidRDefault="001C062D" w:rsidP="00AE35E1">
            <w:pPr>
              <w:pStyle w:val="afff4"/>
              <w:numPr>
                <w:ilvl w:val="0"/>
                <w:numId w:val="56"/>
              </w:numPr>
              <w:ind w:left="357" w:hanging="357"/>
              <w:rPr>
                <w:sz w:val="24"/>
                <w:szCs w:val="24"/>
              </w:rPr>
            </w:pPr>
          </w:p>
        </w:tc>
        <w:tc>
          <w:tcPr>
            <w:tcW w:w="6237" w:type="dxa"/>
          </w:tcPr>
          <w:p w:rsidR="001C062D" w:rsidRPr="00CE3409" w:rsidRDefault="001C062D" w:rsidP="001E7B36">
            <w:pPr>
              <w:rPr>
                <w:sz w:val="24"/>
                <w:szCs w:val="24"/>
              </w:rPr>
            </w:pPr>
            <w:r w:rsidRPr="00CE3409">
              <w:rPr>
                <w:sz w:val="24"/>
                <w:szCs w:val="24"/>
              </w:rPr>
              <w:t>Устный синхронный перевод с (на) основные европейские языки (немецкий, французский, английский)</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565"/>
        </w:trPr>
        <w:tc>
          <w:tcPr>
            <w:tcW w:w="568" w:type="dxa"/>
          </w:tcPr>
          <w:p w:rsidR="001C062D" w:rsidRPr="00CE3409" w:rsidRDefault="001C062D" w:rsidP="00AE35E1">
            <w:pPr>
              <w:pStyle w:val="afff4"/>
              <w:numPr>
                <w:ilvl w:val="0"/>
                <w:numId w:val="56"/>
              </w:numPr>
              <w:ind w:left="357" w:hanging="357"/>
              <w:rPr>
                <w:sz w:val="24"/>
                <w:szCs w:val="24"/>
              </w:rPr>
            </w:pPr>
          </w:p>
        </w:tc>
        <w:tc>
          <w:tcPr>
            <w:tcW w:w="6237" w:type="dxa"/>
          </w:tcPr>
          <w:p w:rsidR="001C062D" w:rsidRPr="00CE3409" w:rsidRDefault="001C062D" w:rsidP="001E7B36">
            <w:pPr>
              <w:rPr>
                <w:sz w:val="24"/>
                <w:szCs w:val="24"/>
              </w:rPr>
            </w:pPr>
            <w:r w:rsidRPr="00CE3409">
              <w:rPr>
                <w:sz w:val="24"/>
                <w:szCs w:val="24"/>
              </w:rPr>
              <w:t>Устный синхронный перевод с (на) языки стран Азии и Ближнего Востока (китайский, японский, корейский)</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565"/>
        </w:trPr>
        <w:tc>
          <w:tcPr>
            <w:tcW w:w="568" w:type="dxa"/>
          </w:tcPr>
          <w:p w:rsidR="001C062D" w:rsidRPr="00CE3409" w:rsidRDefault="001C062D" w:rsidP="00AE35E1">
            <w:pPr>
              <w:pStyle w:val="afff4"/>
              <w:numPr>
                <w:ilvl w:val="0"/>
                <w:numId w:val="56"/>
              </w:numPr>
              <w:ind w:left="357" w:hanging="357"/>
              <w:rPr>
                <w:sz w:val="24"/>
                <w:szCs w:val="24"/>
              </w:rPr>
            </w:pPr>
          </w:p>
        </w:tc>
        <w:tc>
          <w:tcPr>
            <w:tcW w:w="6237" w:type="dxa"/>
          </w:tcPr>
          <w:p w:rsidR="001C062D" w:rsidRPr="00CE3409" w:rsidRDefault="001C062D" w:rsidP="001E7B36">
            <w:pPr>
              <w:rPr>
                <w:sz w:val="24"/>
                <w:szCs w:val="24"/>
              </w:rPr>
            </w:pPr>
            <w:r w:rsidRPr="00CE3409">
              <w:rPr>
                <w:sz w:val="24"/>
                <w:szCs w:val="24"/>
              </w:rPr>
              <w:t>Устный синхронный перевод с (на) языки стран Скандинавии</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565"/>
        </w:trPr>
        <w:tc>
          <w:tcPr>
            <w:tcW w:w="568" w:type="dxa"/>
          </w:tcPr>
          <w:p w:rsidR="001C062D" w:rsidRPr="00CE3409" w:rsidRDefault="001C062D" w:rsidP="00AE35E1">
            <w:pPr>
              <w:pStyle w:val="afff4"/>
              <w:numPr>
                <w:ilvl w:val="0"/>
                <w:numId w:val="56"/>
              </w:numPr>
              <w:ind w:left="357" w:hanging="357"/>
              <w:rPr>
                <w:sz w:val="24"/>
                <w:szCs w:val="24"/>
              </w:rPr>
            </w:pPr>
          </w:p>
        </w:tc>
        <w:tc>
          <w:tcPr>
            <w:tcW w:w="6237" w:type="dxa"/>
          </w:tcPr>
          <w:p w:rsidR="001C062D" w:rsidRPr="00CE3409" w:rsidRDefault="001C062D" w:rsidP="001E7B36">
            <w:pPr>
              <w:rPr>
                <w:sz w:val="24"/>
                <w:szCs w:val="24"/>
              </w:rPr>
            </w:pPr>
            <w:r w:rsidRPr="00CE3409">
              <w:rPr>
                <w:sz w:val="24"/>
                <w:szCs w:val="24"/>
              </w:rPr>
              <w:t>Устный синхронный перевод с (на) языки стран Восточной Европы и СНГ</w:t>
            </w:r>
          </w:p>
        </w:tc>
        <w:tc>
          <w:tcPr>
            <w:tcW w:w="3544" w:type="dxa"/>
            <w:vAlign w:val="center"/>
          </w:tcPr>
          <w:p w:rsidR="001C062D" w:rsidRPr="00CE3409" w:rsidRDefault="001C062D" w:rsidP="001E7B36">
            <w:pPr>
              <w:rPr>
                <w:sz w:val="24"/>
                <w:szCs w:val="24"/>
              </w:rPr>
            </w:pPr>
          </w:p>
        </w:tc>
      </w:tr>
      <w:tr w:rsidR="001C062D" w:rsidRPr="00CE3409" w:rsidTr="001E7B36">
        <w:trPr>
          <w:trHeight w:hRule="exact" w:val="554"/>
        </w:trPr>
        <w:tc>
          <w:tcPr>
            <w:tcW w:w="568" w:type="dxa"/>
          </w:tcPr>
          <w:p w:rsidR="001C062D" w:rsidRPr="00CE3409" w:rsidRDefault="001C062D" w:rsidP="00AE35E1">
            <w:pPr>
              <w:pStyle w:val="afff4"/>
              <w:numPr>
                <w:ilvl w:val="0"/>
                <w:numId w:val="56"/>
              </w:numPr>
              <w:ind w:left="357" w:hanging="357"/>
            </w:pPr>
          </w:p>
        </w:tc>
        <w:tc>
          <w:tcPr>
            <w:tcW w:w="6237" w:type="dxa"/>
          </w:tcPr>
          <w:p w:rsidR="001C062D" w:rsidRPr="00873F94" w:rsidRDefault="001C062D" w:rsidP="001E7B36">
            <w:pPr>
              <w:rPr>
                <w:sz w:val="24"/>
                <w:szCs w:val="24"/>
              </w:rPr>
            </w:pPr>
            <w:r w:rsidRPr="00873F94">
              <w:rPr>
                <w:sz w:val="24"/>
                <w:szCs w:val="24"/>
              </w:rPr>
              <w:t>Устный синхронный перевод с (на) языки других европейских стран (португальский, испанский, итальянский)</w:t>
            </w:r>
          </w:p>
        </w:tc>
        <w:tc>
          <w:tcPr>
            <w:tcW w:w="3544" w:type="dxa"/>
            <w:vAlign w:val="center"/>
          </w:tcPr>
          <w:p w:rsidR="001C062D" w:rsidRPr="00CE3409" w:rsidRDefault="001C062D" w:rsidP="001E7B36"/>
        </w:tc>
      </w:tr>
      <w:tr w:rsidR="001C062D" w:rsidRPr="00CE3409" w:rsidTr="001E7B36">
        <w:trPr>
          <w:trHeight w:hRule="exact" w:val="2282"/>
        </w:trPr>
        <w:tc>
          <w:tcPr>
            <w:tcW w:w="568" w:type="dxa"/>
          </w:tcPr>
          <w:p w:rsidR="001C062D" w:rsidRPr="00CE3409" w:rsidRDefault="001C062D" w:rsidP="00AE35E1">
            <w:pPr>
              <w:pStyle w:val="afff4"/>
              <w:numPr>
                <w:ilvl w:val="0"/>
                <w:numId w:val="56"/>
              </w:numPr>
              <w:ind w:left="357" w:hanging="357"/>
            </w:pPr>
          </w:p>
        </w:tc>
        <w:tc>
          <w:tcPr>
            <w:tcW w:w="6237" w:type="dxa"/>
          </w:tcPr>
          <w:p w:rsidR="001C062D" w:rsidRPr="00873F94" w:rsidRDefault="001C062D" w:rsidP="001E7B36">
            <w:pPr>
              <w:rPr>
                <w:sz w:val="24"/>
                <w:szCs w:val="24"/>
              </w:rPr>
            </w:pPr>
            <w:r w:rsidRPr="00873F94">
              <w:rPr>
                <w:sz w:val="24"/>
                <w:szCs w:val="24"/>
              </w:rPr>
              <w:t>Стоимость аренды комплекта оборудования для синхронного перевода на 50 человек.</w:t>
            </w:r>
          </w:p>
          <w:p w:rsidR="001C062D" w:rsidRPr="00873F94" w:rsidRDefault="001C062D" w:rsidP="001E7B36">
            <w:pPr>
              <w:rPr>
                <w:sz w:val="24"/>
                <w:szCs w:val="24"/>
              </w:rPr>
            </w:pPr>
            <w:r w:rsidRPr="00873F94">
              <w:rPr>
                <w:sz w:val="24"/>
                <w:szCs w:val="24"/>
              </w:rPr>
              <w:t>В комплект входят:</w:t>
            </w:r>
          </w:p>
          <w:p w:rsidR="001C062D" w:rsidRPr="00873F94" w:rsidRDefault="001C062D" w:rsidP="001E7B36">
            <w:pPr>
              <w:rPr>
                <w:sz w:val="24"/>
                <w:szCs w:val="24"/>
              </w:rPr>
            </w:pPr>
            <w:r w:rsidRPr="00873F94">
              <w:rPr>
                <w:sz w:val="24"/>
                <w:szCs w:val="24"/>
              </w:rPr>
              <w:t>кабина для переводчиков;</w:t>
            </w:r>
          </w:p>
          <w:p w:rsidR="001C062D" w:rsidRPr="00873F94" w:rsidRDefault="001C062D" w:rsidP="001E7B36">
            <w:pPr>
              <w:rPr>
                <w:sz w:val="24"/>
                <w:szCs w:val="24"/>
              </w:rPr>
            </w:pPr>
            <w:r w:rsidRPr="00873F94">
              <w:rPr>
                <w:sz w:val="24"/>
                <w:szCs w:val="24"/>
              </w:rPr>
              <w:t>пульт с микрофоном и наушниками;</w:t>
            </w:r>
          </w:p>
          <w:p w:rsidR="001C062D" w:rsidRPr="00873F94" w:rsidRDefault="001C062D" w:rsidP="001E7B36">
            <w:pPr>
              <w:rPr>
                <w:sz w:val="24"/>
                <w:szCs w:val="24"/>
              </w:rPr>
            </w:pPr>
            <w:r w:rsidRPr="00873F94">
              <w:rPr>
                <w:sz w:val="24"/>
                <w:szCs w:val="24"/>
              </w:rPr>
              <w:t>многоканальный передатчик (излучатель);</w:t>
            </w:r>
          </w:p>
          <w:p w:rsidR="001C062D" w:rsidRPr="00873F94" w:rsidRDefault="001C062D" w:rsidP="001E7B36">
            <w:pPr>
              <w:rPr>
                <w:sz w:val="24"/>
                <w:szCs w:val="24"/>
              </w:rPr>
            </w:pPr>
            <w:r w:rsidRPr="00873F94">
              <w:rPr>
                <w:sz w:val="24"/>
                <w:szCs w:val="24"/>
              </w:rPr>
              <w:t>беспроводные приемники для участников.</w:t>
            </w:r>
          </w:p>
          <w:p w:rsidR="001C062D" w:rsidRPr="00873F94" w:rsidRDefault="001C062D" w:rsidP="001E7B36">
            <w:pPr>
              <w:rPr>
                <w:sz w:val="24"/>
                <w:szCs w:val="24"/>
              </w:rPr>
            </w:pPr>
            <w:r w:rsidRPr="00873F94">
              <w:rPr>
                <w:sz w:val="24"/>
                <w:szCs w:val="24"/>
              </w:rPr>
              <w:t>В стоимость аренды также включено доставка/монтаж/демонтаж, услуги инженера-техника, раздача приемников.</w:t>
            </w:r>
          </w:p>
        </w:tc>
        <w:tc>
          <w:tcPr>
            <w:tcW w:w="3544" w:type="dxa"/>
            <w:vAlign w:val="center"/>
          </w:tcPr>
          <w:p w:rsidR="001C062D" w:rsidRPr="00CE3409" w:rsidRDefault="001C062D" w:rsidP="001E7B36"/>
        </w:tc>
      </w:tr>
    </w:tbl>
    <w:p w:rsidR="001C062D" w:rsidRDefault="001C062D" w:rsidP="001C062D">
      <w:pPr>
        <w:rPr>
          <w:szCs w:val="24"/>
        </w:rPr>
      </w:pPr>
    </w:p>
    <w:p w:rsidR="001C062D" w:rsidRDefault="001C062D" w:rsidP="001C062D">
      <w:pPr>
        <w:ind w:firstLine="720"/>
        <w:jc w:val="center"/>
        <w:rPr>
          <w:b/>
          <w:sz w:val="24"/>
          <w:szCs w:val="24"/>
        </w:rPr>
      </w:pPr>
    </w:p>
    <w:p w:rsidR="001C062D" w:rsidRPr="00912778" w:rsidRDefault="001C062D" w:rsidP="001C062D">
      <w:pPr>
        <w:ind w:firstLine="720"/>
        <w:jc w:val="center"/>
        <w:rPr>
          <w:b/>
          <w:sz w:val="24"/>
          <w:szCs w:val="24"/>
        </w:rPr>
      </w:pPr>
      <w:r w:rsidRPr="00912778">
        <w:rPr>
          <w:b/>
          <w:sz w:val="24"/>
          <w:szCs w:val="24"/>
        </w:rPr>
        <w:t>Стоимость дополнительных услуг:</w:t>
      </w:r>
    </w:p>
    <w:tbl>
      <w:tblPr>
        <w:tblStyle w:val="af6"/>
        <w:tblW w:w="10349" w:type="dxa"/>
        <w:tblInd w:w="-176" w:type="dxa"/>
        <w:tblLook w:val="04A0" w:firstRow="1" w:lastRow="0" w:firstColumn="1" w:lastColumn="0" w:noHBand="0" w:noVBand="1"/>
      </w:tblPr>
      <w:tblGrid>
        <w:gridCol w:w="7372"/>
        <w:gridCol w:w="2977"/>
      </w:tblGrid>
      <w:tr w:rsidR="001C062D" w:rsidRPr="00912778" w:rsidTr="001E7B36">
        <w:trPr>
          <w:trHeight w:val="269"/>
        </w:trPr>
        <w:tc>
          <w:tcPr>
            <w:tcW w:w="7372" w:type="dxa"/>
            <w:vAlign w:val="center"/>
          </w:tcPr>
          <w:p w:rsidR="001C062D" w:rsidRPr="00912778" w:rsidRDefault="001C062D" w:rsidP="001E7B36">
            <w:pPr>
              <w:jc w:val="center"/>
              <w:rPr>
                <w:b/>
                <w:sz w:val="24"/>
                <w:szCs w:val="24"/>
              </w:rPr>
            </w:pPr>
            <w:r w:rsidRPr="00912778">
              <w:rPr>
                <w:b/>
                <w:sz w:val="24"/>
                <w:szCs w:val="24"/>
              </w:rPr>
              <w:t>Наименование услуг</w:t>
            </w:r>
          </w:p>
        </w:tc>
        <w:tc>
          <w:tcPr>
            <w:tcW w:w="2977" w:type="dxa"/>
            <w:vAlign w:val="center"/>
          </w:tcPr>
          <w:p w:rsidR="001C062D" w:rsidRPr="00912778" w:rsidRDefault="001C062D" w:rsidP="001E7B36">
            <w:pPr>
              <w:jc w:val="center"/>
              <w:rPr>
                <w:b/>
                <w:sz w:val="24"/>
                <w:szCs w:val="24"/>
              </w:rPr>
            </w:pPr>
            <w:r w:rsidRPr="00912778">
              <w:rPr>
                <w:b/>
                <w:sz w:val="24"/>
                <w:szCs w:val="24"/>
              </w:rPr>
              <w:t>Стоимость услуг, руб.</w:t>
            </w:r>
          </w:p>
        </w:tc>
      </w:tr>
      <w:tr w:rsidR="001C062D" w:rsidRPr="00912778" w:rsidTr="001E7B36">
        <w:trPr>
          <w:trHeight w:val="219"/>
        </w:trPr>
        <w:tc>
          <w:tcPr>
            <w:tcW w:w="7372" w:type="dxa"/>
          </w:tcPr>
          <w:p w:rsidR="001C062D" w:rsidRPr="00912778" w:rsidRDefault="001C062D" w:rsidP="001E7B36">
            <w:pPr>
              <w:rPr>
                <w:sz w:val="24"/>
                <w:szCs w:val="24"/>
              </w:rPr>
            </w:pPr>
            <w:r w:rsidRPr="00912778">
              <w:rPr>
                <w:sz w:val="24"/>
                <w:szCs w:val="24"/>
              </w:rPr>
              <w:t>Апостиль (Мин Юст)</w:t>
            </w:r>
          </w:p>
        </w:tc>
        <w:tc>
          <w:tcPr>
            <w:tcW w:w="2977" w:type="dxa"/>
          </w:tcPr>
          <w:p w:rsidR="001C062D" w:rsidRPr="00912778" w:rsidRDefault="001C062D" w:rsidP="001E7B36">
            <w:pPr>
              <w:jc w:val="center"/>
              <w:rPr>
                <w:sz w:val="24"/>
                <w:szCs w:val="24"/>
              </w:rPr>
            </w:pPr>
          </w:p>
        </w:tc>
      </w:tr>
      <w:tr w:rsidR="001C062D" w:rsidRPr="00912778" w:rsidTr="001E7B36">
        <w:trPr>
          <w:trHeight w:val="113"/>
        </w:trPr>
        <w:tc>
          <w:tcPr>
            <w:tcW w:w="7372" w:type="dxa"/>
          </w:tcPr>
          <w:p w:rsidR="001C062D" w:rsidRPr="00912778" w:rsidRDefault="001C062D" w:rsidP="001E7B36">
            <w:pPr>
              <w:rPr>
                <w:sz w:val="24"/>
                <w:szCs w:val="24"/>
              </w:rPr>
            </w:pPr>
            <w:r>
              <w:rPr>
                <w:sz w:val="24"/>
                <w:szCs w:val="24"/>
              </w:rPr>
              <w:t>Полная к</w:t>
            </w:r>
            <w:r w:rsidRPr="00912778">
              <w:rPr>
                <w:sz w:val="24"/>
                <w:szCs w:val="24"/>
              </w:rPr>
              <w:t>онсульская легализация</w:t>
            </w:r>
          </w:p>
        </w:tc>
        <w:tc>
          <w:tcPr>
            <w:tcW w:w="2977" w:type="dxa"/>
          </w:tcPr>
          <w:p w:rsidR="001C062D" w:rsidRPr="00912778" w:rsidRDefault="001C062D" w:rsidP="001E7B36">
            <w:pPr>
              <w:jc w:val="center"/>
              <w:rPr>
                <w:sz w:val="24"/>
                <w:szCs w:val="24"/>
              </w:rPr>
            </w:pPr>
          </w:p>
        </w:tc>
      </w:tr>
      <w:tr w:rsidR="001C062D" w:rsidRPr="00912778" w:rsidTr="001E7B36">
        <w:trPr>
          <w:trHeight w:val="265"/>
        </w:trPr>
        <w:tc>
          <w:tcPr>
            <w:tcW w:w="7372" w:type="dxa"/>
          </w:tcPr>
          <w:p w:rsidR="001C062D" w:rsidRPr="00912778" w:rsidRDefault="001C062D" w:rsidP="001E7B36">
            <w:pPr>
              <w:rPr>
                <w:sz w:val="24"/>
                <w:szCs w:val="24"/>
              </w:rPr>
            </w:pPr>
            <w:r>
              <w:rPr>
                <w:sz w:val="24"/>
                <w:szCs w:val="24"/>
              </w:rPr>
              <w:t>Легализация документов в посольстве</w:t>
            </w:r>
          </w:p>
        </w:tc>
        <w:tc>
          <w:tcPr>
            <w:tcW w:w="2977" w:type="dxa"/>
          </w:tcPr>
          <w:p w:rsidR="001C062D" w:rsidRPr="00912778" w:rsidRDefault="001C062D" w:rsidP="001E7B36">
            <w:pPr>
              <w:jc w:val="center"/>
              <w:rPr>
                <w:sz w:val="24"/>
                <w:szCs w:val="24"/>
              </w:rPr>
            </w:pPr>
          </w:p>
        </w:tc>
      </w:tr>
      <w:tr w:rsidR="001C062D" w:rsidRPr="00912778" w:rsidTr="001E7B36">
        <w:trPr>
          <w:trHeight w:val="269"/>
        </w:trPr>
        <w:tc>
          <w:tcPr>
            <w:tcW w:w="7372" w:type="dxa"/>
          </w:tcPr>
          <w:p w:rsidR="001C062D" w:rsidRPr="00912778" w:rsidRDefault="001C062D" w:rsidP="001E7B36">
            <w:pPr>
              <w:rPr>
                <w:sz w:val="24"/>
                <w:szCs w:val="24"/>
              </w:rPr>
            </w:pPr>
            <w:r>
              <w:rPr>
                <w:sz w:val="24"/>
                <w:szCs w:val="24"/>
              </w:rPr>
              <w:t>Легализация документов в торгово-промышленной палате</w:t>
            </w:r>
          </w:p>
        </w:tc>
        <w:tc>
          <w:tcPr>
            <w:tcW w:w="2977" w:type="dxa"/>
          </w:tcPr>
          <w:p w:rsidR="001C062D" w:rsidRPr="00912778" w:rsidRDefault="001C062D" w:rsidP="001E7B36">
            <w:pPr>
              <w:jc w:val="center"/>
              <w:rPr>
                <w:sz w:val="24"/>
                <w:szCs w:val="24"/>
              </w:rPr>
            </w:pPr>
          </w:p>
        </w:tc>
      </w:tr>
      <w:tr w:rsidR="001C062D" w:rsidRPr="00912778" w:rsidTr="001E7B36">
        <w:trPr>
          <w:trHeight w:val="475"/>
        </w:trPr>
        <w:tc>
          <w:tcPr>
            <w:tcW w:w="7372" w:type="dxa"/>
          </w:tcPr>
          <w:p w:rsidR="001C062D" w:rsidRPr="00912778" w:rsidRDefault="001C062D" w:rsidP="001E7B36">
            <w:pPr>
              <w:rPr>
                <w:sz w:val="24"/>
                <w:szCs w:val="24"/>
              </w:rPr>
            </w:pPr>
            <w:r w:rsidRPr="00912778">
              <w:rPr>
                <w:sz w:val="24"/>
                <w:szCs w:val="24"/>
              </w:rPr>
              <w:t xml:space="preserve">Техническое сопровождение нотариального заверения подлинности подписи переводчика </w:t>
            </w:r>
          </w:p>
        </w:tc>
        <w:tc>
          <w:tcPr>
            <w:tcW w:w="2977" w:type="dxa"/>
          </w:tcPr>
          <w:p w:rsidR="001C062D" w:rsidRPr="00912778" w:rsidRDefault="001C062D" w:rsidP="001E7B36">
            <w:pPr>
              <w:jc w:val="center"/>
              <w:rPr>
                <w:sz w:val="24"/>
                <w:szCs w:val="24"/>
              </w:rPr>
            </w:pPr>
          </w:p>
        </w:tc>
      </w:tr>
      <w:tr w:rsidR="001C062D" w:rsidRPr="00912778" w:rsidTr="001E7B36">
        <w:trPr>
          <w:trHeight w:val="423"/>
        </w:trPr>
        <w:tc>
          <w:tcPr>
            <w:tcW w:w="7372" w:type="dxa"/>
          </w:tcPr>
          <w:p w:rsidR="001C062D" w:rsidRPr="00912778" w:rsidRDefault="001C062D" w:rsidP="001E7B36">
            <w:pPr>
              <w:rPr>
                <w:sz w:val="24"/>
                <w:szCs w:val="24"/>
              </w:rPr>
            </w:pPr>
            <w:r w:rsidRPr="00912778">
              <w:rPr>
                <w:sz w:val="24"/>
                <w:szCs w:val="24"/>
              </w:rPr>
              <w:t xml:space="preserve">Техническое сопровождение нотариального удостоверения копий </w:t>
            </w:r>
          </w:p>
        </w:tc>
        <w:tc>
          <w:tcPr>
            <w:tcW w:w="2977" w:type="dxa"/>
          </w:tcPr>
          <w:p w:rsidR="001C062D" w:rsidRPr="00912778" w:rsidRDefault="001C062D" w:rsidP="001E7B36">
            <w:pPr>
              <w:jc w:val="center"/>
              <w:rPr>
                <w:sz w:val="24"/>
                <w:szCs w:val="24"/>
              </w:rPr>
            </w:pPr>
          </w:p>
        </w:tc>
      </w:tr>
    </w:tbl>
    <w:p w:rsidR="001C062D" w:rsidRPr="00912778" w:rsidRDefault="001C062D" w:rsidP="001C062D">
      <w:pPr>
        <w:ind w:firstLine="720"/>
        <w:jc w:val="both"/>
        <w:rPr>
          <w:sz w:val="24"/>
          <w:szCs w:val="24"/>
        </w:rPr>
      </w:pPr>
    </w:p>
    <w:p w:rsidR="001C062D" w:rsidRPr="00912778" w:rsidRDefault="001C062D" w:rsidP="001C062D">
      <w:pPr>
        <w:ind w:firstLine="720"/>
        <w:jc w:val="center"/>
        <w:rPr>
          <w:b/>
          <w:sz w:val="24"/>
          <w:szCs w:val="24"/>
        </w:rPr>
      </w:pPr>
      <w:r w:rsidRPr="00912778">
        <w:rPr>
          <w:b/>
          <w:sz w:val="24"/>
          <w:szCs w:val="24"/>
        </w:rPr>
        <w:t>Графическая верстка:</w:t>
      </w:r>
    </w:p>
    <w:tbl>
      <w:tblPr>
        <w:tblStyle w:val="af6"/>
        <w:tblW w:w="10349" w:type="dxa"/>
        <w:tblInd w:w="-176" w:type="dxa"/>
        <w:tblLook w:val="04A0" w:firstRow="1" w:lastRow="0" w:firstColumn="1" w:lastColumn="0" w:noHBand="0" w:noVBand="1"/>
      </w:tblPr>
      <w:tblGrid>
        <w:gridCol w:w="7095"/>
        <w:gridCol w:w="3254"/>
      </w:tblGrid>
      <w:tr w:rsidR="001C062D" w:rsidRPr="00912778" w:rsidTr="001E7B36">
        <w:trPr>
          <w:trHeight w:val="406"/>
        </w:trPr>
        <w:tc>
          <w:tcPr>
            <w:tcW w:w="7095" w:type="dxa"/>
            <w:vAlign w:val="center"/>
          </w:tcPr>
          <w:p w:rsidR="001C062D" w:rsidRPr="00912778" w:rsidRDefault="001C062D" w:rsidP="001E7B36">
            <w:pPr>
              <w:jc w:val="center"/>
              <w:rPr>
                <w:b/>
                <w:sz w:val="24"/>
                <w:szCs w:val="24"/>
              </w:rPr>
            </w:pPr>
            <w:r w:rsidRPr="00912778">
              <w:rPr>
                <w:b/>
                <w:sz w:val="24"/>
                <w:szCs w:val="24"/>
              </w:rPr>
              <w:t>Наименование услуг</w:t>
            </w:r>
          </w:p>
        </w:tc>
        <w:tc>
          <w:tcPr>
            <w:tcW w:w="3254" w:type="dxa"/>
            <w:vAlign w:val="center"/>
          </w:tcPr>
          <w:p w:rsidR="001C062D" w:rsidRPr="00912778" w:rsidRDefault="001C062D" w:rsidP="001E7B36">
            <w:pPr>
              <w:jc w:val="center"/>
              <w:rPr>
                <w:b/>
                <w:sz w:val="24"/>
                <w:szCs w:val="24"/>
              </w:rPr>
            </w:pPr>
            <w:r w:rsidRPr="00912778">
              <w:rPr>
                <w:b/>
                <w:sz w:val="24"/>
                <w:szCs w:val="24"/>
              </w:rPr>
              <w:t>Стоимость услуг, руб.</w:t>
            </w:r>
          </w:p>
        </w:tc>
      </w:tr>
      <w:tr w:rsidR="001C062D" w:rsidRPr="00912778" w:rsidTr="001E7B36">
        <w:trPr>
          <w:trHeight w:val="429"/>
        </w:trPr>
        <w:tc>
          <w:tcPr>
            <w:tcW w:w="7095" w:type="dxa"/>
          </w:tcPr>
          <w:p w:rsidR="001C062D" w:rsidRPr="00912778" w:rsidRDefault="001C062D" w:rsidP="001E7B36">
            <w:pPr>
              <w:pStyle w:val="aff2"/>
              <w:rPr>
                <w:lang w:val="en-US"/>
              </w:rPr>
            </w:pPr>
            <w:r w:rsidRPr="00912778">
              <w:t xml:space="preserve">Базовая верстка </w:t>
            </w:r>
            <w:r w:rsidRPr="00912778">
              <w:rPr>
                <w:lang w:val="en-US"/>
              </w:rPr>
              <w:t>Microsoft word</w:t>
            </w:r>
          </w:p>
        </w:tc>
        <w:tc>
          <w:tcPr>
            <w:tcW w:w="3254" w:type="dxa"/>
          </w:tcPr>
          <w:p w:rsidR="001C062D" w:rsidRPr="00912778" w:rsidRDefault="001C062D" w:rsidP="001E7B36">
            <w:pPr>
              <w:jc w:val="both"/>
              <w:rPr>
                <w:sz w:val="24"/>
                <w:szCs w:val="24"/>
              </w:rPr>
            </w:pPr>
          </w:p>
        </w:tc>
      </w:tr>
      <w:tr w:rsidR="001C062D" w:rsidRPr="00912778" w:rsidTr="001E7B36">
        <w:trPr>
          <w:trHeight w:val="433"/>
        </w:trPr>
        <w:tc>
          <w:tcPr>
            <w:tcW w:w="7095" w:type="dxa"/>
          </w:tcPr>
          <w:p w:rsidR="001C062D" w:rsidRPr="00912778" w:rsidRDefault="001C062D" w:rsidP="001E7B36">
            <w:pPr>
              <w:pStyle w:val="aff2"/>
            </w:pPr>
            <w:r w:rsidRPr="00912778">
              <w:t>Верстка 1 страницы PDF, GPEG, Power Point</w:t>
            </w:r>
          </w:p>
        </w:tc>
        <w:tc>
          <w:tcPr>
            <w:tcW w:w="3254" w:type="dxa"/>
          </w:tcPr>
          <w:p w:rsidR="001C062D" w:rsidRPr="00912778" w:rsidRDefault="001C062D" w:rsidP="001E7B36">
            <w:pPr>
              <w:jc w:val="center"/>
              <w:rPr>
                <w:sz w:val="24"/>
                <w:szCs w:val="24"/>
              </w:rPr>
            </w:pPr>
          </w:p>
        </w:tc>
      </w:tr>
      <w:tr w:rsidR="001C062D" w:rsidRPr="00912778" w:rsidTr="001E7B36">
        <w:trPr>
          <w:trHeight w:val="400"/>
        </w:trPr>
        <w:tc>
          <w:tcPr>
            <w:tcW w:w="7095" w:type="dxa"/>
          </w:tcPr>
          <w:p w:rsidR="001C062D" w:rsidRPr="00912778" w:rsidRDefault="001C062D" w:rsidP="001E7B36">
            <w:pPr>
              <w:pStyle w:val="aff2"/>
            </w:pPr>
            <w:r w:rsidRPr="00912778">
              <w:t>Вставка 1 графического объекта</w:t>
            </w:r>
          </w:p>
        </w:tc>
        <w:tc>
          <w:tcPr>
            <w:tcW w:w="3254" w:type="dxa"/>
          </w:tcPr>
          <w:p w:rsidR="001C062D" w:rsidRPr="00912778" w:rsidRDefault="001C062D" w:rsidP="001E7B36">
            <w:pPr>
              <w:jc w:val="center"/>
              <w:rPr>
                <w:sz w:val="24"/>
                <w:szCs w:val="24"/>
              </w:rPr>
            </w:pPr>
          </w:p>
        </w:tc>
      </w:tr>
    </w:tbl>
    <w:p w:rsidR="001C062D" w:rsidRPr="00912778" w:rsidRDefault="001C062D" w:rsidP="001C062D">
      <w:pPr>
        <w:rPr>
          <w:sz w:val="24"/>
          <w:szCs w:val="24"/>
        </w:rPr>
      </w:pPr>
    </w:p>
    <w:p w:rsidR="001C062D" w:rsidRPr="00261AE6" w:rsidRDefault="001C062D" w:rsidP="001C062D">
      <w:pPr>
        <w:jc w:val="both"/>
        <w:rPr>
          <w:sz w:val="24"/>
          <w:szCs w:val="24"/>
        </w:rPr>
      </w:pPr>
      <w:r>
        <w:rPr>
          <w:sz w:val="24"/>
          <w:szCs w:val="24"/>
        </w:rPr>
        <w:t xml:space="preserve">* -  в стоимость услуг должны быть включены все расходы, связанные с качественным оказанием поименованных услуг в пределах </w:t>
      </w:r>
      <w:r w:rsidR="000A5F94">
        <w:rPr>
          <w:sz w:val="24"/>
          <w:szCs w:val="24"/>
        </w:rPr>
        <w:t>РФ</w:t>
      </w:r>
      <w:r>
        <w:rPr>
          <w:sz w:val="24"/>
          <w:szCs w:val="24"/>
        </w:rPr>
        <w:t xml:space="preserve">, в том числе транспортные и командировочные расходы. В случае необходимости оказания данных услуг за пределами </w:t>
      </w:r>
      <w:r w:rsidR="000A5F94">
        <w:rPr>
          <w:sz w:val="24"/>
          <w:szCs w:val="24"/>
        </w:rPr>
        <w:t>РФ</w:t>
      </w:r>
      <w:r>
        <w:rPr>
          <w:sz w:val="24"/>
          <w:szCs w:val="24"/>
        </w:rPr>
        <w:t>, стоимость услуг дополнительно согласовывается с Заказчиком.</w:t>
      </w:r>
    </w:p>
    <w:p w:rsidR="001C062D" w:rsidRDefault="001C062D" w:rsidP="001C062D"/>
    <w:tbl>
      <w:tblPr>
        <w:tblpPr w:leftFromText="180" w:rightFromText="180" w:bottomFromText="160" w:vertAnchor="text" w:horzAnchor="margin" w:tblpX="-68" w:tblpY="129"/>
        <w:tblW w:w="5105" w:type="pct"/>
        <w:tblLook w:val="04A0" w:firstRow="1" w:lastRow="0" w:firstColumn="1" w:lastColumn="0" w:noHBand="0" w:noVBand="1"/>
      </w:tblPr>
      <w:tblGrid>
        <w:gridCol w:w="5211"/>
        <w:gridCol w:w="4995"/>
      </w:tblGrid>
      <w:tr w:rsidR="001C062D" w:rsidRPr="00FB0C16" w:rsidTr="001E7B36">
        <w:trPr>
          <w:trHeight w:val="3124"/>
        </w:trPr>
        <w:tc>
          <w:tcPr>
            <w:tcW w:w="2553" w:type="pct"/>
          </w:tcPr>
          <w:p w:rsidR="001C062D" w:rsidRPr="00FB0C16" w:rsidRDefault="001C062D" w:rsidP="001E7B36">
            <w:pPr>
              <w:spacing w:line="256" w:lineRule="auto"/>
              <w:rPr>
                <w:sz w:val="22"/>
                <w:szCs w:val="24"/>
                <w:lang w:eastAsia="ar-SA"/>
              </w:rPr>
            </w:pPr>
            <w:r w:rsidRPr="00FB0C16">
              <w:rPr>
                <w:sz w:val="22"/>
              </w:rPr>
              <w:t>Заказчик:</w:t>
            </w:r>
          </w:p>
          <w:p w:rsidR="009E047A" w:rsidRPr="009A2C2B" w:rsidRDefault="009E047A" w:rsidP="009E047A">
            <w:pPr>
              <w:tabs>
                <w:tab w:val="left" w:pos="5245"/>
              </w:tabs>
              <w:spacing w:line="256" w:lineRule="auto"/>
              <w:ind w:right="602"/>
              <w:rPr>
                <w:sz w:val="24"/>
                <w:szCs w:val="24"/>
              </w:rPr>
            </w:pPr>
            <w:r w:rsidRPr="009A2C2B">
              <w:rPr>
                <w:sz w:val="24"/>
                <w:szCs w:val="24"/>
              </w:rPr>
              <w:t xml:space="preserve">Административный директор </w:t>
            </w:r>
            <w:r>
              <w:rPr>
                <w:sz w:val="24"/>
                <w:szCs w:val="24"/>
              </w:rPr>
              <w:t>– Заместитель Генерального директора</w:t>
            </w:r>
          </w:p>
          <w:p w:rsidR="009E047A" w:rsidRDefault="009E047A" w:rsidP="009E047A">
            <w:pPr>
              <w:spacing w:line="256" w:lineRule="auto"/>
              <w:ind w:firstLine="35"/>
              <w:rPr>
                <w:sz w:val="24"/>
                <w:szCs w:val="24"/>
              </w:rPr>
            </w:pPr>
          </w:p>
          <w:p w:rsidR="009E047A" w:rsidRDefault="009E047A" w:rsidP="009E047A">
            <w:pPr>
              <w:spacing w:line="256" w:lineRule="auto"/>
              <w:ind w:firstLine="35"/>
              <w:rPr>
                <w:sz w:val="24"/>
                <w:szCs w:val="24"/>
              </w:rPr>
            </w:pPr>
          </w:p>
          <w:p w:rsidR="009E047A" w:rsidRPr="009A2C2B" w:rsidRDefault="009E047A" w:rsidP="009E047A">
            <w:pPr>
              <w:spacing w:line="256" w:lineRule="auto"/>
              <w:ind w:firstLine="35"/>
              <w:rPr>
                <w:sz w:val="24"/>
                <w:szCs w:val="24"/>
              </w:rPr>
            </w:pPr>
          </w:p>
          <w:p w:rsidR="009E047A" w:rsidRPr="009A2C2B" w:rsidRDefault="009E047A" w:rsidP="009E047A">
            <w:pPr>
              <w:spacing w:line="256" w:lineRule="auto"/>
              <w:ind w:firstLine="35"/>
              <w:rPr>
                <w:sz w:val="24"/>
                <w:szCs w:val="24"/>
              </w:rPr>
            </w:pPr>
            <w:r w:rsidRPr="009A2C2B">
              <w:rPr>
                <w:sz w:val="24"/>
                <w:szCs w:val="24"/>
              </w:rPr>
              <w:t xml:space="preserve">_____________________ </w:t>
            </w:r>
            <w:r>
              <w:rPr>
                <w:sz w:val="24"/>
                <w:szCs w:val="24"/>
              </w:rPr>
              <w:t>Л</w:t>
            </w:r>
            <w:r w:rsidRPr="009A2C2B">
              <w:rPr>
                <w:sz w:val="24"/>
                <w:szCs w:val="24"/>
              </w:rPr>
              <w:t xml:space="preserve">. </w:t>
            </w:r>
            <w:r>
              <w:rPr>
                <w:sz w:val="24"/>
                <w:szCs w:val="24"/>
              </w:rPr>
              <w:t>Г</w:t>
            </w:r>
            <w:r w:rsidRPr="009A2C2B">
              <w:rPr>
                <w:sz w:val="24"/>
                <w:szCs w:val="24"/>
              </w:rPr>
              <w:t xml:space="preserve">. </w:t>
            </w:r>
            <w:r>
              <w:rPr>
                <w:sz w:val="24"/>
                <w:szCs w:val="24"/>
              </w:rPr>
              <w:t>Шепелева</w:t>
            </w:r>
          </w:p>
          <w:p w:rsidR="001C062D" w:rsidRPr="00FB0C16" w:rsidRDefault="009E047A" w:rsidP="009E047A">
            <w:pPr>
              <w:suppressAutoHyphens/>
              <w:autoSpaceDE w:val="0"/>
              <w:spacing w:line="256" w:lineRule="auto"/>
              <w:ind w:firstLine="35"/>
              <w:rPr>
                <w:bCs/>
                <w:sz w:val="22"/>
                <w:szCs w:val="24"/>
                <w:lang w:eastAsia="ar-SA"/>
              </w:rPr>
            </w:pPr>
            <w:r w:rsidRPr="009A2C2B">
              <w:rPr>
                <w:sz w:val="24"/>
                <w:szCs w:val="24"/>
              </w:rPr>
              <w:t>М.П.</w:t>
            </w:r>
          </w:p>
        </w:tc>
        <w:tc>
          <w:tcPr>
            <w:tcW w:w="2447" w:type="pct"/>
          </w:tcPr>
          <w:p w:rsidR="001C062D" w:rsidRPr="00FB0C16" w:rsidRDefault="001C062D" w:rsidP="001E7B36">
            <w:pPr>
              <w:spacing w:line="256" w:lineRule="auto"/>
              <w:rPr>
                <w:sz w:val="22"/>
                <w:szCs w:val="24"/>
                <w:lang w:eastAsia="ar-SA"/>
              </w:rPr>
            </w:pPr>
            <w:r w:rsidRPr="00FB0C16">
              <w:rPr>
                <w:sz w:val="22"/>
              </w:rPr>
              <w:t>Исполнитель:</w:t>
            </w:r>
          </w:p>
          <w:p w:rsidR="001C062D" w:rsidRPr="00FB0C16" w:rsidRDefault="001C062D" w:rsidP="001E7B36">
            <w:pPr>
              <w:spacing w:line="256" w:lineRule="auto"/>
              <w:rPr>
                <w:b/>
                <w:color w:val="000000"/>
                <w:sz w:val="22"/>
                <w:lang w:val="en-US"/>
              </w:rPr>
            </w:pPr>
            <w:r w:rsidRPr="00FB0C16">
              <w:rPr>
                <w:b/>
                <w:color w:val="000000"/>
                <w:sz w:val="22"/>
                <w:lang w:val="en-US"/>
              </w:rPr>
              <w:t>________________</w:t>
            </w:r>
          </w:p>
          <w:p w:rsidR="001C062D" w:rsidRPr="00FB0C16" w:rsidRDefault="001C062D" w:rsidP="001E7B36">
            <w:pPr>
              <w:spacing w:line="256" w:lineRule="auto"/>
              <w:rPr>
                <w:color w:val="000000"/>
                <w:sz w:val="22"/>
              </w:rPr>
            </w:pPr>
          </w:p>
          <w:p w:rsidR="001C062D" w:rsidRPr="00FB0C16" w:rsidRDefault="001C062D" w:rsidP="001E7B36">
            <w:pPr>
              <w:spacing w:line="256" w:lineRule="auto"/>
              <w:rPr>
                <w:sz w:val="22"/>
              </w:rPr>
            </w:pPr>
          </w:p>
          <w:p w:rsidR="001C062D" w:rsidRDefault="001C062D" w:rsidP="001E7B36">
            <w:pPr>
              <w:spacing w:line="256" w:lineRule="auto"/>
              <w:rPr>
                <w:sz w:val="22"/>
              </w:rPr>
            </w:pPr>
          </w:p>
          <w:p w:rsidR="009E047A" w:rsidRPr="00FB0C16" w:rsidRDefault="009E047A" w:rsidP="001E7B36">
            <w:pPr>
              <w:spacing w:line="256" w:lineRule="auto"/>
              <w:rPr>
                <w:sz w:val="22"/>
              </w:rPr>
            </w:pPr>
          </w:p>
          <w:p w:rsidR="001C062D" w:rsidRPr="00FB0C16" w:rsidRDefault="001C062D" w:rsidP="001E7B36">
            <w:pPr>
              <w:spacing w:line="256" w:lineRule="auto"/>
              <w:rPr>
                <w:sz w:val="22"/>
                <w:lang w:val="en-US"/>
              </w:rPr>
            </w:pPr>
            <w:r w:rsidRPr="00FB0C16">
              <w:rPr>
                <w:sz w:val="22"/>
              </w:rPr>
              <w:t>_____________________ __________</w:t>
            </w:r>
          </w:p>
          <w:p w:rsidR="001C062D" w:rsidRPr="00FB0C16" w:rsidRDefault="001C062D" w:rsidP="001E7B36">
            <w:pPr>
              <w:widowControl w:val="0"/>
              <w:suppressAutoHyphens/>
              <w:autoSpaceDE w:val="0"/>
              <w:spacing w:line="256" w:lineRule="auto"/>
              <w:rPr>
                <w:sz w:val="22"/>
                <w:szCs w:val="24"/>
                <w:lang w:eastAsia="ar-SA"/>
              </w:rPr>
            </w:pPr>
            <w:r w:rsidRPr="00FB0C16">
              <w:rPr>
                <w:sz w:val="22"/>
              </w:rPr>
              <w:t>М.П.</w:t>
            </w:r>
          </w:p>
        </w:tc>
      </w:tr>
    </w:tbl>
    <w:p w:rsidR="001C062D" w:rsidRDefault="001C062D" w:rsidP="001C062D">
      <w:pPr>
        <w:keepNext/>
        <w:keepLines/>
        <w:widowControl w:val="0"/>
        <w:overflowPunct w:val="0"/>
        <w:autoSpaceDE w:val="0"/>
        <w:autoSpaceDN w:val="0"/>
        <w:adjustRightInd w:val="0"/>
        <w:jc w:val="right"/>
        <w:textAlignment w:val="baseline"/>
        <w:outlineLvl w:val="0"/>
        <w:rPr>
          <w:rFonts w:eastAsia="Batang"/>
          <w:sz w:val="24"/>
          <w:szCs w:val="24"/>
        </w:rPr>
      </w:pPr>
    </w:p>
    <w:p w:rsidR="001C062D" w:rsidRDefault="001C062D" w:rsidP="001C062D">
      <w:pPr>
        <w:rPr>
          <w:rFonts w:eastAsia="Batang"/>
          <w:sz w:val="24"/>
          <w:szCs w:val="24"/>
        </w:rPr>
      </w:pPr>
      <w:r>
        <w:rPr>
          <w:rFonts w:eastAsia="Batang"/>
          <w:sz w:val="24"/>
          <w:szCs w:val="24"/>
        </w:rPr>
        <w:br w:type="page"/>
      </w:r>
    </w:p>
    <w:p w:rsidR="001C062D" w:rsidRPr="000801C1" w:rsidRDefault="001C062D" w:rsidP="001C062D">
      <w:pPr>
        <w:jc w:val="right"/>
        <w:rPr>
          <w:rFonts w:eastAsia="Batang"/>
        </w:rPr>
      </w:pPr>
      <w:r w:rsidRPr="000801C1">
        <w:rPr>
          <w:rFonts w:eastAsia="Batang"/>
        </w:rPr>
        <w:t>Приложение № 2</w:t>
      </w:r>
    </w:p>
    <w:p w:rsidR="001C062D" w:rsidRPr="000801C1" w:rsidRDefault="001C062D" w:rsidP="001C062D">
      <w:pPr>
        <w:jc w:val="right"/>
        <w:rPr>
          <w:rFonts w:eastAsia="Batang"/>
        </w:rPr>
      </w:pPr>
      <w:r w:rsidRPr="000801C1">
        <w:rPr>
          <w:rFonts w:eastAsia="Batang"/>
        </w:rPr>
        <w:t xml:space="preserve">к Договору оказания услуг № ____________          </w:t>
      </w:r>
    </w:p>
    <w:p w:rsidR="001C062D" w:rsidRPr="000801C1" w:rsidRDefault="001C062D" w:rsidP="001C062D">
      <w:pPr>
        <w:jc w:val="right"/>
        <w:rPr>
          <w:rFonts w:eastAsia="Batang"/>
        </w:rPr>
      </w:pPr>
      <w:r w:rsidRPr="000801C1">
        <w:rPr>
          <w:rFonts w:eastAsia="Batang"/>
        </w:rPr>
        <w:t>от «___» ____________ 201</w:t>
      </w:r>
      <w:r w:rsidR="009E047A">
        <w:rPr>
          <w:rFonts w:eastAsia="Batang"/>
        </w:rPr>
        <w:t>8</w:t>
      </w:r>
      <w:r w:rsidRPr="000801C1">
        <w:rPr>
          <w:rFonts w:eastAsia="Batang"/>
        </w:rPr>
        <w:t xml:space="preserve"> г.</w:t>
      </w:r>
    </w:p>
    <w:p w:rsidR="001C062D" w:rsidRPr="000801C1" w:rsidRDefault="001C062D" w:rsidP="001C062D">
      <w:pPr>
        <w:jc w:val="right"/>
      </w:pPr>
    </w:p>
    <w:p w:rsidR="001C062D" w:rsidRPr="005F4B8E" w:rsidRDefault="001C062D" w:rsidP="001C062D">
      <w:pPr>
        <w:shd w:val="clear" w:color="auto" w:fill="FFFFFF"/>
        <w:jc w:val="center"/>
        <w:rPr>
          <w:rFonts w:eastAsia="Batang"/>
          <w:sz w:val="24"/>
          <w:szCs w:val="24"/>
        </w:rPr>
      </w:pPr>
      <w:r w:rsidRPr="005F4B8E">
        <w:rPr>
          <w:rFonts w:eastAsia="Batang"/>
          <w:b/>
          <w:bCs/>
          <w:sz w:val="24"/>
          <w:szCs w:val="24"/>
        </w:rPr>
        <w:t xml:space="preserve">ЗАЯВКА </w:t>
      </w:r>
    </w:p>
    <w:p w:rsidR="001C062D" w:rsidRPr="0080379A" w:rsidRDefault="001C062D" w:rsidP="001C062D">
      <w:pPr>
        <w:jc w:val="center"/>
        <w:rPr>
          <w:rFonts w:eastAsia="Batang"/>
          <w:bCs/>
          <w:sz w:val="24"/>
          <w:szCs w:val="24"/>
        </w:rPr>
      </w:pPr>
      <w:r w:rsidRPr="0080379A">
        <w:rPr>
          <w:rFonts w:eastAsia="Batang"/>
          <w:bCs/>
          <w:sz w:val="24"/>
          <w:szCs w:val="24"/>
        </w:rPr>
        <w:t>«___» ____________ 201</w:t>
      </w:r>
      <w:r w:rsidR="009E047A">
        <w:rPr>
          <w:rFonts w:eastAsia="Batang"/>
          <w:bCs/>
          <w:sz w:val="24"/>
          <w:szCs w:val="24"/>
        </w:rPr>
        <w:t>8</w:t>
      </w:r>
      <w:r w:rsidRPr="0080379A">
        <w:rPr>
          <w:rFonts w:eastAsia="Batang"/>
          <w:bCs/>
          <w:sz w:val="24"/>
          <w:szCs w:val="24"/>
        </w:rPr>
        <w:t xml:space="preserve"> г.</w:t>
      </w:r>
    </w:p>
    <w:p w:rsidR="001C062D" w:rsidRPr="005F4B8E" w:rsidRDefault="001C062D" w:rsidP="001C062D">
      <w:pPr>
        <w:jc w:val="center"/>
        <w:rPr>
          <w:rFonts w:eastAsia="Batang"/>
          <w:b/>
          <w:bCs/>
          <w:sz w:val="24"/>
          <w:szCs w:val="24"/>
        </w:rPr>
      </w:pPr>
    </w:p>
    <w:p w:rsidR="001C062D" w:rsidRPr="005F4B8E" w:rsidRDefault="001C062D" w:rsidP="001C062D">
      <w:pPr>
        <w:tabs>
          <w:tab w:val="left" w:pos="5245"/>
        </w:tabs>
        <w:ind w:right="16"/>
        <w:jc w:val="both"/>
        <w:rPr>
          <w:sz w:val="24"/>
          <w:szCs w:val="24"/>
        </w:rPr>
      </w:pPr>
      <w:r w:rsidRPr="005F4B8E">
        <w:rPr>
          <w:sz w:val="24"/>
          <w:szCs w:val="24"/>
        </w:rPr>
        <w:t xml:space="preserve">Автономная некоммерческая организация «Агентство стратегических инициатив по продвижению новых проектов» </w:t>
      </w:r>
      <w:r w:rsidRPr="005F4B8E">
        <w:rPr>
          <w:rFonts w:eastAsia="Batang"/>
          <w:sz w:val="24"/>
          <w:szCs w:val="24"/>
        </w:rPr>
        <w:t>просит выполнить письменный перевод следующей документации:</w:t>
      </w:r>
    </w:p>
    <w:p w:rsidR="001C062D" w:rsidRPr="005F4B8E" w:rsidRDefault="001C062D" w:rsidP="001C062D">
      <w:pPr>
        <w:jc w:val="both"/>
        <w:rPr>
          <w:rFonts w:eastAsia="Batang"/>
          <w:sz w:val="24"/>
          <w:szCs w:val="24"/>
        </w:rPr>
      </w:pPr>
    </w:p>
    <w:tbl>
      <w:tblPr>
        <w:tblW w:w="10125" w:type="dxa"/>
        <w:jc w:val="center"/>
        <w:tblLook w:val="04A0" w:firstRow="1" w:lastRow="0" w:firstColumn="1" w:lastColumn="0" w:noHBand="0" w:noVBand="1"/>
      </w:tblPr>
      <w:tblGrid>
        <w:gridCol w:w="540"/>
        <w:gridCol w:w="3864"/>
        <w:gridCol w:w="1199"/>
        <w:gridCol w:w="883"/>
        <w:gridCol w:w="1323"/>
        <w:gridCol w:w="1299"/>
        <w:gridCol w:w="1017"/>
      </w:tblGrid>
      <w:tr w:rsidR="001C062D" w:rsidRPr="005F4B8E" w:rsidTr="001E7B36">
        <w:trPr>
          <w:trHeight w:val="1294"/>
          <w:jc w:val="center"/>
        </w:trPr>
        <w:tc>
          <w:tcPr>
            <w:tcW w:w="540" w:type="dxa"/>
            <w:tcBorders>
              <w:top w:val="single" w:sz="8" w:space="0" w:color="auto"/>
              <w:left w:val="single" w:sz="4" w:space="0" w:color="auto"/>
              <w:bottom w:val="single" w:sz="8" w:space="0" w:color="auto"/>
              <w:right w:val="single" w:sz="4" w:space="0" w:color="auto"/>
            </w:tcBorders>
          </w:tcPr>
          <w:p w:rsidR="001C062D" w:rsidRPr="005F4B8E" w:rsidRDefault="001C062D" w:rsidP="001E7B36">
            <w:pPr>
              <w:rPr>
                <w:color w:val="000000"/>
                <w:sz w:val="24"/>
                <w:szCs w:val="24"/>
              </w:rPr>
            </w:pPr>
          </w:p>
          <w:p w:rsidR="001C062D" w:rsidRPr="005F4B8E" w:rsidRDefault="001C062D" w:rsidP="001E7B36">
            <w:pPr>
              <w:jc w:val="center"/>
              <w:rPr>
                <w:color w:val="000000"/>
                <w:sz w:val="24"/>
                <w:szCs w:val="24"/>
              </w:rPr>
            </w:pPr>
            <w:r w:rsidRPr="005F4B8E">
              <w:rPr>
                <w:color w:val="000000"/>
                <w:sz w:val="24"/>
                <w:szCs w:val="24"/>
              </w:rPr>
              <w:t>№</w:t>
            </w:r>
          </w:p>
          <w:p w:rsidR="001C062D" w:rsidRPr="005F4B8E" w:rsidRDefault="001C062D" w:rsidP="001E7B36">
            <w:pPr>
              <w:jc w:val="center"/>
              <w:rPr>
                <w:color w:val="000000"/>
                <w:sz w:val="24"/>
                <w:szCs w:val="24"/>
              </w:rPr>
            </w:pPr>
            <w:r w:rsidRPr="005F4B8E">
              <w:rPr>
                <w:rFonts w:eastAsia="Batang"/>
                <w:sz w:val="24"/>
                <w:szCs w:val="24"/>
              </w:rPr>
              <w:t>п/п</w:t>
            </w:r>
          </w:p>
        </w:tc>
        <w:tc>
          <w:tcPr>
            <w:tcW w:w="386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1C062D" w:rsidRPr="005F4B8E" w:rsidRDefault="001C062D" w:rsidP="001E7B36">
            <w:pPr>
              <w:jc w:val="center"/>
              <w:rPr>
                <w:color w:val="000000"/>
                <w:sz w:val="24"/>
                <w:szCs w:val="24"/>
              </w:rPr>
            </w:pPr>
            <w:r w:rsidRPr="005F4B8E">
              <w:rPr>
                <w:color w:val="000000"/>
                <w:sz w:val="24"/>
                <w:szCs w:val="24"/>
              </w:rPr>
              <w:t>Название файла и язык</w:t>
            </w:r>
          </w:p>
        </w:tc>
        <w:tc>
          <w:tcPr>
            <w:tcW w:w="1199" w:type="dxa"/>
            <w:tcBorders>
              <w:top w:val="single" w:sz="8" w:space="0" w:color="auto"/>
              <w:left w:val="nil"/>
              <w:bottom w:val="single" w:sz="8" w:space="0" w:color="auto"/>
              <w:right w:val="single" w:sz="4" w:space="0" w:color="auto"/>
            </w:tcBorders>
          </w:tcPr>
          <w:p w:rsidR="001C062D" w:rsidRPr="005F4B8E" w:rsidRDefault="001C062D" w:rsidP="001E7B36">
            <w:pPr>
              <w:jc w:val="center"/>
              <w:rPr>
                <w:color w:val="000000"/>
                <w:sz w:val="24"/>
                <w:szCs w:val="24"/>
              </w:rPr>
            </w:pPr>
          </w:p>
          <w:p w:rsidR="001C062D" w:rsidRPr="005F4B8E" w:rsidRDefault="001C062D" w:rsidP="001E7B36">
            <w:pPr>
              <w:jc w:val="center"/>
              <w:rPr>
                <w:color w:val="000000"/>
                <w:sz w:val="24"/>
                <w:szCs w:val="24"/>
              </w:rPr>
            </w:pPr>
          </w:p>
          <w:p w:rsidR="001C062D" w:rsidRPr="005F4B8E" w:rsidRDefault="001C062D" w:rsidP="001E7B36">
            <w:pPr>
              <w:jc w:val="center"/>
              <w:rPr>
                <w:color w:val="000000"/>
                <w:sz w:val="24"/>
                <w:szCs w:val="24"/>
              </w:rPr>
            </w:pPr>
            <w:r w:rsidRPr="005F4B8E">
              <w:rPr>
                <w:color w:val="000000"/>
                <w:sz w:val="24"/>
                <w:szCs w:val="24"/>
              </w:rPr>
              <w:t>Языковая пара</w:t>
            </w:r>
          </w:p>
        </w:tc>
        <w:tc>
          <w:tcPr>
            <w:tcW w:w="88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1C062D" w:rsidRPr="005F4B8E" w:rsidRDefault="001C062D" w:rsidP="001E7B36">
            <w:pPr>
              <w:jc w:val="center"/>
              <w:rPr>
                <w:color w:val="000000"/>
                <w:sz w:val="24"/>
                <w:szCs w:val="24"/>
              </w:rPr>
            </w:pPr>
            <w:r w:rsidRPr="005F4B8E">
              <w:rPr>
                <w:color w:val="000000"/>
                <w:sz w:val="24"/>
                <w:szCs w:val="24"/>
              </w:rPr>
              <w:t xml:space="preserve">Тариф </w:t>
            </w:r>
          </w:p>
        </w:tc>
        <w:tc>
          <w:tcPr>
            <w:tcW w:w="1323" w:type="dxa"/>
            <w:tcBorders>
              <w:top w:val="single" w:sz="8" w:space="0" w:color="auto"/>
              <w:left w:val="nil"/>
              <w:bottom w:val="single" w:sz="8" w:space="0" w:color="auto"/>
              <w:right w:val="single" w:sz="4" w:space="0" w:color="auto"/>
            </w:tcBorders>
            <w:shd w:val="clear" w:color="auto" w:fill="auto"/>
            <w:vAlign w:val="center"/>
            <w:hideMark/>
          </w:tcPr>
          <w:p w:rsidR="001C062D" w:rsidRPr="005F4B8E" w:rsidRDefault="001C062D" w:rsidP="001E7B36">
            <w:pPr>
              <w:jc w:val="center"/>
              <w:rPr>
                <w:color w:val="000000"/>
                <w:sz w:val="24"/>
                <w:szCs w:val="24"/>
              </w:rPr>
            </w:pPr>
            <w:r w:rsidRPr="005F4B8E">
              <w:rPr>
                <w:color w:val="000000"/>
                <w:sz w:val="24"/>
                <w:szCs w:val="24"/>
              </w:rPr>
              <w:t>Стоимость перевода</w:t>
            </w:r>
          </w:p>
        </w:tc>
        <w:tc>
          <w:tcPr>
            <w:tcW w:w="1299" w:type="dxa"/>
            <w:tcBorders>
              <w:top w:val="single" w:sz="8" w:space="0" w:color="auto"/>
              <w:left w:val="nil"/>
              <w:bottom w:val="single" w:sz="8" w:space="0" w:color="auto"/>
              <w:right w:val="single" w:sz="4" w:space="0" w:color="auto"/>
            </w:tcBorders>
            <w:shd w:val="clear" w:color="auto" w:fill="auto"/>
            <w:vAlign w:val="center"/>
            <w:hideMark/>
          </w:tcPr>
          <w:p w:rsidR="001C062D" w:rsidRPr="005F4B8E" w:rsidRDefault="001C062D" w:rsidP="001E7B36">
            <w:pPr>
              <w:jc w:val="center"/>
              <w:rPr>
                <w:color w:val="000000"/>
                <w:sz w:val="24"/>
                <w:szCs w:val="24"/>
              </w:rPr>
            </w:pPr>
            <w:r w:rsidRPr="005F4B8E">
              <w:rPr>
                <w:color w:val="000000"/>
                <w:sz w:val="24"/>
                <w:szCs w:val="24"/>
              </w:rPr>
              <w:t xml:space="preserve">Дата получения </w:t>
            </w:r>
          </w:p>
        </w:tc>
        <w:tc>
          <w:tcPr>
            <w:tcW w:w="1017" w:type="dxa"/>
            <w:tcBorders>
              <w:top w:val="single" w:sz="8" w:space="0" w:color="auto"/>
              <w:left w:val="nil"/>
              <w:bottom w:val="single" w:sz="8" w:space="0" w:color="auto"/>
              <w:right w:val="single" w:sz="8" w:space="0" w:color="auto"/>
            </w:tcBorders>
            <w:shd w:val="clear" w:color="auto" w:fill="auto"/>
            <w:vAlign w:val="center"/>
            <w:hideMark/>
          </w:tcPr>
          <w:p w:rsidR="001C062D" w:rsidRPr="005F4B8E" w:rsidRDefault="001C062D" w:rsidP="001E7B36">
            <w:pPr>
              <w:jc w:val="center"/>
              <w:rPr>
                <w:color w:val="000000"/>
                <w:sz w:val="24"/>
                <w:szCs w:val="24"/>
              </w:rPr>
            </w:pPr>
            <w:r w:rsidRPr="005F4B8E">
              <w:rPr>
                <w:color w:val="000000"/>
                <w:sz w:val="24"/>
                <w:szCs w:val="24"/>
              </w:rPr>
              <w:t xml:space="preserve">Дата сдачи </w:t>
            </w:r>
          </w:p>
        </w:tc>
      </w:tr>
      <w:tr w:rsidR="001C062D" w:rsidRPr="005F4B8E" w:rsidTr="001E7B36">
        <w:trPr>
          <w:trHeight w:val="315"/>
          <w:jc w:val="center"/>
        </w:trPr>
        <w:tc>
          <w:tcPr>
            <w:tcW w:w="540" w:type="dxa"/>
            <w:tcBorders>
              <w:top w:val="nil"/>
              <w:left w:val="single" w:sz="4" w:space="0" w:color="auto"/>
              <w:bottom w:val="single" w:sz="4" w:space="0" w:color="auto"/>
              <w:right w:val="single" w:sz="4" w:space="0" w:color="auto"/>
            </w:tcBorders>
          </w:tcPr>
          <w:p w:rsidR="001C062D" w:rsidRPr="005F4B8E" w:rsidRDefault="001C062D" w:rsidP="001E7B36">
            <w:pPr>
              <w:jc w:val="center"/>
              <w:rPr>
                <w:rFonts w:eastAsia="Batang"/>
                <w:b/>
                <w:sz w:val="24"/>
                <w:szCs w:val="24"/>
              </w:rPr>
            </w:pPr>
          </w:p>
        </w:tc>
        <w:tc>
          <w:tcPr>
            <w:tcW w:w="3864" w:type="dxa"/>
            <w:tcBorders>
              <w:top w:val="nil"/>
              <w:left w:val="single" w:sz="4" w:space="0" w:color="auto"/>
              <w:bottom w:val="single" w:sz="4" w:space="0" w:color="auto"/>
              <w:right w:val="single" w:sz="4" w:space="0" w:color="auto"/>
            </w:tcBorders>
            <w:shd w:val="clear" w:color="auto" w:fill="auto"/>
            <w:vAlign w:val="center"/>
          </w:tcPr>
          <w:p w:rsidR="001C062D" w:rsidRPr="005F4B8E" w:rsidRDefault="001C062D" w:rsidP="001E7B36">
            <w:pPr>
              <w:jc w:val="center"/>
              <w:rPr>
                <w:rFonts w:eastAsia="Batang"/>
                <w:b/>
                <w:sz w:val="24"/>
                <w:szCs w:val="24"/>
              </w:rPr>
            </w:pPr>
          </w:p>
        </w:tc>
        <w:tc>
          <w:tcPr>
            <w:tcW w:w="1199" w:type="dxa"/>
            <w:tcBorders>
              <w:top w:val="single" w:sz="8" w:space="0" w:color="auto"/>
              <w:left w:val="nil"/>
              <w:bottom w:val="single" w:sz="4" w:space="0" w:color="auto"/>
              <w:right w:val="single" w:sz="4" w:space="0" w:color="auto"/>
            </w:tcBorders>
            <w:vAlign w:val="center"/>
          </w:tcPr>
          <w:p w:rsidR="001C062D" w:rsidRPr="005F4B8E" w:rsidRDefault="001C062D" w:rsidP="001E7B36">
            <w:pPr>
              <w:jc w:val="center"/>
              <w:rPr>
                <w:color w:val="000000"/>
                <w:sz w:val="24"/>
                <w:szCs w:val="24"/>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1C062D" w:rsidRPr="005F4B8E" w:rsidRDefault="001C062D" w:rsidP="001E7B36">
            <w:pPr>
              <w:jc w:val="center"/>
              <w:rPr>
                <w:color w:val="000000"/>
                <w:sz w:val="24"/>
                <w:szCs w:val="24"/>
              </w:rPr>
            </w:pPr>
          </w:p>
        </w:tc>
        <w:tc>
          <w:tcPr>
            <w:tcW w:w="1323" w:type="dxa"/>
            <w:tcBorders>
              <w:top w:val="nil"/>
              <w:left w:val="nil"/>
              <w:bottom w:val="single" w:sz="4" w:space="0" w:color="auto"/>
              <w:right w:val="single" w:sz="4" w:space="0" w:color="auto"/>
            </w:tcBorders>
            <w:shd w:val="clear" w:color="auto" w:fill="auto"/>
            <w:vAlign w:val="center"/>
          </w:tcPr>
          <w:p w:rsidR="001C062D" w:rsidRPr="005F4B8E" w:rsidRDefault="001C062D" w:rsidP="001E7B36">
            <w:pPr>
              <w:jc w:val="center"/>
              <w:rPr>
                <w:color w:val="000000"/>
                <w:sz w:val="24"/>
                <w:szCs w:val="24"/>
              </w:rPr>
            </w:pPr>
          </w:p>
        </w:tc>
        <w:tc>
          <w:tcPr>
            <w:tcW w:w="1299" w:type="dxa"/>
            <w:tcBorders>
              <w:top w:val="nil"/>
              <w:left w:val="nil"/>
              <w:bottom w:val="single" w:sz="4" w:space="0" w:color="auto"/>
              <w:right w:val="single" w:sz="4" w:space="0" w:color="auto"/>
            </w:tcBorders>
            <w:shd w:val="clear" w:color="auto" w:fill="auto"/>
            <w:vAlign w:val="center"/>
          </w:tcPr>
          <w:p w:rsidR="001C062D" w:rsidRPr="005F4B8E" w:rsidRDefault="001C062D" w:rsidP="001E7B36">
            <w:pPr>
              <w:jc w:val="center"/>
              <w:rPr>
                <w:color w:val="000000"/>
                <w:sz w:val="24"/>
                <w:szCs w:val="24"/>
              </w:rPr>
            </w:pPr>
          </w:p>
        </w:tc>
        <w:tc>
          <w:tcPr>
            <w:tcW w:w="1017" w:type="dxa"/>
            <w:tcBorders>
              <w:top w:val="nil"/>
              <w:left w:val="nil"/>
              <w:bottom w:val="single" w:sz="4" w:space="0" w:color="auto"/>
              <w:right w:val="single" w:sz="4" w:space="0" w:color="auto"/>
            </w:tcBorders>
            <w:shd w:val="clear" w:color="auto" w:fill="auto"/>
            <w:vAlign w:val="bottom"/>
          </w:tcPr>
          <w:p w:rsidR="001C062D" w:rsidRPr="005F4B8E" w:rsidRDefault="001C062D" w:rsidP="001E7B36">
            <w:pPr>
              <w:spacing w:after="120"/>
              <w:rPr>
                <w:sz w:val="24"/>
                <w:szCs w:val="24"/>
              </w:rPr>
            </w:pPr>
          </w:p>
        </w:tc>
      </w:tr>
      <w:tr w:rsidR="001C062D" w:rsidRPr="005F4B8E" w:rsidTr="001E7B36">
        <w:trPr>
          <w:trHeight w:val="321"/>
          <w:jc w:val="center"/>
        </w:trPr>
        <w:tc>
          <w:tcPr>
            <w:tcW w:w="540" w:type="dxa"/>
            <w:tcBorders>
              <w:top w:val="nil"/>
              <w:left w:val="single" w:sz="4" w:space="0" w:color="auto"/>
              <w:bottom w:val="single" w:sz="4" w:space="0" w:color="auto"/>
              <w:right w:val="single" w:sz="4" w:space="0" w:color="auto"/>
            </w:tcBorders>
          </w:tcPr>
          <w:p w:rsidR="001C062D" w:rsidRPr="005F4B8E" w:rsidRDefault="001C062D" w:rsidP="001E7B36">
            <w:pPr>
              <w:jc w:val="center"/>
              <w:rPr>
                <w:rFonts w:eastAsia="Batang"/>
                <w:b/>
                <w:sz w:val="24"/>
                <w:szCs w:val="24"/>
              </w:rPr>
            </w:pPr>
          </w:p>
        </w:tc>
        <w:tc>
          <w:tcPr>
            <w:tcW w:w="3864" w:type="dxa"/>
            <w:tcBorders>
              <w:top w:val="nil"/>
              <w:left w:val="single" w:sz="4" w:space="0" w:color="auto"/>
              <w:bottom w:val="single" w:sz="4" w:space="0" w:color="auto"/>
              <w:right w:val="single" w:sz="4" w:space="0" w:color="auto"/>
            </w:tcBorders>
            <w:shd w:val="clear" w:color="auto" w:fill="auto"/>
            <w:vAlign w:val="center"/>
          </w:tcPr>
          <w:p w:rsidR="001C062D" w:rsidRPr="005F4B8E" w:rsidRDefault="001C062D" w:rsidP="001E7B36">
            <w:pPr>
              <w:jc w:val="center"/>
              <w:rPr>
                <w:rFonts w:eastAsia="Batang"/>
                <w:b/>
                <w:sz w:val="24"/>
                <w:szCs w:val="24"/>
              </w:rPr>
            </w:pPr>
          </w:p>
        </w:tc>
        <w:tc>
          <w:tcPr>
            <w:tcW w:w="1199" w:type="dxa"/>
            <w:tcBorders>
              <w:top w:val="single" w:sz="8" w:space="0" w:color="auto"/>
              <w:left w:val="nil"/>
              <w:bottom w:val="single" w:sz="4" w:space="0" w:color="auto"/>
              <w:right w:val="single" w:sz="4" w:space="0" w:color="auto"/>
            </w:tcBorders>
            <w:vAlign w:val="center"/>
          </w:tcPr>
          <w:p w:rsidR="001C062D" w:rsidRPr="005F4B8E" w:rsidRDefault="001C062D" w:rsidP="001E7B36">
            <w:pPr>
              <w:jc w:val="center"/>
              <w:rPr>
                <w:color w:val="000000"/>
                <w:sz w:val="24"/>
                <w:szCs w:val="24"/>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1C062D" w:rsidRPr="005F4B8E" w:rsidRDefault="001C062D" w:rsidP="001E7B36">
            <w:pPr>
              <w:jc w:val="center"/>
              <w:rPr>
                <w:color w:val="000000"/>
                <w:sz w:val="24"/>
                <w:szCs w:val="24"/>
              </w:rPr>
            </w:pPr>
          </w:p>
        </w:tc>
        <w:tc>
          <w:tcPr>
            <w:tcW w:w="1323" w:type="dxa"/>
            <w:tcBorders>
              <w:top w:val="nil"/>
              <w:left w:val="nil"/>
              <w:bottom w:val="single" w:sz="4" w:space="0" w:color="auto"/>
              <w:right w:val="single" w:sz="4" w:space="0" w:color="auto"/>
            </w:tcBorders>
            <w:shd w:val="clear" w:color="auto" w:fill="auto"/>
            <w:vAlign w:val="center"/>
          </w:tcPr>
          <w:p w:rsidR="001C062D" w:rsidRPr="005F4B8E" w:rsidRDefault="001C062D" w:rsidP="001E7B36">
            <w:pPr>
              <w:jc w:val="center"/>
              <w:rPr>
                <w:color w:val="000000"/>
                <w:sz w:val="24"/>
                <w:szCs w:val="24"/>
              </w:rPr>
            </w:pPr>
          </w:p>
        </w:tc>
        <w:tc>
          <w:tcPr>
            <w:tcW w:w="1299" w:type="dxa"/>
            <w:tcBorders>
              <w:top w:val="nil"/>
              <w:left w:val="nil"/>
              <w:bottom w:val="single" w:sz="4" w:space="0" w:color="auto"/>
              <w:right w:val="single" w:sz="4" w:space="0" w:color="auto"/>
            </w:tcBorders>
            <w:shd w:val="clear" w:color="auto" w:fill="auto"/>
            <w:vAlign w:val="center"/>
          </w:tcPr>
          <w:p w:rsidR="001C062D" w:rsidRPr="005F4B8E" w:rsidRDefault="001C062D" w:rsidP="001E7B36">
            <w:pPr>
              <w:jc w:val="center"/>
              <w:rPr>
                <w:color w:val="000000"/>
                <w:sz w:val="24"/>
                <w:szCs w:val="24"/>
              </w:rPr>
            </w:pPr>
          </w:p>
        </w:tc>
        <w:tc>
          <w:tcPr>
            <w:tcW w:w="1017" w:type="dxa"/>
            <w:tcBorders>
              <w:top w:val="nil"/>
              <w:left w:val="nil"/>
              <w:bottom w:val="single" w:sz="4" w:space="0" w:color="auto"/>
              <w:right w:val="single" w:sz="4" w:space="0" w:color="auto"/>
            </w:tcBorders>
            <w:shd w:val="clear" w:color="auto" w:fill="auto"/>
            <w:vAlign w:val="bottom"/>
          </w:tcPr>
          <w:p w:rsidR="001C062D" w:rsidRPr="005F4B8E" w:rsidRDefault="001C062D" w:rsidP="001E7B36">
            <w:pPr>
              <w:spacing w:after="120"/>
              <w:rPr>
                <w:sz w:val="24"/>
                <w:szCs w:val="24"/>
              </w:rPr>
            </w:pPr>
          </w:p>
        </w:tc>
      </w:tr>
      <w:tr w:rsidR="001C062D" w:rsidRPr="005F4B8E" w:rsidTr="001E7B36">
        <w:trPr>
          <w:trHeight w:val="185"/>
          <w:jc w:val="center"/>
        </w:trPr>
        <w:tc>
          <w:tcPr>
            <w:tcW w:w="540" w:type="dxa"/>
            <w:tcBorders>
              <w:top w:val="nil"/>
              <w:left w:val="single" w:sz="4" w:space="0" w:color="auto"/>
              <w:bottom w:val="single" w:sz="4" w:space="0" w:color="auto"/>
              <w:right w:val="single" w:sz="4" w:space="0" w:color="auto"/>
            </w:tcBorders>
          </w:tcPr>
          <w:p w:rsidR="001C062D" w:rsidRPr="005F4B8E" w:rsidRDefault="001C062D" w:rsidP="001E7B36">
            <w:pPr>
              <w:jc w:val="center"/>
              <w:rPr>
                <w:rFonts w:eastAsia="Batang"/>
                <w:b/>
                <w:sz w:val="24"/>
                <w:szCs w:val="24"/>
              </w:rPr>
            </w:pPr>
          </w:p>
        </w:tc>
        <w:tc>
          <w:tcPr>
            <w:tcW w:w="3864" w:type="dxa"/>
            <w:tcBorders>
              <w:top w:val="nil"/>
              <w:left w:val="single" w:sz="4" w:space="0" w:color="auto"/>
              <w:bottom w:val="single" w:sz="4" w:space="0" w:color="auto"/>
              <w:right w:val="single" w:sz="4" w:space="0" w:color="auto"/>
            </w:tcBorders>
            <w:shd w:val="clear" w:color="auto" w:fill="auto"/>
            <w:vAlign w:val="center"/>
          </w:tcPr>
          <w:p w:rsidR="001C062D" w:rsidRPr="005F4B8E" w:rsidRDefault="001C062D" w:rsidP="001E7B36">
            <w:pPr>
              <w:jc w:val="center"/>
              <w:rPr>
                <w:rFonts w:eastAsia="Batang"/>
                <w:b/>
                <w:sz w:val="24"/>
                <w:szCs w:val="24"/>
              </w:rPr>
            </w:pPr>
          </w:p>
        </w:tc>
        <w:tc>
          <w:tcPr>
            <w:tcW w:w="1199" w:type="dxa"/>
            <w:tcBorders>
              <w:top w:val="single" w:sz="8" w:space="0" w:color="auto"/>
              <w:left w:val="nil"/>
              <w:bottom w:val="single" w:sz="4" w:space="0" w:color="auto"/>
              <w:right w:val="single" w:sz="4" w:space="0" w:color="auto"/>
            </w:tcBorders>
            <w:vAlign w:val="center"/>
          </w:tcPr>
          <w:p w:rsidR="001C062D" w:rsidRPr="005F4B8E" w:rsidRDefault="001C062D" w:rsidP="001E7B36">
            <w:pPr>
              <w:jc w:val="center"/>
              <w:rPr>
                <w:color w:val="000000"/>
                <w:sz w:val="24"/>
                <w:szCs w:val="24"/>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1C062D" w:rsidRPr="005F4B8E" w:rsidRDefault="001C062D" w:rsidP="001E7B36">
            <w:pPr>
              <w:jc w:val="center"/>
              <w:rPr>
                <w:color w:val="000000"/>
                <w:sz w:val="24"/>
                <w:szCs w:val="24"/>
              </w:rPr>
            </w:pPr>
          </w:p>
        </w:tc>
        <w:tc>
          <w:tcPr>
            <w:tcW w:w="1323" w:type="dxa"/>
            <w:tcBorders>
              <w:top w:val="nil"/>
              <w:left w:val="nil"/>
              <w:bottom w:val="single" w:sz="4" w:space="0" w:color="auto"/>
              <w:right w:val="single" w:sz="4" w:space="0" w:color="auto"/>
            </w:tcBorders>
            <w:shd w:val="clear" w:color="auto" w:fill="auto"/>
            <w:vAlign w:val="center"/>
          </w:tcPr>
          <w:p w:rsidR="001C062D" w:rsidRPr="005F4B8E" w:rsidRDefault="001C062D" w:rsidP="001E7B36">
            <w:pPr>
              <w:jc w:val="center"/>
              <w:rPr>
                <w:color w:val="000000"/>
                <w:sz w:val="24"/>
                <w:szCs w:val="24"/>
              </w:rPr>
            </w:pPr>
          </w:p>
        </w:tc>
        <w:tc>
          <w:tcPr>
            <w:tcW w:w="1299" w:type="dxa"/>
            <w:tcBorders>
              <w:top w:val="nil"/>
              <w:left w:val="nil"/>
              <w:bottom w:val="single" w:sz="4" w:space="0" w:color="auto"/>
              <w:right w:val="single" w:sz="4" w:space="0" w:color="auto"/>
            </w:tcBorders>
            <w:shd w:val="clear" w:color="auto" w:fill="auto"/>
            <w:vAlign w:val="center"/>
          </w:tcPr>
          <w:p w:rsidR="001C062D" w:rsidRPr="005F4B8E" w:rsidRDefault="001C062D" w:rsidP="001E7B36">
            <w:pPr>
              <w:jc w:val="center"/>
              <w:rPr>
                <w:color w:val="000000"/>
                <w:sz w:val="24"/>
                <w:szCs w:val="24"/>
              </w:rPr>
            </w:pPr>
          </w:p>
        </w:tc>
        <w:tc>
          <w:tcPr>
            <w:tcW w:w="1017" w:type="dxa"/>
            <w:tcBorders>
              <w:top w:val="nil"/>
              <w:left w:val="nil"/>
              <w:bottom w:val="single" w:sz="4" w:space="0" w:color="auto"/>
              <w:right w:val="single" w:sz="4" w:space="0" w:color="auto"/>
            </w:tcBorders>
            <w:shd w:val="clear" w:color="auto" w:fill="auto"/>
            <w:vAlign w:val="bottom"/>
          </w:tcPr>
          <w:p w:rsidR="001C062D" w:rsidRPr="005F4B8E" w:rsidRDefault="001C062D" w:rsidP="001E7B36">
            <w:pPr>
              <w:spacing w:after="120"/>
              <w:rPr>
                <w:sz w:val="24"/>
                <w:szCs w:val="24"/>
              </w:rPr>
            </w:pPr>
          </w:p>
        </w:tc>
      </w:tr>
      <w:tr w:rsidR="001C062D" w:rsidRPr="005F4B8E" w:rsidTr="001E7B36">
        <w:trPr>
          <w:trHeight w:val="191"/>
          <w:jc w:val="center"/>
        </w:trPr>
        <w:tc>
          <w:tcPr>
            <w:tcW w:w="540" w:type="dxa"/>
            <w:tcBorders>
              <w:top w:val="nil"/>
              <w:left w:val="single" w:sz="4" w:space="0" w:color="auto"/>
              <w:bottom w:val="single" w:sz="4" w:space="0" w:color="auto"/>
              <w:right w:val="single" w:sz="4" w:space="0" w:color="auto"/>
            </w:tcBorders>
          </w:tcPr>
          <w:p w:rsidR="001C062D" w:rsidRPr="005F4B8E" w:rsidRDefault="001C062D" w:rsidP="001E7B36">
            <w:pPr>
              <w:jc w:val="center"/>
              <w:rPr>
                <w:rFonts w:eastAsia="Batang"/>
                <w:b/>
                <w:sz w:val="24"/>
                <w:szCs w:val="24"/>
              </w:rPr>
            </w:pPr>
          </w:p>
        </w:tc>
        <w:tc>
          <w:tcPr>
            <w:tcW w:w="3864" w:type="dxa"/>
            <w:tcBorders>
              <w:top w:val="nil"/>
              <w:left w:val="single" w:sz="4" w:space="0" w:color="auto"/>
              <w:bottom w:val="single" w:sz="4" w:space="0" w:color="auto"/>
              <w:right w:val="single" w:sz="4" w:space="0" w:color="auto"/>
            </w:tcBorders>
            <w:shd w:val="clear" w:color="auto" w:fill="auto"/>
            <w:vAlign w:val="center"/>
          </w:tcPr>
          <w:p w:rsidR="001C062D" w:rsidRPr="005F4B8E" w:rsidRDefault="001C062D" w:rsidP="001E7B36">
            <w:pPr>
              <w:jc w:val="center"/>
              <w:rPr>
                <w:rFonts w:eastAsia="Batang"/>
                <w:b/>
                <w:sz w:val="24"/>
                <w:szCs w:val="24"/>
              </w:rPr>
            </w:pPr>
          </w:p>
        </w:tc>
        <w:tc>
          <w:tcPr>
            <w:tcW w:w="1199" w:type="dxa"/>
            <w:tcBorders>
              <w:top w:val="single" w:sz="8" w:space="0" w:color="auto"/>
              <w:left w:val="nil"/>
              <w:bottom w:val="single" w:sz="4" w:space="0" w:color="auto"/>
              <w:right w:val="single" w:sz="4" w:space="0" w:color="auto"/>
            </w:tcBorders>
            <w:vAlign w:val="center"/>
          </w:tcPr>
          <w:p w:rsidR="001C062D" w:rsidRPr="005F4B8E" w:rsidRDefault="001C062D" w:rsidP="001E7B36">
            <w:pPr>
              <w:jc w:val="center"/>
              <w:rPr>
                <w:color w:val="000000"/>
                <w:sz w:val="24"/>
                <w:szCs w:val="24"/>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1C062D" w:rsidRPr="005F4B8E" w:rsidRDefault="001C062D" w:rsidP="001E7B36">
            <w:pPr>
              <w:jc w:val="center"/>
              <w:rPr>
                <w:color w:val="000000"/>
                <w:sz w:val="24"/>
                <w:szCs w:val="24"/>
              </w:rPr>
            </w:pPr>
          </w:p>
        </w:tc>
        <w:tc>
          <w:tcPr>
            <w:tcW w:w="1323" w:type="dxa"/>
            <w:tcBorders>
              <w:top w:val="nil"/>
              <w:left w:val="nil"/>
              <w:bottom w:val="single" w:sz="4" w:space="0" w:color="auto"/>
              <w:right w:val="single" w:sz="4" w:space="0" w:color="auto"/>
            </w:tcBorders>
            <w:shd w:val="clear" w:color="auto" w:fill="auto"/>
            <w:vAlign w:val="center"/>
          </w:tcPr>
          <w:p w:rsidR="001C062D" w:rsidRPr="005F4B8E" w:rsidRDefault="001C062D" w:rsidP="001E7B36">
            <w:pPr>
              <w:jc w:val="center"/>
              <w:rPr>
                <w:color w:val="000000"/>
                <w:sz w:val="24"/>
                <w:szCs w:val="24"/>
              </w:rPr>
            </w:pPr>
          </w:p>
        </w:tc>
        <w:tc>
          <w:tcPr>
            <w:tcW w:w="1299" w:type="dxa"/>
            <w:tcBorders>
              <w:top w:val="nil"/>
              <w:left w:val="nil"/>
              <w:bottom w:val="single" w:sz="4" w:space="0" w:color="auto"/>
              <w:right w:val="single" w:sz="4" w:space="0" w:color="auto"/>
            </w:tcBorders>
            <w:shd w:val="clear" w:color="auto" w:fill="auto"/>
            <w:vAlign w:val="center"/>
          </w:tcPr>
          <w:p w:rsidR="001C062D" w:rsidRPr="005F4B8E" w:rsidRDefault="001C062D" w:rsidP="001E7B36">
            <w:pPr>
              <w:jc w:val="center"/>
              <w:rPr>
                <w:color w:val="000000"/>
                <w:sz w:val="24"/>
                <w:szCs w:val="24"/>
              </w:rPr>
            </w:pPr>
          </w:p>
        </w:tc>
        <w:tc>
          <w:tcPr>
            <w:tcW w:w="1017" w:type="dxa"/>
            <w:tcBorders>
              <w:top w:val="nil"/>
              <w:left w:val="nil"/>
              <w:bottom w:val="single" w:sz="4" w:space="0" w:color="auto"/>
              <w:right w:val="single" w:sz="4" w:space="0" w:color="auto"/>
            </w:tcBorders>
            <w:shd w:val="clear" w:color="auto" w:fill="auto"/>
            <w:vAlign w:val="bottom"/>
          </w:tcPr>
          <w:p w:rsidR="001C062D" w:rsidRPr="005F4B8E" w:rsidRDefault="001C062D" w:rsidP="001E7B36">
            <w:pPr>
              <w:spacing w:after="120"/>
              <w:rPr>
                <w:sz w:val="24"/>
                <w:szCs w:val="24"/>
              </w:rPr>
            </w:pPr>
          </w:p>
        </w:tc>
      </w:tr>
      <w:tr w:rsidR="001C062D" w:rsidRPr="005F4B8E" w:rsidTr="001E7B36">
        <w:trPr>
          <w:trHeight w:val="221"/>
          <w:jc w:val="center"/>
        </w:trPr>
        <w:tc>
          <w:tcPr>
            <w:tcW w:w="540" w:type="dxa"/>
            <w:tcBorders>
              <w:top w:val="single" w:sz="4" w:space="0" w:color="auto"/>
              <w:left w:val="single" w:sz="4" w:space="0" w:color="auto"/>
              <w:bottom w:val="single" w:sz="4" w:space="0" w:color="auto"/>
              <w:right w:val="single" w:sz="4" w:space="0" w:color="auto"/>
            </w:tcBorders>
          </w:tcPr>
          <w:p w:rsidR="001C062D" w:rsidRPr="005F4B8E" w:rsidRDefault="001C062D" w:rsidP="001E7B36">
            <w:pPr>
              <w:jc w:val="center"/>
              <w:rPr>
                <w:color w:val="000000"/>
                <w:sz w:val="24"/>
                <w:szCs w:val="24"/>
              </w:rPr>
            </w:pPr>
          </w:p>
        </w:tc>
        <w:tc>
          <w:tcPr>
            <w:tcW w:w="3864" w:type="dxa"/>
            <w:tcBorders>
              <w:top w:val="single" w:sz="4" w:space="0" w:color="auto"/>
              <w:left w:val="single" w:sz="4" w:space="0" w:color="auto"/>
              <w:bottom w:val="single" w:sz="4" w:space="0" w:color="auto"/>
              <w:right w:val="single" w:sz="4" w:space="0" w:color="auto"/>
            </w:tcBorders>
            <w:shd w:val="clear" w:color="auto" w:fill="auto"/>
            <w:vAlign w:val="center"/>
          </w:tcPr>
          <w:p w:rsidR="001C062D" w:rsidRPr="005F4B8E" w:rsidRDefault="001C062D" w:rsidP="001E7B36">
            <w:pPr>
              <w:jc w:val="center"/>
              <w:rPr>
                <w:color w:val="000000"/>
                <w:sz w:val="24"/>
                <w:szCs w:val="24"/>
              </w:rPr>
            </w:pPr>
            <w:r w:rsidRPr="005F4B8E">
              <w:rPr>
                <w:color w:val="000000"/>
                <w:sz w:val="24"/>
                <w:szCs w:val="24"/>
              </w:rPr>
              <w:t>ИТОГО</w:t>
            </w:r>
          </w:p>
        </w:tc>
        <w:tc>
          <w:tcPr>
            <w:tcW w:w="1199" w:type="dxa"/>
            <w:tcBorders>
              <w:top w:val="single" w:sz="4" w:space="0" w:color="auto"/>
              <w:left w:val="nil"/>
              <w:bottom w:val="single" w:sz="4" w:space="0" w:color="auto"/>
              <w:right w:val="nil"/>
            </w:tcBorders>
          </w:tcPr>
          <w:p w:rsidR="001C062D" w:rsidRPr="005F4B8E" w:rsidRDefault="001C062D" w:rsidP="001E7B36">
            <w:pPr>
              <w:jc w:val="center"/>
              <w:rPr>
                <w:color w:val="000000"/>
                <w:sz w:val="24"/>
                <w:szCs w:val="24"/>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1C062D" w:rsidRPr="005F4B8E" w:rsidRDefault="001C062D" w:rsidP="001E7B36">
            <w:pPr>
              <w:jc w:val="center"/>
              <w:rPr>
                <w:color w:val="000000"/>
                <w:sz w:val="24"/>
                <w:szCs w:val="24"/>
              </w:rPr>
            </w:pPr>
          </w:p>
        </w:tc>
        <w:tc>
          <w:tcPr>
            <w:tcW w:w="3639" w:type="dxa"/>
            <w:gridSpan w:val="3"/>
            <w:tcBorders>
              <w:top w:val="single" w:sz="4" w:space="0" w:color="auto"/>
              <w:left w:val="nil"/>
              <w:bottom w:val="single" w:sz="4" w:space="0" w:color="auto"/>
              <w:right w:val="single" w:sz="4" w:space="0" w:color="auto"/>
            </w:tcBorders>
            <w:shd w:val="clear" w:color="auto" w:fill="auto"/>
            <w:vAlign w:val="center"/>
          </w:tcPr>
          <w:p w:rsidR="001C062D" w:rsidRPr="005F4B8E" w:rsidRDefault="001C062D" w:rsidP="001E7B36">
            <w:pPr>
              <w:jc w:val="center"/>
              <w:rPr>
                <w:color w:val="000000"/>
                <w:sz w:val="24"/>
                <w:szCs w:val="24"/>
              </w:rPr>
            </w:pPr>
          </w:p>
        </w:tc>
      </w:tr>
    </w:tbl>
    <w:p w:rsidR="001C062D" w:rsidRPr="005F4B8E" w:rsidRDefault="001C062D" w:rsidP="001C062D">
      <w:pPr>
        <w:ind w:firstLine="720"/>
        <w:jc w:val="both"/>
        <w:rPr>
          <w:rFonts w:eastAsia="Batang"/>
          <w:sz w:val="24"/>
          <w:szCs w:val="24"/>
        </w:rPr>
      </w:pPr>
    </w:p>
    <w:p w:rsidR="001C062D" w:rsidRPr="005F4B8E" w:rsidRDefault="001C062D" w:rsidP="001C062D">
      <w:pPr>
        <w:jc w:val="both"/>
        <w:rPr>
          <w:rFonts w:eastAsia="Batang"/>
          <w:sz w:val="24"/>
          <w:szCs w:val="24"/>
        </w:rPr>
      </w:pPr>
      <w:r w:rsidRPr="005F4B8E">
        <w:rPr>
          <w:rFonts w:eastAsia="Batang"/>
          <w:sz w:val="24"/>
          <w:szCs w:val="24"/>
        </w:rPr>
        <w:t>а также оказать следующие дополнительные услуги (нужное отметить);</w:t>
      </w:r>
      <w:r w:rsidRPr="005F4B8E">
        <w:rPr>
          <w:rFonts w:eastAsia="Batang"/>
          <w:sz w:val="24"/>
          <w:szCs w:val="24"/>
        </w:rPr>
        <w:tab/>
      </w:r>
    </w:p>
    <w:p w:rsidR="001C062D" w:rsidRPr="00803574" w:rsidRDefault="001C062D" w:rsidP="00803574">
      <w:pPr>
        <w:pStyle w:val="afff4"/>
        <w:numPr>
          <w:ilvl w:val="0"/>
          <w:numId w:val="57"/>
        </w:numPr>
        <w:tabs>
          <w:tab w:val="left" w:pos="567"/>
        </w:tabs>
        <w:jc w:val="both"/>
        <w:rPr>
          <w:rFonts w:eastAsia="Batang"/>
          <w:sz w:val="24"/>
          <w:szCs w:val="24"/>
        </w:rPr>
      </w:pPr>
      <w:r w:rsidRPr="00803574">
        <w:rPr>
          <w:rFonts w:eastAsia="Batang"/>
          <w:sz w:val="24"/>
          <w:szCs w:val="24"/>
        </w:rPr>
        <w:t>Услуги по верстке (указать формат)</w:t>
      </w:r>
      <w:r w:rsidR="00803574" w:rsidRPr="00803574">
        <w:rPr>
          <w:rFonts w:eastAsia="Batang"/>
          <w:sz w:val="24"/>
          <w:szCs w:val="24"/>
        </w:rPr>
        <w:t xml:space="preserve"> </w:t>
      </w:r>
      <w:r w:rsidRPr="00803574">
        <w:rPr>
          <w:rFonts w:eastAsia="Batang"/>
          <w:sz w:val="24"/>
          <w:szCs w:val="24"/>
        </w:rPr>
        <w:t>___________________________</w:t>
      </w:r>
    </w:p>
    <w:p w:rsidR="001C062D" w:rsidRPr="00803574" w:rsidRDefault="001C062D" w:rsidP="00803574">
      <w:pPr>
        <w:pStyle w:val="afff4"/>
        <w:numPr>
          <w:ilvl w:val="0"/>
          <w:numId w:val="57"/>
        </w:numPr>
        <w:tabs>
          <w:tab w:val="left" w:pos="567"/>
        </w:tabs>
        <w:jc w:val="both"/>
        <w:rPr>
          <w:rFonts w:eastAsia="Batang"/>
          <w:sz w:val="24"/>
          <w:szCs w:val="24"/>
        </w:rPr>
      </w:pPr>
      <w:r w:rsidRPr="00803574">
        <w:rPr>
          <w:rFonts w:eastAsia="Batang"/>
          <w:sz w:val="24"/>
          <w:szCs w:val="24"/>
        </w:rPr>
        <w:t>Редактирование текста носителем языка перевода</w:t>
      </w:r>
    </w:p>
    <w:p w:rsidR="001C062D" w:rsidRPr="00803574" w:rsidRDefault="001C062D" w:rsidP="00803574">
      <w:pPr>
        <w:pStyle w:val="afff4"/>
        <w:numPr>
          <w:ilvl w:val="0"/>
          <w:numId w:val="57"/>
        </w:numPr>
        <w:tabs>
          <w:tab w:val="left" w:pos="567"/>
        </w:tabs>
        <w:jc w:val="both"/>
        <w:rPr>
          <w:rFonts w:eastAsia="Batang"/>
          <w:sz w:val="24"/>
          <w:szCs w:val="24"/>
        </w:rPr>
      </w:pPr>
      <w:r w:rsidRPr="00803574">
        <w:rPr>
          <w:rFonts w:eastAsia="Batang"/>
          <w:sz w:val="24"/>
          <w:szCs w:val="24"/>
        </w:rPr>
        <w:t>Особые требования к стилистическому оформлению всего текста или его фрагментов</w:t>
      </w:r>
    </w:p>
    <w:p w:rsidR="001C062D" w:rsidRPr="00803574" w:rsidRDefault="001C062D" w:rsidP="00803574">
      <w:pPr>
        <w:pStyle w:val="afff4"/>
        <w:numPr>
          <w:ilvl w:val="0"/>
          <w:numId w:val="57"/>
        </w:numPr>
        <w:tabs>
          <w:tab w:val="left" w:pos="567"/>
        </w:tabs>
        <w:jc w:val="both"/>
        <w:rPr>
          <w:rFonts w:eastAsia="Batang"/>
          <w:sz w:val="24"/>
          <w:szCs w:val="24"/>
        </w:rPr>
      </w:pPr>
      <w:r w:rsidRPr="00803574">
        <w:rPr>
          <w:rFonts w:eastAsia="Batang"/>
          <w:sz w:val="24"/>
          <w:szCs w:val="24"/>
        </w:rPr>
        <w:t>Нотариальное заверение перевода</w:t>
      </w:r>
    </w:p>
    <w:p w:rsidR="001C062D" w:rsidRPr="00803574" w:rsidRDefault="001C062D" w:rsidP="00803574">
      <w:pPr>
        <w:pStyle w:val="afff4"/>
        <w:numPr>
          <w:ilvl w:val="0"/>
          <w:numId w:val="57"/>
        </w:numPr>
        <w:tabs>
          <w:tab w:val="left" w:pos="567"/>
        </w:tabs>
        <w:jc w:val="both"/>
        <w:rPr>
          <w:rFonts w:eastAsia="Batang"/>
          <w:sz w:val="24"/>
          <w:szCs w:val="24"/>
        </w:rPr>
      </w:pPr>
      <w:r w:rsidRPr="00803574">
        <w:rPr>
          <w:rFonts w:eastAsia="Batang"/>
          <w:sz w:val="24"/>
          <w:szCs w:val="24"/>
        </w:rPr>
        <w:t>Апостиль</w:t>
      </w:r>
    </w:p>
    <w:p w:rsidR="001C062D" w:rsidRPr="005F4B8E" w:rsidRDefault="001C062D" w:rsidP="001C062D">
      <w:pPr>
        <w:tabs>
          <w:tab w:val="left" w:pos="2127"/>
        </w:tabs>
        <w:jc w:val="both"/>
        <w:rPr>
          <w:rFonts w:eastAsia="Batang"/>
          <w:sz w:val="24"/>
          <w:szCs w:val="24"/>
        </w:rPr>
      </w:pPr>
      <w:r w:rsidRPr="005F4B8E">
        <w:rPr>
          <w:rFonts w:eastAsia="Batang"/>
          <w:sz w:val="24"/>
          <w:szCs w:val="24"/>
        </w:rPr>
        <w:t>_____________________________________________________________________________</w:t>
      </w:r>
    </w:p>
    <w:p w:rsidR="001C062D" w:rsidRPr="005F4B8E" w:rsidRDefault="001C062D" w:rsidP="001C062D">
      <w:pPr>
        <w:jc w:val="both"/>
        <w:rPr>
          <w:rFonts w:eastAsia="Batang"/>
          <w:sz w:val="24"/>
          <w:szCs w:val="24"/>
        </w:rPr>
      </w:pPr>
      <w:r w:rsidRPr="005F4B8E">
        <w:rPr>
          <w:rFonts w:eastAsia="Batang"/>
          <w:sz w:val="24"/>
          <w:szCs w:val="24"/>
        </w:rPr>
        <w:t>Для заполнения Исполнителем:</w:t>
      </w:r>
    </w:p>
    <w:p w:rsidR="001C062D" w:rsidRPr="005F4B8E" w:rsidRDefault="001C062D" w:rsidP="001C062D">
      <w:pPr>
        <w:ind w:firstLine="720"/>
        <w:jc w:val="both"/>
        <w:rPr>
          <w:rFonts w:eastAsia="Batang"/>
          <w:sz w:val="24"/>
          <w:szCs w:val="24"/>
        </w:rPr>
      </w:pPr>
    </w:p>
    <w:tbl>
      <w:tblPr>
        <w:tblW w:w="10065" w:type="dxa"/>
        <w:tblInd w:w="40" w:type="dxa"/>
        <w:tblLayout w:type="fixed"/>
        <w:tblCellMar>
          <w:left w:w="40" w:type="dxa"/>
          <w:right w:w="40" w:type="dxa"/>
        </w:tblCellMar>
        <w:tblLook w:val="0000" w:firstRow="0" w:lastRow="0" w:firstColumn="0" w:lastColumn="0" w:noHBand="0" w:noVBand="0"/>
      </w:tblPr>
      <w:tblGrid>
        <w:gridCol w:w="4759"/>
        <w:gridCol w:w="5306"/>
      </w:tblGrid>
      <w:tr w:rsidR="001C062D" w:rsidRPr="005F4B8E" w:rsidTr="001E7B36">
        <w:trPr>
          <w:trHeight w:hRule="exact" w:val="304"/>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rsidR="001C062D" w:rsidRPr="005F4B8E" w:rsidRDefault="001C062D" w:rsidP="001E7B36">
            <w:pPr>
              <w:shd w:val="clear" w:color="auto" w:fill="FFFFFF"/>
              <w:rPr>
                <w:rFonts w:eastAsia="Batang"/>
                <w:sz w:val="24"/>
                <w:szCs w:val="24"/>
              </w:rPr>
            </w:pPr>
            <w:r w:rsidRPr="005F4B8E">
              <w:rPr>
                <w:rFonts w:eastAsia="Batang"/>
                <w:sz w:val="24"/>
                <w:szCs w:val="24"/>
              </w:rPr>
              <w:t>Предоставление глоссария</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rsidR="001C062D" w:rsidRPr="005F4B8E" w:rsidRDefault="001C062D" w:rsidP="009E047A">
            <w:pPr>
              <w:shd w:val="clear" w:color="auto" w:fill="FFFFFF"/>
              <w:rPr>
                <w:rFonts w:eastAsia="Batang"/>
                <w:sz w:val="24"/>
                <w:szCs w:val="24"/>
              </w:rPr>
            </w:pPr>
            <w:r w:rsidRPr="005F4B8E">
              <w:rPr>
                <w:rFonts w:eastAsia="Batang"/>
                <w:sz w:val="24"/>
                <w:szCs w:val="24"/>
              </w:rPr>
              <w:t xml:space="preserve"> До «___» ______________ 201</w:t>
            </w:r>
            <w:r w:rsidR="009E047A">
              <w:rPr>
                <w:rFonts w:eastAsia="Batang"/>
                <w:sz w:val="24"/>
                <w:szCs w:val="24"/>
              </w:rPr>
              <w:t>8</w:t>
            </w:r>
            <w:r w:rsidRPr="005F4B8E">
              <w:rPr>
                <w:rFonts w:eastAsia="Batang"/>
                <w:sz w:val="24"/>
                <w:szCs w:val="24"/>
              </w:rPr>
              <w:t>г.</w:t>
            </w:r>
          </w:p>
        </w:tc>
      </w:tr>
      <w:tr w:rsidR="001C062D" w:rsidRPr="005F4B8E" w:rsidTr="001E7B36">
        <w:trPr>
          <w:trHeight w:hRule="exact" w:val="360"/>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rsidR="001C062D" w:rsidRPr="005F4B8E" w:rsidRDefault="001C062D" w:rsidP="001E7B36">
            <w:pPr>
              <w:shd w:val="clear" w:color="auto" w:fill="FFFFFF"/>
              <w:rPr>
                <w:rFonts w:eastAsia="Batang"/>
                <w:sz w:val="24"/>
                <w:szCs w:val="24"/>
              </w:rPr>
            </w:pPr>
            <w:r w:rsidRPr="005F4B8E">
              <w:rPr>
                <w:rFonts w:eastAsia="Batang"/>
                <w:sz w:val="24"/>
                <w:szCs w:val="24"/>
              </w:rPr>
              <w:t>О</w:t>
            </w:r>
            <w:r>
              <w:rPr>
                <w:rFonts w:eastAsia="Batang"/>
                <w:sz w:val="24"/>
                <w:szCs w:val="24"/>
              </w:rPr>
              <w:t>бщая</w:t>
            </w:r>
            <w:r w:rsidRPr="005F4B8E">
              <w:rPr>
                <w:rFonts w:eastAsia="Batang"/>
                <w:sz w:val="24"/>
                <w:szCs w:val="24"/>
              </w:rPr>
              <w:t xml:space="preserve"> стоимость заказа*</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rsidR="001C062D" w:rsidRPr="005F4B8E" w:rsidRDefault="001C062D" w:rsidP="001E7B36">
            <w:pPr>
              <w:shd w:val="clear" w:color="auto" w:fill="FFFFFF"/>
              <w:rPr>
                <w:rFonts w:eastAsia="Batang"/>
                <w:sz w:val="24"/>
                <w:szCs w:val="24"/>
              </w:rPr>
            </w:pPr>
          </w:p>
        </w:tc>
      </w:tr>
    </w:tbl>
    <w:p w:rsidR="001C062D" w:rsidRPr="005F4B8E" w:rsidRDefault="001C062D" w:rsidP="001C062D">
      <w:pPr>
        <w:ind w:firstLine="567"/>
        <w:jc w:val="both"/>
        <w:rPr>
          <w:rFonts w:eastAsia="Batang"/>
          <w:sz w:val="24"/>
          <w:szCs w:val="24"/>
        </w:rPr>
      </w:pPr>
      <w:r w:rsidRPr="005F4B8E">
        <w:rPr>
          <w:rFonts w:eastAsia="Batang"/>
          <w:sz w:val="24"/>
          <w:szCs w:val="24"/>
        </w:rPr>
        <w:t>* Ориентировочная стоимость заказа не является окончательной и не может служить основанием для несоблюдения Заказчиком своих обязательств в части оплаты услуг Исполнителя.</w:t>
      </w:r>
    </w:p>
    <w:p w:rsidR="001C062D" w:rsidRPr="005F4B8E" w:rsidRDefault="001C062D" w:rsidP="001C062D">
      <w:pPr>
        <w:tabs>
          <w:tab w:val="left" w:pos="-720"/>
        </w:tabs>
        <w:suppressAutoHyphens/>
        <w:jc w:val="right"/>
        <w:rPr>
          <w:bCs/>
          <w:sz w:val="24"/>
          <w:szCs w:val="24"/>
        </w:rPr>
      </w:pPr>
      <w:r w:rsidRPr="005F4B8E">
        <w:rPr>
          <w:bCs/>
          <w:sz w:val="24"/>
          <w:szCs w:val="24"/>
        </w:rPr>
        <w:t xml:space="preserve">    </w:t>
      </w:r>
    </w:p>
    <w:p w:rsidR="001C062D" w:rsidRPr="005F4B8E" w:rsidRDefault="001C062D" w:rsidP="001C062D">
      <w:pPr>
        <w:tabs>
          <w:tab w:val="left" w:pos="-720"/>
        </w:tabs>
        <w:suppressAutoHyphens/>
        <w:rPr>
          <w:bCs/>
          <w:sz w:val="24"/>
          <w:szCs w:val="24"/>
        </w:rPr>
      </w:pPr>
      <w:r w:rsidRPr="005F4B8E">
        <w:rPr>
          <w:bCs/>
          <w:sz w:val="24"/>
          <w:szCs w:val="24"/>
        </w:rPr>
        <w:t>ФИО представителя Заказчика                         ____________________________    ____________</w:t>
      </w:r>
    </w:p>
    <w:p w:rsidR="001C062D" w:rsidRPr="005F4B8E" w:rsidRDefault="001C062D" w:rsidP="001C062D">
      <w:pPr>
        <w:tabs>
          <w:tab w:val="left" w:pos="-720"/>
        </w:tabs>
        <w:suppressAutoHyphens/>
        <w:jc w:val="right"/>
        <w:rPr>
          <w:bCs/>
          <w:sz w:val="24"/>
          <w:szCs w:val="24"/>
        </w:rPr>
      </w:pPr>
      <w:r w:rsidRPr="005F4B8E">
        <w:rPr>
          <w:bCs/>
          <w:sz w:val="24"/>
          <w:szCs w:val="24"/>
        </w:rPr>
        <w:t>дата</w:t>
      </w:r>
    </w:p>
    <w:p w:rsidR="001C062D" w:rsidRPr="005F4B8E" w:rsidRDefault="001C062D" w:rsidP="001C062D">
      <w:pPr>
        <w:tabs>
          <w:tab w:val="left" w:pos="-720"/>
        </w:tabs>
        <w:suppressAutoHyphens/>
        <w:rPr>
          <w:bCs/>
          <w:sz w:val="24"/>
          <w:szCs w:val="24"/>
        </w:rPr>
      </w:pPr>
      <w:r>
        <w:rPr>
          <w:bCs/>
          <w:sz w:val="24"/>
          <w:szCs w:val="24"/>
        </w:rPr>
        <w:t>Форма согласована:</w:t>
      </w:r>
    </w:p>
    <w:tbl>
      <w:tblPr>
        <w:tblpPr w:leftFromText="180" w:rightFromText="180" w:vertAnchor="text" w:horzAnchor="margin" w:tblpX="-68" w:tblpY="129"/>
        <w:tblW w:w="4940" w:type="pct"/>
        <w:tblLayout w:type="fixed"/>
        <w:tblLook w:val="0000" w:firstRow="0" w:lastRow="0" w:firstColumn="0" w:lastColumn="0" w:noHBand="0" w:noVBand="0"/>
      </w:tblPr>
      <w:tblGrid>
        <w:gridCol w:w="5070"/>
        <w:gridCol w:w="4806"/>
      </w:tblGrid>
      <w:tr w:rsidR="001C062D" w:rsidRPr="005F4B8E" w:rsidTr="001E7B36">
        <w:tc>
          <w:tcPr>
            <w:tcW w:w="2567" w:type="pct"/>
            <w:shd w:val="clear" w:color="auto" w:fill="auto"/>
          </w:tcPr>
          <w:p w:rsidR="001C062D" w:rsidRPr="006A7958" w:rsidRDefault="001C062D" w:rsidP="001E7B36">
            <w:pPr>
              <w:tabs>
                <w:tab w:val="left" w:pos="5245"/>
              </w:tabs>
              <w:ind w:right="602"/>
              <w:rPr>
                <w:sz w:val="24"/>
                <w:szCs w:val="24"/>
              </w:rPr>
            </w:pPr>
            <w:r w:rsidRPr="006A7958">
              <w:rPr>
                <w:sz w:val="24"/>
                <w:szCs w:val="24"/>
              </w:rPr>
              <w:t>Заказчик:</w:t>
            </w:r>
          </w:p>
          <w:p w:rsidR="001C062D" w:rsidRPr="006A7958" w:rsidRDefault="001C062D" w:rsidP="001E7B36">
            <w:pPr>
              <w:tabs>
                <w:tab w:val="left" w:pos="5245"/>
              </w:tabs>
              <w:ind w:right="602"/>
              <w:rPr>
                <w:b/>
                <w:sz w:val="24"/>
                <w:szCs w:val="24"/>
              </w:rPr>
            </w:pPr>
            <w:r w:rsidRPr="006A7958">
              <w:rPr>
                <w:b/>
                <w:sz w:val="24"/>
                <w:szCs w:val="24"/>
              </w:rPr>
              <w:t>Автономная некоммерческая организация «Агентство стратегических инициатив по продвижению новых проектов»</w:t>
            </w:r>
          </w:p>
          <w:p w:rsidR="001C062D" w:rsidRPr="006A7958" w:rsidRDefault="001C062D" w:rsidP="001E7B36">
            <w:pPr>
              <w:tabs>
                <w:tab w:val="left" w:pos="5245"/>
              </w:tabs>
              <w:ind w:right="602"/>
              <w:rPr>
                <w:b/>
                <w:sz w:val="24"/>
                <w:szCs w:val="24"/>
              </w:rPr>
            </w:pPr>
          </w:p>
          <w:p w:rsidR="009E047A" w:rsidRPr="009A2C2B" w:rsidRDefault="009E047A" w:rsidP="009E047A">
            <w:pPr>
              <w:tabs>
                <w:tab w:val="left" w:pos="5245"/>
              </w:tabs>
              <w:spacing w:line="256" w:lineRule="auto"/>
              <w:ind w:right="602"/>
              <w:rPr>
                <w:sz w:val="24"/>
                <w:szCs w:val="24"/>
              </w:rPr>
            </w:pPr>
            <w:r w:rsidRPr="009A2C2B">
              <w:rPr>
                <w:sz w:val="24"/>
                <w:szCs w:val="24"/>
              </w:rPr>
              <w:t xml:space="preserve">Административный директор </w:t>
            </w:r>
            <w:r>
              <w:rPr>
                <w:sz w:val="24"/>
                <w:szCs w:val="24"/>
              </w:rPr>
              <w:t>– Заместитель Генерального директора</w:t>
            </w:r>
          </w:p>
          <w:p w:rsidR="009E047A" w:rsidRDefault="009E047A" w:rsidP="009E047A">
            <w:pPr>
              <w:spacing w:line="256" w:lineRule="auto"/>
              <w:ind w:firstLine="35"/>
              <w:rPr>
                <w:sz w:val="24"/>
                <w:szCs w:val="24"/>
              </w:rPr>
            </w:pPr>
          </w:p>
          <w:p w:rsidR="009E047A" w:rsidRPr="009A2C2B" w:rsidRDefault="009E047A" w:rsidP="009E047A">
            <w:pPr>
              <w:spacing w:line="256" w:lineRule="auto"/>
              <w:ind w:firstLine="35"/>
              <w:rPr>
                <w:sz w:val="24"/>
                <w:szCs w:val="24"/>
              </w:rPr>
            </w:pPr>
            <w:r w:rsidRPr="009A2C2B">
              <w:rPr>
                <w:sz w:val="24"/>
                <w:szCs w:val="24"/>
              </w:rPr>
              <w:t xml:space="preserve">_____________________ </w:t>
            </w:r>
            <w:r>
              <w:rPr>
                <w:sz w:val="24"/>
                <w:szCs w:val="24"/>
              </w:rPr>
              <w:t>Л</w:t>
            </w:r>
            <w:r w:rsidRPr="009A2C2B">
              <w:rPr>
                <w:sz w:val="24"/>
                <w:szCs w:val="24"/>
              </w:rPr>
              <w:t xml:space="preserve">. </w:t>
            </w:r>
            <w:r>
              <w:rPr>
                <w:sz w:val="24"/>
                <w:szCs w:val="24"/>
              </w:rPr>
              <w:t>Г</w:t>
            </w:r>
            <w:r w:rsidRPr="009A2C2B">
              <w:rPr>
                <w:sz w:val="24"/>
                <w:szCs w:val="24"/>
              </w:rPr>
              <w:t xml:space="preserve">. </w:t>
            </w:r>
            <w:r>
              <w:rPr>
                <w:sz w:val="24"/>
                <w:szCs w:val="24"/>
              </w:rPr>
              <w:t>Шепелева</w:t>
            </w:r>
          </w:p>
          <w:p w:rsidR="001C062D" w:rsidRPr="006A7958" w:rsidRDefault="009E047A" w:rsidP="009E047A">
            <w:pPr>
              <w:ind w:firstLine="35"/>
              <w:rPr>
                <w:b/>
                <w:bCs/>
                <w:sz w:val="24"/>
                <w:szCs w:val="24"/>
              </w:rPr>
            </w:pPr>
            <w:r w:rsidRPr="009A2C2B">
              <w:rPr>
                <w:sz w:val="24"/>
                <w:szCs w:val="24"/>
              </w:rPr>
              <w:t>М.П.</w:t>
            </w:r>
          </w:p>
        </w:tc>
        <w:tc>
          <w:tcPr>
            <w:tcW w:w="2433" w:type="pct"/>
            <w:shd w:val="clear" w:color="auto" w:fill="auto"/>
          </w:tcPr>
          <w:p w:rsidR="001C062D" w:rsidRPr="006A7958" w:rsidRDefault="001C062D" w:rsidP="001E7B36">
            <w:pPr>
              <w:rPr>
                <w:sz w:val="24"/>
                <w:szCs w:val="24"/>
              </w:rPr>
            </w:pPr>
            <w:r w:rsidRPr="006A7958">
              <w:rPr>
                <w:sz w:val="24"/>
                <w:szCs w:val="24"/>
              </w:rPr>
              <w:t>Исполнитель:</w:t>
            </w:r>
          </w:p>
          <w:p w:rsidR="001C062D" w:rsidRDefault="001C062D" w:rsidP="001E7B36">
            <w:pPr>
              <w:jc w:val="both"/>
              <w:rPr>
                <w:b/>
                <w:sz w:val="24"/>
                <w:szCs w:val="24"/>
              </w:rPr>
            </w:pPr>
          </w:p>
          <w:p w:rsidR="001C062D" w:rsidRDefault="001C062D" w:rsidP="001E7B36">
            <w:pPr>
              <w:jc w:val="both"/>
              <w:rPr>
                <w:b/>
                <w:sz w:val="24"/>
                <w:szCs w:val="24"/>
              </w:rPr>
            </w:pPr>
          </w:p>
          <w:p w:rsidR="001C062D" w:rsidRDefault="001C062D" w:rsidP="001E7B36">
            <w:pPr>
              <w:jc w:val="both"/>
              <w:rPr>
                <w:b/>
                <w:sz w:val="24"/>
                <w:szCs w:val="24"/>
              </w:rPr>
            </w:pPr>
          </w:p>
          <w:p w:rsidR="001C062D" w:rsidRDefault="001C062D" w:rsidP="001E7B36">
            <w:pPr>
              <w:jc w:val="both"/>
              <w:rPr>
                <w:sz w:val="24"/>
                <w:szCs w:val="24"/>
              </w:rPr>
            </w:pPr>
          </w:p>
          <w:p w:rsidR="001C062D" w:rsidRDefault="001C062D" w:rsidP="001E7B36">
            <w:pPr>
              <w:jc w:val="both"/>
              <w:rPr>
                <w:sz w:val="24"/>
                <w:szCs w:val="24"/>
              </w:rPr>
            </w:pPr>
          </w:p>
          <w:p w:rsidR="009E047A" w:rsidRDefault="009E047A" w:rsidP="001E7B36">
            <w:pPr>
              <w:jc w:val="both"/>
              <w:rPr>
                <w:sz w:val="24"/>
                <w:szCs w:val="24"/>
              </w:rPr>
            </w:pPr>
          </w:p>
          <w:p w:rsidR="001C062D" w:rsidRDefault="001C062D" w:rsidP="001E7B36">
            <w:pPr>
              <w:jc w:val="both"/>
              <w:rPr>
                <w:sz w:val="24"/>
                <w:szCs w:val="24"/>
              </w:rPr>
            </w:pPr>
            <w:r>
              <w:rPr>
                <w:sz w:val="24"/>
                <w:szCs w:val="24"/>
              </w:rPr>
              <w:t>_____________________________</w:t>
            </w:r>
          </w:p>
          <w:p w:rsidR="001C062D" w:rsidRDefault="001C062D" w:rsidP="001E7B36">
            <w:pPr>
              <w:jc w:val="both"/>
              <w:rPr>
                <w:sz w:val="24"/>
                <w:szCs w:val="24"/>
              </w:rPr>
            </w:pPr>
          </w:p>
          <w:p w:rsidR="001C062D" w:rsidRPr="006A7958" w:rsidRDefault="001C062D" w:rsidP="001E7B36">
            <w:pPr>
              <w:jc w:val="both"/>
              <w:rPr>
                <w:sz w:val="24"/>
                <w:szCs w:val="24"/>
              </w:rPr>
            </w:pPr>
            <w:r w:rsidRPr="006A7958">
              <w:rPr>
                <w:sz w:val="24"/>
                <w:szCs w:val="24"/>
              </w:rPr>
              <w:t>_________________/</w:t>
            </w:r>
            <w:r>
              <w:rPr>
                <w:sz w:val="24"/>
                <w:szCs w:val="24"/>
              </w:rPr>
              <w:t>________________</w:t>
            </w:r>
            <w:r w:rsidRPr="006A7958">
              <w:rPr>
                <w:sz w:val="24"/>
                <w:szCs w:val="24"/>
              </w:rPr>
              <w:t>/</w:t>
            </w:r>
          </w:p>
          <w:p w:rsidR="001C062D" w:rsidRPr="006A7958" w:rsidRDefault="001C062D" w:rsidP="001E7B36">
            <w:pPr>
              <w:jc w:val="both"/>
              <w:rPr>
                <w:bCs/>
                <w:sz w:val="24"/>
                <w:szCs w:val="24"/>
              </w:rPr>
            </w:pPr>
            <w:r w:rsidRPr="006A7958">
              <w:rPr>
                <w:sz w:val="24"/>
                <w:szCs w:val="24"/>
              </w:rPr>
              <w:t>М.П</w:t>
            </w:r>
          </w:p>
        </w:tc>
      </w:tr>
    </w:tbl>
    <w:p w:rsidR="001C062D" w:rsidRPr="000801C1" w:rsidRDefault="001C062D" w:rsidP="009E047A">
      <w:pPr>
        <w:jc w:val="right"/>
        <w:rPr>
          <w:rFonts w:eastAsia="Batang"/>
          <w:sz w:val="24"/>
          <w:szCs w:val="24"/>
        </w:rPr>
      </w:pPr>
      <w:r>
        <w:rPr>
          <w:rFonts w:eastAsia="Batang"/>
          <w:sz w:val="24"/>
          <w:szCs w:val="24"/>
        </w:rPr>
        <w:br w:type="page"/>
      </w:r>
      <w:r w:rsidRPr="000801C1">
        <w:rPr>
          <w:rFonts w:eastAsia="Batang"/>
          <w:sz w:val="24"/>
          <w:szCs w:val="24"/>
        </w:rPr>
        <w:t>Приложение № 3</w:t>
      </w:r>
    </w:p>
    <w:p w:rsidR="001C062D" w:rsidRPr="000801C1" w:rsidRDefault="001C062D" w:rsidP="001C062D">
      <w:pPr>
        <w:jc w:val="right"/>
        <w:rPr>
          <w:rFonts w:eastAsia="Batang"/>
          <w:sz w:val="24"/>
          <w:szCs w:val="24"/>
        </w:rPr>
      </w:pPr>
      <w:r w:rsidRPr="000801C1">
        <w:rPr>
          <w:rFonts w:eastAsia="Batang"/>
          <w:sz w:val="24"/>
          <w:szCs w:val="24"/>
        </w:rPr>
        <w:t xml:space="preserve">к Договору оказания услуг № _____________          </w:t>
      </w:r>
    </w:p>
    <w:p w:rsidR="001C062D" w:rsidRPr="000801C1" w:rsidRDefault="001C062D" w:rsidP="001C062D">
      <w:pPr>
        <w:jc w:val="right"/>
        <w:rPr>
          <w:rFonts w:eastAsia="Batang"/>
          <w:sz w:val="24"/>
          <w:szCs w:val="24"/>
        </w:rPr>
      </w:pPr>
      <w:r w:rsidRPr="000801C1">
        <w:rPr>
          <w:rFonts w:eastAsia="Batang"/>
          <w:sz w:val="24"/>
          <w:szCs w:val="24"/>
        </w:rPr>
        <w:t>от «__» ____________ 201</w:t>
      </w:r>
      <w:r w:rsidR="009E047A">
        <w:rPr>
          <w:rFonts w:eastAsia="Batang"/>
          <w:sz w:val="24"/>
          <w:szCs w:val="24"/>
        </w:rPr>
        <w:t>8</w:t>
      </w:r>
      <w:r w:rsidRPr="000801C1">
        <w:rPr>
          <w:rFonts w:eastAsia="Batang"/>
          <w:sz w:val="24"/>
          <w:szCs w:val="24"/>
        </w:rPr>
        <w:t xml:space="preserve"> г.</w:t>
      </w:r>
    </w:p>
    <w:p w:rsidR="001C062D" w:rsidRPr="005F4B8E" w:rsidRDefault="001C062D" w:rsidP="001C062D">
      <w:pPr>
        <w:jc w:val="right"/>
        <w:rPr>
          <w:rFonts w:eastAsia="Batang"/>
          <w:b/>
          <w:bCs/>
          <w:sz w:val="24"/>
          <w:szCs w:val="24"/>
        </w:rPr>
      </w:pPr>
    </w:p>
    <w:p w:rsidR="001C062D" w:rsidRPr="005F4B8E" w:rsidRDefault="001C062D" w:rsidP="001C062D">
      <w:pPr>
        <w:shd w:val="clear" w:color="auto" w:fill="FFFFFF"/>
        <w:jc w:val="center"/>
        <w:rPr>
          <w:rFonts w:eastAsia="Batang"/>
          <w:b/>
          <w:bCs/>
          <w:sz w:val="24"/>
          <w:szCs w:val="24"/>
        </w:rPr>
      </w:pPr>
    </w:p>
    <w:p w:rsidR="001C062D" w:rsidRPr="005F4B8E" w:rsidRDefault="001C062D" w:rsidP="001C062D">
      <w:pPr>
        <w:shd w:val="clear" w:color="auto" w:fill="FFFFFF"/>
        <w:jc w:val="center"/>
        <w:rPr>
          <w:rFonts w:eastAsia="Batang"/>
          <w:sz w:val="24"/>
          <w:szCs w:val="24"/>
        </w:rPr>
      </w:pPr>
      <w:r w:rsidRPr="005F4B8E">
        <w:rPr>
          <w:rFonts w:eastAsia="Batang"/>
          <w:b/>
          <w:bCs/>
          <w:sz w:val="24"/>
          <w:szCs w:val="24"/>
        </w:rPr>
        <w:t>СПИСОК АВТОРИЗИРОВАННЫХ АДРЕСОВ ЭЛЕКТРОННОЙ ПОЧТЫ</w:t>
      </w:r>
    </w:p>
    <w:p w:rsidR="001C062D" w:rsidRPr="005F4B8E" w:rsidRDefault="001C062D" w:rsidP="001C062D">
      <w:pPr>
        <w:ind w:firstLine="720"/>
        <w:jc w:val="both"/>
        <w:rPr>
          <w:rFonts w:eastAsia="Batang"/>
          <w:sz w:val="24"/>
          <w:szCs w:val="24"/>
        </w:rPr>
      </w:pPr>
    </w:p>
    <w:p w:rsidR="001C062D" w:rsidRPr="005F4B8E" w:rsidRDefault="001C062D" w:rsidP="001C062D">
      <w:pPr>
        <w:ind w:firstLine="720"/>
        <w:jc w:val="both"/>
        <w:rPr>
          <w:rFonts w:eastAsia="Batang"/>
          <w:sz w:val="24"/>
          <w:szCs w:val="24"/>
        </w:rPr>
      </w:pPr>
      <w:r w:rsidRPr="005F4B8E">
        <w:rPr>
          <w:rFonts w:eastAsia="Batang"/>
          <w:sz w:val="24"/>
          <w:szCs w:val="24"/>
        </w:rPr>
        <w:t>Заказчик гарантирует оплату услуг, оказанных Исполнителем по Заявкам, полученным со следующих адресов электронной почты:</w:t>
      </w:r>
    </w:p>
    <w:p w:rsidR="001C062D" w:rsidRPr="005F4B8E" w:rsidRDefault="001C062D" w:rsidP="001C062D">
      <w:pPr>
        <w:ind w:firstLine="720"/>
        <w:jc w:val="both"/>
        <w:rPr>
          <w:rFonts w:eastAsia="Batang"/>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1"/>
        <w:gridCol w:w="4479"/>
        <w:gridCol w:w="4305"/>
      </w:tblGrid>
      <w:tr w:rsidR="001C062D" w:rsidRPr="005F4B8E" w:rsidTr="001E7B36">
        <w:trPr>
          <w:trHeight w:val="225"/>
        </w:trPr>
        <w:tc>
          <w:tcPr>
            <w:tcW w:w="1281" w:type="dxa"/>
            <w:vAlign w:val="center"/>
          </w:tcPr>
          <w:p w:rsidR="001C062D" w:rsidRPr="005F4B8E" w:rsidRDefault="001C062D" w:rsidP="001E7B36">
            <w:pPr>
              <w:jc w:val="center"/>
              <w:rPr>
                <w:rFonts w:eastAsia="Batang"/>
                <w:sz w:val="24"/>
                <w:szCs w:val="24"/>
              </w:rPr>
            </w:pPr>
            <w:r w:rsidRPr="005F4B8E">
              <w:rPr>
                <w:rFonts w:eastAsia="Batang"/>
                <w:sz w:val="24"/>
                <w:szCs w:val="24"/>
              </w:rPr>
              <w:t>№</w:t>
            </w:r>
          </w:p>
          <w:p w:rsidR="001C062D" w:rsidRPr="005F4B8E" w:rsidRDefault="001C062D" w:rsidP="001E7B36">
            <w:pPr>
              <w:jc w:val="center"/>
              <w:rPr>
                <w:rFonts w:eastAsia="Batang"/>
                <w:sz w:val="24"/>
                <w:szCs w:val="24"/>
              </w:rPr>
            </w:pPr>
            <w:r w:rsidRPr="005F4B8E">
              <w:rPr>
                <w:rFonts w:eastAsia="Batang"/>
                <w:sz w:val="24"/>
                <w:szCs w:val="24"/>
              </w:rPr>
              <w:t>п/п</w:t>
            </w:r>
          </w:p>
        </w:tc>
        <w:tc>
          <w:tcPr>
            <w:tcW w:w="4479" w:type="dxa"/>
            <w:vAlign w:val="center"/>
          </w:tcPr>
          <w:p w:rsidR="001C062D" w:rsidRPr="005F4B8E" w:rsidRDefault="001C062D" w:rsidP="001E7B36">
            <w:pPr>
              <w:jc w:val="center"/>
              <w:rPr>
                <w:rFonts w:eastAsia="Batang"/>
                <w:sz w:val="24"/>
                <w:szCs w:val="24"/>
              </w:rPr>
            </w:pPr>
            <w:r w:rsidRPr="005F4B8E">
              <w:rPr>
                <w:rFonts w:eastAsia="Batang"/>
                <w:sz w:val="24"/>
                <w:szCs w:val="24"/>
              </w:rPr>
              <w:t>Адрес электронной почты</w:t>
            </w:r>
          </w:p>
        </w:tc>
        <w:tc>
          <w:tcPr>
            <w:tcW w:w="4305" w:type="dxa"/>
            <w:vAlign w:val="center"/>
          </w:tcPr>
          <w:p w:rsidR="001C062D" w:rsidRPr="005F4B8E" w:rsidRDefault="001C062D" w:rsidP="001E7B36">
            <w:pPr>
              <w:jc w:val="center"/>
              <w:rPr>
                <w:rFonts w:eastAsia="Batang"/>
                <w:sz w:val="24"/>
                <w:szCs w:val="24"/>
              </w:rPr>
            </w:pPr>
            <w:r w:rsidRPr="005F4B8E">
              <w:rPr>
                <w:rFonts w:eastAsia="Batang"/>
                <w:sz w:val="24"/>
                <w:szCs w:val="24"/>
              </w:rPr>
              <w:t>Комментарии</w:t>
            </w:r>
          </w:p>
        </w:tc>
      </w:tr>
      <w:tr w:rsidR="001C062D" w:rsidRPr="005F4B8E" w:rsidTr="001E7B36">
        <w:trPr>
          <w:trHeight w:val="315"/>
        </w:trPr>
        <w:tc>
          <w:tcPr>
            <w:tcW w:w="1281" w:type="dxa"/>
            <w:vAlign w:val="center"/>
          </w:tcPr>
          <w:p w:rsidR="001C062D" w:rsidRPr="005F4B8E" w:rsidRDefault="001C062D" w:rsidP="001E7B36">
            <w:pPr>
              <w:ind w:left="-108"/>
              <w:jc w:val="center"/>
              <w:rPr>
                <w:rFonts w:eastAsia="Batang"/>
                <w:sz w:val="24"/>
                <w:szCs w:val="24"/>
              </w:rPr>
            </w:pPr>
            <w:r w:rsidRPr="005F4B8E">
              <w:rPr>
                <w:rFonts w:eastAsia="Batang"/>
                <w:sz w:val="24"/>
                <w:szCs w:val="24"/>
              </w:rPr>
              <w:t>1</w:t>
            </w:r>
          </w:p>
        </w:tc>
        <w:tc>
          <w:tcPr>
            <w:tcW w:w="4479" w:type="dxa"/>
          </w:tcPr>
          <w:p w:rsidR="001C062D" w:rsidRPr="005F4B8E" w:rsidRDefault="001C062D" w:rsidP="001E7B36">
            <w:pPr>
              <w:jc w:val="both"/>
              <w:rPr>
                <w:rFonts w:eastAsia="Batang"/>
                <w:sz w:val="24"/>
                <w:szCs w:val="24"/>
              </w:rPr>
            </w:pPr>
            <w:r w:rsidRPr="00D60E9B">
              <w:rPr>
                <w:rFonts w:eastAsia="Batang"/>
                <w:sz w:val="24"/>
                <w:szCs w:val="24"/>
              </w:rPr>
              <w:t>na.makarkina@asi.ru</w:t>
            </w:r>
          </w:p>
        </w:tc>
        <w:tc>
          <w:tcPr>
            <w:tcW w:w="4305" w:type="dxa"/>
          </w:tcPr>
          <w:p w:rsidR="001C062D" w:rsidRPr="00D60E9B" w:rsidRDefault="001C062D" w:rsidP="001E7B36">
            <w:pPr>
              <w:jc w:val="both"/>
              <w:rPr>
                <w:rFonts w:eastAsia="Batang"/>
                <w:sz w:val="24"/>
                <w:szCs w:val="24"/>
                <w:lang w:val="en-US"/>
              </w:rPr>
            </w:pPr>
            <w:r w:rsidRPr="00D60E9B">
              <w:rPr>
                <w:rFonts w:eastAsia="Batang"/>
                <w:sz w:val="24"/>
                <w:szCs w:val="24"/>
              </w:rPr>
              <w:t>М</w:t>
            </w:r>
            <w:r>
              <w:rPr>
                <w:rFonts w:eastAsia="Batang"/>
                <w:sz w:val="24"/>
                <w:szCs w:val="24"/>
              </w:rPr>
              <w:t>акаркина Наталья Александровна</w:t>
            </w:r>
          </w:p>
        </w:tc>
      </w:tr>
      <w:tr w:rsidR="001C062D" w:rsidRPr="005F4B8E" w:rsidTr="001E7B36">
        <w:trPr>
          <w:trHeight w:val="315"/>
        </w:trPr>
        <w:tc>
          <w:tcPr>
            <w:tcW w:w="1281" w:type="dxa"/>
            <w:vAlign w:val="center"/>
          </w:tcPr>
          <w:p w:rsidR="001C062D" w:rsidRPr="005F4B8E" w:rsidRDefault="001C062D" w:rsidP="001E7B36">
            <w:pPr>
              <w:ind w:left="-108"/>
              <w:jc w:val="center"/>
              <w:rPr>
                <w:rFonts w:eastAsia="Batang"/>
                <w:sz w:val="24"/>
                <w:szCs w:val="24"/>
              </w:rPr>
            </w:pPr>
            <w:r w:rsidRPr="005F4B8E">
              <w:rPr>
                <w:rFonts w:eastAsia="Batang"/>
                <w:sz w:val="24"/>
                <w:szCs w:val="24"/>
              </w:rPr>
              <w:t>2</w:t>
            </w:r>
          </w:p>
        </w:tc>
        <w:tc>
          <w:tcPr>
            <w:tcW w:w="4479" w:type="dxa"/>
          </w:tcPr>
          <w:p w:rsidR="001C062D" w:rsidRPr="00D60E9B" w:rsidRDefault="00803574" w:rsidP="001E7B36">
            <w:pPr>
              <w:jc w:val="both"/>
              <w:rPr>
                <w:rFonts w:eastAsia="Batang"/>
                <w:sz w:val="24"/>
                <w:szCs w:val="24"/>
                <w:lang w:val="en-US"/>
              </w:rPr>
            </w:pPr>
            <w:hyperlink r:id="rId30" w:history="1"/>
            <w:r w:rsidR="001C062D">
              <w:rPr>
                <w:rFonts w:eastAsia="Batang"/>
                <w:sz w:val="24"/>
                <w:szCs w:val="24"/>
              </w:rPr>
              <w:t>ev.budilina@asi.ru</w:t>
            </w:r>
          </w:p>
        </w:tc>
        <w:tc>
          <w:tcPr>
            <w:tcW w:w="4305" w:type="dxa"/>
          </w:tcPr>
          <w:p w:rsidR="001C062D" w:rsidRPr="00D60E9B" w:rsidRDefault="001C062D" w:rsidP="001E7B36">
            <w:pPr>
              <w:jc w:val="both"/>
              <w:rPr>
                <w:rFonts w:eastAsia="Batang"/>
                <w:sz w:val="24"/>
                <w:szCs w:val="24"/>
                <w:lang w:val="en-US"/>
              </w:rPr>
            </w:pPr>
            <w:r>
              <w:rPr>
                <w:rFonts w:eastAsia="Batang"/>
                <w:sz w:val="24"/>
                <w:szCs w:val="24"/>
              </w:rPr>
              <w:t>Будилина Елена Вениаминовна</w:t>
            </w:r>
          </w:p>
        </w:tc>
      </w:tr>
      <w:tr w:rsidR="001C062D" w:rsidRPr="00AC6D55" w:rsidTr="001E7B36">
        <w:trPr>
          <w:trHeight w:val="315"/>
        </w:trPr>
        <w:tc>
          <w:tcPr>
            <w:tcW w:w="1281" w:type="dxa"/>
            <w:vAlign w:val="center"/>
          </w:tcPr>
          <w:p w:rsidR="001C062D" w:rsidRPr="00AC6D55" w:rsidRDefault="001C062D" w:rsidP="001E7B36">
            <w:pPr>
              <w:ind w:left="-108"/>
              <w:jc w:val="center"/>
              <w:rPr>
                <w:rFonts w:eastAsia="Batang"/>
                <w:sz w:val="24"/>
                <w:szCs w:val="24"/>
              </w:rPr>
            </w:pPr>
            <w:r w:rsidRPr="00AC6D55">
              <w:rPr>
                <w:rFonts w:eastAsia="Batang"/>
                <w:sz w:val="24"/>
                <w:szCs w:val="24"/>
              </w:rPr>
              <w:t>3</w:t>
            </w:r>
          </w:p>
        </w:tc>
        <w:tc>
          <w:tcPr>
            <w:tcW w:w="4479" w:type="dxa"/>
          </w:tcPr>
          <w:p w:rsidR="001C062D" w:rsidRPr="00AC6D55" w:rsidRDefault="001C062D" w:rsidP="001E7B36">
            <w:pPr>
              <w:jc w:val="both"/>
              <w:rPr>
                <w:rFonts w:eastAsia="Batang"/>
                <w:sz w:val="24"/>
                <w:szCs w:val="24"/>
                <w:lang w:val="en-US"/>
              </w:rPr>
            </w:pPr>
            <w:r w:rsidRPr="00AC6D55">
              <w:rPr>
                <w:rFonts w:eastAsia="Batang"/>
                <w:sz w:val="24"/>
                <w:szCs w:val="24"/>
                <w:lang w:val="en-US"/>
              </w:rPr>
              <w:t>eu</w:t>
            </w:r>
            <w:r w:rsidRPr="00AC6D55">
              <w:rPr>
                <w:rFonts w:eastAsia="Batang"/>
                <w:sz w:val="24"/>
                <w:szCs w:val="24"/>
              </w:rPr>
              <w:t>.</w:t>
            </w:r>
            <w:r w:rsidRPr="00AC6D55">
              <w:rPr>
                <w:rFonts w:eastAsia="Batang"/>
                <w:sz w:val="24"/>
                <w:szCs w:val="24"/>
                <w:lang w:val="en-US"/>
              </w:rPr>
              <w:t>shishkunova</w:t>
            </w:r>
            <w:r w:rsidRPr="00AC6D55">
              <w:rPr>
                <w:rFonts w:eastAsia="Batang"/>
                <w:sz w:val="24"/>
                <w:szCs w:val="24"/>
              </w:rPr>
              <w:t>@</w:t>
            </w:r>
            <w:r w:rsidRPr="00AC6D55">
              <w:rPr>
                <w:rFonts w:eastAsia="Batang"/>
                <w:sz w:val="24"/>
                <w:szCs w:val="24"/>
                <w:lang w:val="en-US"/>
              </w:rPr>
              <w:t>asi</w:t>
            </w:r>
            <w:r w:rsidRPr="00AC6D55">
              <w:rPr>
                <w:rFonts w:eastAsia="Batang"/>
                <w:sz w:val="24"/>
                <w:szCs w:val="24"/>
              </w:rPr>
              <w:t>.</w:t>
            </w:r>
            <w:r w:rsidRPr="00AC6D55">
              <w:rPr>
                <w:rFonts w:eastAsia="Batang"/>
                <w:sz w:val="24"/>
                <w:szCs w:val="24"/>
                <w:lang w:val="en-US"/>
              </w:rPr>
              <w:t>ru</w:t>
            </w:r>
          </w:p>
        </w:tc>
        <w:tc>
          <w:tcPr>
            <w:tcW w:w="4305" w:type="dxa"/>
          </w:tcPr>
          <w:p w:rsidR="001C062D" w:rsidRPr="00AC6D55" w:rsidRDefault="001C062D" w:rsidP="001E7B36">
            <w:pPr>
              <w:jc w:val="both"/>
              <w:rPr>
                <w:rFonts w:eastAsia="Batang"/>
                <w:sz w:val="24"/>
                <w:szCs w:val="24"/>
              </w:rPr>
            </w:pPr>
            <w:r w:rsidRPr="00AC6D55">
              <w:rPr>
                <w:rFonts w:eastAsia="Batang"/>
                <w:sz w:val="24"/>
                <w:szCs w:val="24"/>
              </w:rPr>
              <w:t>Шишкунова Елена Юрьевна</w:t>
            </w:r>
          </w:p>
        </w:tc>
      </w:tr>
      <w:tr w:rsidR="00D32433" w:rsidRPr="00AC6D55" w:rsidTr="001E7B36">
        <w:trPr>
          <w:trHeight w:val="315"/>
        </w:trPr>
        <w:tc>
          <w:tcPr>
            <w:tcW w:w="1281" w:type="dxa"/>
            <w:vAlign w:val="center"/>
          </w:tcPr>
          <w:p w:rsidR="00D32433" w:rsidRPr="00AC6D55" w:rsidRDefault="00D32433" w:rsidP="001E7B36">
            <w:pPr>
              <w:ind w:left="-108"/>
              <w:jc w:val="center"/>
              <w:rPr>
                <w:rFonts w:eastAsia="Batang"/>
                <w:sz w:val="24"/>
                <w:szCs w:val="24"/>
              </w:rPr>
            </w:pPr>
            <w:r w:rsidRPr="00AC6D55">
              <w:rPr>
                <w:rFonts w:eastAsia="Batang"/>
                <w:sz w:val="24"/>
                <w:szCs w:val="24"/>
              </w:rPr>
              <w:t>4</w:t>
            </w:r>
          </w:p>
        </w:tc>
        <w:tc>
          <w:tcPr>
            <w:tcW w:w="4479" w:type="dxa"/>
          </w:tcPr>
          <w:p w:rsidR="00D32433" w:rsidRPr="00AC6D55" w:rsidRDefault="00D32433" w:rsidP="001E7B36">
            <w:pPr>
              <w:jc w:val="both"/>
              <w:rPr>
                <w:rFonts w:eastAsia="Batang"/>
                <w:sz w:val="24"/>
                <w:szCs w:val="24"/>
              </w:rPr>
            </w:pPr>
            <w:r w:rsidRPr="00AC6D55">
              <w:rPr>
                <w:rFonts w:eastAsia="Batang"/>
                <w:sz w:val="24"/>
                <w:szCs w:val="24"/>
                <w:lang w:val="en-US"/>
              </w:rPr>
              <w:t>eo.lashchinina@asi.ru</w:t>
            </w:r>
          </w:p>
        </w:tc>
        <w:tc>
          <w:tcPr>
            <w:tcW w:w="4305" w:type="dxa"/>
          </w:tcPr>
          <w:p w:rsidR="00D32433" w:rsidRPr="00AC6D55" w:rsidRDefault="00D32433" w:rsidP="001E7B36">
            <w:pPr>
              <w:jc w:val="both"/>
              <w:rPr>
                <w:rFonts w:eastAsia="Batang"/>
                <w:sz w:val="24"/>
                <w:szCs w:val="24"/>
              </w:rPr>
            </w:pPr>
            <w:r w:rsidRPr="00AC6D55">
              <w:rPr>
                <w:rFonts w:eastAsia="Batang"/>
                <w:sz w:val="24"/>
                <w:szCs w:val="24"/>
              </w:rPr>
              <w:t xml:space="preserve">Лащинина Екатерина Олеговна </w:t>
            </w:r>
          </w:p>
        </w:tc>
      </w:tr>
      <w:tr w:rsidR="00D32433" w:rsidRPr="00AC6D55" w:rsidTr="001E7B36">
        <w:trPr>
          <w:trHeight w:val="315"/>
        </w:trPr>
        <w:tc>
          <w:tcPr>
            <w:tcW w:w="1281" w:type="dxa"/>
            <w:vAlign w:val="center"/>
          </w:tcPr>
          <w:p w:rsidR="00D32433" w:rsidRPr="00AC6D55" w:rsidRDefault="00D32433" w:rsidP="001E7B36">
            <w:pPr>
              <w:ind w:left="-108"/>
              <w:jc w:val="center"/>
              <w:rPr>
                <w:rFonts w:eastAsia="Batang"/>
                <w:sz w:val="24"/>
                <w:szCs w:val="24"/>
              </w:rPr>
            </w:pPr>
            <w:r w:rsidRPr="00AC6D55">
              <w:rPr>
                <w:rFonts w:eastAsia="Batang"/>
                <w:sz w:val="24"/>
                <w:szCs w:val="24"/>
              </w:rPr>
              <w:t>5</w:t>
            </w:r>
          </w:p>
        </w:tc>
        <w:tc>
          <w:tcPr>
            <w:tcW w:w="4479" w:type="dxa"/>
          </w:tcPr>
          <w:p w:rsidR="00D32433" w:rsidRPr="00AC6D55" w:rsidRDefault="00D32433" w:rsidP="001E7B36">
            <w:pPr>
              <w:jc w:val="both"/>
              <w:rPr>
                <w:rFonts w:eastAsia="Batang"/>
                <w:sz w:val="24"/>
                <w:szCs w:val="24"/>
                <w:lang w:val="en-US"/>
              </w:rPr>
            </w:pPr>
            <w:r w:rsidRPr="00AC6D55">
              <w:rPr>
                <w:rFonts w:eastAsia="Batang"/>
                <w:sz w:val="24"/>
                <w:szCs w:val="24"/>
                <w:lang w:val="en-US"/>
              </w:rPr>
              <w:t>pa.doronin@asi.ru</w:t>
            </w:r>
          </w:p>
        </w:tc>
        <w:tc>
          <w:tcPr>
            <w:tcW w:w="4305" w:type="dxa"/>
          </w:tcPr>
          <w:p w:rsidR="00D32433" w:rsidRPr="00AC6D55" w:rsidRDefault="00D32433" w:rsidP="001E7B36">
            <w:pPr>
              <w:jc w:val="both"/>
              <w:rPr>
                <w:rFonts w:eastAsia="Batang"/>
                <w:sz w:val="24"/>
                <w:szCs w:val="24"/>
              </w:rPr>
            </w:pPr>
            <w:r w:rsidRPr="00AC6D55">
              <w:rPr>
                <w:rFonts w:eastAsia="Batang"/>
                <w:sz w:val="24"/>
                <w:szCs w:val="24"/>
              </w:rPr>
              <w:t>Доронин Павел Александрович</w:t>
            </w:r>
          </w:p>
        </w:tc>
      </w:tr>
      <w:tr w:rsidR="00D32433" w:rsidRPr="005F4B8E" w:rsidTr="001E7B36">
        <w:trPr>
          <w:trHeight w:val="315"/>
        </w:trPr>
        <w:tc>
          <w:tcPr>
            <w:tcW w:w="1281" w:type="dxa"/>
            <w:vAlign w:val="center"/>
          </w:tcPr>
          <w:p w:rsidR="00D32433" w:rsidRPr="00AC6D55" w:rsidRDefault="00D32433" w:rsidP="001E7B36">
            <w:pPr>
              <w:ind w:left="-108"/>
              <w:jc w:val="center"/>
              <w:rPr>
                <w:rFonts w:eastAsia="Batang"/>
                <w:sz w:val="24"/>
                <w:szCs w:val="24"/>
              </w:rPr>
            </w:pPr>
            <w:r w:rsidRPr="00AC6D55">
              <w:rPr>
                <w:rFonts w:eastAsia="Batang"/>
                <w:sz w:val="24"/>
                <w:szCs w:val="24"/>
              </w:rPr>
              <w:t>6</w:t>
            </w:r>
          </w:p>
        </w:tc>
        <w:tc>
          <w:tcPr>
            <w:tcW w:w="4479" w:type="dxa"/>
          </w:tcPr>
          <w:p w:rsidR="00D32433" w:rsidRPr="00AC6D55" w:rsidRDefault="008821A8" w:rsidP="001E7B36">
            <w:pPr>
              <w:jc w:val="both"/>
              <w:rPr>
                <w:rFonts w:eastAsia="Batang"/>
                <w:sz w:val="24"/>
                <w:szCs w:val="24"/>
                <w:lang w:val="en-US"/>
              </w:rPr>
            </w:pPr>
            <w:r w:rsidRPr="00AC6D55">
              <w:rPr>
                <w:rFonts w:eastAsia="Batang"/>
                <w:sz w:val="24"/>
                <w:szCs w:val="24"/>
                <w:lang w:val="en-US"/>
              </w:rPr>
              <w:t>ab.moskalenkov@asi.ru</w:t>
            </w:r>
          </w:p>
        </w:tc>
        <w:tc>
          <w:tcPr>
            <w:tcW w:w="4305" w:type="dxa"/>
          </w:tcPr>
          <w:p w:rsidR="00D32433" w:rsidRPr="00AC6D55" w:rsidRDefault="008821A8" w:rsidP="001E7B36">
            <w:pPr>
              <w:jc w:val="both"/>
              <w:rPr>
                <w:rFonts w:eastAsia="Batang"/>
                <w:sz w:val="24"/>
                <w:szCs w:val="24"/>
              </w:rPr>
            </w:pPr>
            <w:r w:rsidRPr="00AC6D55">
              <w:rPr>
                <w:rFonts w:eastAsia="Batang"/>
                <w:sz w:val="24"/>
                <w:szCs w:val="24"/>
              </w:rPr>
              <w:t xml:space="preserve">Москаленков Антон Борисович </w:t>
            </w:r>
          </w:p>
        </w:tc>
      </w:tr>
    </w:tbl>
    <w:p w:rsidR="001C062D" w:rsidRPr="005F4B8E" w:rsidRDefault="001C062D" w:rsidP="001C062D">
      <w:pPr>
        <w:ind w:firstLine="720"/>
        <w:jc w:val="both"/>
        <w:rPr>
          <w:rFonts w:eastAsia="Batang"/>
          <w:sz w:val="24"/>
          <w:szCs w:val="24"/>
        </w:rPr>
      </w:pPr>
    </w:p>
    <w:p w:rsidR="001C062D" w:rsidRPr="00F160E5" w:rsidRDefault="001C062D" w:rsidP="001C062D">
      <w:pPr>
        <w:ind w:firstLine="720"/>
        <w:jc w:val="both"/>
        <w:rPr>
          <w:rFonts w:eastAsia="Batang"/>
          <w:b/>
          <w:sz w:val="24"/>
          <w:szCs w:val="24"/>
        </w:rPr>
      </w:pPr>
      <w:r w:rsidRPr="00F160E5">
        <w:rPr>
          <w:rFonts w:eastAsia="Batang"/>
          <w:b/>
          <w:sz w:val="24"/>
          <w:szCs w:val="24"/>
        </w:rPr>
        <w:t>Обязательно, при каждой заявке в копии письма должен стоять следующий адресат:</w:t>
      </w:r>
    </w:p>
    <w:p w:rsidR="00AC6D55" w:rsidRPr="00AC6D55" w:rsidRDefault="009E047A" w:rsidP="00AC6D55">
      <w:pPr>
        <w:ind w:firstLine="720"/>
        <w:jc w:val="both"/>
        <w:rPr>
          <w:rFonts w:eastAsia="Batang"/>
          <w:sz w:val="24"/>
          <w:szCs w:val="24"/>
        </w:rPr>
      </w:pPr>
      <w:r w:rsidRPr="00AC6D55">
        <w:rPr>
          <w:rFonts w:eastAsia="Batang"/>
          <w:sz w:val="24"/>
          <w:szCs w:val="24"/>
          <w:lang w:val="en-US"/>
        </w:rPr>
        <w:t>eu</w:t>
      </w:r>
      <w:r w:rsidRPr="00AC6D55">
        <w:rPr>
          <w:rFonts w:eastAsia="Batang"/>
          <w:sz w:val="24"/>
          <w:szCs w:val="24"/>
        </w:rPr>
        <w:t>.</w:t>
      </w:r>
      <w:r w:rsidRPr="00AC6D55">
        <w:rPr>
          <w:rFonts w:eastAsia="Batang"/>
          <w:sz w:val="24"/>
          <w:szCs w:val="24"/>
          <w:lang w:val="en-US"/>
        </w:rPr>
        <w:t>shishkunova</w:t>
      </w:r>
      <w:r w:rsidRPr="00AC6D55">
        <w:rPr>
          <w:rFonts w:eastAsia="Batang"/>
          <w:sz w:val="24"/>
          <w:szCs w:val="24"/>
        </w:rPr>
        <w:t>@</w:t>
      </w:r>
      <w:r w:rsidRPr="00AC6D55">
        <w:rPr>
          <w:rFonts w:eastAsia="Batang"/>
          <w:sz w:val="24"/>
          <w:szCs w:val="24"/>
          <w:lang w:val="en-US"/>
        </w:rPr>
        <w:t>asi</w:t>
      </w:r>
      <w:r w:rsidRPr="00AC6D55">
        <w:rPr>
          <w:rFonts w:eastAsia="Batang"/>
          <w:sz w:val="24"/>
          <w:szCs w:val="24"/>
        </w:rPr>
        <w:t>.</w:t>
      </w:r>
      <w:r w:rsidRPr="00AC6D55">
        <w:rPr>
          <w:rFonts w:eastAsia="Batang"/>
          <w:sz w:val="24"/>
          <w:szCs w:val="24"/>
          <w:lang w:val="en-US"/>
        </w:rPr>
        <w:t>ru</w:t>
      </w:r>
      <w:r w:rsidR="001C062D" w:rsidRPr="00AC6D55">
        <w:rPr>
          <w:rFonts w:eastAsia="Batang"/>
          <w:sz w:val="24"/>
          <w:szCs w:val="24"/>
        </w:rPr>
        <w:t xml:space="preserve"> </w:t>
      </w:r>
      <w:r w:rsidRPr="00AC6D55">
        <w:rPr>
          <w:rFonts w:eastAsia="Batang"/>
          <w:sz w:val="24"/>
          <w:szCs w:val="24"/>
        </w:rPr>
        <w:t xml:space="preserve"> Шишкунова Елена Юрьевна</w:t>
      </w:r>
      <w:r w:rsidR="00AC6D55" w:rsidRPr="00AC6D55">
        <w:rPr>
          <w:rFonts w:eastAsia="Batang"/>
          <w:sz w:val="24"/>
          <w:szCs w:val="24"/>
        </w:rPr>
        <w:t xml:space="preserve"> (</w:t>
      </w:r>
      <w:r w:rsidR="0099478E">
        <w:rPr>
          <w:rFonts w:eastAsia="Batang"/>
          <w:sz w:val="24"/>
          <w:szCs w:val="24"/>
        </w:rPr>
        <w:t xml:space="preserve">заявки </w:t>
      </w:r>
      <w:r w:rsidR="00AC6D55" w:rsidRPr="00AC6D55">
        <w:rPr>
          <w:rFonts w:eastAsia="Batang"/>
          <w:sz w:val="24"/>
          <w:szCs w:val="24"/>
        </w:rPr>
        <w:t>Департамент</w:t>
      </w:r>
      <w:r w:rsidR="0099478E">
        <w:rPr>
          <w:rFonts w:eastAsia="Batang"/>
          <w:sz w:val="24"/>
          <w:szCs w:val="24"/>
        </w:rPr>
        <w:t>а</w:t>
      </w:r>
      <w:r w:rsidR="00AC6D55" w:rsidRPr="00AC6D55">
        <w:rPr>
          <w:rFonts w:eastAsia="Batang"/>
          <w:sz w:val="24"/>
          <w:szCs w:val="24"/>
        </w:rPr>
        <w:t xml:space="preserve"> коммуникаций)</w:t>
      </w:r>
    </w:p>
    <w:p w:rsidR="00AC6D55" w:rsidRPr="00AC6D55" w:rsidRDefault="00AC6D55" w:rsidP="00AC6D55">
      <w:pPr>
        <w:ind w:firstLine="720"/>
        <w:jc w:val="both"/>
        <w:rPr>
          <w:rFonts w:eastAsia="Batang"/>
          <w:sz w:val="24"/>
          <w:szCs w:val="24"/>
        </w:rPr>
      </w:pPr>
      <w:r w:rsidRPr="00AC6D55">
        <w:rPr>
          <w:rFonts w:eastAsia="Batang"/>
          <w:sz w:val="24"/>
          <w:szCs w:val="24"/>
          <w:lang w:val="en-US"/>
        </w:rPr>
        <w:t>eo</w:t>
      </w:r>
      <w:r w:rsidRPr="00AC6D55">
        <w:rPr>
          <w:rFonts w:eastAsia="Batang"/>
          <w:sz w:val="24"/>
          <w:szCs w:val="24"/>
        </w:rPr>
        <w:t>.</w:t>
      </w:r>
      <w:r w:rsidRPr="00AC6D55">
        <w:rPr>
          <w:rFonts w:eastAsia="Batang"/>
          <w:sz w:val="24"/>
          <w:szCs w:val="24"/>
          <w:lang w:val="en-US"/>
        </w:rPr>
        <w:t>lashchinina</w:t>
      </w:r>
      <w:r w:rsidRPr="00AC6D55">
        <w:rPr>
          <w:rFonts w:eastAsia="Batang"/>
          <w:sz w:val="24"/>
          <w:szCs w:val="24"/>
        </w:rPr>
        <w:t>@</w:t>
      </w:r>
      <w:r w:rsidRPr="00AC6D55">
        <w:rPr>
          <w:rFonts w:eastAsia="Batang"/>
          <w:sz w:val="24"/>
          <w:szCs w:val="24"/>
          <w:lang w:val="en-US"/>
        </w:rPr>
        <w:t>asi</w:t>
      </w:r>
      <w:r w:rsidRPr="00AC6D55">
        <w:rPr>
          <w:rFonts w:eastAsia="Batang"/>
          <w:sz w:val="24"/>
          <w:szCs w:val="24"/>
        </w:rPr>
        <w:t>.</w:t>
      </w:r>
      <w:r w:rsidRPr="00AC6D55">
        <w:rPr>
          <w:rFonts w:eastAsia="Batang"/>
          <w:sz w:val="24"/>
          <w:szCs w:val="24"/>
          <w:lang w:val="en-US"/>
        </w:rPr>
        <w:t>ru</w:t>
      </w:r>
      <w:r w:rsidRPr="00AC6D55">
        <w:rPr>
          <w:rFonts w:eastAsia="Batang"/>
          <w:sz w:val="24"/>
          <w:szCs w:val="24"/>
        </w:rPr>
        <w:t xml:space="preserve"> Лащинина Екатерина Олеговна (</w:t>
      </w:r>
      <w:r w:rsidR="0099478E">
        <w:rPr>
          <w:rFonts w:eastAsia="Batang"/>
          <w:sz w:val="24"/>
          <w:szCs w:val="24"/>
        </w:rPr>
        <w:t xml:space="preserve">заявки </w:t>
      </w:r>
      <w:r w:rsidRPr="00AC6D55">
        <w:rPr>
          <w:rFonts w:eastAsia="Batang"/>
          <w:sz w:val="24"/>
          <w:szCs w:val="24"/>
        </w:rPr>
        <w:t>Корпоративн</w:t>
      </w:r>
      <w:r w:rsidR="0099478E">
        <w:rPr>
          <w:rFonts w:eastAsia="Batang"/>
          <w:sz w:val="24"/>
          <w:szCs w:val="24"/>
        </w:rPr>
        <w:t>ого</w:t>
      </w:r>
      <w:r w:rsidRPr="00AC6D55">
        <w:rPr>
          <w:rFonts w:eastAsia="Batang"/>
          <w:sz w:val="24"/>
          <w:szCs w:val="24"/>
        </w:rPr>
        <w:t xml:space="preserve"> департамент</w:t>
      </w:r>
      <w:r w:rsidR="0099478E">
        <w:rPr>
          <w:rFonts w:eastAsia="Batang"/>
          <w:sz w:val="24"/>
          <w:szCs w:val="24"/>
        </w:rPr>
        <w:t>а</w:t>
      </w:r>
      <w:r w:rsidRPr="00AC6D55">
        <w:rPr>
          <w:rFonts w:eastAsia="Batang"/>
          <w:sz w:val="24"/>
          <w:szCs w:val="24"/>
        </w:rPr>
        <w:t xml:space="preserve">) </w:t>
      </w:r>
    </w:p>
    <w:p w:rsidR="001C062D" w:rsidRPr="005F4B8E" w:rsidRDefault="001C062D" w:rsidP="001C062D">
      <w:pPr>
        <w:ind w:firstLine="720"/>
        <w:jc w:val="both"/>
        <w:rPr>
          <w:rFonts w:eastAsia="Batang"/>
          <w:sz w:val="24"/>
          <w:szCs w:val="24"/>
        </w:rPr>
      </w:pPr>
      <w:r w:rsidRPr="005F4B8E">
        <w:rPr>
          <w:rFonts w:eastAsia="Batang"/>
          <w:sz w:val="24"/>
          <w:szCs w:val="24"/>
        </w:rPr>
        <w:t xml:space="preserve">Стороны прямо оговаривают, что основанием для возникновения обязательств Заказчика по оплате услуг является получение Заявки </w:t>
      </w:r>
      <w:r>
        <w:rPr>
          <w:rFonts w:eastAsia="Batang"/>
          <w:sz w:val="24"/>
          <w:szCs w:val="24"/>
        </w:rPr>
        <w:t xml:space="preserve">Исполнителем </w:t>
      </w:r>
      <w:r w:rsidRPr="005F4B8E">
        <w:rPr>
          <w:rFonts w:eastAsia="Batang"/>
          <w:sz w:val="24"/>
          <w:szCs w:val="24"/>
        </w:rPr>
        <w:t>с одного из указанных адресов электронной почты</w:t>
      </w:r>
      <w:r>
        <w:rPr>
          <w:rFonts w:eastAsia="Batang"/>
          <w:sz w:val="24"/>
          <w:szCs w:val="24"/>
        </w:rPr>
        <w:t xml:space="preserve">. </w:t>
      </w:r>
      <w:r w:rsidRPr="005F4B8E">
        <w:rPr>
          <w:rFonts w:eastAsia="Batang"/>
          <w:sz w:val="24"/>
          <w:szCs w:val="24"/>
        </w:rPr>
        <w:t>Заказчик обязуется самостоятельно разграничивать доступ своих сотрудников и третьих лиц к указанным адресам электронной почты.</w:t>
      </w:r>
    </w:p>
    <w:p w:rsidR="001C062D" w:rsidRPr="005F4B8E" w:rsidRDefault="001C062D" w:rsidP="001C062D">
      <w:pPr>
        <w:jc w:val="center"/>
        <w:rPr>
          <w:b/>
          <w:sz w:val="24"/>
          <w:szCs w:val="24"/>
        </w:rPr>
      </w:pPr>
    </w:p>
    <w:tbl>
      <w:tblPr>
        <w:tblpPr w:leftFromText="180" w:rightFromText="180" w:vertAnchor="text" w:horzAnchor="margin" w:tblpX="182" w:tblpY="129"/>
        <w:tblW w:w="5034" w:type="pct"/>
        <w:tblLook w:val="0000" w:firstRow="0" w:lastRow="0" w:firstColumn="0" w:lastColumn="0" w:noHBand="0" w:noVBand="0"/>
      </w:tblPr>
      <w:tblGrid>
        <w:gridCol w:w="4535"/>
        <w:gridCol w:w="5529"/>
      </w:tblGrid>
      <w:tr w:rsidR="001C062D" w:rsidRPr="006A7958" w:rsidTr="001E7B36">
        <w:tc>
          <w:tcPr>
            <w:tcW w:w="2253" w:type="pct"/>
            <w:shd w:val="clear" w:color="auto" w:fill="auto"/>
          </w:tcPr>
          <w:p w:rsidR="001C062D" w:rsidRPr="006A7958" w:rsidRDefault="001C062D" w:rsidP="001E7B36">
            <w:pPr>
              <w:tabs>
                <w:tab w:val="left" w:pos="5245"/>
              </w:tabs>
              <w:ind w:right="602"/>
              <w:rPr>
                <w:sz w:val="24"/>
                <w:szCs w:val="24"/>
              </w:rPr>
            </w:pPr>
            <w:r w:rsidRPr="006A7958">
              <w:rPr>
                <w:sz w:val="24"/>
                <w:szCs w:val="24"/>
              </w:rPr>
              <w:t>Заказчик:</w:t>
            </w:r>
          </w:p>
          <w:p w:rsidR="001C062D" w:rsidRPr="006A7958" w:rsidRDefault="001C062D" w:rsidP="001E7B36">
            <w:pPr>
              <w:tabs>
                <w:tab w:val="left" w:pos="5245"/>
              </w:tabs>
              <w:ind w:right="602"/>
              <w:rPr>
                <w:b/>
                <w:sz w:val="24"/>
                <w:szCs w:val="24"/>
              </w:rPr>
            </w:pPr>
            <w:r w:rsidRPr="006A7958">
              <w:rPr>
                <w:b/>
                <w:sz w:val="24"/>
                <w:szCs w:val="24"/>
              </w:rPr>
              <w:t>Автономная некоммерческая организация «Агентство стратегических инициатив по продвижению новых проектов»</w:t>
            </w:r>
          </w:p>
          <w:p w:rsidR="001C062D" w:rsidRPr="006A7958" w:rsidRDefault="001C062D" w:rsidP="001E7B36">
            <w:pPr>
              <w:tabs>
                <w:tab w:val="left" w:pos="5245"/>
              </w:tabs>
              <w:ind w:right="602"/>
              <w:rPr>
                <w:b/>
                <w:sz w:val="24"/>
                <w:szCs w:val="24"/>
              </w:rPr>
            </w:pPr>
          </w:p>
          <w:p w:rsidR="009E047A" w:rsidRPr="009A2C2B" w:rsidRDefault="009E047A" w:rsidP="009E047A">
            <w:pPr>
              <w:tabs>
                <w:tab w:val="left" w:pos="5245"/>
              </w:tabs>
              <w:spacing w:line="256" w:lineRule="auto"/>
              <w:ind w:right="602"/>
              <w:rPr>
                <w:sz w:val="24"/>
                <w:szCs w:val="24"/>
              </w:rPr>
            </w:pPr>
            <w:r w:rsidRPr="009A2C2B">
              <w:rPr>
                <w:sz w:val="24"/>
                <w:szCs w:val="24"/>
              </w:rPr>
              <w:t xml:space="preserve">Административный директор </w:t>
            </w:r>
            <w:r>
              <w:rPr>
                <w:sz w:val="24"/>
                <w:szCs w:val="24"/>
              </w:rPr>
              <w:t>– Заместитель Генерального директора</w:t>
            </w:r>
          </w:p>
          <w:p w:rsidR="009E047A" w:rsidRDefault="009E047A" w:rsidP="009E047A">
            <w:pPr>
              <w:spacing w:line="256" w:lineRule="auto"/>
              <w:ind w:firstLine="35"/>
              <w:rPr>
                <w:sz w:val="24"/>
                <w:szCs w:val="24"/>
              </w:rPr>
            </w:pPr>
          </w:p>
          <w:p w:rsidR="009E047A" w:rsidRPr="009A2C2B" w:rsidRDefault="009E047A" w:rsidP="009E047A">
            <w:pPr>
              <w:spacing w:line="256" w:lineRule="auto"/>
              <w:ind w:firstLine="35"/>
              <w:rPr>
                <w:sz w:val="24"/>
                <w:szCs w:val="24"/>
              </w:rPr>
            </w:pPr>
          </w:p>
          <w:p w:rsidR="009E047A" w:rsidRPr="009A2C2B" w:rsidRDefault="009E047A" w:rsidP="009E047A">
            <w:pPr>
              <w:spacing w:line="256" w:lineRule="auto"/>
              <w:ind w:firstLine="35"/>
              <w:rPr>
                <w:sz w:val="24"/>
                <w:szCs w:val="24"/>
              </w:rPr>
            </w:pPr>
            <w:r w:rsidRPr="009A2C2B">
              <w:rPr>
                <w:sz w:val="24"/>
                <w:szCs w:val="24"/>
              </w:rPr>
              <w:t xml:space="preserve">_____________________ </w:t>
            </w:r>
            <w:r>
              <w:rPr>
                <w:sz w:val="24"/>
                <w:szCs w:val="24"/>
              </w:rPr>
              <w:t>Л</w:t>
            </w:r>
            <w:r w:rsidRPr="009A2C2B">
              <w:rPr>
                <w:sz w:val="24"/>
                <w:szCs w:val="24"/>
              </w:rPr>
              <w:t xml:space="preserve">. </w:t>
            </w:r>
            <w:r>
              <w:rPr>
                <w:sz w:val="24"/>
                <w:szCs w:val="24"/>
              </w:rPr>
              <w:t>Г</w:t>
            </w:r>
            <w:r w:rsidRPr="009A2C2B">
              <w:rPr>
                <w:sz w:val="24"/>
                <w:szCs w:val="24"/>
              </w:rPr>
              <w:t xml:space="preserve">. </w:t>
            </w:r>
            <w:r>
              <w:rPr>
                <w:sz w:val="24"/>
                <w:szCs w:val="24"/>
              </w:rPr>
              <w:t>Шепелева</w:t>
            </w:r>
          </w:p>
          <w:p w:rsidR="001C062D" w:rsidRPr="006A7958" w:rsidRDefault="009E047A" w:rsidP="009E047A">
            <w:pPr>
              <w:ind w:firstLine="35"/>
              <w:rPr>
                <w:b/>
                <w:bCs/>
                <w:sz w:val="24"/>
                <w:szCs w:val="24"/>
              </w:rPr>
            </w:pPr>
            <w:r w:rsidRPr="009A2C2B">
              <w:rPr>
                <w:sz w:val="24"/>
                <w:szCs w:val="24"/>
              </w:rPr>
              <w:t>М.П.</w:t>
            </w:r>
          </w:p>
        </w:tc>
        <w:tc>
          <w:tcPr>
            <w:tcW w:w="2747" w:type="pct"/>
            <w:shd w:val="clear" w:color="auto" w:fill="auto"/>
          </w:tcPr>
          <w:p w:rsidR="001C062D" w:rsidRPr="006A7958" w:rsidRDefault="001C062D" w:rsidP="001E7B36">
            <w:pPr>
              <w:rPr>
                <w:sz w:val="24"/>
                <w:szCs w:val="24"/>
              </w:rPr>
            </w:pPr>
            <w:r w:rsidRPr="006A7958">
              <w:rPr>
                <w:sz w:val="24"/>
                <w:szCs w:val="24"/>
              </w:rPr>
              <w:t>Исполнитель:</w:t>
            </w:r>
          </w:p>
          <w:p w:rsidR="001C062D" w:rsidRDefault="001C062D" w:rsidP="001E7B36">
            <w:pPr>
              <w:rPr>
                <w:b/>
                <w:sz w:val="24"/>
                <w:szCs w:val="24"/>
              </w:rPr>
            </w:pPr>
            <w:r>
              <w:rPr>
                <w:b/>
                <w:sz w:val="24"/>
                <w:szCs w:val="24"/>
              </w:rPr>
              <w:t>_____________________</w:t>
            </w:r>
          </w:p>
          <w:p w:rsidR="001C062D" w:rsidRDefault="001C062D" w:rsidP="001E7B36">
            <w:pPr>
              <w:rPr>
                <w:b/>
                <w:sz w:val="24"/>
                <w:szCs w:val="24"/>
              </w:rPr>
            </w:pPr>
          </w:p>
          <w:p w:rsidR="001C062D" w:rsidRDefault="001C062D" w:rsidP="001E7B36">
            <w:pPr>
              <w:rPr>
                <w:b/>
                <w:sz w:val="24"/>
                <w:szCs w:val="24"/>
              </w:rPr>
            </w:pPr>
          </w:p>
          <w:p w:rsidR="001C062D" w:rsidRDefault="001C062D" w:rsidP="001E7B36">
            <w:pPr>
              <w:rPr>
                <w:b/>
                <w:sz w:val="24"/>
                <w:szCs w:val="24"/>
              </w:rPr>
            </w:pPr>
          </w:p>
          <w:p w:rsidR="001C062D" w:rsidRDefault="001C062D" w:rsidP="001E7B36">
            <w:pPr>
              <w:rPr>
                <w:b/>
                <w:sz w:val="24"/>
                <w:szCs w:val="24"/>
              </w:rPr>
            </w:pPr>
          </w:p>
          <w:p w:rsidR="009E047A" w:rsidRDefault="009E047A" w:rsidP="001E7B36">
            <w:pPr>
              <w:rPr>
                <w:sz w:val="24"/>
                <w:szCs w:val="24"/>
              </w:rPr>
            </w:pPr>
          </w:p>
          <w:p w:rsidR="009E047A" w:rsidRDefault="009E047A" w:rsidP="001E7B36">
            <w:pPr>
              <w:rPr>
                <w:sz w:val="24"/>
                <w:szCs w:val="24"/>
              </w:rPr>
            </w:pPr>
          </w:p>
          <w:p w:rsidR="001C062D" w:rsidRDefault="001C062D" w:rsidP="001E7B36">
            <w:pPr>
              <w:rPr>
                <w:sz w:val="24"/>
                <w:szCs w:val="24"/>
              </w:rPr>
            </w:pPr>
            <w:r>
              <w:rPr>
                <w:sz w:val="24"/>
                <w:szCs w:val="24"/>
              </w:rPr>
              <w:t>________________________</w:t>
            </w:r>
          </w:p>
          <w:p w:rsidR="001C062D" w:rsidRDefault="001C062D" w:rsidP="001E7B36">
            <w:pPr>
              <w:jc w:val="both"/>
              <w:rPr>
                <w:sz w:val="24"/>
                <w:szCs w:val="24"/>
              </w:rPr>
            </w:pPr>
          </w:p>
          <w:p w:rsidR="001C062D" w:rsidRDefault="001C062D" w:rsidP="001E7B36">
            <w:pPr>
              <w:jc w:val="both"/>
              <w:rPr>
                <w:sz w:val="24"/>
                <w:szCs w:val="24"/>
              </w:rPr>
            </w:pPr>
          </w:p>
          <w:p w:rsidR="001C062D" w:rsidRPr="006A7958" w:rsidRDefault="001C062D" w:rsidP="001E7B36">
            <w:pPr>
              <w:jc w:val="both"/>
              <w:rPr>
                <w:sz w:val="24"/>
                <w:szCs w:val="24"/>
              </w:rPr>
            </w:pPr>
            <w:r>
              <w:rPr>
                <w:sz w:val="24"/>
                <w:szCs w:val="24"/>
              </w:rPr>
              <w:t>__</w:t>
            </w:r>
            <w:r w:rsidRPr="006A7958">
              <w:rPr>
                <w:sz w:val="24"/>
                <w:szCs w:val="24"/>
              </w:rPr>
              <w:t>___________/</w:t>
            </w:r>
            <w:r>
              <w:rPr>
                <w:sz w:val="24"/>
                <w:szCs w:val="24"/>
              </w:rPr>
              <w:t>_________________</w:t>
            </w:r>
            <w:r w:rsidRPr="006A7958">
              <w:rPr>
                <w:sz w:val="24"/>
                <w:szCs w:val="24"/>
              </w:rPr>
              <w:t>/</w:t>
            </w:r>
          </w:p>
          <w:p w:rsidR="001C062D" w:rsidRPr="006A7958" w:rsidRDefault="001C062D" w:rsidP="001E7B36">
            <w:pPr>
              <w:jc w:val="both"/>
              <w:rPr>
                <w:bCs/>
                <w:sz w:val="24"/>
                <w:szCs w:val="24"/>
              </w:rPr>
            </w:pPr>
            <w:r w:rsidRPr="006A7958">
              <w:rPr>
                <w:sz w:val="24"/>
                <w:szCs w:val="24"/>
              </w:rPr>
              <w:t>М.П.</w:t>
            </w:r>
          </w:p>
        </w:tc>
      </w:tr>
    </w:tbl>
    <w:p w:rsidR="007F3968" w:rsidRDefault="007F3968" w:rsidP="00E1739A">
      <w:pPr>
        <w:jc w:val="center"/>
        <w:rPr>
          <w:b/>
        </w:rPr>
        <w:sectPr w:rsidR="007F3968" w:rsidSect="007F3968">
          <w:footerReference w:type="default" r:id="rId31"/>
          <w:pgSz w:w="11907" w:h="16840" w:code="9"/>
          <w:pgMar w:top="851" w:right="851" w:bottom="851" w:left="1276" w:header="720" w:footer="403" w:gutter="0"/>
          <w:cols w:space="720"/>
          <w:noEndnote/>
        </w:sectPr>
      </w:pPr>
    </w:p>
    <w:p w:rsidR="007F3968" w:rsidRDefault="007F3968" w:rsidP="00E1739A">
      <w:pPr>
        <w:jc w:val="center"/>
        <w:rPr>
          <w:b/>
        </w:rPr>
      </w:pPr>
    </w:p>
    <w:p w:rsidR="00921D11" w:rsidRDefault="00921D11" w:rsidP="00B85548">
      <w:pPr>
        <w:pStyle w:val="10"/>
      </w:pPr>
      <w:bookmarkStart w:id="97" w:name="_МИНИМАЛЬНЫЕ_ТРЕБОВАНИЯ_ДЛЯ"/>
      <w:bookmarkStart w:id="98" w:name="_Toc465240949"/>
      <w:bookmarkEnd w:id="97"/>
      <w:r w:rsidRPr="001C18A7">
        <w:t>МИНИМАЛЬНЫЕ ТРЕБОВАН</w:t>
      </w:r>
      <w:r>
        <w:t>ИЯ ДЛЯ ПРОХОЖДЕНИЯ АККРЕДИТАЦИИ</w:t>
      </w:r>
      <w:r>
        <w:rPr>
          <w:rStyle w:val="afe"/>
          <w:b w:val="0"/>
          <w:szCs w:val="28"/>
        </w:rPr>
        <w:footnoteReference w:id="3"/>
      </w:r>
      <w:bookmarkEnd w:id="98"/>
    </w:p>
    <w:p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921D11">
        <w:trPr>
          <w:trHeight w:val="172"/>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921D11">
        <w:trPr>
          <w:trHeight w:val="75"/>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1862"/>
        </w:trPr>
        <w:tc>
          <w:tcPr>
            <w:tcW w:w="670" w:type="dxa"/>
          </w:tcPr>
          <w:p w:rsidR="00921D11" w:rsidRPr="001C18A7" w:rsidRDefault="00921D11" w:rsidP="00921D11">
            <w:pPr>
              <w:pStyle w:val="Default"/>
              <w:rPr>
                <w:color w:val="auto"/>
                <w:sz w:val="20"/>
                <w:szCs w:val="20"/>
              </w:rPr>
            </w:pPr>
          </w:p>
          <w:p w:rsidR="00921D11" w:rsidRPr="001C18A7" w:rsidRDefault="00921D11" w:rsidP="00921D11">
            <w:pPr>
              <w:pStyle w:val="Default"/>
              <w:rPr>
                <w:sz w:val="20"/>
                <w:szCs w:val="20"/>
              </w:rPr>
            </w:pPr>
            <w:r w:rsidRPr="001C18A7">
              <w:rPr>
                <w:sz w:val="20"/>
                <w:szCs w:val="20"/>
              </w:rPr>
              <w:t xml:space="preserve">1.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w:t>
            </w:r>
          </w:p>
          <w:p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921D11" w:rsidRPr="001C18A7" w:rsidRDefault="00921D11" w:rsidP="00921D11">
            <w:pPr>
              <w:pStyle w:val="Default"/>
              <w:rPr>
                <w:sz w:val="20"/>
                <w:szCs w:val="20"/>
              </w:rPr>
            </w:pPr>
          </w:p>
          <w:p w:rsidR="00921D11" w:rsidRPr="001C18A7" w:rsidRDefault="00921D11" w:rsidP="00921D11">
            <w:pPr>
              <w:pStyle w:val="Default"/>
              <w:rPr>
                <w:sz w:val="20"/>
                <w:szCs w:val="20"/>
              </w:rPr>
            </w:pPr>
            <w:r w:rsidRPr="001C18A7">
              <w:rPr>
                <w:sz w:val="20"/>
                <w:szCs w:val="20"/>
              </w:rPr>
              <w:t xml:space="preserve">или </w:t>
            </w:r>
          </w:p>
          <w:p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921D11" w:rsidRPr="001C18A7" w:rsidRDefault="00921D11" w:rsidP="00921D11">
            <w:pPr>
              <w:pStyle w:val="Default"/>
              <w:rPr>
                <w:sz w:val="20"/>
                <w:szCs w:val="20"/>
              </w:rPr>
            </w:pPr>
          </w:p>
        </w:tc>
        <w:tc>
          <w:tcPr>
            <w:tcW w:w="4678" w:type="dxa"/>
          </w:tcPr>
          <w:p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rsidTr="00921D11">
        <w:trPr>
          <w:trHeight w:val="918"/>
        </w:trPr>
        <w:tc>
          <w:tcPr>
            <w:tcW w:w="670" w:type="dxa"/>
          </w:tcPr>
          <w:p w:rsidR="00921D11" w:rsidRPr="001C18A7" w:rsidRDefault="00921D11" w:rsidP="00921D11">
            <w:pPr>
              <w:pStyle w:val="Default"/>
              <w:rPr>
                <w:color w:val="auto"/>
                <w:sz w:val="20"/>
                <w:szCs w:val="20"/>
              </w:rPr>
            </w:pPr>
          </w:p>
          <w:p w:rsidR="00921D11" w:rsidRPr="001C18A7" w:rsidRDefault="00921D11" w:rsidP="00921D11">
            <w:pPr>
              <w:pStyle w:val="Default"/>
              <w:rPr>
                <w:sz w:val="20"/>
                <w:szCs w:val="20"/>
              </w:rPr>
            </w:pPr>
            <w:r w:rsidRPr="001C18A7">
              <w:rPr>
                <w:sz w:val="20"/>
                <w:szCs w:val="20"/>
              </w:rPr>
              <w:t xml:space="preserve">2.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4"/>
            </w:r>
            <w:r w:rsidRPr="001C18A7">
              <w:rPr>
                <w:sz w:val="20"/>
                <w:szCs w:val="20"/>
              </w:rPr>
              <w:t xml:space="preserve">. </w:t>
            </w:r>
          </w:p>
        </w:tc>
        <w:tc>
          <w:tcPr>
            <w:tcW w:w="4678" w:type="dxa"/>
          </w:tcPr>
          <w:p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921D11" w:rsidRDefault="00921D11" w:rsidP="00921D11"/>
    <w:p w:rsidR="00921D11" w:rsidRDefault="00921D11" w:rsidP="00921D11"/>
    <w:p w:rsidR="00FD4D22" w:rsidRDefault="00FD4D22" w:rsidP="00921D11"/>
    <w:p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921D11">
        <w:trPr>
          <w:trHeight w:val="172"/>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921D11">
        <w:trPr>
          <w:trHeight w:val="75"/>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3.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921D11" w:rsidRPr="001C18A7" w:rsidRDefault="00921D11" w:rsidP="00921D11">
            <w:pPr>
              <w:pStyle w:val="Default"/>
              <w:rPr>
                <w:sz w:val="20"/>
                <w:szCs w:val="20"/>
              </w:rPr>
            </w:pPr>
          </w:p>
        </w:tc>
        <w:tc>
          <w:tcPr>
            <w:tcW w:w="4678" w:type="dxa"/>
          </w:tcPr>
          <w:p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2" w:history="1">
              <w:r w:rsidRPr="005216F1">
                <w:rPr>
                  <w:rStyle w:val="aa"/>
                  <w:i/>
                  <w:iCs/>
                  <w:sz w:val="20"/>
                  <w:szCs w:val="20"/>
                </w:rPr>
                <w:t>http://zakupki.gov.ru/223/dishonest/public/supplier-search.html</w:t>
              </w:r>
            </w:hyperlink>
            <w:r w:rsidRPr="001C18A7">
              <w:rPr>
                <w:sz w:val="20"/>
                <w:szCs w:val="20"/>
              </w:rPr>
              <w:t xml:space="preserve">); </w:t>
            </w:r>
          </w:p>
          <w:p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3"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4" w:history="1">
              <w:r w:rsidRPr="005216F1">
                <w:rPr>
                  <w:rStyle w:val="aa"/>
                  <w:sz w:val="20"/>
                  <w:szCs w:val="20"/>
                </w:rPr>
                <w:t>http://rnp.fas.gov.ru/Default.aspx</w:t>
              </w:r>
            </w:hyperlink>
            <w:r>
              <w:rPr>
                <w:sz w:val="20"/>
                <w:szCs w:val="20"/>
              </w:rPr>
              <w:t xml:space="preserve">) </w:t>
            </w:r>
          </w:p>
          <w:p w:rsidR="00921D11" w:rsidRPr="001C18A7" w:rsidRDefault="00921D11" w:rsidP="00921D11">
            <w:pPr>
              <w:pStyle w:val="Default"/>
              <w:rPr>
                <w:sz w:val="20"/>
                <w:szCs w:val="20"/>
              </w:rPr>
            </w:pP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4.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921D11" w:rsidRDefault="00921D11" w:rsidP="00921D11"/>
    <w:p w:rsidR="00921D11" w:rsidRDefault="00921D11" w:rsidP="00921D11"/>
    <w:p w:rsidR="00FD4D22" w:rsidRDefault="00FD4D22" w:rsidP="00921D11"/>
    <w:p w:rsidR="00FD4D22" w:rsidRDefault="00FD4D22" w:rsidP="00921D11"/>
    <w:p w:rsidR="00FD4D22" w:rsidRDefault="00FD4D22" w:rsidP="00921D11"/>
    <w:p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921D11">
        <w:trPr>
          <w:trHeight w:val="172"/>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921D11">
        <w:trPr>
          <w:trHeight w:val="75"/>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5.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6.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rsidTr="00921D11">
        <w:trPr>
          <w:trHeight w:val="918"/>
        </w:trPr>
        <w:tc>
          <w:tcPr>
            <w:tcW w:w="670" w:type="dxa"/>
          </w:tcPr>
          <w:p w:rsidR="00921D11" w:rsidRPr="00653C40" w:rsidRDefault="00921D11" w:rsidP="00921D11">
            <w:pPr>
              <w:pStyle w:val="Default"/>
              <w:rPr>
                <w:color w:val="auto"/>
              </w:rPr>
            </w:pPr>
          </w:p>
          <w:p w:rsidR="00921D11" w:rsidRPr="00653C40" w:rsidRDefault="00921D11" w:rsidP="00921D11">
            <w:pPr>
              <w:pStyle w:val="Default"/>
              <w:rPr>
                <w:sz w:val="20"/>
                <w:szCs w:val="20"/>
              </w:rPr>
            </w:pPr>
            <w:r w:rsidRPr="00653C40">
              <w:rPr>
                <w:sz w:val="20"/>
                <w:szCs w:val="20"/>
              </w:rPr>
              <w:t xml:space="preserve">7. </w:t>
            </w:r>
          </w:p>
          <w:p w:rsidR="00921D11" w:rsidRPr="00653C40" w:rsidRDefault="00921D11" w:rsidP="00921D11">
            <w:pPr>
              <w:pStyle w:val="Default"/>
              <w:rPr>
                <w:sz w:val="20"/>
                <w:szCs w:val="20"/>
              </w:rPr>
            </w:pPr>
          </w:p>
        </w:tc>
        <w:tc>
          <w:tcPr>
            <w:tcW w:w="4820" w:type="dxa"/>
          </w:tcPr>
          <w:p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921D11" w:rsidRDefault="00921D11" w:rsidP="00921D11"/>
    <w:p w:rsidR="00921D11" w:rsidRDefault="00921D11" w:rsidP="00921D11"/>
    <w:p w:rsidR="00921D11" w:rsidRDefault="00921D11" w:rsidP="00921D11"/>
    <w:p w:rsidR="00FD4D22" w:rsidRDefault="00FD4D22" w:rsidP="00921D11"/>
    <w:p w:rsidR="00FD4D22" w:rsidRDefault="00FD4D22" w:rsidP="00921D11"/>
    <w:p w:rsidR="00FD4D22" w:rsidRDefault="00FD4D22" w:rsidP="00921D11"/>
    <w:p w:rsidR="00FD4D22" w:rsidRDefault="00FD4D22" w:rsidP="00921D11"/>
    <w:p w:rsidR="00F70556" w:rsidRDefault="00F70556">
      <w:r>
        <w:br w:type="page"/>
      </w:r>
    </w:p>
    <w:p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rsidTr="00921D11">
        <w:trPr>
          <w:trHeight w:val="172"/>
        </w:trPr>
        <w:tc>
          <w:tcPr>
            <w:tcW w:w="669"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921D11">
        <w:trPr>
          <w:trHeight w:val="75"/>
        </w:trPr>
        <w:tc>
          <w:tcPr>
            <w:tcW w:w="669"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918"/>
        </w:trPr>
        <w:tc>
          <w:tcPr>
            <w:tcW w:w="669" w:type="dxa"/>
          </w:tcPr>
          <w:p w:rsidR="00921D11" w:rsidRPr="00653C40" w:rsidRDefault="00921D11" w:rsidP="00921D11">
            <w:pPr>
              <w:pStyle w:val="Default"/>
              <w:rPr>
                <w:sz w:val="20"/>
                <w:szCs w:val="20"/>
              </w:rPr>
            </w:pPr>
            <w:r w:rsidRPr="00653C40">
              <w:rPr>
                <w:sz w:val="20"/>
                <w:szCs w:val="20"/>
              </w:rPr>
              <w:t xml:space="preserve">8. </w:t>
            </w:r>
          </w:p>
          <w:p w:rsidR="00921D11" w:rsidRPr="00653C40" w:rsidRDefault="00921D11" w:rsidP="00921D11">
            <w:pPr>
              <w:pStyle w:val="Default"/>
              <w:rPr>
                <w:sz w:val="20"/>
                <w:szCs w:val="20"/>
              </w:rPr>
            </w:pPr>
          </w:p>
        </w:tc>
        <w:tc>
          <w:tcPr>
            <w:tcW w:w="3544" w:type="dxa"/>
          </w:tcPr>
          <w:p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921D11" w:rsidRPr="00653C40" w:rsidRDefault="00921D11" w:rsidP="00921D11">
            <w:pPr>
              <w:pStyle w:val="Default"/>
              <w:rPr>
                <w:sz w:val="20"/>
                <w:szCs w:val="20"/>
              </w:rPr>
            </w:pPr>
          </w:p>
        </w:tc>
        <w:tc>
          <w:tcPr>
            <w:tcW w:w="7372" w:type="dxa"/>
            <w:gridSpan w:val="2"/>
          </w:tcPr>
          <w:p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921D11" w:rsidRPr="00653C40" w:rsidRDefault="00921D11" w:rsidP="00921D11">
            <w:pPr>
              <w:pStyle w:val="Default"/>
              <w:rPr>
                <w:sz w:val="20"/>
                <w:szCs w:val="20"/>
              </w:rPr>
            </w:pPr>
          </w:p>
        </w:tc>
        <w:tc>
          <w:tcPr>
            <w:tcW w:w="3826" w:type="dxa"/>
          </w:tcPr>
          <w:p w:rsidR="00921D11" w:rsidRPr="00653C40" w:rsidRDefault="00921D11" w:rsidP="00921D11">
            <w:pPr>
              <w:pStyle w:val="Default"/>
              <w:rPr>
                <w:sz w:val="20"/>
                <w:szCs w:val="20"/>
              </w:rPr>
            </w:pPr>
            <w:r w:rsidRPr="00653C40">
              <w:rPr>
                <w:sz w:val="20"/>
                <w:szCs w:val="20"/>
              </w:rPr>
              <w:t xml:space="preserve">Не соответствует: </w:t>
            </w:r>
          </w:p>
          <w:p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921D11" w:rsidRPr="00653C40" w:rsidRDefault="00921D11" w:rsidP="00921D11">
            <w:pPr>
              <w:pStyle w:val="Default"/>
              <w:rPr>
                <w:sz w:val="20"/>
                <w:szCs w:val="20"/>
              </w:rPr>
            </w:pPr>
          </w:p>
          <w:p w:rsidR="00921D11" w:rsidRPr="00653C40" w:rsidRDefault="00921D11" w:rsidP="00921D11">
            <w:pPr>
              <w:pStyle w:val="Default"/>
              <w:rPr>
                <w:sz w:val="20"/>
                <w:szCs w:val="20"/>
              </w:rPr>
            </w:pPr>
            <w:r w:rsidRPr="00653C40">
              <w:rPr>
                <w:sz w:val="20"/>
                <w:szCs w:val="20"/>
              </w:rPr>
              <w:t xml:space="preserve">Соответствует: </w:t>
            </w:r>
          </w:p>
          <w:p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921D11" w:rsidRPr="00653C40" w:rsidRDefault="00921D11" w:rsidP="00921D11">
            <w:pPr>
              <w:pStyle w:val="Default"/>
              <w:rPr>
                <w:sz w:val="20"/>
                <w:szCs w:val="20"/>
              </w:rPr>
            </w:pPr>
          </w:p>
        </w:tc>
      </w:tr>
      <w:tr w:rsidR="00921D11" w:rsidRPr="001C18A7" w:rsidTr="00921D11">
        <w:trPr>
          <w:trHeight w:val="918"/>
        </w:trPr>
        <w:tc>
          <w:tcPr>
            <w:tcW w:w="669" w:type="dxa"/>
          </w:tcPr>
          <w:p w:rsidR="00921D11" w:rsidRPr="000D19BA" w:rsidRDefault="00921D11" w:rsidP="00921D11">
            <w:pPr>
              <w:pStyle w:val="Default"/>
              <w:rPr>
                <w:sz w:val="20"/>
                <w:szCs w:val="20"/>
              </w:rPr>
            </w:pPr>
            <w:r w:rsidRPr="000D19BA">
              <w:rPr>
                <w:sz w:val="20"/>
                <w:szCs w:val="20"/>
              </w:rPr>
              <w:t xml:space="preserve">9. </w:t>
            </w:r>
          </w:p>
          <w:p w:rsidR="00921D11" w:rsidRPr="000D19BA" w:rsidRDefault="00921D11" w:rsidP="00921D11">
            <w:pPr>
              <w:pStyle w:val="Default"/>
              <w:rPr>
                <w:sz w:val="20"/>
                <w:szCs w:val="20"/>
              </w:rPr>
            </w:pPr>
          </w:p>
        </w:tc>
        <w:tc>
          <w:tcPr>
            <w:tcW w:w="3544" w:type="dxa"/>
          </w:tcPr>
          <w:p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5"/>
            </w:r>
            <w:r w:rsidRPr="000D19BA">
              <w:rPr>
                <w:sz w:val="13"/>
                <w:szCs w:val="13"/>
              </w:rPr>
              <w:t xml:space="preserve"> </w:t>
            </w:r>
            <w:r w:rsidRPr="000D19BA">
              <w:rPr>
                <w:sz w:val="20"/>
                <w:szCs w:val="20"/>
              </w:rPr>
              <w:t>и Федеральной налоговой службы</w:t>
            </w:r>
            <w:r>
              <w:rPr>
                <w:rStyle w:val="afe"/>
                <w:sz w:val="20"/>
                <w:szCs w:val="20"/>
              </w:rPr>
              <w:footnoteReference w:id="6"/>
            </w:r>
            <w:r w:rsidRPr="000D19BA">
              <w:rPr>
                <w:sz w:val="20"/>
                <w:szCs w:val="20"/>
              </w:rPr>
              <w:t xml:space="preserve">. </w:t>
            </w:r>
          </w:p>
        </w:tc>
        <w:tc>
          <w:tcPr>
            <w:tcW w:w="7372" w:type="dxa"/>
            <w:gridSpan w:val="2"/>
          </w:tcPr>
          <w:p w:rsidR="00921D11" w:rsidRPr="000D19BA" w:rsidRDefault="00921D11" w:rsidP="00921D11">
            <w:pPr>
              <w:pStyle w:val="Default"/>
              <w:rPr>
                <w:sz w:val="20"/>
                <w:szCs w:val="20"/>
              </w:rPr>
            </w:pPr>
            <w:r>
              <w:rPr>
                <w:sz w:val="20"/>
                <w:szCs w:val="20"/>
              </w:rPr>
              <w:t xml:space="preserve"> -</w:t>
            </w:r>
          </w:p>
        </w:tc>
        <w:tc>
          <w:tcPr>
            <w:tcW w:w="3826" w:type="dxa"/>
          </w:tcPr>
          <w:p w:rsidR="00921D11" w:rsidRPr="000D19BA" w:rsidRDefault="00921D11" w:rsidP="00921D11">
            <w:pPr>
              <w:pStyle w:val="Default"/>
              <w:rPr>
                <w:sz w:val="20"/>
                <w:szCs w:val="20"/>
              </w:rPr>
            </w:pPr>
            <w:r w:rsidRPr="000D19BA">
              <w:rPr>
                <w:sz w:val="20"/>
                <w:szCs w:val="20"/>
              </w:rPr>
              <w:t xml:space="preserve">Не соответствует: </w:t>
            </w:r>
          </w:p>
          <w:p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921D11" w:rsidRDefault="00921D11" w:rsidP="00921D11">
            <w:pPr>
              <w:pStyle w:val="Default"/>
              <w:rPr>
                <w:sz w:val="20"/>
                <w:szCs w:val="20"/>
              </w:rPr>
            </w:pPr>
          </w:p>
          <w:p w:rsidR="00921D11" w:rsidRPr="00E45707" w:rsidRDefault="00921D11" w:rsidP="00921D11">
            <w:pPr>
              <w:pStyle w:val="Default"/>
              <w:rPr>
                <w:sz w:val="20"/>
                <w:szCs w:val="20"/>
              </w:rPr>
            </w:pPr>
            <w:r w:rsidRPr="00E45707">
              <w:rPr>
                <w:sz w:val="20"/>
                <w:szCs w:val="20"/>
              </w:rPr>
              <w:t>Соответствует:</w:t>
            </w:r>
          </w:p>
          <w:p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921D11" w:rsidRPr="000D19BA" w:rsidRDefault="00921D11" w:rsidP="00921D11">
            <w:pPr>
              <w:pStyle w:val="Default"/>
              <w:rPr>
                <w:sz w:val="20"/>
                <w:szCs w:val="20"/>
              </w:rPr>
            </w:pPr>
          </w:p>
        </w:tc>
      </w:tr>
      <w:tr w:rsidR="00921D11" w:rsidRPr="001C18A7" w:rsidTr="000A5F94">
        <w:trPr>
          <w:trHeight w:val="92"/>
        </w:trPr>
        <w:tc>
          <w:tcPr>
            <w:tcW w:w="669" w:type="dxa"/>
          </w:tcPr>
          <w:p w:rsidR="00921D11" w:rsidRPr="000D19BA" w:rsidRDefault="00921D11" w:rsidP="00921D11">
            <w:pPr>
              <w:pStyle w:val="Default"/>
              <w:rPr>
                <w:color w:val="auto"/>
              </w:rPr>
            </w:pPr>
          </w:p>
        </w:tc>
        <w:tc>
          <w:tcPr>
            <w:tcW w:w="3544" w:type="dxa"/>
          </w:tcPr>
          <w:p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rsidR="00921D11" w:rsidRPr="00EA25BC" w:rsidRDefault="00921D11" w:rsidP="00921D11">
            <w:pPr>
              <w:pStyle w:val="Default"/>
              <w:rPr>
                <w:sz w:val="20"/>
                <w:szCs w:val="20"/>
              </w:rPr>
            </w:pPr>
            <w:r w:rsidRPr="00EA25BC">
              <w:rPr>
                <w:sz w:val="20"/>
                <w:szCs w:val="20"/>
              </w:rPr>
              <w:t xml:space="preserve">0/ 1 / 2 </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7"/>
            </w:r>
            <w:r w:rsidRPr="00EA25BC">
              <w:rPr>
                <w:sz w:val="20"/>
                <w:szCs w:val="20"/>
              </w:rPr>
              <w:t>.</w:t>
            </w:r>
          </w:p>
          <w:p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rsidR="00921D11" w:rsidRPr="00EA25BC" w:rsidRDefault="00921D11" w:rsidP="00125858">
            <w:pPr>
              <w:pStyle w:val="Default"/>
              <w:numPr>
                <w:ilvl w:val="0"/>
                <w:numId w:val="24"/>
              </w:numPr>
              <w:rPr>
                <w:sz w:val="20"/>
                <w:szCs w:val="20"/>
              </w:rPr>
            </w:pPr>
            <w:r w:rsidRPr="00EA25BC">
              <w:rPr>
                <w:sz w:val="20"/>
                <w:szCs w:val="20"/>
              </w:rPr>
              <w:t>адрес массовой регистрации юридических лиц — «1»</w:t>
            </w:r>
          </w:p>
          <w:p w:rsidR="00921D11" w:rsidRPr="00EA25BC" w:rsidRDefault="00921D11" w:rsidP="00125858">
            <w:pPr>
              <w:pStyle w:val="Default"/>
              <w:numPr>
                <w:ilvl w:val="0"/>
                <w:numId w:val="24"/>
              </w:numPr>
              <w:rPr>
                <w:sz w:val="20"/>
                <w:szCs w:val="20"/>
              </w:rPr>
            </w:pPr>
            <w:r w:rsidRPr="00EA25BC">
              <w:rPr>
                <w:sz w:val="20"/>
                <w:szCs w:val="20"/>
              </w:rPr>
              <w:t>обратное — «0»</w:t>
            </w:r>
          </w:p>
        </w:tc>
        <w:tc>
          <w:tcPr>
            <w:tcW w:w="1702" w:type="dxa"/>
          </w:tcPr>
          <w:p w:rsidR="00921D11" w:rsidRPr="00EA25BC" w:rsidRDefault="00921D11" w:rsidP="00921D11">
            <w:pPr>
              <w:pStyle w:val="Default"/>
              <w:rPr>
                <w:sz w:val="20"/>
                <w:szCs w:val="20"/>
              </w:rPr>
            </w:pPr>
            <w:r w:rsidRPr="00EA25BC">
              <w:rPr>
                <w:sz w:val="20"/>
                <w:szCs w:val="20"/>
              </w:rPr>
              <w:t>0 /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rsidR="00921D11" w:rsidRPr="00EA25BC" w:rsidRDefault="00921D11" w:rsidP="00125858">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921D11" w:rsidRPr="00EA25BC" w:rsidRDefault="00921D11" w:rsidP="00125858">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921D11" w:rsidRPr="00EA25BC" w:rsidRDefault="00921D11" w:rsidP="00125858">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rsidR="00921D11" w:rsidRPr="00EA25BC" w:rsidRDefault="00921D11" w:rsidP="00921D11">
            <w:pPr>
              <w:pStyle w:val="Default"/>
              <w:rPr>
                <w:sz w:val="20"/>
                <w:szCs w:val="20"/>
              </w:rPr>
            </w:pPr>
            <w:r w:rsidRPr="00B23BBC">
              <w:rPr>
                <w:sz w:val="20"/>
                <w:szCs w:val="20"/>
              </w:rPr>
              <w:t>0 / 1 / 2</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rsidR="00921D11" w:rsidRPr="00B23BBC" w:rsidRDefault="00921D11" w:rsidP="00125858">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rsidR="00921D11" w:rsidRDefault="00921D11" w:rsidP="00125858">
            <w:pPr>
              <w:pStyle w:val="Default"/>
              <w:numPr>
                <w:ilvl w:val="0"/>
                <w:numId w:val="24"/>
              </w:numPr>
              <w:rPr>
                <w:sz w:val="20"/>
                <w:szCs w:val="20"/>
              </w:rPr>
            </w:pPr>
            <w:r w:rsidRPr="00B23BBC">
              <w:rPr>
                <w:sz w:val="20"/>
                <w:szCs w:val="20"/>
              </w:rPr>
              <w:t>численность персонала от 6 до 10 человек — «1»</w:t>
            </w:r>
          </w:p>
          <w:p w:rsidR="00921D11" w:rsidRPr="00B23BBC" w:rsidRDefault="00921D11" w:rsidP="00125858">
            <w:pPr>
              <w:pStyle w:val="Default"/>
              <w:numPr>
                <w:ilvl w:val="0"/>
                <w:numId w:val="24"/>
              </w:numPr>
              <w:rPr>
                <w:sz w:val="20"/>
                <w:szCs w:val="20"/>
              </w:rPr>
            </w:pPr>
            <w:r w:rsidRPr="00B23BBC">
              <w:rPr>
                <w:sz w:val="20"/>
                <w:szCs w:val="20"/>
              </w:rPr>
              <w:t>численность персонала более 10 человек — «0»</w:t>
            </w:r>
          </w:p>
        </w:tc>
        <w:tc>
          <w:tcPr>
            <w:tcW w:w="1702" w:type="dxa"/>
          </w:tcPr>
          <w:p w:rsidR="00921D11" w:rsidRPr="00EA25BC" w:rsidRDefault="00921D11" w:rsidP="00921D11">
            <w:pPr>
              <w:pStyle w:val="Default"/>
              <w:rPr>
                <w:sz w:val="20"/>
                <w:szCs w:val="20"/>
              </w:rPr>
            </w:pPr>
            <w:r w:rsidRPr="00B23BBC">
              <w:rPr>
                <w:sz w:val="20"/>
                <w:szCs w:val="20"/>
              </w:rPr>
              <w:t>0 / 1 / 2</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rsidR="00921D11" w:rsidRPr="00B23BBC" w:rsidRDefault="00921D11" w:rsidP="00125858">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702" w:type="dxa"/>
          </w:tcPr>
          <w:p w:rsidR="00921D11" w:rsidRPr="00B23BBC" w:rsidRDefault="00921D11" w:rsidP="00921D11">
            <w:pPr>
              <w:pStyle w:val="Default"/>
              <w:rPr>
                <w:sz w:val="20"/>
                <w:szCs w:val="20"/>
              </w:rPr>
            </w:pPr>
            <w:r w:rsidRPr="00B23BBC">
              <w:rPr>
                <w:sz w:val="20"/>
                <w:szCs w:val="20"/>
              </w:rPr>
              <w:t xml:space="preserve">0 / 1 </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rsidR="00921D11" w:rsidRPr="00B23BBC" w:rsidRDefault="00921D11" w:rsidP="00125858">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702" w:type="dxa"/>
          </w:tcPr>
          <w:p w:rsidR="00921D11" w:rsidRPr="00B23BBC" w:rsidRDefault="00921D11" w:rsidP="00921D11">
            <w:pPr>
              <w:pStyle w:val="Default"/>
              <w:rPr>
                <w:sz w:val="20"/>
                <w:szCs w:val="20"/>
              </w:rPr>
            </w:pPr>
            <w:r w:rsidRPr="00B23BBC">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rsidR="00921D11" w:rsidRPr="00B23BBC" w:rsidRDefault="00921D11" w:rsidP="00125858">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921D11" w:rsidRPr="00B23BBC" w:rsidRDefault="00921D11" w:rsidP="00125858">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702" w:type="dxa"/>
          </w:tcPr>
          <w:p w:rsidR="00921D11" w:rsidRPr="00B23BBC" w:rsidRDefault="00921D11" w:rsidP="00921D11">
            <w:pPr>
              <w:pStyle w:val="Default"/>
              <w:rPr>
                <w:sz w:val="20"/>
                <w:szCs w:val="20"/>
              </w:rPr>
            </w:pPr>
            <w:r w:rsidRPr="00B23BBC">
              <w:rPr>
                <w:sz w:val="20"/>
                <w:szCs w:val="20"/>
              </w:rPr>
              <w:t>0 /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rsidR="00921D11" w:rsidRPr="00B23BBC"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921D11" w:rsidRPr="00B23BBC" w:rsidRDefault="00921D11" w:rsidP="00125858">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rsidR="00921D11" w:rsidRPr="00B23BBC"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rsidR="00921D11" w:rsidRPr="00B23BBC" w:rsidRDefault="00921D11" w:rsidP="00125858">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rsidR="00921D11" w:rsidRPr="00B23BBC"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921D11" w:rsidRPr="00B23BBC" w:rsidRDefault="00921D11" w:rsidP="00125858">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rsidR="00921D11" w:rsidRPr="00B23BBC"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921D11" w:rsidRPr="00CC6720"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921D11" w:rsidRPr="00CC6720"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921D11" w:rsidRPr="00CC6720"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921D11" w:rsidRPr="00CC6720" w:rsidRDefault="00921D11" w:rsidP="00125858">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921D11" w:rsidRPr="00CC6720" w:rsidRDefault="00921D11" w:rsidP="00921D11">
            <w:pPr>
              <w:pStyle w:val="Default"/>
              <w:rPr>
                <w:sz w:val="20"/>
                <w:szCs w:val="20"/>
              </w:rPr>
            </w:pPr>
            <w:r w:rsidRPr="0005411F">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rsidR="00921D11" w:rsidRPr="00CC6720" w:rsidRDefault="00921D11" w:rsidP="00921D11">
            <w:pPr>
              <w:pStyle w:val="Default"/>
              <w:rPr>
                <w:sz w:val="20"/>
                <w:szCs w:val="20"/>
              </w:rPr>
            </w:pPr>
            <w:r>
              <w:rPr>
                <w:sz w:val="20"/>
                <w:szCs w:val="20"/>
              </w:rPr>
              <w:t>0 /2</w:t>
            </w:r>
          </w:p>
        </w:tc>
        <w:tc>
          <w:tcPr>
            <w:tcW w:w="3826" w:type="dxa"/>
          </w:tcPr>
          <w:p w:rsidR="00921D11" w:rsidRPr="000D19BA" w:rsidRDefault="00921D11" w:rsidP="00921D11">
            <w:pPr>
              <w:pStyle w:val="Default"/>
              <w:rPr>
                <w:sz w:val="20"/>
                <w:szCs w:val="20"/>
              </w:rPr>
            </w:pPr>
          </w:p>
        </w:tc>
      </w:tr>
    </w:tbl>
    <w:p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rsidR="00FD4D22" w:rsidRPr="00A972D9" w:rsidRDefault="00FD4D22" w:rsidP="00FD4D22">
      <w:pPr>
        <w:ind w:firstLine="567"/>
        <w:jc w:val="center"/>
        <w:rPr>
          <w:b/>
          <w:sz w:val="32"/>
          <w:szCs w:val="28"/>
        </w:rPr>
      </w:pPr>
      <w:r w:rsidRPr="00A972D9">
        <w:rPr>
          <w:b/>
          <w:sz w:val="32"/>
          <w:szCs w:val="28"/>
        </w:rPr>
        <w:t>НА АККРЕДИТАЦИЮ</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FD4D22" w:rsidRPr="00B85548" w:rsidRDefault="00FD4D22" w:rsidP="00B85548">
      <w:pPr>
        <w:ind w:firstLine="709"/>
        <w:jc w:val="both"/>
        <w:rPr>
          <w:sz w:val="24"/>
          <w:szCs w:val="24"/>
        </w:rPr>
      </w:pPr>
      <w:r w:rsidRPr="00B85548">
        <w:rPr>
          <w:sz w:val="24"/>
          <w:szCs w:val="24"/>
        </w:rPr>
        <w:t>3.1. Регистрационные и иные документы.</w:t>
      </w:r>
    </w:p>
    <w:p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FD4D22"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324C74" w:rsidRPr="00B85548" w:rsidRDefault="00324C74" w:rsidP="00324C74">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324C74" w:rsidRPr="00B85548" w:rsidRDefault="00324C74" w:rsidP="00324C74">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324C74" w:rsidRPr="00B85548" w:rsidRDefault="00324C74" w:rsidP="00324C74">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324C74" w:rsidRPr="00B85548" w:rsidRDefault="00324C74" w:rsidP="00324C74">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324C74" w:rsidRPr="00B85548" w:rsidRDefault="00324C74" w:rsidP="00324C74">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rsidR="00324C74" w:rsidRPr="00B85548" w:rsidRDefault="00324C74" w:rsidP="00324C74">
      <w:pPr>
        <w:ind w:firstLine="709"/>
        <w:jc w:val="both"/>
        <w:rPr>
          <w:sz w:val="24"/>
          <w:szCs w:val="24"/>
        </w:rPr>
      </w:pPr>
      <w:r w:rsidRPr="00B85548">
        <w:rPr>
          <w:sz w:val="24"/>
          <w:szCs w:val="24"/>
        </w:rPr>
        <w:t xml:space="preserve">3.1.3. Для нерезидентов Российской Федерации: </w:t>
      </w:r>
    </w:p>
    <w:p w:rsidR="00324C74" w:rsidRPr="00B85548" w:rsidRDefault="00324C74" w:rsidP="00324C74">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324C74" w:rsidRPr="00B85548" w:rsidRDefault="00324C74" w:rsidP="00324C74">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324C74" w:rsidRPr="00B85548" w:rsidRDefault="00324C74" w:rsidP="00324C74">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324C74" w:rsidRPr="00B85548" w:rsidRDefault="00324C74" w:rsidP="00324C74">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324C74" w:rsidRPr="00B85548" w:rsidRDefault="00324C74" w:rsidP="00324C74">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324C74" w:rsidRPr="00B85548" w:rsidRDefault="00324C74" w:rsidP="00324C74">
      <w:pPr>
        <w:ind w:firstLine="709"/>
        <w:jc w:val="both"/>
        <w:rPr>
          <w:sz w:val="24"/>
          <w:szCs w:val="24"/>
        </w:rPr>
      </w:pPr>
    </w:p>
    <w:p w:rsidR="00324C74" w:rsidRPr="00B85548" w:rsidRDefault="00324C74" w:rsidP="00324C74">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324C74" w:rsidRPr="00B85548" w:rsidRDefault="00324C74" w:rsidP="00324C74">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324C74" w:rsidRPr="00B85548" w:rsidRDefault="00324C74" w:rsidP="00324C74">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324C74" w:rsidRPr="00B85548" w:rsidRDefault="00324C74" w:rsidP="00324C74">
      <w:pPr>
        <w:pStyle w:val="afff4"/>
        <w:numPr>
          <w:ilvl w:val="0"/>
          <w:numId w:val="39"/>
        </w:numPr>
        <w:jc w:val="both"/>
        <w:rPr>
          <w:sz w:val="24"/>
          <w:szCs w:val="24"/>
        </w:rPr>
      </w:pPr>
      <w:r w:rsidRPr="00B85548">
        <w:rPr>
          <w:sz w:val="24"/>
          <w:szCs w:val="24"/>
        </w:rPr>
        <w:t xml:space="preserve">Форма 0710001 по ОКУД – Бухгалтерский баланс; </w:t>
      </w:r>
    </w:p>
    <w:p w:rsidR="00324C74" w:rsidRPr="00B85548" w:rsidRDefault="00324C74" w:rsidP="00324C74">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rsidR="00324C74" w:rsidRPr="00B85548" w:rsidRDefault="00324C74" w:rsidP="00324C74">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rsidR="00324C74" w:rsidRPr="00B85548" w:rsidRDefault="00324C74" w:rsidP="00324C74">
      <w:pPr>
        <w:ind w:firstLine="709"/>
        <w:jc w:val="both"/>
        <w:rPr>
          <w:sz w:val="24"/>
          <w:szCs w:val="24"/>
        </w:rPr>
      </w:pPr>
    </w:p>
    <w:p w:rsidR="00324C74" w:rsidRPr="00B85548" w:rsidRDefault="00324C74" w:rsidP="00324C74">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324C74" w:rsidRPr="00B85548" w:rsidRDefault="00324C74" w:rsidP="00324C74">
      <w:pPr>
        <w:pStyle w:val="afff4"/>
        <w:numPr>
          <w:ilvl w:val="0"/>
          <w:numId w:val="40"/>
        </w:numPr>
        <w:jc w:val="both"/>
        <w:rPr>
          <w:sz w:val="24"/>
          <w:szCs w:val="24"/>
        </w:rPr>
      </w:pPr>
      <w:r w:rsidRPr="00B85548">
        <w:rPr>
          <w:sz w:val="24"/>
          <w:szCs w:val="24"/>
        </w:rPr>
        <w:t xml:space="preserve">Форма 0710001 по ОКУД – Бухгалтерский баланс; </w:t>
      </w:r>
    </w:p>
    <w:p w:rsidR="00324C74" w:rsidRPr="00B85548" w:rsidRDefault="00324C74" w:rsidP="00324C74">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rsidR="00324C74" w:rsidRPr="00B85548" w:rsidRDefault="00324C74" w:rsidP="00324C74">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324C74" w:rsidRPr="00B85548" w:rsidRDefault="00324C74" w:rsidP="00324C74">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rsidR="00324C74" w:rsidRPr="00B85548" w:rsidRDefault="00324C74" w:rsidP="00324C74">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324C74" w:rsidRPr="00B85548" w:rsidRDefault="00324C74" w:rsidP="00324C74">
      <w:pPr>
        <w:pStyle w:val="afff4"/>
        <w:numPr>
          <w:ilvl w:val="0"/>
          <w:numId w:val="41"/>
        </w:numPr>
        <w:jc w:val="both"/>
        <w:rPr>
          <w:sz w:val="24"/>
          <w:szCs w:val="24"/>
        </w:rPr>
      </w:pPr>
      <w:r w:rsidRPr="00B85548">
        <w:rPr>
          <w:sz w:val="24"/>
          <w:szCs w:val="24"/>
        </w:rPr>
        <w:t xml:space="preserve">Income Statement (Отчет о прибылях и убытках). </w:t>
      </w:r>
    </w:p>
    <w:p w:rsidR="00324C74" w:rsidRPr="00B85548" w:rsidRDefault="00324C74" w:rsidP="00324C74">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324C74" w:rsidRPr="00B85548" w:rsidRDefault="00324C74" w:rsidP="00324C74">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324C74" w:rsidRPr="00B85548" w:rsidRDefault="00324C74" w:rsidP="00324C74">
      <w:pPr>
        <w:ind w:firstLine="709"/>
        <w:jc w:val="both"/>
        <w:rPr>
          <w:sz w:val="24"/>
          <w:szCs w:val="24"/>
        </w:rPr>
      </w:pPr>
    </w:p>
    <w:p w:rsidR="00324C74" w:rsidRPr="00B85548" w:rsidRDefault="00324C74" w:rsidP="00324C74">
      <w:pPr>
        <w:ind w:firstLine="709"/>
        <w:jc w:val="both"/>
        <w:rPr>
          <w:b/>
          <w:sz w:val="24"/>
          <w:szCs w:val="24"/>
        </w:rPr>
      </w:pPr>
      <w:r w:rsidRPr="00B85548">
        <w:rPr>
          <w:b/>
          <w:sz w:val="24"/>
          <w:szCs w:val="24"/>
        </w:rPr>
        <w:t xml:space="preserve">3.3. Прочие документы </w:t>
      </w:r>
    </w:p>
    <w:p w:rsidR="00324C74" w:rsidRPr="00B85548" w:rsidRDefault="00324C74" w:rsidP="00324C74">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324C74" w:rsidRPr="00B85548" w:rsidRDefault="00324C74" w:rsidP="00324C74">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324C74" w:rsidRPr="00B85548" w:rsidRDefault="00324C74" w:rsidP="00324C74">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324C74" w:rsidRPr="00B85548" w:rsidRDefault="00324C74" w:rsidP="00324C74">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rsidR="00324C74" w:rsidRPr="00B85548" w:rsidRDefault="00324C74" w:rsidP="00324C74">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324C74" w:rsidRPr="00B85548" w:rsidRDefault="00324C74" w:rsidP="00324C74">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rsidR="00324C74" w:rsidRPr="00B85548" w:rsidRDefault="00324C74" w:rsidP="00324C74">
      <w:pPr>
        <w:ind w:firstLine="709"/>
        <w:jc w:val="both"/>
        <w:rPr>
          <w:sz w:val="24"/>
          <w:szCs w:val="24"/>
        </w:rPr>
      </w:pPr>
    </w:p>
    <w:p w:rsidR="00324C74" w:rsidRPr="00B85548" w:rsidRDefault="00324C74" w:rsidP="00324C74">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324C74" w:rsidRPr="00B85548" w:rsidRDefault="00324C74" w:rsidP="00324C74">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324C74" w:rsidRPr="00B85548" w:rsidRDefault="00324C74" w:rsidP="00324C74">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324C74" w:rsidRPr="00B85548" w:rsidRDefault="00324C74" w:rsidP="00324C74">
      <w:pPr>
        <w:ind w:firstLine="709"/>
        <w:jc w:val="both"/>
        <w:rPr>
          <w:sz w:val="24"/>
          <w:szCs w:val="24"/>
        </w:rPr>
      </w:pPr>
    </w:p>
    <w:p w:rsidR="00324C74" w:rsidRPr="00B85548" w:rsidRDefault="00324C74" w:rsidP="00324C74">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324C74" w:rsidRPr="00B85548" w:rsidRDefault="00324C74" w:rsidP="00324C74">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rsidR="00324C74" w:rsidRPr="00B85548" w:rsidRDefault="00324C74" w:rsidP="00B85548">
      <w:pPr>
        <w:ind w:firstLine="709"/>
        <w:jc w:val="both"/>
        <w:rPr>
          <w:sz w:val="24"/>
          <w:szCs w:val="24"/>
        </w:rPr>
      </w:pPr>
    </w:p>
    <w:p w:rsidR="00F70556" w:rsidRDefault="00F70556" w:rsidP="00F70556">
      <w:pPr>
        <w:tabs>
          <w:tab w:val="left" w:pos="360"/>
        </w:tabs>
        <w:rPr>
          <w:b/>
          <w:sz w:val="32"/>
          <w:szCs w:val="32"/>
        </w:rPr>
      </w:pPr>
    </w:p>
    <w:p w:rsidR="00F70556" w:rsidRDefault="00F70556" w:rsidP="00F70556">
      <w:bookmarkStart w:id="99" w:name="_Toc466904514"/>
    </w:p>
    <w:p w:rsidR="00F70556" w:rsidRPr="00E5236B" w:rsidRDefault="00F70556" w:rsidP="00F70556"/>
    <w:p w:rsidR="00F70556" w:rsidRPr="008C40C0" w:rsidRDefault="00F70556" w:rsidP="00F70556">
      <w:pPr>
        <w:jc w:val="center"/>
        <w:rPr>
          <w:b/>
          <w:bCs/>
        </w:rPr>
      </w:pPr>
    </w:p>
    <w:p w:rsidR="00F70556" w:rsidRDefault="00F70556" w:rsidP="00F70556">
      <w:pPr>
        <w:jc w:val="center"/>
        <w:rPr>
          <w:b/>
          <w:bCs/>
          <w:sz w:val="24"/>
          <w:szCs w:val="24"/>
        </w:rPr>
      </w:pPr>
    </w:p>
    <w:p w:rsidR="00F70556" w:rsidRDefault="00F70556" w:rsidP="00F70556">
      <w:pPr>
        <w:jc w:val="center"/>
        <w:rPr>
          <w:b/>
          <w:bCs/>
          <w:sz w:val="24"/>
          <w:szCs w:val="24"/>
        </w:rPr>
      </w:pPr>
    </w:p>
    <w:p w:rsidR="00F70556" w:rsidRDefault="00F70556" w:rsidP="00F70556">
      <w:pPr>
        <w:jc w:val="center"/>
        <w:rPr>
          <w:b/>
          <w:bCs/>
          <w:sz w:val="24"/>
          <w:szCs w:val="24"/>
        </w:rPr>
      </w:pPr>
    </w:p>
    <w:p w:rsidR="00F70556" w:rsidRDefault="00F70556" w:rsidP="00F70556"/>
    <w:p w:rsidR="00F70556" w:rsidRDefault="00F70556" w:rsidP="00F70556"/>
    <w:p w:rsidR="00F70556" w:rsidRDefault="00F70556" w:rsidP="00F70556"/>
    <w:p w:rsidR="00F70556" w:rsidRDefault="00F70556" w:rsidP="00F70556"/>
    <w:p w:rsidR="00FD4D22" w:rsidRPr="00B85548" w:rsidRDefault="00B85548" w:rsidP="00B85548">
      <w:pPr>
        <w:jc w:val="center"/>
        <w:rPr>
          <w:sz w:val="28"/>
          <w:szCs w:val="28"/>
        </w:rPr>
      </w:pPr>
      <w:bookmarkStart w:id="100" w:name="_Toc398807147"/>
      <w:bookmarkEnd w:id="99"/>
      <w:r w:rsidRPr="00B85548">
        <w:rPr>
          <w:b/>
          <w:sz w:val="28"/>
          <w:szCs w:val="28"/>
        </w:rPr>
        <w:t>ФОРМА АНКЕТЫ-ЗАЯВКИ УЧАСТНИКА ЗАКУПКИ</w:t>
      </w:r>
      <w:r w:rsidRPr="00B85548">
        <w:rPr>
          <w:b/>
          <w:sz w:val="28"/>
          <w:szCs w:val="28"/>
        </w:rPr>
        <w:tab/>
        <w:t xml:space="preserve"> НА АККРЕДИТАЦИЮ</w:t>
      </w:r>
      <w:bookmarkEnd w:id="100"/>
      <w:r w:rsidR="00FD4D22" w:rsidRPr="00EF2A21">
        <w:rPr>
          <w:rStyle w:val="afe"/>
          <w:b/>
          <w:bCs/>
          <w:caps/>
          <w:szCs w:val="24"/>
        </w:rPr>
        <w:footnoteReference w:id="8"/>
      </w:r>
    </w:p>
    <w:p w:rsidR="00FD4D22" w:rsidRPr="00EF2A21" w:rsidRDefault="00FD4D22" w:rsidP="00FD4D22"/>
    <w:p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FD4D22" w:rsidRPr="00EF2A21" w:rsidRDefault="00FD4D22" w:rsidP="00FD4D22">
      <w:pPr>
        <w:jc w:val="center"/>
        <w:rPr>
          <w:b/>
          <w:bCs/>
        </w:rPr>
      </w:pPr>
    </w:p>
    <w:p w:rsidR="00FD4D22" w:rsidRPr="00EF2A21" w:rsidRDefault="00FD4D22" w:rsidP="00FD4D22">
      <w:pPr>
        <w:jc w:val="center"/>
        <w:rPr>
          <w:b/>
          <w:bCs/>
        </w:rPr>
      </w:pPr>
      <w:r w:rsidRPr="00EF2A21">
        <w:rPr>
          <w:b/>
          <w:bCs/>
        </w:rPr>
        <w:t xml:space="preserve">АНКЕТА-ЗАЯВКА на аккредитацию </w:t>
      </w:r>
    </w:p>
    <w:p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rsidR="00FD4D22" w:rsidRPr="00EF2A21" w:rsidRDefault="00FD4D22" w:rsidP="00FD4D22"/>
    <w:p w:rsidR="00FD4D22" w:rsidRPr="00EF2A21" w:rsidRDefault="00FD4D22" w:rsidP="00125858">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125858">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rsidTr="004D6DC0">
        <w:tc>
          <w:tcPr>
            <w:tcW w:w="693"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6"/>
                <w:szCs w:val="22"/>
              </w:rPr>
            </w:pPr>
            <w:r w:rsidRPr="00EF2A21">
              <w:rPr>
                <w:b/>
                <w:caps/>
                <w:sz w:val="16"/>
                <w:szCs w:val="22"/>
              </w:rPr>
              <w:t>Примечание</w:t>
            </w:r>
          </w:p>
        </w:tc>
      </w:tr>
      <w:tr w:rsidR="00FD4D22" w:rsidRPr="00EF2A21" w:rsidTr="004D6DC0">
        <w:tc>
          <w:tcPr>
            <w:tcW w:w="693" w:type="dxa"/>
            <w:tcBorders>
              <w:top w:val="single" w:sz="12" w:space="0" w:color="auto"/>
            </w:tcBorders>
          </w:tcPr>
          <w:p w:rsidR="00FD4D22" w:rsidRPr="00EF2A21" w:rsidRDefault="00FD4D22" w:rsidP="004D6DC0">
            <w:pPr>
              <w:rPr>
                <w:szCs w:val="22"/>
              </w:rPr>
            </w:pPr>
            <w:r w:rsidRPr="00EF2A21">
              <w:rPr>
                <w:szCs w:val="22"/>
              </w:rPr>
              <w:t>1</w:t>
            </w:r>
          </w:p>
        </w:tc>
        <w:tc>
          <w:tcPr>
            <w:tcW w:w="1794" w:type="dxa"/>
            <w:tcBorders>
              <w:top w:val="single" w:sz="12" w:space="0" w:color="auto"/>
            </w:tcBorders>
          </w:tcPr>
          <w:p w:rsidR="00FD4D22" w:rsidRPr="00EF2A21" w:rsidRDefault="00FD4D22" w:rsidP="004D6DC0">
            <w:pPr>
              <w:rPr>
                <w:szCs w:val="22"/>
              </w:rPr>
            </w:pPr>
          </w:p>
        </w:tc>
        <w:tc>
          <w:tcPr>
            <w:tcW w:w="5044" w:type="dxa"/>
            <w:tcBorders>
              <w:top w:val="single" w:sz="12" w:space="0" w:color="auto"/>
            </w:tcBorders>
          </w:tcPr>
          <w:p w:rsidR="00FD4D22" w:rsidRPr="00EF2A21" w:rsidRDefault="00FD4D22" w:rsidP="004D6DC0">
            <w:pPr>
              <w:rPr>
                <w:szCs w:val="22"/>
              </w:rPr>
            </w:pPr>
          </w:p>
        </w:tc>
        <w:tc>
          <w:tcPr>
            <w:tcW w:w="2324" w:type="dxa"/>
            <w:tcBorders>
              <w:top w:val="single" w:sz="12" w:space="0" w:color="auto"/>
            </w:tcBorders>
          </w:tcPr>
          <w:p w:rsidR="00FD4D22" w:rsidRPr="00EF2A21" w:rsidRDefault="00FD4D22" w:rsidP="004D6DC0">
            <w:pPr>
              <w:rPr>
                <w:szCs w:val="22"/>
              </w:rPr>
            </w:pPr>
          </w:p>
        </w:tc>
      </w:tr>
      <w:tr w:rsidR="00FD4D22" w:rsidRPr="00EF2A21" w:rsidTr="004D6DC0">
        <w:tc>
          <w:tcPr>
            <w:tcW w:w="693" w:type="dxa"/>
          </w:tcPr>
          <w:p w:rsidR="00FD4D22" w:rsidRPr="00EF2A21" w:rsidRDefault="00FD4D22" w:rsidP="004D6DC0">
            <w:pPr>
              <w:rPr>
                <w:szCs w:val="22"/>
              </w:rPr>
            </w:pPr>
            <w:r w:rsidRPr="00EF2A21">
              <w:rPr>
                <w:szCs w:val="22"/>
              </w:rPr>
              <w:t>2</w:t>
            </w:r>
          </w:p>
        </w:tc>
        <w:tc>
          <w:tcPr>
            <w:tcW w:w="1794" w:type="dxa"/>
          </w:tcPr>
          <w:p w:rsidR="00FD4D22" w:rsidRPr="00EF2A21" w:rsidRDefault="00FD4D22" w:rsidP="004D6DC0">
            <w:pPr>
              <w:rPr>
                <w:szCs w:val="22"/>
              </w:rPr>
            </w:pPr>
          </w:p>
        </w:tc>
        <w:tc>
          <w:tcPr>
            <w:tcW w:w="5044" w:type="dxa"/>
          </w:tcPr>
          <w:p w:rsidR="00FD4D22" w:rsidRPr="00EF2A21" w:rsidRDefault="00FD4D22" w:rsidP="004D6DC0">
            <w:pPr>
              <w:rPr>
                <w:szCs w:val="22"/>
              </w:rPr>
            </w:pPr>
          </w:p>
        </w:tc>
        <w:tc>
          <w:tcPr>
            <w:tcW w:w="2324" w:type="dxa"/>
          </w:tcPr>
          <w:p w:rsidR="00FD4D22" w:rsidRPr="00EF2A21" w:rsidRDefault="00FD4D22" w:rsidP="004D6DC0">
            <w:pPr>
              <w:rPr>
                <w:szCs w:val="22"/>
              </w:rPr>
            </w:pPr>
          </w:p>
        </w:tc>
      </w:tr>
      <w:tr w:rsidR="00FD4D22" w:rsidRPr="00EF2A21" w:rsidTr="004D6DC0">
        <w:tc>
          <w:tcPr>
            <w:tcW w:w="693" w:type="dxa"/>
          </w:tcPr>
          <w:p w:rsidR="00FD4D22" w:rsidRPr="00EF2A21" w:rsidRDefault="00FD4D22" w:rsidP="004D6DC0">
            <w:pPr>
              <w:rPr>
                <w:szCs w:val="22"/>
              </w:rPr>
            </w:pPr>
            <w:r w:rsidRPr="00EF2A21">
              <w:rPr>
                <w:szCs w:val="22"/>
              </w:rPr>
              <w:t>…</w:t>
            </w:r>
          </w:p>
        </w:tc>
        <w:tc>
          <w:tcPr>
            <w:tcW w:w="1794" w:type="dxa"/>
          </w:tcPr>
          <w:p w:rsidR="00FD4D22" w:rsidRPr="00EF2A21" w:rsidRDefault="00FD4D22" w:rsidP="004D6DC0">
            <w:pPr>
              <w:rPr>
                <w:szCs w:val="22"/>
              </w:rPr>
            </w:pPr>
          </w:p>
        </w:tc>
        <w:tc>
          <w:tcPr>
            <w:tcW w:w="5044" w:type="dxa"/>
          </w:tcPr>
          <w:p w:rsidR="00FD4D22" w:rsidRPr="00EF2A21" w:rsidRDefault="00FD4D22" w:rsidP="004D6DC0">
            <w:pPr>
              <w:rPr>
                <w:szCs w:val="22"/>
              </w:rPr>
            </w:pPr>
          </w:p>
        </w:tc>
        <w:tc>
          <w:tcPr>
            <w:tcW w:w="2324" w:type="dxa"/>
          </w:tcPr>
          <w:p w:rsidR="00FD4D22" w:rsidRPr="00EF2A21" w:rsidRDefault="00FD4D22" w:rsidP="004D6DC0">
            <w:pPr>
              <w:rPr>
                <w:szCs w:val="22"/>
              </w:rPr>
            </w:pPr>
          </w:p>
        </w:tc>
      </w:tr>
    </w:tbl>
    <w:p w:rsidR="00FD4D22" w:rsidRPr="00EF2A21" w:rsidRDefault="00FD4D22" w:rsidP="00FD4D22">
      <w:pPr>
        <w:pStyle w:val="afff4"/>
        <w:spacing w:line="276" w:lineRule="auto"/>
        <w:ind w:left="0"/>
        <w:contextualSpacing w:val="0"/>
        <w:jc w:val="both"/>
        <w:rPr>
          <w:bCs/>
          <w:sz w:val="22"/>
          <w:szCs w:val="22"/>
        </w:rPr>
      </w:pPr>
    </w:p>
    <w:p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FD4D22" w:rsidRPr="00EF2A21" w:rsidRDefault="00FD4D22" w:rsidP="00125858">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125858">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125858">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p>
    <w:p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rsidTr="004D6DC0">
        <w:tc>
          <w:tcPr>
            <w:tcW w:w="255" w:type="pct"/>
            <w:tcBorders>
              <w:top w:val="single" w:sz="12" w:space="0" w:color="auto"/>
              <w:left w:val="single" w:sz="12" w:space="0" w:color="auto"/>
            </w:tcBorders>
          </w:tcPr>
          <w:p w:rsidR="00FD4D22" w:rsidRPr="00EF2A21" w:rsidRDefault="00FD4D22" w:rsidP="004D6DC0">
            <w:r w:rsidRPr="00EF2A21">
              <w:t>1</w:t>
            </w:r>
          </w:p>
        </w:tc>
        <w:tc>
          <w:tcPr>
            <w:tcW w:w="2814" w:type="pct"/>
            <w:tcBorders>
              <w:top w:val="single" w:sz="12" w:space="0" w:color="auto"/>
            </w:tcBorders>
          </w:tcPr>
          <w:p w:rsidR="00FD4D22" w:rsidRPr="00EF2A21" w:rsidRDefault="00FD4D22" w:rsidP="004D6DC0"/>
        </w:tc>
        <w:tc>
          <w:tcPr>
            <w:tcW w:w="958" w:type="pct"/>
            <w:tcBorders>
              <w:top w:val="single" w:sz="12" w:space="0" w:color="auto"/>
            </w:tcBorders>
          </w:tcPr>
          <w:p w:rsidR="00FD4D22" w:rsidRPr="00EF2A21" w:rsidRDefault="00FD4D22" w:rsidP="004D6DC0"/>
        </w:tc>
        <w:tc>
          <w:tcPr>
            <w:tcW w:w="973" w:type="pct"/>
            <w:tcBorders>
              <w:top w:val="single" w:sz="12" w:space="0" w:color="auto"/>
              <w:right w:val="single" w:sz="12" w:space="0" w:color="auto"/>
            </w:tcBorders>
          </w:tcPr>
          <w:p w:rsidR="00FD4D22" w:rsidRPr="00EF2A21" w:rsidRDefault="00FD4D22" w:rsidP="004D6DC0"/>
        </w:tc>
      </w:tr>
      <w:tr w:rsidR="00FD4D22" w:rsidRPr="00EF2A21" w:rsidTr="004D6DC0">
        <w:tc>
          <w:tcPr>
            <w:tcW w:w="255" w:type="pct"/>
            <w:tcBorders>
              <w:left w:val="single" w:sz="12" w:space="0" w:color="auto"/>
            </w:tcBorders>
          </w:tcPr>
          <w:p w:rsidR="00FD4D22" w:rsidRPr="00EF2A21" w:rsidRDefault="00FD4D22" w:rsidP="004D6DC0">
            <w:r w:rsidRPr="00EF2A21">
              <w:t>2</w:t>
            </w:r>
          </w:p>
        </w:tc>
        <w:tc>
          <w:tcPr>
            <w:tcW w:w="2814" w:type="pct"/>
          </w:tcPr>
          <w:p w:rsidR="00FD4D22" w:rsidRPr="00EF2A21" w:rsidRDefault="00FD4D22" w:rsidP="004D6DC0"/>
        </w:tc>
        <w:tc>
          <w:tcPr>
            <w:tcW w:w="958" w:type="pct"/>
          </w:tcPr>
          <w:p w:rsidR="00FD4D22" w:rsidRPr="00EF2A21" w:rsidRDefault="00FD4D22" w:rsidP="004D6DC0"/>
        </w:tc>
        <w:tc>
          <w:tcPr>
            <w:tcW w:w="973" w:type="pct"/>
            <w:tcBorders>
              <w:right w:val="single" w:sz="12" w:space="0" w:color="auto"/>
            </w:tcBorders>
          </w:tcPr>
          <w:p w:rsidR="00FD4D22" w:rsidRPr="00EF2A21" w:rsidRDefault="00FD4D22" w:rsidP="004D6DC0"/>
        </w:tc>
      </w:tr>
      <w:tr w:rsidR="00FD4D22" w:rsidRPr="00EF2A21" w:rsidTr="004D6DC0">
        <w:tc>
          <w:tcPr>
            <w:tcW w:w="255" w:type="pct"/>
            <w:tcBorders>
              <w:left w:val="single" w:sz="12" w:space="0" w:color="auto"/>
              <w:bottom w:val="single" w:sz="12" w:space="0" w:color="auto"/>
            </w:tcBorders>
          </w:tcPr>
          <w:p w:rsidR="00FD4D22" w:rsidRPr="00EF2A21" w:rsidRDefault="00FD4D22" w:rsidP="004D6DC0">
            <w:r w:rsidRPr="00EF2A21">
              <w:t>…</w:t>
            </w:r>
          </w:p>
        </w:tc>
        <w:tc>
          <w:tcPr>
            <w:tcW w:w="2814" w:type="pct"/>
            <w:tcBorders>
              <w:bottom w:val="single" w:sz="12" w:space="0" w:color="auto"/>
            </w:tcBorders>
          </w:tcPr>
          <w:p w:rsidR="00FD4D22" w:rsidRPr="00EF2A21" w:rsidRDefault="00FD4D22" w:rsidP="004D6DC0"/>
        </w:tc>
        <w:tc>
          <w:tcPr>
            <w:tcW w:w="958" w:type="pct"/>
            <w:tcBorders>
              <w:bottom w:val="single" w:sz="12" w:space="0" w:color="auto"/>
            </w:tcBorders>
          </w:tcPr>
          <w:p w:rsidR="00FD4D22" w:rsidRPr="00EF2A21" w:rsidRDefault="00FD4D22" w:rsidP="004D6DC0"/>
        </w:tc>
        <w:tc>
          <w:tcPr>
            <w:tcW w:w="973" w:type="pct"/>
            <w:tcBorders>
              <w:bottom w:val="single" w:sz="12" w:space="0" w:color="auto"/>
              <w:right w:val="single" w:sz="12" w:space="0" w:color="auto"/>
            </w:tcBorders>
          </w:tcPr>
          <w:p w:rsidR="00FD4D22" w:rsidRPr="00EF2A21" w:rsidRDefault="00FD4D22" w:rsidP="004D6DC0"/>
        </w:tc>
      </w:tr>
    </w:tbl>
    <w:p w:rsidR="00FD4D22" w:rsidRPr="00EF2A21" w:rsidRDefault="00FD4D22" w:rsidP="00FD4D22"/>
    <w:p w:rsidR="00FD4D22" w:rsidRPr="00EF2A21" w:rsidRDefault="004810DA" w:rsidP="00125858">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rsidR="00FD4D22" w:rsidRPr="00EF2A21" w:rsidRDefault="00FD4D22" w:rsidP="00125858">
      <w:pPr>
        <w:pStyle w:val="afff4"/>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rsidTr="004D6DC0">
        <w:tc>
          <w:tcPr>
            <w:tcW w:w="1565" w:type="pct"/>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pStyle w:val="afff4"/>
              <w:ind w:left="0"/>
              <w:jc w:val="center"/>
              <w:rPr>
                <w:b/>
                <w:caps/>
                <w:sz w:val="16"/>
                <w:szCs w:val="16"/>
              </w:rPr>
            </w:pPr>
            <w:r w:rsidRPr="00EF2A21">
              <w:rPr>
                <w:b/>
                <w:caps/>
                <w:sz w:val="16"/>
                <w:szCs w:val="16"/>
              </w:rPr>
              <w:t>ФИО работника/</w:t>
            </w:r>
          </w:p>
          <w:p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rsidTr="004D6DC0">
        <w:tc>
          <w:tcPr>
            <w:tcW w:w="1565" w:type="pct"/>
            <w:tcBorders>
              <w:top w:val="single" w:sz="12" w:space="0" w:color="auto"/>
            </w:tcBorders>
          </w:tcPr>
          <w:p w:rsidR="00FD4D22" w:rsidRPr="00EF2A21" w:rsidRDefault="00FD4D22" w:rsidP="004D6DC0">
            <w:pPr>
              <w:pStyle w:val="afff4"/>
              <w:ind w:left="0"/>
            </w:pPr>
          </w:p>
        </w:tc>
        <w:tc>
          <w:tcPr>
            <w:tcW w:w="1583" w:type="pct"/>
            <w:tcBorders>
              <w:top w:val="single" w:sz="12" w:space="0" w:color="auto"/>
            </w:tcBorders>
          </w:tcPr>
          <w:p w:rsidR="00FD4D22" w:rsidRPr="00EF2A21" w:rsidRDefault="00FD4D22" w:rsidP="004D6DC0">
            <w:pPr>
              <w:pStyle w:val="afff4"/>
              <w:ind w:left="0"/>
            </w:pPr>
          </w:p>
        </w:tc>
        <w:tc>
          <w:tcPr>
            <w:tcW w:w="1852" w:type="pct"/>
            <w:tcBorders>
              <w:top w:val="single" w:sz="12" w:space="0" w:color="auto"/>
            </w:tcBorders>
          </w:tcPr>
          <w:p w:rsidR="00FD4D22" w:rsidRPr="00EF2A21" w:rsidRDefault="00FD4D22" w:rsidP="004D6DC0">
            <w:pPr>
              <w:pStyle w:val="afff4"/>
              <w:ind w:left="0"/>
            </w:pPr>
          </w:p>
        </w:tc>
      </w:tr>
      <w:tr w:rsidR="00FD4D22" w:rsidRPr="00EF2A21" w:rsidTr="004D6DC0">
        <w:tc>
          <w:tcPr>
            <w:tcW w:w="1565" w:type="pct"/>
          </w:tcPr>
          <w:p w:rsidR="00FD4D22" w:rsidRPr="00EF2A21" w:rsidRDefault="00FD4D22" w:rsidP="004D6DC0">
            <w:pPr>
              <w:pStyle w:val="afff4"/>
              <w:ind w:left="0"/>
            </w:pPr>
          </w:p>
        </w:tc>
        <w:tc>
          <w:tcPr>
            <w:tcW w:w="1583" w:type="pct"/>
          </w:tcPr>
          <w:p w:rsidR="00FD4D22" w:rsidRPr="00EF2A21" w:rsidRDefault="00FD4D22" w:rsidP="004D6DC0">
            <w:pPr>
              <w:pStyle w:val="afff4"/>
              <w:ind w:left="0"/>
            </w:pPr>
          </w:p>
        </w:tc>
        <w:tc>
          <w:tcPr>
            <w:tcW w:w="1852" w:type="pct"/>
          </w:tcPr>
          <w:p w:rsidR="00FD4D22" w:rsidRPr="00EF2A21" w:rsidRDefault="00FD4D22" w:rsidP="004D6DC0">
            <w:pPr>
              <w:pStyle w:val="afff4"/>
              <w:ind w:left="0"/>
            </w:pPr>
          </w:p>
        </w:tc>
      </w:tr>
    </w:tbl>
    <w:p w:rsidR="00FD4D22" w:rsidRPr="00EF2A21" w:rsidRDefault="00FD4D22" w:rsidP="00FD4D22">
      <w:pPr>
        <w:pStyle w:val="afff4"/>
        <w:spacing w:after="120" w:line="276" w:lineRule="auto"/>
        <w:ind w:left="0"/>
        <w:contextualSpacing w:val="0"/>
        <w:jc w:val="both"/>
      </w:pPr>
    </w:p>
    <w:p w:rsidR="00FD4D22" w:rsidRPr="00EF2A21" w:rsidRDefault="00FD4D22" w:rsidP="00125858">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rsidTr="004D6DC0">
        <w:tc>
          <w:tcPr>
            <w:tcW w:w="6380"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6"/>
                <w:szCs w:val="18"/>
              </w:rPr>
            </w:pPr>
            <w:r w:rsidRPr="00EF2A21">
              <w:rPr>
                <w:b/>
                <w:caps/>
                <w:sz w:val="16"/>
                <w:szCs w:val="18"/>
              </w:rPr>
              <w:t>Код ОКДП</w:t>
            </w:r>
          </w:p>
          <w:p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rsidTr="004D6DC0">
        <w:tc>
          <w:tcPr>
            <w:tcW w:w="6380" w:type="dxa"/>
            <w:tcBorders>
              <w:top w:val="single" w:sz="12" w:space="0" w:color="auto"/>
            </w:tcBorders>
          </w:tcPr>
          <w:p w:rsidR="00FD4D22" w:rsidRPr="00EF2A21" w:rsidRDefault="00FD4D22" w:rsidP="004D6DC0">
            <w:pPr>
              <w:keepNext/>
            </w:pPr>
          </w:p>
        </w:tc>
        <w:tc>
          <w:tcPr>
            <w:tcW w:w="1641" w:type="dxa"/>
            <w:tcBorders>
              <w:top w:val="single" w:sz="12" w:space="0" w:color="auto"/>
            </w:tcBorders>
          </w:tcPr>
          <w:p w:rsidR="00FD4D22" w:rsidRPr="00EF2A21" w:rsidRDefault="00FD4D22" w:rsidP="004D6DC0">
            <w:pPr>
              <w:keepNext/>
            </w:pPr>
          </w:p>
        </w:tc>
        <w:tc>
          <w:tcPr>
            <w:tcW w:w="1608" w:type="dxa"/>
            <w:tcBorders>
              <w:top w:val="single" w:sz="12" w:space="0" w:color="auto"/>
            </w:tcBorders>
          </w:tcPr>
          <w:p w:rsidR="00FD4D22" w:rsidRPr="00EF2A21" w:rsidRDefault="00FD4D22" w:rsidP="004D6DC0">
            <w:pPr>
              <w:keepNext/>
            </w:pPr>
          </w:p>
        </w:tc>
      </w:tr>
      <w:tr w:rsidR="00FD4D22" w:rsidRPr="00EF2A21" w:rsidTr="004D6DC0">
        <w:tc>
          <w:tcPr>
            <w:tcW w:w="6380" w:type="dxa"/>
          </w:tcPr>
          <w:p w:rsidR="00FD4D22" w:rsidRPr="00EF2A21" w:rsidRDefault="00FD4D22" w:rsidP="004D6DC0">
            <w:pPr>
              <w:keepNext/>
            </w:pPr>
          </w:p>
        </w:tc>
        <w:tc>
          <w:tcPr>
            <w:tcW w:w="1641" w:type="dxa"/>
          </w:tcPr>
          <w:p w:rsidR="00FD4D22" w:rsidRPr="00EF2A21" w:rsidRDefault="00FD4D22" w:rsidP="004D6DC0">
            <w:pPr>
              <w:keepNext/>
            </w:pPr>
          </w:p>
        </w:tc>
        <w:tc>
          <w:tcPr>
            <w:tcW w:w="1608" w:type="dxa"/>
          </w:tcPr>
          <w:p w:rsidR="00FD4D22" w:rsidRPr="00EF2A21" w:rsidRDefault="00FD4D22" w:rsidP="004D6DC0">
            <w:pPr>
              <w:keepNext/>
            </w:pPr>
          </w:p>
        </w:tc>
      </w:tr>
      <w:tr w:rsidR="00FD4D22" w:rsidRPr="00EF2A21" w:rsidTr="004D6DC0">
        <w:tc>
          <w:tcPr>
            <w:tcW w:w="6380" w:type="dxa"/>
          </w:tcPr>
          <w:p w:rsidR="00FD4D22" w:rsidRPr="00EF2A21" w:rsidRDefault="00FD4D22" w:rsidP="004D6DC0">
            <w:pPr>
              <w:keepNext/>
            </w:pPr>
          </w:p>
        </w:tc>
        <w:tc>
          <w:tcPr>
            <w:tcW w:w="1641" w:type="dxa"/>
          </w:tcPr>
          <w:p w:rsidR="00FD4D22" w:rsidRPr="00EF2A21" w:rsidRDefault="00FD4D22" w:rsidP="004D6DC0">
            <w:pPr>
              <w:keepNext/>
            </w:pPr>
          </w:p>
        </w:tc>
        <w:tc>
          <w:tcPr>
            <w:tcW w:w="1608" w:type="dxa"/>
          </w:tcPr>
          <w:p w:rsidR="00FD4D22" w:rsidRPr="00EF2A21" w:rsidRDefault="00FD4D22" w:rsidP="004D6DC0">
            <w:pPr>
              <w:keepNext/>
            </w:pPr>
          </w:p>
        </w:tc>
      </w:tr>
    </w:tbl>
    <w:p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rsidR="00FD4D22" w:rsidRPr="00EF2A21" w:rsidRDefault="00FD4D22" w:rsidP="00FD4D22">
      <w:pPr>
        <w:pStyle w:val="afff4"/>
        <w:spacing w:line="276" w:lineRule="auto"/>
        <w:ind w:left="0"/>
        <w:contextualSpacing w:val="0"/>
        <w:jc w:val="both"/>
      </w:pPr>
    </w:p>
    <w:p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FD4D22" w:rsidRPr="00EF2A21" w:rsidRDefault="00FD4D22" w:rsidP="00125858">
      <w:pPr>
        <w:pStyle w:val="afff4"/>
        <w:numPr>
          <w:ilvl w:val="0"/>
          <w:numId w:val="32"/>
        </w:numPr>
        <w:ind w:left="1560"/>
        <w:contextualSpacing w:val="0"/>
      </w:pPr>
      <w:r w:rsidRPr="00EF2A21">
        <w:t>20___ год  - _______ тыс. руб.;</w:t>
      </w:r>
    </w:p>
    <w:p w:rsidR="00FD4D22" w:rsidRPr="00EF2A21" w:rsidRDefault="00FD4D22" w:rsidP="00125858">
      <w:pPr>
        <w:pStyle w:val="afff4"/>
        <w:numPr>
          <w:ilvl w:val="0"/>
          <w:numId w:val="32"/>
        </w:numPr>
        <w:ind w:left="1560"/>
        <w:contextualSpacing w:val="0"/>
      </w:pPr>
      <w:r w:rsidRPr="00EF2A21">
        <w:t>20___ год  - _______ тыс. руб.;</w:t>
      </w:r>
    </w:p>
    <w:p w:rsidR="00FD4D22" w:rsidRPr="00EF2A21" w:rsidRDefault="00FD4D22" w:rsidP="00125858">
      <w:pPr>
        <w:pStyle w:val="afff4"/>
        <w:numPr>
          <w:ilvl w:val="0"/>
          <w:numId w:val="32"/>
        </w:numPr>
        <w:ind w:left="1560"/>
        <w:contextualSpacing w:val="0"/>
      </w:pPr>
      <w:r w:rsidRPr="00EF2A21">
        <w:t>20___ год  - _______ тыс. руб.</w:t>
      </w:r>
    </w:p>
    <w:p w:rsidR="00FD4D22" w:rsidRPr="00EF2A21" w:rsidRDefault="00FD4D22" w:rsidP="00FD4D22">
      <w:pPr>
        <w:pStyle w:val="afff4"/>
        <w:ind w:left="0"/>
        <w:contextualSpacing w:val="0"/>
      </w:pPr>
    </w:p>
    <w:p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rsidR="00FD4D22" w:rsidRPr="00EF2A21" w:rsidRDefault="00FD4D22" w:rsidP="00FD4D22">
      <w:pPr>
        <w:pStyle w:val="afff4"/>
        <w:spacing w:line="276" w:lineRule="auto"/>
        <w:ind w:left="0"/>
        <w:contextualSpacing w:val="0"/>
        <w:jc w:val="both"/>
        <w:rPr>
          <w:sz w:val="22"/>
          <w:szCs w:val="22"/>
        </w:rPr>
      </w:pPr>
    </w:p>
    <w:p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FD4D22" w:rsidRPr="00EF2A21" w:rsidRDefault="00FD4D22" w:rsidP="00125858">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rsidR="00FD4D22" w:rsidRPr="00EF2A21" w:rsidRDefault="00FD4D22" w:rsidP="00FD4D22">
      <w:pPr>
        <w:pStyle w:val="afff4"/>
        <w:spacing w:after="200" w:line="276" w:lineRule="auto"/>
        <w:ind w:left="0"/>
        <w:jc w:val="both"/>
      </w:pPr>
    </w:p>
    <w:p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Наименование Заказчика,</w:t>
            </w:r>
          </w:p>
          <w:p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rsidTr="004D6DC0">
        <w:trPr>
          <w:trHeight w:val="592"/>
        </w:trPr>
        <w:tc>
          <w:tcPr>
            <w:tcW w:w="1480" w:type="dxa"/>
            <w:tcBorders>
              <w:top w:val="single" w:sz="12" w:space="0" w:color="auto"/>
            </w:tcBorders>
            <w:tcMar>
              <w:left w:w="57" w:type="dxa"/>
              <w:right w:w="57" w:type="dxa"/>
            </w:tcMar>
          </w:tcPr>
          <w:p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rsidR="00FD4D22" w:rsidRPr="00EF2A21" w:rsidRDefault="00FD4D22" w:rsidP="004D6DC0">
            <w:pPr>
              <w:rPr>
                <w:sz w:val="16"/>
              </w:rPr>
            </w:pPr>
          </w:p>
        </w:tc>
        <w:tc>
          <w:tcPr>
            <w:tcW w:w="4536" w:type="dxa"/>
            <w:tcBorders>
              <w:top w:val="single" w:sz="12" w:space="0" w:color="auto"/>
            </w:tcBorders>
            <w:tcMar>
              <w:left w:w="57" w:type="dxa"/>
              <w:right w:w="57" w:type="dxa"/>
            </w:tcMar>
          </w:tcPr>
          <w:p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rsidR="00FD4D22" w:rsidRPr="00EF2A21" w:rsidRDefault="00FD4D22" w:rsidP="004D6DC0">
            <w:pPr>
              <w:rPr>
                <w:sz w:val="16"/>
              </w:rPr>
            </w:pPr>
          </w:p>
        </w:tc>
        <w:tc>
          <w:tcPr>
            <w:tcW w:w="1485" w:type="dxa"/>
            <w:tcBorders>
              <w:top w:val="single" w:sz="12" w:space="0" w:color="auto"/>
            </w:tcBorders>
          </w:tcPr>
          <w:p w:rsidR="00FD4D22" w:rsidRPr="00EF2A21" w:rsidRDefault="00FD4D22" w:rsidP="004D6DC0">
            <w:pPr>
              <w:rPr>
                <w:sz w:val="16"/>
              </w:rPr>
            </w:pPr>
          </w:p>
        </w:tc>
      </w:tr>
      <w:tr w:rsidR="00FD4D22" w:rsidRPr="00EF2A21" w:rsidTr="004D6DC0">
        <w:tc>
          <w:tcPr>
            <w:tcW w:w="1480" w:type="dxa"/>
            <w:tcMar>
              <w:left w:w="57" w:type="dxa"/>
              <w:right w:w="57" w:type="dxa"/>
            </w:tcMar>
          </w:tcPr>
          <w:p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rsidR="00FD4D22" w:rsidRPr="00EF2A21" w:rsidRDefault="00FD4D22" w:rsidP="004D6DC0">
            <w:pPr>
              <w:rPr>
                <w:sz w:val="16"/>
              </w:rPr>
            </w:pPr>
          </w:p>
        </w:tc>
        <w:tc>
          <w:tcPr>
            <w:tcW w:w="4536" w:type="dxa"/>
            <w:tcMar>
              <w:left w:w="57" w:type="dxa"/>
              <w:right w:w="57" w:type="dxa"/>
            </w:tcMar>
          </w:tcPr>
          <w:p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FD4D22" w:rsidRPr="00EF2A21" w:rsidRDefault="00FD4D22" w:rsidP="004D6DC0">
            <w:pPr>
              <w:rPr>
                <w:sz w:val="16"/>
              </w:rPr>
            </w:pPr>
          </w:p>
        </w:tc>
        <w:tc>
          <w:tcPr>
            <w:tcW w:w="1485" w:type="dxa"/>
          </w:tcPr>
          <w:p w:rsidR="00FD4D22" w:rsidRPr="00EF2A21" w:rsidRDefault="00FD4D22" w:rsidP="004D6DC0">
            <w:pPr>
              <w:rPr>
                <w:sz w:val="16"/>
              </w:rPr>
            </w:pPr>
          </w:p>
        </w:tc>
      </w:tr>
      <w:tr w:rsidR="00FD4D22" w:rsidRPr="00EF2A21" w:rsidTr="004D6DC0">
        <w:tc>
          <w:tcPr>
            <w:tcW w:w="1480" w:type="dxa"/>
            <w:tcMar>
              <w:left w:w="57" w:type="dxa"/>
              <w:right w:w="57" w:type="dxa"/>
            </w:tcMar>
          </w:tcPr>
          <w:p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rsidR="00FD4D22" w:rsidRPr="00EF2A21" w:rsidRDefault="00FD4D22" w:rsidP="004D6DC0">
            <w:pPr>
              <w:rPr>
                <w:sz w:val="16"/>
              </w:rPr>
            </w:pPr>
          </w:p>
        </w:tc>
        <w:tc>
          <w:tcPr>
            <w:tcW w:w="4536" w:type="dxa"/>
            <w:tcMar>
              <w:left w:w="57" w:type="dxa"/>
              <w:right w:w="57" w:type="dxa"/>
            </w:tcMar>
          </w:tcPr>
          <w:p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rsidR="00FD4D22" w:rsidRPr="00EF2A21" w:rsidRDefault="00FD4D22" w:rsidP="004D6DC0">
            <w:pPr>
              <w:rPr>
                <w:sz w:val="16"/>
              </w:rPr>
            </w:pPr>
          </w:p>
        </w:tc>
        <w:tc>
          <w:tcPr>
            <w:tcW w:w="1485" w:type="dxa"/>
          </w:tcPr>
          <w:p w:rsidR="00FD4D22" w:rsidRPr="00EF2A21" w:rsidRDefault="00FD4D22" w:rsidP="004D6DC0">
            <w:pPr>
              <w:rPr>
                <w:sz w:val="16"/>
              </w:rPr>
            </w:pPr>
          </w:p>
        </w:tc>
      </w:tr>
    </w:tbl>
    <w:p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rsidTr="004D6DC0">
        <w:tc>
          <w:tcPr>
            <w:tcW w:w="2492" w:type="dxa"/>
            <w:tcBorders>
              <w:bottom w:val="single" w:sz="4" w:space="0" w:color="auto"/>
            </w:tcBorders>
          </w:tcPr>
          <w:p w:rsidR="00FD4D22" w:rsidRPr="00EF2A21" w:rsidRDefault="00FD4D22" w:rsidP="004D6DC0">
            <w:pPr>
              <w:ind w:right="11"/>
              <w:rPr>
                <w:bCs/>
                <w:sz w:val="16"/>
                <w:szCs w:val="16"/>
              </w:rPr>
            </w:pPr>
          </w:p>
        </w:tc>
        <w:tc>
          <w:tcPr>
            <w:tcW w:w="326" w:type="dxa"/>
          </w:tcPr>
          <w:p w:rsidR="00FD4D22" w:rsidRPr="00EF2A21" w:rsidRDefault="00FD4D22" w:rsidP="004D6DC0">
            <w:pPr>
              <w:ind w:right="11"/>
              <w:rPr>
                <w:bCs/>
                <w:sz w:val="16"/>
                <w:szCs w:val="16"/>
              </w:rPr>
            </w:pPr>
          </w:p>
        </w:tc>
        <w:tc>
          <w:tcPr>
            <w:tcW w:w="2582" w:type="dxa"/>
            <w:tcBorders>
              <w:bottom w:val="single" w:sz="4" w:space="0" w:color="auto"/>
            </w:tcBorders>
          </w:tcPr>
          <w:p w:rsidR="00FD4D22" w:rsidRPr="00EF2A21" w:rsidRDefault="00FD4D22" w:rsidP="004D6DC0">
            <w:pPr>
              <w:ind w:right="11"/>
              <w:rPr>
                <w:bCs/>
                <w:sz w:val="16"/>
                <w:szCs w:val="16"/>
              </w:rPr>
            </w:pPr>
          </w:p>
        </w:tc>
        <w:tc>
          <w:tcPr>
            <w:tcW w:w="235" w:type="dxa"/>
          </w:tcPr>
          <w:p w:rsidR="00FD4D22" w:rsidRPr="00EF2A21" w:rsidRDefault="00FD4D22" w:rsidP="004D6DC0">
            <w:pPr>
              <w:ind w:right="11"/>
              <w:rPr>
                <w:bCs/>
                <w:sz w:val="16"/>
                <w:szCs w:val="16"/>
              </w:rPr>
            </w:pPr>
          </w:p>
        </w:tc>
        <w:tc>
          <w:tcPr>
            <w:tcW w:w="2204" w:type="dxa"/>
            <w:tcBorders>
              <w:bottom w:val="single" w:sz="4" w:space="0" w:color="auto"/>
            </w:tcBorders>
          </w:tcPr>
          <w:p w:rsidR="00FD4D22" w:rsidRPr="00EF2A21" w:rsidRDefault="00FD4D22" w:rsidP="004D6DC0">
            <w:pPr>
              <w:ind w:right="11"/>
              <w:rPr>
                <w:bCs/>
                <w:sz w:val="16"/>
                <w:szCs w:val="16"/>
              </w:rPr>
            </w:pPr>
          </w:p>
        </w:tc>
        <w:tc>
          <w:tcPr>
            <w:tcW w:w="277" w:type="dxa"/>
          </w:tcPr>
          <w:p w:rsidR="00FD4D22" w:rsidRPr="00EF2A21" w:rsidRDefault="00FD4D22" w:rsidP="004D6DC0">
            <w:pPr>
              <w:ind w:right="11"/>
              <w:rPr>
                <w:bCs/>
                <w:sz w:val="16"/>
                <w:szCs w:val="16"/>
              </w:rPr>
            </w:pPr>
          </w:p>
        </w:tc>
        <w:tc>
          <w:tcPr>
            <w:tcW w:w="1733" w:type="dxa"/>
            <w:tcBorders>
              <w:bottom w:val="single" w:sz="4" w:space="0" w:color="auto"/>
            </w:tcBorders>
          </w:tcPr>
          <w:p w:rsidR="00FD4D22" w:rsidRPr="00EF2A21" w:rsidRDefault="00FD4D22" w:rsidP="004D6DC0">
            <w:pPr>
              <w:ind w:right="11"/>
              <w:rPr>
                <w:bCs/>
                <w:sz w:val="16"/>
                <w:szCs w:val="16"/>
              </w:rPr>
            </w:pPr>
          </w:p>
        </w:tc>
      </w:tr>
      <w:tr w:rsidR="00FD4D22" w:rsidRPr="00EF2A21" w:rsidTr="004D6DC0">
        <w:tc>
          <w:tcPr>
            <w:tcW w:w="2492" w:type="dxa"/>
            <w:tcBorders>
              <w:top w:val="single" w:sz="4" w:space="0" w:color="auto"/>
            </w:tcBorders>
          </w:tcPr>
          <w:p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rsidR="00FD4D22" w:rsidRPr="00EF2A21" w:rsidRDefault="00FD4D22" w:rsidP="004D6DC0">
            <w:pPr>
              <w:ind w:right="11"/>
              <w:jc w:val="center"/>
              <w:rPr>
                <w:bCs/>
                <w:sz w:val="16"/>
                <w:szCs w:val="16"/>
              </w:rPr>
            </w:pPr>
          </w:p>
        </w:tc>
        <w:tc>
          <w:tcPr>
            <w:tcW w:w="2582"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rsidR="00FD4D22" w:rsidRPr="00EF2A21" w:rsidRDefault="00FD4D22" w:rsidP="004D6DC0">
            <w:pPr>
              <w:ind w:right="11"/>
              <w:jc w:val="center"/>
              <w:rPr>
                <w:bCs/>
                <w:sz w:val="16"/>
                <w:szCs w:val="16"/>
              </w:rPr>
            </w:pPr>
          </w:p>
        </w:tc>
        <w:tc>
          <w:tcPr>
            <w:tcW w:w="2204"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rsidR="00FD4D22" w:rsidRPr="00EF2A21" w:rsidRDefault="00FD4D22" w:rsidP="004D6DC0">
            <w:pPr>
              <w:ind w:right="11"/>
              <w:jc w:val="center"/>
              <w:rPr>
                <w:bCs/>
                <w:sz w:val="16"/>
                <w:szCs w:val="16"/>
              </w:rPr>
            </w:pPr>
          </w:p>
        </w:tc>
        <w:tc>
          <w:tcPr>
            <w:tcW w:w="1733"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563"/>
        <w:gridCol w:w="2351"/>
        <w:gridCol w:w="3665"/>
      </w:tblGrid>
      <w:tr w:rsidR="00FD4D22" w:rsidRPr="00EF2A21" w:rsidTr="004D6DC0">
        <w:trPr>
          <w:trHeight w:val="1463"/>
        </w:trPr>
        <w:tc>
          <w:tcPr>
            <w:tcW w:w="1860" w:type="pct"/>
          </w:tcPr>
          <w:p w:rsidR="00FD4D22" w:rsidRPr="00EF2A21" w:rsidRDefault="00FD4D22" w:rsidP="004D6DC0">
            <w:r w:rsidRPr="00EF2A21">
              <w:t>Должность</w:t>
            </w:r>
          </w:p>
          <w:p w:rsidR="00FD4D22" w:rsidRPr="00EF2A21" w:rsidRDefault="00FD4D22" w:rsidP="004D6DC0">
            <w:r w:rsidRPr="00EF2A21">
              <w:t>Руководителя Участника закупки</w:t>
            </w:r>
          </w:p>
          <w:p w:rsidR="00FD4D22" w:rsidRPr="00EF2A21" w:rsidRDefault="00FD4D22" w:rsidP="004D6DC0">
            <w:pPr>
              <w:jc w:val="right"/>
            </w:pPr>
          </w:p>
          <w:p w:rsidR="00FD4D22" w:rsidRPr="00EF2A21" w:rsidRDefault="00FD4D22" w:rsidP="004D6DC0">
            <w:pPr>
              <w:jc w:val="right"/>
            </w:pPr>
            <w:r w:rsidRPr="00EF2A21">
              <w:t xml:space="preserve">  МП</w:t>
            </w:r>
          </w:p>
        </w:tc>
        <w:tc>
          <w:tcPr>
            <w:tcW w:w="1227" w:type="pct"/>
          </w:tcPr>
          <w:p w:rsidR="00FD4D22" w:rsidRPr="00EF2A21" w:rsidRDefault="00FD4D22" w:rsidP="004D6DC0">
            <w:pPr>
              <w:jc w:val="center"/>
            </w:pPr>
            <w:r w:rsidRPr="00EF2A21">
              <w:t>_____________</w:t>
            </w:r>
          </w:p>
          <w:p w:rsidR="00FD4D22" w:rsidRPr="00EF2A21" w:rsidRDefault="00FD4D22" w:rsidP="004D6DC0">
            <w:pPr>
              <w:jc w:val="center"/>
              <w:rPr>
                <w:i/>
              </w:rPr>
            </w:pPr>
            <w:r w:rsidRPr="00EF2A21">
              <w:rPr>
                <w:i/>
              </w:rPr>
              <w:t>(подпись)</w:t>
            </w:r>
          </w:p>
        </w:tc>
        <w:tc>
          <w:tcPr>
            <w:tcW w:w="1913" w:type="pct"/>
          </w:tcPr>
          <w:p w:rsidR="00FD4D22" w:rsidRPr="00EF2A21" w:rsidRDefault="00FD4D22" w:rsidP="004D6DC0">
            <w:pPr>
              <w:jc w:val="center"/>
            </w:pPr>
            <w:r w:rsidRPr="00EF2A21">
              <w:t>__________________________</w:t>
            </w:r>
          </w:p>
          <w:p w:rsidR="00FD4D22" w:rsidRPr="00EF2A21" w:rsidRDefault="00FD4D22" w:rsidP="004D6DC0">
            <w:pPr>
              <w:spacing w:after="240"/>
              <w:jc w:val="center"/>
              <w:rPr>
                <w:i/>
              </w:rPr>
            </w:pPr>
            <w:r w:rsidRPr="00EF2A21">
              <w:rPr>
                <w:i/>
              </w:rPr>
              <w:t>(расшифровка подписи)</w:t>
            </w:r>
          </w:p>
          <w:p w:rsidR="00FD4D22" w:rsidRPr="00EF2A21" w:rsidRDefault="00FD4D22" w:rsidP="004D6DC0">
            <w:pPr>
              <w:jc w:val="center"/>
            </w:pPr>
            <w:r w:rsidRPr="00EF2A21">
              <w:t>«____»___________ 20__ г.</w:t>
            </w:r>
          </w:p>
        </w:tc>
      </w:tr>
    </w:tbl>
    <w:p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rsidR="00FD4D22" w:rsidRPr="00EF2A21" w:rsidRDefault="00FD4D22" w:rsidP="00FD4D22">
      <w:pPr>
        <w:pStyle w:val="-0"/>
        <w:rPr>
          <w:rFonts w:ascii="Times New Roman" w:hAnsi="Times New Roman"/>
        </w:rPr>
      </w:pPr>
    </w:p>
    <w:p w:rsidR="00FD4D22" w:rsidRPr="00EF2A21" w:rsidRDefault="00FD4D22" w:rsidP="00FD4D22">
      <w:pPr>
        <w:spacing w:before="120"/>
      </w:pPr>
      <w:r w:rsidRPr="00EF2A21">
        <w:rPr>
          <w:b/>
        </w:rPr>
        <w:t>Инструкция по заполнению</w:t>
      </w:r>
    </w:p>
    <w:p w:rsidR="00FD4D22" w:rsidRPr="00EF2A21" w:rsidRDefault="00FD4D22" w:rsidP="00125858">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FD4D22" w:rsidRPr="00EF2A21" w:rsidRDefault="00FD4D22" w:rsidP="00125858">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FD4D22" w:rsidRPr="00EF2A21" w:rsidRDefault="00FD4D22" w:rsidP="00125858">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FD4D22" w:rsidRPr="00EF2A21" w:rsidRDefault="00FD4D22" w:rsidP="00125858">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FD4D22" w:rsidRPr="00EF2A21" w:rsidRDefault="00FD4D22" w:rsidP="00125858">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FD4D22" w:rsidRPr="00EF2A21" w:rsidRDefault="00FD4D22" w:rsidP="00125858">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FD4D22" w:rsidRPr="00EF2A21" w:rsidRDefault="00FD4D22" w:rsidP="00125858">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E92609" w:rsidRDefault="00FD4D22" w:rsidP="00125858">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FD4D22" w:rsidRPr="00E92609" w:rsidRDefault="00FD4D22" w:rsidP="00125858">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FD4D22" w:rsidRDefault="00FD4D22" w:rsidP="00E92609">
      <w:pPr>
        <w:jc w:val="center"/>
        <w:rPr>
          <w:b/>
          <w:sz w:val="24"/>
          <w:szCs w:val="24"/>
        </w:rPr>
      </w:pPr>
      <w:r>
        <w:br w:type="page"/>
      </w:r>
      <w:bookmarkStart w:id="101" w:name="_Ref391375476"/>
      <w:bookmarkStart w:id="102" w:name="_Ref391375597"/>
      <w:bookmarkStart w:id="103" w:name="_Toc392326437"/>
      <w:bookmarkStart w:id="104" w:name="_Toc392495198"/>
      <w:bookmarkStart w:id="105" w:name="_Toc392595026"/>
      <w:bookmarkStart w:id="106" w:name="_Toc392610538"/>
      <w:bookmarkStart w:id="107" w:name="_Toc393989340"/>
      <w:bookmarkStart w:id="108" w:name="_Toc393888125"/>
      <w:bookmarkStart w:id="109" w:name="_Toc398807148"/>
      <w:bookmarkStart w:id="110" w:name="_Ref391310895"/>
      <w:bookmarkStart w:id="111" w:name="_Ref391194808"/>
      <w:r w:rsidR="00E92609" w:rsidRPr="00E92609">
        <w:rPr>
          <w:b/>
          <w:sz w:val="24"/>
          <w:szCs w:val="24"/>
        </w:rPr>
        <w:t>ФОРМА ПРЕДСТАВЛЕНИЯ ИНФОРМАЦИИ О ЦЕПОЧКЕ СОБСТВЕННИКОВ, ВКЛЮЧАЯ КОНЕЧНЫХ БЕНЕФИЦИАРОВ</w:t>
      </w:r>
      <w:bookmarkEnd w:id="101"/>
      <w:bookmarkEnd w:id="102"/>
      <w:bookmarkEnd w:id="103"/>
      <w:bookmarkEnd w:id="104"/>
      <w:bookmarkEnd w:id="105"/>
      <w:bookmarkEnd w:id="106"/>
      <w:bookmarkEnd w:id="107"/>
      <w:bookmarkEnd w:id="108"/>
      <w:bookmarkEnd w:id="109"/>
      <w:r w:rsidRPr="00C11555">
        <w:rPr>
          <w:rStyle w:val="afe"/>
          <w:b/>
          <w:bCs/>
          <w:caps/>
          <w:szCs w:val="24"/>
        </w:rPr>
        <w:footnoteReference w:id="9"/>
      </w:r>
    </w:p>
    <w:p w:rsidR="000A5F94" w:rsidRPr="00E92609" w:rsidRDefault="000A5F94" w:rsidP="00E92609">
      <w:pPr>
        <w:jc w:val="center"/>
        <w:rPr>
          <w:vanish/>
        </w:rPr>
      </w:pPr>
    </w:p>
    <w:bookmarkEnd w:id="110"/>
    <w:bookmarkEnd w:id="111"/>
    <w:p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FD4D22" w:rsidRPr="00C11555" w:rsidRDefault="00FD4D22" w:rsidP="00FD4D22"/>
    <w:p w:rsidR="00FD4D22" w:rsidRPr="00C11555" w:rsidRDefault="00FD4D22" w:rsidP="00FD4D22">
      <w:pPr>
        <w:pStyle w:val="af0"/>
        <w:spacing w:after="0"/>
        <w:jc w:val="center"/>
      </w:pPr>
      <w:r w:rsidRPr="00C11555">
        <w:rPr>
          <w:b/>
          <w:bCs/>
        </w:rPr>
        <w:t>(фирменный бланк Участника закупки)</w:t>
      </w:r>
    </w:p>
    <w:p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rsidR="00FD4D22" w:rsidRPr="00C11555" w:rsidRDefault="00FD4D22" w:rsidP="00FD4D22">
      <w:pPr>
        <w:ind w:left="-2410" w:right="19"/>
        <w:jc w:val="center"/>
        <w:rPr>
          <w:b/>
        </w:rPr>
      </w:pPr>
    </w:p>
    <w:p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rsidTr="004D6DC0">
        <w:tc>
          <w:tcPr>
            <w:tcW w:w="1491" w:type="pct"/>
            <w:shd w:val="clear" w:color="auto" w:fill="auto"/>
            <w:vAlign w:val="center"/>
          </w:tcPr>
          <w:p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rsidTr="004D6DC0">
        <w:tc>
          <w:tcPr>
            <w:tcW w:w="5000" w:type="pct"/>
            <w:gridSpan w:val="3"/>
            <w:shd w:val="clear" w:color="auto" w:fill="FFFFFF" w:themeFill="background1"/>
          </w:tcPr>
          <w:p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5000" w:type="pct"/>
            <w:gridSpan w:val="3"/>
            <w:shd w:val="clear" w:color="auto" w:fill="FFFFFF" w:themeFill="background1"/>
          </w:tcPr>
          <w:p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5000" w:type="pct"/>
            <w:gridSpan w:val="3"/>
            <w:shd w:val="clear" w:color="auto" w:fill="FFFFFF" w:themeFill="background1"/>
          </w:tcPr>
          <w:p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5000" w:type="pct"/>
            <w:gridSpan w:val="3"/>
            <w:shd w:val="clear" w:color="auto" w:fill="FFFFFF" w:themeFill="background1"/>
          </w:tcPr>
          <w:p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bl>
    <w:p w:rsidR="00FD4D22" w:rsidRPr="00C11555" w:rsidRDefault="00FD4D22" w:rsidP="00FD4D22">
      <w:pPr>
        <w:spacing w:line="276" w:lineRule="auto"/>
        <w:ind w:left="6" w:right="11"/>
      </w:pPr>
    </w:p>
    <w:p w:rsidR="00FD4D22" w:rsidRPr="00C11555" w:rsidRDefault="00FD4D22" w:rsidP="00FD4D22">
      <w:pPr>
        <w:rPr>
          <w:i/>
        </w:rPr>
      </w:pPr>
      <w:r w:rsidRPr="00C11555">
        <w:rPr>
          <w:i/>
        </w:rPr>
        <w:t xml:space="preserve">Примечание: </w:t>
      </w:r>
    </w:p>
    <w:p w:rsidR="00FD4D22" w:rsidRPr="00C11555" w:rsidRDefault="00FD4D22" w:rsidP="00125858">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FD4D22" w:rsidRPr="00C11555" w:rsidRDefault="00FD4D22" w:rsidP="00125858">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rsidR="00FD4D22" w:rsidRPr="00C11555" w:rsidRDefault="00FD4D22" w:rsidP="00125858">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FD4D22" w:rsidRPr="00C11555" w:rsidRDefault="00FD4D22" w:rsidP="00125858">
      <w:pPr>
        <w:pStyle w:val="afff4"/>
        <w:numPr>
          <w:ilvl w:val="1"/>
          <w:numId w:val="36"/>
        </w:numPr>
        <w:contextualSpacing w:val="0"/>
        <w:jc w:val="both"/>
        <w:rPr>
          <w:i/>
        </w:rPr>
      </w:pPr>
      <w:r w:rsidRPr="00C11555">
        <w:rPr>
          <w:i/>
        </w:rPr>
        <w:t>своих собственников (до конечных);</w:t>
      </w:r>
    </w:p>
    <w:p w:rsidR="00FD4D22" w:rsidRPr="00C11555" w:rsidRDefault="00FD4D22" w:rsidP="00125858">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FD4D22" w:rsidRPr="00C11555" w:rsidRDefault="00FD4D22" w:rsidP="00FD4D22">
      <w:pPr>
        <w:rPr>
          <w:color w:val="000000"/>
          <w:spacing w:val="-2"/>
        </w:rPr>
      </w:pPr>
    </w:p>
    <w:p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rsidR="00FD4D22" w:rsidRPr="00C11555" w:rsidRDefault="00FD4D22" w:rsidP="00FD4D22">
      <w:pPr>
        <w:spacing w:before="240"/>
        <w:rPr>
          <w:color w:val="000000"/>
          <w:spacing w:val="-2"/>
        </w:rPr>
      </w:pPr>
      <w:r w:rsidRPr="00C11555">
        <w:rPr>
          <w:color w:val="000000"/>
          <w:spacing w:val="-2"/>
        </w:rPr>
        <w:t>Исп. ФИО</w:t>
      </w:r>
    </w:p>
    <w:p w:rsidR="00FD4D22" w:rsidRPr="00C11555" w:rsidRDefault="00FD4D22" w:rsidP="00FD4D22">
      <w:r w:rsidRPr="00C11555">
        <w:rPr>
          <w:color w:val="000000"/>
          <w:spacing w:val="-2"/>
        </w:rPr>
        <w:t>Тел.</w:t>
      </w:r>
    </w:p>
    <w:p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12" w:name="_Ref392931988"/>
      <w:bookmarkStart w:id="113" w:name="_Toc392326438"/>
      <w:bookmarkStart w:id="114" w:name="_Toc392495199"/>
      <w:bookmarkStart w:id="115" w:name="_Toc392595027"/>
      <w:bookmarkStart w:id="116" w:name="_Toc392610539"/>
      <w:bookmarkStart w:id="117" w:name="_Toc393989341"/>
      <w:bookmarkStart w:id="118" w:name="_Toc393888126"/>
      <w:r w:rsidRPr="00C11555">
        <w:rPr>
          <w:b/>
          <w:bCs/>
          <w:color w:val="000000"/>
          <w:spacing w:val="36"/>
          <w:szCs w:val="22"/>
        </w:rPr>
        <w:t>конец формы</w:t>
      </w:r>
      <w:bookmarkEnd w:id="112"/>
      <w:bookmarkEnd w:id="113"/>
      <w:bookmarkEnd w:id="114"/>
      <w:bookmarkEnd w:id="115"/>
      <w:bookmarkEnd w:id="116"/>
      <w:bookmarkEnd w:id="117"/>
      <w:bookmarkEnd w:id="118"/>
    </w:p>
    <w:p w:rsidR="00921D11" w:rsidRDefault="00921D11" w:rsidP="00FD4D22">
      <w:pPr>
        <w:rPr>
          <w:vanish/>
        </w:rPr>
      </w:pPr>
    </w:p>
    <w:p w:rsidR="00FD4D22" w:rsidRDefault="00FD4D22" w:rsidP="00FD4D22">
      <w:pPr>
        <w:rPr>
          <w:vanish/>
        </w:rPr>
      </w:pPr>
    </w:p>
    <w:p w:rsidR="00FD4D22" w:rsidRDefault="00FD4D22" w:rsidP="00FD4D22">
      <w:pPr>
        <w:rPr>
          <w:vanish/>
        </w:rPr>
      </w:pPr>
    </w:p>
    <w:p w:rsidR="00FD4D22" w:rsidRDefault="00FD4D22" w:rsidP="00FD4D22">
      <w:pPr>
        <w:rPr>
          <w:vanish/>
        </w:rPr>
      </w:pPr>
    </w:p>
    <w:p w:rsidR="00FD4D22" w:rsidRDefault="00FD4D22" w:rsidP="00FD4D22">
      <w:pPr>
        <w:rPr>
          <w:vanish/>
        </w:rPr>
      </w:pPr>
    </w:p>
    <w:p w:rsidR="00FD4D22" w:rsidRDefault="00FD4D22">
      <w:pPr>
        <w:rPr>
          <w:vanish/>
        </w:rPr>
      </w:pPr>
      <w:r>
        <w:rPr>
          <w:vanish/>
        </w:rPr>
        <w:br w:type="page"/>
      </w:r>
    </w:p>
    <w:p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B86912" w:rsidRPr="00F238B8" w:rsidRDefault="00B86912" w:rsidP="00F238B8">
      <w:pPr>
        <w:pStyle w:val="affffb"/>
      </w:pPr>
      <w:r w:rsidRPr="00203244">
        <w:t>Подтверждение согласия физического лица на обработку персональных данных</w:t>
      </w:r>
    </w:p>
    <w:p w:rsidR="00B86912" w:rsidRPr="00180842" w:rsidRDefault="00B86912" w:rsidP="00B86912">
      <w:r w:rsidRPr="00180842">
        <w:t>Настоящим _______________________________________________________________________,</w:t>
      </w:r>
    </w:p>
    <w:p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B86912" w:rsidRPr="00180842" w:rsidRDefault="00B86912" w:rsidP="00B86912">
      <w:pPr>
        <w:spacing w:after="120"/>
      </w:pPr>
      <w:r w:rsidRPr="00180842">
        <w:t>Адрес регистрации: _______________________________________________________________,</w:t>
      </w:r>
    </w:p>
    <w:p w:rsidR="00B86912" w:rsidRPr="00180842" w:rsidRDefault="00B86912" w:rsidP="00B86912">
      <w:pPr>
        <w:spacing w:after="120"/>
      </w:pPr>
      <w:r w:rsidRPr="00180842">
        <w:t>Дата рождения: ___________________________________________________________________,</w:t>
      </w:r>
    </w:p>
    <w:p w:rsidR="00B86912" w:rsidRPr="00180842" w:rsidRDefault="00B86912" w:rsidP="00B86912">
      <w:pPr>
        <w:spacing w:after="120"/>
      </w:pPr>
      <w:r w:rsidRPr="00180842">
        <w:t>ИНН ____________________________________________________________________________</w:t>
      </w:r>
    </w:p>
    <w:p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B86912" w:rsidRPr="00203244" w:rsidRDefault="00B86912" w:rsidP="00B86912">
      <w:r w:rsidRPr="00203244">
        <w:t>«___» ______________ 201_ г.                                 _________________ (_________)</w:t>
      </w:r>
    </w:p>
    <w:p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B86912" w:rsidRPr="00203244" w:rsidRDefault="00B86912" w:rsidP="00B86912">
      <w:pPr>
        <w:rPr>
          <w:sz w:val="32"/>
          <w:szCs w:val="32"/>
        </w:rPr>
        <w:sectPr w:rsidR="00B86912" w:rsidRPr="00203244" w:rsidSect="004D6DC0">
          <w:headerReference w:type="default" r:id="rId35"/>
          <w:pgSz w:w="11907" w:h="16840" w:code="9"/>
          <w:pgMar w:top="510" w:right="1021" w:bottom="567" w:left="1247" w:header="737" w:footer="680" w:gutter="0"/>
          <w:cols w:space="708"/>
          <w:docGrid w:linePitch="360"/>
        </w:sectPr>
      </w:pPr>
    </w:p>
    <w:p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rsidR="00B86912" w:rsidRPr="00203244" w:rsidRDefault="00B86912" w:rsidP="00B86912">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B86912" w:rsidRPr="00203244" w:rsidRDefault="00B86912" w:rsidP="00B86912">
      <w:pPr>
        <w:tabs>
          <w:tab w:val="left" w:pos="5788"/>
        </w:tabs>
      </w:pPr>
      <w:r>
        <w:tab/>
      </w:r>
      <w:r>
        <w:tab/>
      </w:r>
    </w:p>
    <w:p w:rsidR="00B86912" w:rsidRPr="00180842" w:rsidRDefault="00B86912" w:rsidP="00B86912">
      <w:pPr>
        <w:spacing w:after="60" w:line="228" w:lineRule="auto"/>
      </w:pPr>
      <w:r w:rsidRPr="00180842">
        <w:t>Настоящим _____________________________________________________________________,</w:t>
      </w:r>
    </w:p>
    <w:p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B86912" w:rsidRPr="00180842" w:rsidRDefault="00B86912" w:rsidP="00B86912">
      <w:pPr>
        <w:spacing w:after="120" w:line="228" w:lineRule="auto"/>
      </w:pPr>
      <w:r w:rsidRPr="00180842">
        <w:t>Адрес места нахождения (юридический адрес): ______________________________________,</w:t>
      </w:r>
    </w:p>
    <w:p w:rsidR="00B86912" w:rsidRPr="00180842" w:rsidRDefault="00B86912" w:rsidP="00B86912">
      <w:pPr>
        <w:spacing w:after="120" w:line="228" w:lineRule="auto"/>
      </w:pPr>
      <w:r w:rsidRPr="00180842">
        <w:t>Фактический адрес: ______________________________________________________________,</w:t>
      </w:r>
    </w:p>
    <w:p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rsidR="00B86912" w:rsidRPr="00180842" w:rsidRDefault="00B86912" w:rsidP="00B86912">
      <w:pPr>
        <w:keepNext/>
        <w:rPr>
          <w:vertAlign w:val="superscript"/>
        </w:rPr>
      </w:pPr>
      <w:r w:rsidRPr="00180842">
        <w:rPr>
          <w:vertAlign w:val="superscript"/>
        </w:rPr>
        <w:t xml:space="preserve">                                МП</w:t>
      </w:r>
    </w:p>
    <w:p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9" w:name="_Toc398807152"/>
      <w:bookmarkStart w:id="120" w:name="_GoBack"/>
      <w:bookmarkEnd w:id="119"/>
      <w:bookmarkEnd w:id="120"/>
    </w:p>
    <w:p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2F4" w:rsidRDefault="00A062F4">
      <w:r>
        <w:separator/>
      </w:r>
    </w:p>
  </w:endnote>
  <w:endnote w:type="continuationSeparator" w:id="0">
    <w:p w:rsidR="00A062F4" w:rsidRDefault="00A0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rsidR="00450283" w:rsidRDefault="00450283">
        <w:pPr>
          <w:pStyle w:val="af4"/>
          <w:jc w:val="right"/>
        </w:pPr>
        <w:r>
          <w:fldChar w:fldCharType="begin"/>
        </w:r>
        <w:r>
          <w:instrText>PAGE   \* MERGEFORMAT</w:instrText>
        </w:r>
        <w:r>
          <w:fldChar w:fldCharType="separate"/>
        </w:r>
        <w:r w:rsidR="00803574">
          <w:rPr>
            <w:noProof/>
          </w:rPr>
          <w:t>43</w:t>
        </w:r>
        <w:r>
          <w:fldChar w:fldCharType="end"/>
        </w:r>
      </w:p>
    </w:sdtContent>
  </w:sdt>
  <w:p w:rsidR="00450283" w:rsidRDefault="0045028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450283" w:rsidRDefault="00450283">
        <w:pPr>
          <w:pStyle w:val="af4"/>
          <w:jc w:val="right"/>
        </w:pPr>
        <w:r>
          <w:fldChar w:fldCharType="begin"/>
        </w:r>
        <w:r>
          <w:instrText>PAGE   \* MERGEFORMAT</w:instrText>
        </w:r>
        <w:r>
          <w:fldChar w:fldCharType="separate"/>
        </w:r>
        <w:r w:rsidR="00803574">
          <w:rPr>
            <w:noProof/>
          </w:rPr>
          <w:t>65</w:t>
        </w:r>
        <w:r>
          <w:fldChar w:fldCharType="end"/>
        </w:r>
      </w:p>
    </w:sdtContent>
  </w:sdt>
  <w:p w:rsidR="00450283" w:rsidRPr="00BF3C31" w:rsidRDefault="00450283">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2F4" w:rsidRDefault="00A062F4">
      <w:r>
        <w:separator/>
      </w:r>
    </w:p>
  </w:footnote>
  <w:footnote w:type="continuationSeparator" w:id="0">
    <w:p w:rsidR="00A062F4" w:rsidRDefault="00A062F4">
      <w:r>
        <w:continuationSeparator/>
      </w:r>
    </w:p>
  </w:footnote>
  <w:footnote w:id="1">
    <w:p w:rsidR="00450283" w:rsidRDefault="00450283" w:rsidP="00933979">
      <w:pPr>
        <w:pStyle w:val="afc"/>
      </w:pPr>
      <w:r>
        <w:rPr>
          <w:rStyle w:val="afe"/>
        </w:rPr>
        <w:footnoteRef/>
      </w:r>
      <w:r>
        <w:t xml:space="preserve"> Под аналогичным предметом закупки понимается перечень услуг в соответствии с Техническим заданием и оказываемый в необходимом Заказчику объеме.</w:t>
      </w:r>
    </w:p>
  </w:footnote>
  <w:footnote w:id="2">
    <w:p w:rsidR="00450283" w:rsidRDefault="00450283" w:rsidP="00933979">
      <w:pPr>
        <w:pStyle w:val="afc"/>
      </w:pPr>
      <w:r>
        <w:rPr>
          <w:rStyle w:val="afe"/>
        </w:rPr>
        <w:footnoteRef/>
      </w:r>
      <w:r>
        <w:t xml:space="preserve"> Под материально-техническим ресурсами понимается наличие комплекта оборудования для синхронного перевода на не менее чем 150 (Сто пятьдесят) человек. В комплект входят: кабина для переводчиков; пульт с микрофоном и наушниками; многоканальный передатчик (излучатель); беспроводные приемники для участников.</w:t>
      </w:r>
    </w:p>
  </w:footnote>
  <w:footnote w:id="3">
    <w:p w:rsidR="00450283" w:rsidRPr="001C18A7" w:rsidRDefault="00450283"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4">
    <w:p w:rsidR="00450283" w:rsidRPr="001C18A7" w:rsidRDefault="00450283"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5">
    <w:p w:rsidR="00450283" w:rsidRPr="00FD4D22" w:rsidRDefault="00450283"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6">
    <w:p w:rsidR="00450283" w:rsidRPr="00FD4D22" w:rsidRDefault="00450283"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7">
    <w:p w:rsidR="00450283" w:rsidRPr="00FD4D22" w:rsidRDefault="00450283"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8">
    <w:p w:rsidR="00450283" w:rsidRPr="0023770D" w:rsidRDefault="00450283"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9">
    <w:p w:rsidR="00450283" w:rsidRDefault="00450283"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3" w:rsidRPr="00622EE4" w:rsidRDefault="00450283"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3" w:rsidRDefault="0045028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3" w:rsidRDefault="00450283">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3" w:rsidRDefault="00450283">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3" w:rsidRPr="004B3179" w:rsidRDefault="00450283">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3" w:rsidRDefault="00450283"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9F4EAD"/>
    <w:multiLevelType w:val="hybridMultilevel"/>
    <w:tmpl w:val="273EC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823AD6"/>
    <w:multiLevelType w:val="hybridMultilevel"/>
    <w:tmpl w:val="C42C89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DE7D81"/>
    <w:multiLevelType w:val="hybridMultilevel"/>
    <w:tmpl w:val="183CF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34234D"/>
    <w:multiLevelType w:val="hybridMultilevel"/>
    <w:tmpl w:val="D7B02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6"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E3D5AD8"/>
    <w:multiLevelType w:val="hybridMultilevel"/>
    <w:tmpl w:val="AEB4A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10C0BF2"/>
    <w:multiLevelType w:val="hybridMultilevel"/>
    <w:tmpl w:val="E7346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CA6AA2"/>
    <w:multiLevelType w:val="hybridMultilevel"/>
    <w:tmpl w:val="11C4D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3587A6D"/>
    <w:multiLevelType w:val="hybridMultilevel"/>
    <w:tmpl w:val="102E2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6097D8A"/>
    <w:multiLevelType w:val="multilevel"/>
    <w:tmpl w:val="E5A6CD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7A9D34FA"/>
    <w:multiLevelType w:val="hybridMultilevel"/>
    <w:tmpl w:val="21AC2CA8"/>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0"/>
  </w:num>
  <w:num w:numId="4">
    <w:abstractNumId w:val="1"/>
  </w:num>
  <w:num w:numId="5">
    <w:abstractNumId w:val="17"/>
  </w:num>
  <w:num w:numId="6">
    <w:abstractNumId w:val="2"/>
  </w:num>
  <w:num w:numId="7">
    <w:abstractNumId w:val="15"/>
  </w:num>
  <w:num w:numId="8">
    <w:abstractNumId w:val="28"/>
  </w:num>
  <w:num w:numId="9">
    <w:abstractNumId w:val="29"/>
  </w:num>
  <w:num w:numId="10">
    <w:abstractNumId w:val="49"/>
  </w:num>
  <w:num w:numId="11">
    <w:abstractNumId w:val="27"/>
  </w:num>
  <w:num w:numId="12">
    <w:abstractNumId w:val="23"/>
  </w:num>
  <w:num w:numId="13">
    <w:abstractNumId w:val="13"/>
  </w:num>
  <w:num w:numId="14">
    <w:abstractNumId w:val="4"/>
  </w:num>
  <w:num w:numId="15">
    <w:abstractNumId w:val="51"/>
  </w:num>
  <w:num w:numId="16">
    <w:abstractNumId w:val="19"/>
  </w:num>
  <w:num w:numId="17">
    <w:abstractNumId w:val="34"/>
  </w:num>
  <w:num w:numId="18">
    <w:abstractNumId w:val="43"/>
  </w:num>
  <w:num w:numId="19">
    <w:abstractNumId w:val="8"/>
  </w:num>
  <w:num w:numId="20">
    <w:abstractNumId w:val="18"/>
  </w:num>
  <w:num w:numId="21">
    <w:abstractNumId w:val="50"/>
  </w:num>
  <w:num w:numId="22">
    <w:abstractNumId w:val="22"/>
  </w:num>
  <w:num w:numId="23">
    <w:abstractNumId w:val="16"/>
  </w:num>
  <w:num w:numId="24">
    <w:abstractNumId w:val="40"/>
  </w:num>
  <w:num w:numId="25">
    <w:abstractNumId w:val="44"/>
  </w:num>
  <w:num w:numId="26">
    <w:abstractNumId w:val="12"/>
  </w:num>
  <w:num w:numId="2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7"/>
  </w:num>
  <w:num w:numId="30">
    <w:abstractNumId w:val="45"/>
  </w:num>
  <w:num w:numId="31">
    <w:abstractNumId w:val="46"/>
  </w:num>
  <w:num w:numId="32">
    <w:abstractNumId w:val="14"/>
  </w:num>
  <w:num w:numId="33">
    <w:abstractNumId w:val="41"/>
  </w:num>
  <w:num w:numId="34">
    <w:abstractNumId w:val="38"/>
  </w:num>
  <w:num w:numId="35">
    <w:abstractNumId w:val="33"/>
  </w:num>
  <w:num w:numId="36">
    <w:abstractNumId w:val="10"/>
  </w:num>
  <w:num w:numId="37">
    <w:abstractNumId w:val="25"/>
  </w:num>
  <w:num w:numId="38">
    <w:abstractNumId w:val="26"/>
  </w:num>
  <w:num w:numId="39">
    <w:abstractNumId w:val="24"/>
  </w:num>
  <w:num w:numId="40">
    <w:abstractNumId w:val="39"/>
  </w:num>
  <w:num w:numId="41">
    <w:abstractNumId w:val="32"/>
  </w:num>
  <w:num w:numId="42">
    <w:abstractNumId w:val="48"/>
  </w:num>
  <w:num w:numId="43">
    <w:abstractNumId w:val="54"/>
  </w:num>
  <w:num w:numId="44">
    <w:abstractNumId w:val="52"/>
  </w:num>
  <w:num w:numId="45">
    <w:abstractNumId w:val="7"/>
  </w:num>
  <w:num w:numId="46">
    <w:abstractNumId w:val="36"/>
  </w:num>
  <w:num w:numId="47">
    <w:abstractNumId w:val="31"/>
  </w:num>
  <w:num w:numId="48">
    <w:abstractNumId w:val="5"/>
  </w:num>
  <w:num w:numId="49">
    <w:abstractNumId w:val="47"/>
  </w:num>
  <w:num w:numId="50">
    <w:abstractNumId w:val="6"/>
  </w:num>
  <w:num w:numId="51">
    <w:abstractNumId w:val="42"/>
  </w:num>
  <w:num w:numId="52">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1643A"/>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94B"/>
    <w:rsid w:val="00050F0F"/>
    <w:rsid w:val="00051A5A"/>
    <w:rsid w:val="00054C5B"/>
    <w:rsid w:val="00054F65"/>
    <w:rsid w:val="000555F6"/>
    <w:rsid w:val="000605EE"/>
    <w:rsid w:val="00060E39"/>
    <w:rsid w:val="000615AE"/>
    <w:rsid w:val="000652C1"/>
    <w:rsid w:val="000675A3"/>
    <w:rsid w:val="00072BF0"/>
    <w:rsid w:val="0007377B"/>
    <w:rsid w:val="00073928"/>
    <w:rsid w:val="000749A8"/>
    <w:rsid w:val="00076C6A"/>
    <w:rsid w:val="00081BE4"/>
    <w:rsid w:val="00081D21"/>
    <w:rsid w:val="00082527"/>
    <w:rsid w:val="00082C76"/>
    <w:rsid w:val="0008456E"/>
    <w:rsid w:val="00084665"/>
    <w:rsid w:val="00084C98"/>
    <w:rsid w:val="00086C4D"/>
    <w:rsid w:val="000904F7"/>
    <w:rsid w:val="00091AC1"/>
    <w:rsid w:val="000933D8"/>
    <w:rsid w:val="00095561"/>
    <w:rsid w:val="00096A08"/>
    <w:rsid w:val="000A2C73"/>
    <w:rsid w:val="000A301E"/>
    <w:rsid w:val="000A5F94"/>
    <w:rsid w:val="000B00A2"/>
    <w:rsid w:val="000B1A12"/>
    <w:rsid w:val="000B3063"/>
    <w:rsid w:val="000B35A5"/>
    <w:rsid w:val="000C21AA"/>
    <w:rsid w:val="000C2567"/>
    <w:rsid w:val="000C41EE"/>
    <w:rsid w:val="000C61CF"/>
    <w:rsid w:val="000D0C8E"/>
    <w:rsid w:val="000D115C"/>
    <w:rsid w:val="000D1947"/>
    <w:rsid w:val="000D1D5A"/>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53F"/>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062D"/>
    <w:rsid w:val="001C1CA8"/>
    <w:rsid w:val="001C388E"/>
    <w:rsid w:val="001C57AF"/>
    <w:rsid w:val="001D139C"/>
    <w:rsid w:val="001D16F4"/>
    <w:rsid w:val="001D1BC3"/>
    <w:rsid w:val="001D292D"/>
    <w:rsid w:val="001D2FB2"/>
    <w:rsid w:val="001D4EA9"/>
    <w:rsid w:val="001D60A8"/>
    <w:rsid w:val="001E2C0B"/>
    <w:rsid w:val="001E44DE"/>
    <w:rsid w:val="001E66F8"/>
    <w:rsid w:val="001E73A2"/>
    <w:rsid w:val="001E7B36"/>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24E9"/>
    <w:rsid w:val="002D3526"/>
    <w:rsid w:val="002D4ACC"/>
    <w:rsid w:val="002D56BD"/>
    <w:rsid w:val="002D61CF"/>
    <w:rsid w:val="002D63B3"/>
    <w:rsid w:val="002D6A34"/>
    <w:rsid w:val="002D6BC5"/>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0EE0"/>
    <w:rsid w:val="00321533"/>
    <w:rsid w:val="00322F44"/>
    <w:rsid w:val="00324C74"/>
    <w:rsid w:val="00327D01"/>
    <w:rsid w:val="0033049F"/>
    <w:rsid w:val="00330BCD"/>
    <w:rsid w:val="003315DB"/>
    <w:rsid w:val="003336C7"/>
    <w:rsid w:val="0033651A"/>
    <w:rsid w:val="00336774"/>
    <w:rsid w:val="0033678E"/>
    <w:rsid w:val="003378F0"/>
    <w:rsid w:val="0034156F"/>
    <w:rsid w:val="00341D05"/>
    <w:rsid w:val="0034224F"/>
    <w:rsid w:val="003426EF"/>
    <w:rsid w:val="00346B82"/>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31F"/>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0D"/>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0283"/>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2CE7"/>
    <w:rsid w:val="00480EFD"/>
    <w:rsid w:val="004810DA"/>
    <w:rsid w:val="004823A5"/>
    <w:rsid w:val="004830E7"/>
    <w:rsid w:val="00483CD4"/>
    <w:rsid w:val="00485079"/>
    <w:rsid w:val="00486715"/>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5A"/>
    <w:rsid w:val="004B14B0"/>
    <w:rsid w:val="004B3069"/>
    <w:rsid w:val="004B317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E7E9F"/>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1FC5"/>
    <w:rsid w:val="005B5CB5"/>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5A25"/>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0AF9"/>
    <w:rsid w:val="00681B70"/>
    <w:rsid w:val="00685A2B"/>
    <w:rsid w:val="0068624A"/>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5746"/>
    <w:rsid w:val="007376F6"/>
    <w:rsid w:val="00743447"/>
    <w:rsid w:val="00743D1D"/>
    <w:rsid w:val="007519AF"/>
    <w:rsid w:val="00751E32"/>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28E6"/>
    <w:rsid w:val="007837AA"/>
    <w:rsid w:val="007841CE"/>
    <w:rsid w:val="007915F5"/>
    <w:rsid w:val="007926BD"/>
    <w:rsid w:val="0079278E"/>
    <w:rsid w:val="00794A40"/>
    <w:rsid w:val="007956FC"/>
    <w:rsid w:val="007A09CD"/>
    <w:rsid w:val="007A0A0C"/>
    <w:rsid w:val="007A1E03"/>
    <w:rsid w:val="007A3315"/>
    <w:rsid w:val="007A7B5F"/>
    <w:rsid w:val="007B1164"/>
    <w:rsid w:val="007B3909"/>
    <w:rsid w:val="007B3A79"/>
    <w:rsid w:val="007B56C3"/>
    <w:rsid w:val="007B66B5"/>
    <w:rsid w:val="007B6DFE"/>
    <w:rsid w:val="007C049C"/>
    <w:rsid w:val="007C0632"/>
    <w:rsid w:val="007C12CF"/>
    <w:rsid w:val="007C2EAD"/>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3574"/>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23B5"/>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21A8"/>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2C2B"/>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3979"/>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129"/>
    <w:rsid w:val="009505B0"/>
    <w:rsid w:val="00950E12"/>
    <w:rsid w:val="00954291"/>
    <w:rsid w:val="00956DA3"/>
    <w:rsid w:val="0096091F"/>
    <w:rsid w:val="0096190F"/>
    <w:rsid w:val="00961D9F"/>
    <w:rsid w:val="00963327"/>
    <w:rsid w:val="00964A50"/>
    <w:rsid w:val="00965198"/>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10A3"/>
    <w:rsid w:val="00992088"/>
    <w:rsid w:val="00992708"/>
    <w:rsid w:val="0099478E"/>
    <w:rsid w:val="00995306"/>
    <w:rsid w:val="0099698F"/>
    <w:rsid w:val="009A37D0"/>
    <w:rsid w:val="009A3F25"/>
    <w:rsid w:val="009A4563"/>
    <w:rsid w:val="009A48A0"/>
    <w:rsid w:val="009A4D0A"/>
    <w:rsid w:val="009A4F08"/>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047A"/>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2F4"/>
    <w:rsid w:val="00A066E6"/>
    <w:rsid w:val="00A067E1"/>
    <w:rsid w:val="00A0688D"/>
    <w:rsid w:val="00A0702B"/>
    <w:rsid w:val="00A0797D"/>
    <w:rsid w:val="00A10E03"/>
    <w:rsid w:val="00A11719"/>
    <w:rsid w:val="00A12377"/>
    <w:rsid w:val="00A128F4"/>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6D55"/>
    <w:rsid w:val="00AD00E2"/>
    <w:rsid w:val="00AD0EC7"/>
    <w:rsid w:val="00AD26A1"/>
    <w:rsid w:val="00AD26BE"/>
    <w:rsid w:val="00AD3F2C"/>
    <w:rsid w:val="00AD4BFB"/>
    <w:rsid w:val="00AE03AE"/>
    <w:rsid w:val="00AE1CF8"/>
    <w:rsid w:val="00AE317D"/>
    <w:rsid w:val="00AE35E1"/>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20E5"/>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04B1"/>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48EE"/>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2AE"/>
    <w:rsid w:val="00C23A90"/>
    <w:rsid w:val="00C23D3F"/>
    <w:rsid w:val="00C255AB"/>
    <w:rsid w:val="00C25790"/>
    <w:rsid w:val="00C25B51"/>
    <w:rsid w:val="00C27AE6"/>
    <w:rsid w:val="00C30FA5"/>
    <w:rsid w:val="00C32C29"/>
    <w:rsid w:val="00C32CFE"/>
    <w:rsid w:val="00C349A7"/>
    <w:rsid w:val="00C362EE"/>
    <w:rsid w:val="00C374CA"/>
    <w:rsid w:val="00C37CD4"/>
    <w:rsid w:val="00C42CB7"/>
    <w:rsid w:val="00C438E5"/>
    <w:rsid w:val="00C43EE3"/>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5B94"/>
    <w:rsid w:val="00CA7C76"/>
    <w:rsid w:val="00CB03F7"/>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2433"/>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3DB0"/>
    <w:rsid w:val="00D75492"/>
    <w:rsid w:val="00D80098"/>
    <w:rsid w:val="00D80653"/>
    <w:rsid w:val="00D82453"/>
    <w:rsid w:val="00D83EFE"/>
    <w:rsid w:val="00D841A7"/>
    <w:rsid w:val="00D84451"/>
    <w:rsid w:val="00D85DE1"/>
    <w:rsid w:val="00D873B5"/>
    <w:rsid w:val="00D87EE4"/>
    <w:rsid w:val="00D9018D"/>
    <w:rsid w:val="00D92009"/>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3B3"/>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93C"/>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49D1"/>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0D98"/>
    <w:rsid w:val="00F71206"/>
    <w:rsid w:val="00F71EED"/>
    <w:rsid w:val="00F739D7"/>
    <w:rsid w:val="00F747F0"/>
    <w:rsid w:val="00F74844"/>
    <w:rsid w:val="00F76CDF"/>
    <w:rsid w:val="00F77039"/>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2D6CF3A-20BC-4D7F-9B23-8ACE6358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uiPriority w:val="99"/>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d">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102964724">
      <w:bodyDiv w:val="1"/>
      <w:marLeft w:val="0"/>
      <w:marRight w:val="0"/>
      <w:marTop w:val="0"/>
      <w:marBottom w:val="0"/>
      <w:divBdr>
        <w:top w:val="none" w:sz="0" w:space="0" w:color="auto"/>
        <w:left w:val="none" w:sz="0" w:space="0" w:color="auto"/>
        <w:bottom w:val="none" w:sz="0" w:space="0" w:color="auto"/>
        <w:right w:val="none" w:sz="0" w:space="0" w:color="auto"/>
      </w:divBdr>
    </w:div>
    <w:div w:id="133838442">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78366">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93145432">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47204">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government.ru/news/31864/" TargetMode="External"/><Relationship Id="rId21" Type="http://schemas.openxmlformats.org/officeDocument/2006/relationships/oleObject" Target="embeddings/oleObject1.bin"/><Relationship Id="rId34" Type="http://schemas.openxmlformats.org/officeDocument/2006/relationships/hyperlink" Target="http://rnp.fas.gov.ru/Default.aspx"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http://government.ru/docs/31908/" TargetMode="External"/><Relationship Id="rId33" Type="http://schemas.openxmlformats.org/officeDocument/2006/relationships/hyperlink" Target="http://www.zakupki.gov.ru/epz/dishonestsupplier/dishonestSuppliersQuickSearch/search.html" TargetMode="Externa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image" Target="media/image1.wmf"/><Relationship Id="rId29"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xn----7sbacgtltrmiedhtl1azq1lta.xn--p1ai/" TargetMode="External"/><Relationship Id="rId32" Type="http://schemas.openxmlformats.org/officeDocument/2006/relationships/hyperlink" Target="http://zakupki.gov.ru/223/dishonest/public/supplier-search.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http://industryart.ru/"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hyperlink" Target="mailto:salima.fidarova@inn.ru" TargetMode="External"/><Relationship Id="rId35" Type="http://schemas.openxmlformats.org/officeDocument/2006/relationships/header" Target="header6.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49B4A-2A69-496D-815E-AAEA8823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66</Pages>
  <Words>24905</Words>
  <Characters>141959</Characters>
  <Application>Microsoft Office Word</Application>
  <DocSecurity>0</DocSecurity>
  <Lines>1182</Lines>
  <Paragraphs>333</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166531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19</cp:revision>
  <cp:lastPrinted>2016-10-26T07:31:00Z</cp:lastPrinted>
  <dcterms:created xsi:type="dcterms:W3CDTF">2018-04-06T12:52:00Z</dcterms:created>
  <dcterms:modified xsi:type="dcterms:W3CDTF">2018-04-27T12:34:00Z</dcterms:modified>
</cp:coreProperties>
</file>