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E18C5A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6728511F" w:rsidR="0096091F" w:rsidRPr="00FF6682" w:rsidRDefault="009B7D88" w:rsidP="00C33BA6">
      <w:pPr>
        <w:pStyle w:val="aff1"/>
        <w:jc w:val="center"/>
        <w:rPr>
          <w:b/>
          <w:bCs/>
          <w:sz w:val="28"/>
          <w:szCs w:val="28"/>
        </w:rPr>
      </w:pPr>
      <w:r>
        <w:rPr>
          <w:b/>
          <w:sz w:val="28"/>
          <w:szCs w:val="28"/>
        </w:rPr>
        <w:t>на право заключения дог</w:t>
      </w:r>
      <w:r w:rsidR="00973700">
        <w:rPr>
          <w:b/>
          <w:sz w:val="28"/>
          <w:szCs w:val="28"/>
        </w:rPr>
        <w:t>о</w:t>
      </w:r>
      <w:r>
        <w:rPr>
          <w:b/>
          <w:sz w:val="28"/>
          <w:szCs w:val="28"/>
        </w:rPr>
        <w:t>вора</w:t>
      </w:r>
      <w:r w:rsidR="00C7359E">
        <w:rPr>
          <w:b/>
          <w:sz w:val="28"/>
          <w:szCs w:val="28"/>
        </w:rPr>
        <w:t xml:space="preserve"> </w:t>
      </w:r>
      <w:r w:rsidR="00FF6682">
        <w:rPr>
          <w:b/>
          <w:sz w:val="28"/>
          <w:szCs w:val="28"/>
        </w:rPr>
        <w:t xml:space="preserve">на </w:t>
      </w:r>
      <w:r w:rsidR="00FF6682" w:rsidRPr="00FF6682">
        <w:rPr>
          <w:b/>
          <w:bCs/>
          <w:sz w:val="28"/>
          <w:szCs w:val="28"/>
        </w:rPr>
        <w:t xml:space="preserve">оказание услуг по </w:t>
      </w:r>
      <w:r w:rsidR="00FF6682" w:rsidRPr="00FF6682">
        <w:rPr>
          <w:b/>
          <w:sz w:val="28"/>
          <w:szCs w:val="28"/>
        </w:rPr>
        <w:t xml:space="preserve">организационному обеспечению </w:t>
      </w:r>
      <w:r w:rsidR="00FF6682" w:rsidRPr="00FF6682">
        <w:rPr>
          <w:b/>
          <w:bCs/>
          <w:sz w:val="28"/>
          <w:szCs w:val="28"/>
        </w:rPr>
        <w:t>и проведению мероприятий по обучению педагогов дополнительного образования работе по методологии и образовательным программам новых форматов в</w:t>
      </w:r>
      <w:r w:rsidR="005349C8">
        <w:rPr>
          <w:b/>
          <w:bCs/>
          <w:sz w:val="28"/>
          <w:szCs w:val="28"/>
        </w:rPr>
        <w:t xml:space="preserve"> субъектах Российской Федерации</w:t>
      </w:r>
    </w:p>
    <w:p w14:paraId="3BA651CE" w14:textId="77777777" w:rsidR="0096091F" w:rsidRDefault="0096091F" w:rsidP="00C33BA6">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3AD3C700" w14:textId="4BDB6385"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BDA286A" w:rsidR="00C7359E" w:rsidRDefault="002B650A" w:rsidP="004E6DC6">
      <w:pPr>
        <w:jc w:val="center"/>
        <w:rPr>
          <w:sz w:val="24"/>
          <w:szCs w:val="24"/>
        </w:rPr>
      </w:pPr>
      <w:r w:rsidRPr="00BD1C40">
        <w:rPr>
          <w:sz w:val="24"/>
          <w:szCs w:val="24"/>
        </w:rPr>
        <w:t>201</w:t>
      </w:r>
      <w:r w:rsidR="00FF797C">
        <w:rPr>
          <w:sz w:val="24"/>
          <w:szCs w:val="24"/>
        </w:rPr>
        <w:t>7</w:t>
      </w:r>
      <w:r w:rsidR="004E6DC6" w:rsidRPr="00BD1C40">
        <w:rPr>
          <w:sz w:val="24"/>
          <w:szCs w:val="24"/>
        </w:rPr>
        <w:t xml:space="preserve"> г.</w:t>
      </w:r>
    </w:p>
    <w:p w14:paraId="7B4D74BF" w14:textId="77777777" w:rsidR="00C7359E" w:rsidRDefault="00C7359E">
      <w:pPr>
        <w:rPr>
          <w:sz w:val="24"/>
          <w:szCs w:val="24"/>
        </w:rPr>
      </w:pPr>
      <w:r>
        <w:rPr>
          <w:sz w:val="24"/>
          <w:szCs w:val="24"/>
        </w:rPr>
        <w:br w:type="page"/>
      </w:r>
    </w:p>
    <w:p w14:paraId="4E35AA7C" w14:textId="77777777" w:rsidR="000D115C" w:rsidRDefault="000D115C" w:rsidP="004E6DC6">
      <w:pPr>
        <w:jc w:val="center"/>
        <w:rPr>
          <w:sz w:val="24"/>
          <w:szCs w:val="24"/>
        </w:rPr>
      </w:pPr>
    </w:p>
    <w:p w14:paraId="096E3145" w14:textId="19B68112" w:rsidR="000D115C" w:rsidRDefault="000D115C">
      <w:pPr>
        <w:rPr>
          <w:sz w:val="24"/>
          <w:szCs w:val="24"/>
        </w:rPr>
      </w:pPr>
    </w:p>
    <w:p w14:paraId="2A8AD59F" w14:textId="17715D7B" w:rsidR="00870493" w:rsidRDefault="00485079" w:rsidP="00485079">
      <w:pPr>
        <w:jc w:val="center"/>
        <w:rPr>
          <w:b/>
          <w:sz w:val="24"/>
          <w:szCs w:val="24"/>
        </w:rPr>
      </w:pPr>
      <w:r>
        <w:rPr>
          <w:b/>
          <w:sz w:val="24"/>
          <w:szCs w:val="24"/>
        </w:rPr>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2"/>
        </w:rPr>
      </w:sdtEndPr>
      <w:sdtContent>
        <w:p w14:paraId="7680A02B" w14:textId="1A72E7F4" w:rsidR="005349C8" w:rsidRPr="005349C8" w:rsidRDefault="00870493">
          <w:pPr>
            <w:pStyle w:val="12"/>
            <w:tabs>
              <w:tab w:val="left" w:pos="480"/>
            </w:tabs>
            <w:rPr>
              <w:rFonts w:asciiTheme="minorHAnsi" w:eastAsiaTheme="minorEastAsia" w:hAnsiTheme="minorHAnsi" w:cstheme="minorBidi"/>
              <w:b w:val="0"/>
              <w:caps w:val="0"/>
              <w:color w:val="auto"/>
              <w:sz w:val="20"/>
              <w:szCs w:val="22"/>
            </w:rPr>
          </w:pPr>
          <w:r w:rsidRPr="005349C8">
            <w:rPr>
              <w:b w:val="0"/>
              <w:sz w:val="22"/>
            </w:rPr>
            <w:fldChar w:fldCharType="begin"/>
          </w:r>
          <w:r w:rsidRPr="005349C8">
            <w:rPr>
              <w:b w:val="0"/>
              <w:sz w:val="22"/>
            </w:rPr>
            <w:instrText xml:space="preserve"> TOC \o "1-3" \h \z \u </w:instrText>
          </w:r>
          <w:r w:rsidRPr="005349C8">
            <w:rPr>
              <w:b w:val="0"/>
              <w:sz w:val="22"/>
            </w:rPr>
            <w:fldChar w:fldCharType="separate"/>
          </w:r>
          <w:hyperlink w:anchor="_Toc499215716" w:history="1">
            <w:r w:rsidR="005349C8" w:rsidRPr="005349C8">
              <w:rPr>
                <w:rStyle w:val="a9"/>
                <w:b w:val="0"/>
                <w:sz w:val="24"/>
              </w:rPr>
              <w:t>I.</w:t>
            </w:r>
            <w:r w:rsidR="005349C8" w:rsidRPr="005349C8">
              <w:rPr>
                <w:rFonts w:asciiTheme="minorHAnsi" w:eastAsiaTheme="minorEastAsia" w:hAnsiTheme="minorHAnsi" w:cstheme="minorBidi"/>
                <w:b w:val="0"/>
                <w:caps w:val="0"/>
                <w:color w:val="auto"/>
                <w:sz w:val="20"/>
                <w:szCs w:val="22"/>
              </w:rPr>
              <w:tab/>
            </w:r>
            <w:r w:rsidR="005349C8">
              <w:rPr>
                <w:rFonts w:asciiTheme="minorHAnsi" w:eastAsiaTheme="minorEastAsia" w:hAnsiTheme="minorHAnsi" w:cstheme="minorBidi"/>
                <w:b w:val="0"/>
                <w:caps w:val="0"/>
                <w:color w:val="auto"/>
                <w:sz w:val="20"/>
                <w:szCs w:val="22"/>
              </w:rPr>
              <w:t xml:space="preserve">    </w:t>
            </w:r>
            <w:r w:rsidR="005349C8" w:rsidRPr="005349C8">
              <w:rPr>
                <w:rStyle w:val="a9"/>
                <w:b w:val="0"/>
                <w:sz w:val="24"/>
              </w:rPr>
              <w:t>ТЕРМИНЫ И ОПРЕДЕЛЕНИЯ</w:t>
            </w:r>
            <w:r w:rsidR="005349C8" w:rsidRPr="005349C8">
              <w:rPr>
                <w:b w:val="0"/>
                <w:webHidden/>
                <w:sz w:val="24"/>
              </w:rPr>
              <w:tab/>
            </w:r>
            <w:r w:rsidR="005349C8" w:rsidRPr="005349C8">
              <w:rPr>
                <w:b w:val="0"/>
                <w:webHidden/>
                <w:sz w:val="24"/>
              </w:rPr>
              <w:fldChar w:fldCharType="begin"/>
            </w:r>
            <w:r w:rsidR="005349C8" w:rsidRPr="005349C8">
              <w:rPr>
                <w:b w:val="0"/>
                <w:webHidden/>
                <w:sz w:val="24"/>
              </w:rPr>
              <w:instrText xml:space="preserve"> PAGEREF _Toc499215716 \h </w:instrText>
            </w:r>
            <w:r w:rsidR="005349C8" w:rsidRPr="005349C8">
              <w:rPr>
                <w:b w:val="0"/>
                <w:webHidden/>
                <w:sz w:val="24"/>
              </w:rPr>
            </w:r>
            <w:r w:rsidR="005349C8" w:rsidRPr="005349C8">
              <w:rPr>
                <w:b w:val="0"/>
                <w:webHidden/>
                <w:sz w:val="24"/>
              </w:rPr>
              <w:fldChar w:fldCharType="separate"/>
            </w:r>
            <w:r w:rsidR="005349C8" w:rsidRPr="005349C8">
              <w:rPr>
                <w:b w:val="0"/>
                <w:webHidden/>
                <w:sz w:val="24"/>
              </w:rPr>
              <w:t>3</w:t>
            </w:r>
            <w:r w:rsidR="005349C8" w:rsidRPr="005349C8">
              <w:rPr>
                <w:b w:val="0"/>
                <w:webHidden/>
                <w:sz w:val="24"/>
              </w:rPr>
              <w:fldChar w:fldCharType="end"/>
            </w:r>
          </w:hyperlink>
        </w:p>
        <w:p w14:paraId="3F8D8BC1" w14:textId="77777777" w:rsidR="005349C8" w:rsidRPr="005349C8" w:rsidRDefault="00D43EEA">
          <w:pPr>
            <w:pStyle w:val="12"/>
            <w:tabs>
              <w:tab w:val="left" w:pos="660"/>
            </w:tabs>
            <w:rPr>
              <w:rFonts w:asciiTheme="minorHAnsi" w:eastAsiaTheme="minorEastAsia" w:hAnsiTheme="minorHAnsi" w:cstheme="minorBidi"/>
              <w:b w:val="0"/>
              <w:caps w:val="0"/>
              <w:color w:val="auto"/>
              <w:sz w:val="20"/>
              <w:szCs w:val="22"/>
            </w:rPr>
          </w:pPr>
          <w:hyperlink w:anchor="_Toc499215717" w:history="1">
            <w:r w:rsidR="005349C8" w:rsidRPr="005349C8">
              <w:rPr>
                <w:rStyle w:val="a9"/>
                <w:b w:val="0"/>
                <w:sz w:val="24"/>
              </w:rPr>
              <w:t>II.</w:t>
            </w:r>
            <w:r w:rsidR="005349C8" w:rsidRPr="005349C8">
              <w:rPr>
                <w:rFonts w:asciiTheme="minorHAnsi" w:eastAsiaTheme="minorEastAsia" w:hAnsiTheme="minorHAnsi" w:cstheme="minorBidi"/>
                <w:b w:val="0"/>
                <w:caps w:val="0"/>
                <w:color w:val="auto"/>
                <w:sz w:val="20"/>
                <w:szCs w:val="22"/>
              </w:rPr>
              <w:tab/>
            </w:r>
            <w:r w:rsidR="005349C8" w:rsidRPr="005349C8">
              <w:rPr>
                <w:rStyle w:val="a9"/>
                <w:b w:val="0"/>
                <w:sz w:val="24"/>
              </w:rPr>
              <w:t>ОБЩИЕ УСЛОВИЯ ПРОВЕДЕНИЯ ЗАПРОСА ПРЕДЛОЖЕНИЙ</w:t>
            </w:r>
            <w:r w:rsidR="005349C8" w:rsidRPr="005349C8">
              <w:rPr>
                <w:b w:val="0"/>
                <w:webHidden/>
                <w:sz w:val="24"/>
              </w:rPr>
              <w:tab/>
            </w:r>
            <w:r w:rsidR="005349C8" w:rsidRPr="005349C8">
              <w:rPr>
                <w:b w:val="0"/>
                <w:webHidden/>
                <w:sz w:val="24"/>
              </w:rPr>
              <w:fldChar w:fldCharType="begin"/>
            </w:r>
            <w:r w:rsidR="005349C8" w:rsidRPr="005349C8">
              <w:rPr>
                <w:b w:val="0"/>
                <w:webHidden/>
                <w:sz w:val="24"/>
              </w:rPr>
              <w:instrText xml:space="preserve"> PAGEREF _Toc499215717 \h </w:instrText>
            </w:r>
            <w:r w:rsidR="005349C8" w:rsidRPr="005349C8">
              <w:rPr>
                <w:b w:val="0"/>
                <w:webHidden/>
                <w:sz w:val="24"/>
              </w:rPr>
            </w:r>
            <w:r w:rsidR="005349C8" w:rsidRPr="005349C8">
              <w:rPr>
                <w:b w:val="0"/>
                <w:webHidden/>
                <w:sz w:val="24"/>
              </w:rPr>
              <w:fldChar w:fldCharType="separate"/>
            </w:r>
            <w:r w:rsidR="005349C8" w:rsidRPr="005349C8">
              <w:rPr>
                <w:b w:val="0"/>
                <w:webHidden/>
                <w:sz w:val="24"/>
              </w:rPr>
              <w:t>4</w:t>
            </w:r>
            <w:r w:rsidR="005349C8" w:rsidRPr="005349C8">
              <w:rPr>
                <w:b w:val="0"/>
                <w:webHidden/>
                <w:sz w:val="24"/>
              </w:rPr>
              <w:fldChar w:fldCharType="end"/>
            </w:r>
          </w:hyperlink>
        </w:p>
        <w:p w14:paraId="343747F3" w14:textId="77777777" w:rsidR="005349C8" w:rsidRPr="005349C8" w:rsidRDefault="00D43EEA">
          <w:pPr>
            <w:pStyle w:val="12"/>
            <w:tabs>
              <w:tab w:val="left" w:pos="660"/>
            </w:tabs>
            <w:rPr>
              <w:rFonts w:asciiTheme="minorHAnsi" w:eastAsiaTheme="minorEastAsia" w:hAnsiTheme="minorHAnsi" w:cstheme="minorBidi"/>
              <w:b w:val="0"/>
              <w:caps w:val="0"/>
              <w:color w:val="auto"/>
              <w:sz w:val="20"/>
              <w:szCs w:val="22"/>
            </w:rPr>
          </w:pPr>
          <w:hyperlink w:anchor="_Toc499215718" w:history="1">
            <w:r w:rsidR="005349C8" w:rsidRPr="005349C8">
              <w:rPr>
                <w:rStyle w:val="a9"/>
                <w:b w:val="0"/>
                <w:sz w:val="24"/>
              </w:rPr>
              <w:t>III.</w:t>
            </w:r>
            <w:r w:rsidR="005349C8" w:rsidRPr="005349C8">
              <w:rPr>
                <w:rFonts w:asciiTheme="minorHAnsi" w:eastAsiaTheme="minorEastAsia" w:hAnsiTheme="minorHAnsi" w:cstheme="minorBidi"/>
                <w:b w:val="0"/>
                <w:caps w:val="0"/>
                <w:color w:val="auto"/>
                <w:sz w:val="20"/>
                <w:szCs w:val="22"/>
              </w:rPr>
              <w:tab/>
            </w:r>
            <w:r w:rsidR="005349C8" w:rsidRPr="005349C8">
              <w:rPr>
                <w:rStyle w:val="a9"/>
                <w:b w:val="0"/>
                <w:sz w:val="24"/>
              </w:rPr>
              <w:t>ИНФОРМАЦИОННАЯ КАРТА ЗАПРОСА ПРЕДЛОЖЕНИЙ</w:t>
            </w:r>
            <w:r w:rsidR="005349C8" w:rsidRPr="005349C8">
              <w:rPr>
                <w:b w:val="0"/>
                <w:webHidden/>
                <w:sz w:val="24"/>
              </w:rPr>
              <w:tab/>
            </w:r>
            <w:r w:rsidR="005349C8" w:rsidRPr="005349C8">
              <w:rPr>
                <w:b w:val="0"/>
                <w:webHidden/>
                <w:sz w:val="24"/>
              </w:rPr>
              <w:fldChar w:fldCharType="begin"/>
            </w:r>
            <w:r w:rsidR="005349C8" w:rsidRPr="005349C8">
              <w:rPr>
                <w:b w:val="0"/>
                <w:webHidden/>
                <w:sz w:val="24"/>
              </w:rPr>
              <w:instrText xml:space="preserve"> PAGEREF _Toc499215718 \h </w:instrText>
            </w:r>
            <w:r w:rsidR="005349C8" w:rsidRPr="005349C8">
              <w:rPr>
                <w:b w:val="0"/>
                <w:webHidden/>
                <w:sz w:val="24"/>
              </w:rPr>
            </w:r>
            <w:r w:rsidR="005349C8" w:rsidRPr="005349C8">
              <w:rPr>
                <w:b w:val="0"/>
                <w:webHidden/>
                <w:sz w:val="24"/>
              </w:rPr>
              <w:fldChar w:fldCharType="separate"/>
            </w:r>
            <w:r w:rsidR="005349C8" w:rsidRPr="005349C8">
              <w:rPr>
                <w:b w:val="0"/>
                <w:webHidden/>
                <w:sz w:val="24"/>
              </w:rPr>
              <w:t>13</w:t>
            </w:r>
            <w:r w:rsidR="005349C8" w:rsidRPr="005349C8">
              <w:rPr>
                <w:b w:val="0"/>
                <w:webHidden/>
                <w:sz w:val="24"/>
              </w:rPr>
              <w:fldChar w:fldCharType="end"/>
            </w:r>
          </w:hyperlink>
        </w:p>
        <w:p w14:paraId="47D01124" w14:textId="77777777" w:rsidR="005349C8" w:rsidRPr="005349C8" w:rsidRDefault="00D43EEA">
          <w:pPr>
            <w:pStyle w:val="12"/>
            <w:tabs>
              <w:tab w:val="left" w:pos="660"/>
            </w:tabs>
            <w:rPr>
              <w:rFonts w:asciiTheme="minorHAnsi" w:eastAsiaTheme="minorEastAsia" w:hAnsiTheme="minorHAnsi" w:cstheme="minorBidi"/>
              <w:b w:val="0"/>
              <w:caps w:val="0"/>
              <w:color w:val="auto"/>
              <w:sz w:val="20"/>
              <w:szCs w:val="22"/>
            </w:rPr>
          </w:pPr>
          <w:hyperlink w:anchor="_Toc499215719" w:history="1">
            <w:r w:rsidR="005349C8" w:rsidRPr="005349C8">
              <w:rPr>
                <w:rStyle w:val="a9"/>
                <w:b w:val="0"/>
                <w:sz w:val="24"/>
              </w:rPr>
              <w:t>IV.</w:t>
            </w:r>
            <w:r w:rsidR="005349C8" w:rsidRPr="005349C8">
              <w:rPr>
                <w:rFonts w:asciiTheme="minorHAnsi" w:eastAsiaTheme="minorEastAsia" w:hAnsiTheme="minorHAnsi" w:cstheme="minorBidi"/>
                <w:b w:val="0"/>
                <w:caps w:val="0"/>
                <w:color w:val="auto"/>
                <w:sz w:val="20"/>
                <w:szCs w:val="22"/>
              </w:rPr>
              <w:tab/>
            </w:r>
            <w:r w:rsidR="005349C8" w:rsidRPr="005349C8">
              <w:rPr>
                <w:rStyle w:val="a9"/>
                <w:b w:val="0"/>
                <w:sz w:val="24"/>
              </w:rPr>
              <w:t>ТЕХНИЧЕСКОЕ ЗАДАНИЕ</w:t>
            </w:r>
            <w:r w:rsidR="005349C8" w:rsidRPr="005349C8">
              <w:rPr>
                <w:b w:val="0"/>
                <w:webHidden/>
                <w:sz w:val="24"/>
              </w:rPr>
              <w:tab/>
            </w:r>
            <w:r w:rsidR="005349C8" w:rsidRPr="005349C8">
              <w:rPr>
                <w:b w:val="0"/>
                <w:webHidden/>
                <w:sz w:val="24"/>
              </w:rPr>
              <w:fldChar w:fldCharType="begin"/>
            </w:r>
            <w:r w:rsidR="005349C8" w:rsidRPr="005349C8">
              <w:rPr>
                <w:b w:val="0"/>
                <w:webHidden/>
                <w:sz w:val="24"/>
              </w:rPr>
              <w:instrText xml:space="preserve"> PAGEREF _Toc499215719 \h </w:instrText>
            </w:r>
            <w:r w:rsidR="005349C8" w:rsidRPr="005349C8">
              <w:rPr>
                <w:b w:val="0"/>
                <w:webHidden/>
                <w:sz w:val="24"/>
              </w:rPr>
            </w:r>
            <w:r w:rsidR="005349C8" w:rsidRPr="005349C8">
              <w:rPr>
                <w:b w:val="0"/>
                <w:webHidden/>
                <w:sz w:val="24"/>
              </w:rPr>
              <w:fldChar w:fldCharType="separate"/>
            </w:r>
            <w:r w:rsidR="005349C8" w:rsidRPr="005349C8">
              <w:rPr>
                <w:b w:val="0"/>
                <w:webHidden/>
                <w:sz w:val="24"/>
              </w:rPr>
              <w:t>17</w:t>
            </w:r>
            <w:r w:rsidR="005349C8" w:rsidRPr="005349C8">
              <w:rPr>
                <w:b w:val="0"/>
                <w:webHidden/>
                <w:sz w:val="24"/>
              </w:rPr>
              <w:fldChar w:fldCharType="end"/>
            </w:r>
          </w:hyperlink>
        </w:p>
        <w:p w14:paraId="142E6015" w14:textId="77777777" w:rsidR="005349C8" w:rsidRPr="005349C8" w:rsidRDefault="00D43EEA">
          <w:pPr>
            <w:pStyle w:val="12"/>
            <w:tabs>
              <w:tab w:val="left" w:pos="660"/>
            </w:tabs>
            <w:rPr>
              <w:rFonts w:asciiTheme="minorHAnsi" w:eastAsiaTheme="minorEastAsia" w:hAnsiTheme="minorHAnsi" w:cstheme="minorBidi"/>
              <w:b w:val="0"/>
              <w:caps w:val="0"/>
              <w:color w:val="auto"/>
              <w:sz w:val="20"/>
              <w:szCs w:val="22"/>
            </w:rPr>
          </w:pPr>
          <w:hyperlink w:anchor="_Toc499215720" w:history="1">
            <w:r w:rsidR="005349C8" w:rsidRPr="005349C8">
              <w:rPr>
                <w:rStyle w:val="a9"/>
                <w:b w:val="0"/>
                <w:sz w:val="24"/>
              </w:rPr>
              <w:t>V.</w:t>
            </w:r>
            <w:r w:rsidR="005349C8" w:rsidRPr="005349C8">
              <w:rPr>
                <w:rFonts w:asciiTheme="minorHAnsi" w:eastAsiaTheme="minorEastAsia" w:hAnsiTheme="minorHAnsi" w:cstheme="minorBidi"/>
                <w:b w:val="0"/>
                <w:caps w:val="0"/>
                <w:color w:val="auto"/>
                <w:sz w:val="20"/>
                <w:szCs w:val="22"/>
              </w:rPr>
              <w:tab/>
            </w:r>
            <w:r w:rsidR="005349C8" w:rsidRPr="005349C8">
              <w:rPr>
                <w:rStyle w:val="a9"/>
                <w:b w:val="0"/>
                <w:sz w:val="24"/>
              </w:rPr>
              <w:t>ОБРАЗЦЫ ФОРМ ДЛЯ ЗАПОЛНЕНИЯ УЧАСТНИКАМИ ПРОЦЕДУРЫ ЗАКУПКИ</w:t>
            </w:r>
            <w:r w:rsidR="005349C8" w:rsidRPr="005349C8">
              <w:rPr>
                <w:b w:val="0"/>
                <w:webHidden/>
                <w:sz w:val="24"/>
              </w:rPr>
              <w:tab/>
            </w:r>
            <w:r w:rsidR="005349C8" w:rsidRPr="005349C8">
              <w:rPr>
                <w:b w:val="0"/>
                <w:webHidden/>
                <w:sz w:val="24"/>
              </w:rPr>
              <w:fldChar w:fldCharType="begin"/>
            </w:r>
            <w:r w:rsidR="005349C8" w:rsidRPr="005349C8">
              <w:rPr>
                <w:b w:val="0"/>
                <w:webHidden/>
                <w:sz w:val="24"/>
              </w:rPr>
              <w:instrText xml:space="preserve"> PAGEREF _Toc499215720 \h </w:instrText>
            </w:r>
            <w:r w:rsidR="005349C8" w:rsidRPr="005349C8">
              <w:rPr>
                <w:b w:val="0"/>
                <w:webHidden/>
                <w:sz w:val="24"/>
              </w:rPr>
            </w:r>
            <w:r w:rsidR="005349C8" w:rsidRPr="005349C8">
              <w:rPr>
                <w:b w:val="0"/>
                <w:webHidden/>
                <w:sz w:val="24"/>
              </w:rPr>
              <w:fldChar w:fldCharType="separate"/>
            </w:r>
            <w:r w:rsidR="005349C8" w:rsidRPr="005349C8">
              <w:rPr>
                <w:b w:val="0"/>
                <w:webHidden/>
                <w:sz w:val="24"/>
              </w:rPr>
              <w:t>18</w:t>
            </w:r>
            <w:r w:rsidR="005349C8" w:rsidRPr="005349C8">
              <w:rPr>
                <w:b w:val="0"/>
                <w:webHidden/>
                <w:sz w:val="24"/>
              </w:rPr>
              <w:fldChar w:fldCharType="end"/>
            </w:r>
          </w:hyperlink>
        </w:p>
        <w:p w14:paraId="5228BC7A" w14:textId="77777777" w:rsidR="005349C8" w:rsidRPr="005349C8" w:rsidRDefault="00D43EEA">
          <w:pPr>
            <w:pStyle w:val="12"/>
            <w:tabs>
              <w:tab w:val="left" w:pos="660"/>
            </w:tabs>
            <w:rPr>
              <w:rFonts w:asciiTheme="minorHAnsi" w:eastAsiaTheme="minorEastAsia" w:hAnsiTheme="minorHAnsi" w:cstheme="minorBidi"/>
              <w:b w:val="0"/>
              <w:caps w:val="0"/>
              <w:color w:val="auto"/>
              <w:sz w:val="20"/>
              <w:szCs w:val="22"/>
            </w:rPr>
          </w:pPr>
          <w:hyperlink w:anchor="_Toc499215721" w:history="1">
            <w:r w:rsidR="005349C8" w:rsidRPr="005349C8">
              <w:rPr>
                <w:rStyle w:val="a9"/>
                <w:b w:val="0"/>
                <w:sz w:val="24"/>
              </w:rPr>
              <w:t>VI.</w:t>
            </w:r>
            <w:r w:rsidR="005349C8" w:rsidRPr="005349C8">
              <w:rPr>
                <w:rFonts w:asciiTheme="minorHAnsi" w:eastAsiaTheme="minorEastAsia" w:hAnsiTheme="minorHAnsi" w:cstheme="minorBidi"/>
                <w:b w:val="0"/>
                <w:caps w:val="0"/>
                <w:color w:val="auto"/>
                <w:sz w:val="20"/>
                <w:szCs w:val="22"/>
              </w:rPr>
              <w:tab/>
            </w:r>
            <w:r w:rsidR="005349C8" w:rsidRPr="005349C8">
              <w:rPr>
                <w:rStyle w:val="a9"/>
                <w:b w:val="0"/>
                <w:sz w:val="24"/>
              </w:rPr>
              <w:t>ПРОЕКТ ДОГОВОРА</w:t>
            </w:r>
            <w:r w:rsidR="005349C8" w:rsidRPr="005349C8">
              <w:rPr>
                <w:b w:val="0"/>
                <w:webHidden/>
                <w:sz w:val="24"/>
              </w:rPr>
              <w:tab/>
            </w:r>
            <w:r w:rsidR="005349C8" w:rsidRPr="005349C8">
              <w:rPr>
                <w:b w:val="0"/>
                <w:webHidden/>
                <w:sz w:val="24"/>
              </w:rPr>
              <w:fldChar w:fldCharType="begin"/>
            </w:r>
            <w:r w:rsidR="005349C8" w:rsidRPr="005349C8">
              <w:rPr>
                <w:b w:val="0"/>
                <w:webHidden/>
                <w:sz w:val="24"/>
              </w:rPr>
              <w:instrText xml:space="preserve"> PAGEREF _Toc499215721 \h </w:instrText>
            </w:r>
            <w:r w:rsidR="005349C8" w:rsidRPr="005349C8">
              <w:rPr>
                <w:b w:val="0"/>
                <w:webHidden/>
                <w:sz w:val="24"/>
              </w:rPr>
            </w:r>
            <w:r w:rsidR="005349C8" w:rsidRPr="005349C8">
              <w:rPr>
                <w:b w:val="0"/>
                <w:webHidden/>
                <w:sz w:val="24"/>
              </w:rPr>
              <w:fldChar w:fldCharType="separate"/>
            </w:r>
            <w:r w:rsidR="005349C8" w:rsidRPr="005349C8">
              <w:rPr>
                <w:b w:val="0"/>
                <w:webHidden/>
                <w:sz w:val="24"/>
              </w:rPr>
              <w:t>28</w:t>
            </w:r>
            <w:r w:rsidR="005349C8" w:rsidRPr="005349C8">
              <w:rPr>
                <w:b w:val="0"/>
                <w:webHidden/>
                <w:sz w:val="24"/>
              </w:rPr>
              <w:fldChar w:fldCharType="end"/>
            </w:r>
          </w:hyperlink>
        </w:p>
        <w:p w14:paraId="7FD36CA8" w14:textId="42047334" w:rsidR="005349C8" w:rsidRPr="005349C8" w:rsidRDefault="00D43EEA">
          <w:pPr>
            <w:pStyle w:val="12"/>
            <w:tabs>
              <w:tab w:val="left" w:pos="880"/>
            </w:tabs>
            <w:rPr>
              <w:rFonts w:asciiTheme="minorHAnsi" w:eastAsiaTheme="minorEastAsia" w:hAnsiTheme="minorHAnsi" w:cstheme="minorBidi"/>
              <w:b w:val="0"/>
              <w:caps w:val="0"/>
              <w:color w:val="auto"/>
              <w:sz w:val="20"/>
              <w:szCs w:val="22"/>
            </w:rPr>
          </w:pPr>
          <w:hyperlink w:anchor="_Toc499215722" w:history="1">
            <w:r w:rsidR="005349C8" w:rsidRPr="005349C8">
              <w:rPr>
                <w:rStyle w:val="a9"/>
                <w:b w:val="0"/>
                <w:sz w:val="24"/>
              </w:rPr>
              <w:t>VII.</w:t>
            </w:r>
            <w:r w:rsidR="005349C8">
              <w:rPr>
                <w:rFonts w:asciiTheme="minorHAnsi" w:eastAsiaTheme="minorEastAsia" w:hAnsiTheme="minorHAnsi" w:cstheme="minorBidi"/>
                <w:b w:val="0"/>
                <w:caps w:val="0"/>
                <w:color w:val="auto"/>
                <w:sz w:val="20"/>
                <w:szCs w:val="22"/>
              </w:rPr>
              <w:t xml:space="preserve">      </w:t>
            </w:r>
            <w:r w:rsidR="005349C8" w:rsidRPr="005349C8">
              <w:rPr>
                <w:rStyle w:val="a9"/>
                <w:b w:val="0"/>
                <w:sz w:val="24"/>
              </w:rPr>
              <w:t>МИНИМАЛЬНЫЕ ТРЕБОВАНИЯ ДЛЯ ПРОХОЖДЕНИЯ АККРЕДИТАЦИИ</w:t>
            </w:r>
            <w:r w:rsidR="005349C8" w:rsidRPr="005349C8">
              <w:rPr>
                <w:b w:val="0"/>
                <w:webHidden/>
                <w:sz w:val="24"/>
              </w:rPr>
              <w:tab/>
            </w:r>
            <w:r w:rsidR="005349C8" w:rsidRPr="005349C8">
              <w:rPr>
                <w:b w:val="0"/>
                <w:webHidden/>
                <w:sz w:val="24"/>
              </w:rPr>
              <w:fldChar w:fldCharType="begin"/>
            </w:r>
            <w:r w:rsidR="005349C8" w:rsidRPr="005349C8">
              <w:rPr>
                <w:b w:val="0"/>
                <w:webHidden/>
                <w:sz w:val="24"/>
              </w:rPr>
              <w:instrText xml:space="preserve"> PAGEREF _Toc499215722 \h </w:instrText>
            </w:r>
            <w:r w:rsidR="005349C8" w:rsidRPr="005349C8">
              <w:rPr>
                <w:b w:val="0"/>
                <w:webHidden/>
                <w:sz w:val="24"/>
              </w:rPr>
            </w:r>
            <w:r w:rsidR="005349C8" w:rsidRPr="005349C8">
              <w:rPr>
                <w:b w:val="0"/>
                <w:webHidden/>
                <w:sz w:val="24"/>
              </w:rPr>
              <w:fldChar w:fldCharType="separate"/>
            </w:r>
            <w:r w:rsidR="005349C8" w:rsidRPr="005349C8">
              <w:rPr>
                <w:b w:val="0"/>
                <w:webHidden/>
                <w:sz w:val="24"/>
              </w:rPr>
              <w:t>35</w:t>
            </w:r>
            <w:r w:rsidR="005349C8" w:rsidRPr="005349C8">
              <w:rPr>
                <w:b w:val="0"/>
                <w:webHidden/>
                <w:sz w:val="24"/>
              </w:rPr>
              <w:fldChar w:fldCharType="end"/>
            </w:r>
          </w:hyperlink>
        </w:p>
        <w:p w14:paraId="71976FB9" w14:textId="5D07B707" w:rsidR="004D6DC0" w:rsidRPr="005349C8" w:rsidRDefault="00870493" w:rsidP="00870493">
          <w:pPr>
            <w:pStyle w:val="12"/>
            <w:tabs>
              <w:tab w:val="left" w:pos="480"/>
            </w:tabs>
            <w:rPr>
              <w:b w:val="0"/>
              <w:sz w:val="22"/>
            </w:rPr>
          </w:pPr>
          <w:r w:rsidRPr="005349C8">
            <w:rPr>
              <w:b w:val="0"/>
              <w:sz w:val="22"/>
            </w:rPr>
            <w:fldChar w:fldCharType="end"/>
          </w:r>
        </w:p>
      </w:sdtContent>
    </w:sdt>
    <w:p w14:paraId="646BA8C9" w14:textId="1AE77DE2" w:rsidR="00B91B65" w:rsidRPr="005349C8" w:rsidRDefault="00B91B65" w:rsidP="000D115C">
      <w:pPr>
        <w:pStyle w:val="10"/>
        <w:rPr>
          <w:b w:val="0"/>
          <w:sz w:val="20"/>
          <w:szCs w:val="24"/>
        </w:rPr>
        <w:sectPr w:rsidR="00B91B65" w:rsidRPr="005349C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99215716"/>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4DF0D52A"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C7359E" w:rsidRPr="00B328E4">
          <w:rPr>
            <w:rStyle w:val="a9"/>
            <w:sz w:val="24"/>
            <w:szCs w:val="24"/>
          </w:rPr>
          <w:t>http://</w:t>
        </w:r>
        <w:r w:rsidR="00C7359E" w:rsidRPr="00B328E4">
          <w:rPr>
            <w:rStyle w:val="a9"/>
            <w:sz w:val="24"/>
            <w:szCs w:val="24"/>
            <w:lang w:val="en-US"/>
          </w:rPr>
          <w:t>utp</w:t>
        </w:r>
        <w:r w:rsidR="00C7359E" w:rsidRPr="00B328E4">
          <w:rPr>
            <w:rStyle w:val="a9"/>
            <w:sz w:val="24"/>
            <w:szCs w:val="24"/>
          </w:rPr>
          <w:t>.sberbank-ast.ru/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9" w:name="_Toc253767323"/>
      <w:bookmarkStart w:id="10" w:name="_Toc499215717"/>
      <w:r w:rsidRPr="00B85548">
        <w:rPr>
          <w:rStyle w:val="af7"/>
          <w:b/>
          <w:sz w:val="28"/>
        </w:rPr>
        <w:t xml:space="preserve">ОБЩИЕ УСЛОВИЯ ПРОВЕДЕНИЯ </w:t>
      </w:r>
      <w:bookmarkEnd w:id="8"/>
      <w:bookmarkEnd w:id="9"/>
      <w:r w:rsidR="00EA3E0A" w:rsidRPr="00B85548">
        <w:rPr>
          <w:rStyle w:val="af7"/>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1" w:name="_Toc253767324"/>
      <w:bookmarkStart w:id="12" w:name="_Toc168126680"/>
      <w:r w:rsidRPr="00B85548">
        <w:rPr>
          <w:rStyle w:val="af7"/>
        </w:rPr>
        <w:t>1. О</w:t>
      </w:r>
      <w:bookmarkEnd w:id="11"/>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2D09FF03"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0F5FFD">
      <w:pPr>
        <w:pStyle w:val="afff3"/>
        <w:numPr>
          <w:ilvl w:val="0"/>
          <w:numId w:val="45"/>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0F5FFD">
      <w:pPr>
        <w:pStyle w:val="afff3"/>
        <w:numPr>
          <w:ilvl w:val="0"/>
          <w:numId w:val="45"/>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0F5FFD">
      <w:pPr>
        <w:pStyle w:val="afff3"/>
        <w:numPr>
          <w:ilvl w:val="0"/>
          <w:numId w:val="45"/>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0F5FFD">
      <w:pPr>
        <w:pStyle w:val="afff3"/>
        <w:numPr>
          <w:ilvl w:val="0"/>
          <w:numId w:val="45"/>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53D0E95D"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C7359E" w:rsidRPr="00C7359E">
          <w:rPr>
            <w:rStyle w:val="a9"/>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7" w:name="_Toc253767332"/>
      <w:r>
        <w:rPr>
          <w:rStyle w:val="af7"/>
        </w:rPr>
        <w:t xml:space="preserve">2. </w:t>
      </w:r>
      <w:r w:rsidR="006C659E" w:rsidRPr="00B85548">
        <w:rPr>
          <w:rStyle w:val="af7"/>
        </w:rPr>
        <w:t xml:space="preserve">ЗАКУПОЧНАЯ </w:t>
      </w:r>
      <w:r w:rsidR="004E6DC6" w:rsidRPr="00B85548">
        <w:rPr>
          <w:rStyle w:val="af7"/>
        </w:rPr>
        <w:t>ДОКУМЕНТАЦИЯ</w:t>
      </w:r>
      <w:bookmarkEnd w:id="22"/>
      <w:bookmarkEnd w:id="23"/>
      <w:bookmarkEnd w:id="27"/>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1"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1"/>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8" w:name="_Toc253767374"/>
      <w:r w:rsidRPr="00B85548">
        <w:rPr>
          <w:rStyle w:val="af7"/>
        </w:rPr>
        <w:t xml:space="preserve">5. </w:t>
      </w:r>
      <w:r w:rsidR="00A0702B" w:rsidRPr="00B85548">
        <w:rPr>
          <w:rStyle w:val="af7"/>
        </w:rPr>
        <w:t xml:space="preserve">РАССМОТРЕНИЕ, ОЦЕНКА И СОПОСТАВЛЕНИЕ ЗАЯВОК НА УЧАСТИЕ В </w:t>
      </w:r>
      <w:bookmarkEnd w:id="48"/>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A43A55">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A43A55">
      <w:pPr>
        <w:pStyle w:val="afff3"/>
        <w:numPr>
          <w:ilvl w:val="0"/>
          <w:numId w:val="44"/>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0F034EA5"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9"/>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6EFA0F24" w:rsidR="004E6DC6" w:rsidRPr="00297AEF" w:rsidRDefault="0092644C" w:rsidP="00493A22">
      <w:pPr>
        <w:pStyle w:val="10"/>
      </w:pPr>
      <w:bookmarkStart w:id="67" w:name="_III._ИНФОРМАЦИОННАЯ_КАРТА"/>
      <w:bookmarkStart w:id="68" w:name="_ИНФОРМАЦИОННАЯ_КАРТА_ЗАПРОСА"/>
      <w:bookmarkStart w:id="69" w:name="_Toc499215718"/>
      <w:bookmarkEnd w:id="67"/>
      <w:bookmarkEnd w:id="68"/>
      <w:r>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FF40D3">
      <w:pPr>
        <w:ind w:left="-360" w:right="-360" w:firstLine="644"/>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FF40D3">
      <w:pPr>
        <w:ind w:left="-360" w:right="-360" w:firstLine="644"/>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2F7D2B">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2F7D2B">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665DBD19" w14:textId="227DE90A" w:rsidR="00F92A41" w:rsidRPr="00A14A19" w:rsidRDefault="00F92A41" w:rsidP="00ED5EE4">
            <w:pPr>
              <w:tabs>
                <w:tab w:val="left" w:pos="360"/>
              </w:tabs>
              <w:rPr>
                <w:sz w:val="24"/>
                <w:szCs w:val="24"/>
              </w:rPr>
            </w:pPr>
            <w:r w:rsidRPr="00336774">
              <w:rPr>
                <w:b/>
                <w:bCs/>
                <w:sz w:val="24"/>
                <w:szCs w:val="24"/>
              </w:rPr>
              <w:t>Наименование</w:t>
            </w:r>
            <w:r w:rsidR="00947BBF">
              <w:rPr>
                <w:b/>
                <w:bCs/>
                <w:sz w:val="24"/>
                <w:szCs w:val="24"/>
              </w:rPr>
              <w:t>:</w:t>
            </w:r>
            <w:r w:rsidR="00FF6682">
              <w:rPr>
                <w:sz w:val="24"/>
                <w:szCs w:val="24"/>
              </w:rPr>
              <w:t xml:space="preserve"> </w:t>
            </w:r>
            <w:r w:rsidR="00765B8A">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2F7D2B">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3D4BB93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w:t>
            </w:r>
            <w:r w:rsidR="00C7359E">
              <w:rPr>
                <w:sz w:val="24"/>
                <w:szCs w:val="24"/>
              </w:rPr>
              <w:t xml:space="preserve"> Москва, ул. Новый Арбат, д.36</w:t>
            </w:r>
          </w:p>
          <w:p w14:paraId="6FB4283F" w14:textId="1F074B78"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w:t>
            </w:r>
            <w:r w:rsidR="00C7359E">
              <w:rPr>
                <w:sz w:val="24"/>
                <w:szCs w:val="24"/>
              </w:rPr>
              <w:t xml:space="preserve"> Москва, ул. Новый Арбат, д.36</w:t>
            </w:r>
            <w:r>
              <w:rPr>
                <w:sz w:val="24"/>
                <w:szCs w:val="24"/>
              </w:rPr>
              <w:t xml:space="preserve"> </w:t>
            </w:r>
          </w:p>
          <w:p w14:paraId="6D78FE7B" w14:textId="54F60BFF"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FF6682" w:rsidRPr="00FF6682">
              <w:rPr>
                <w:sz w:val="24"/>
                <w:szCs w:val="24"/>
              </w:rPr>
              <w:t xml:space="preserve">bb.solovyev@asi.ru </w:t>
            </w:r>
          </w:p>
          <w:p w14:paraId="55C7AFCA" w14:textId="0340A1DE" w:rsidR="00C13E55" w:rsidRPr="00FF6682" w:rsidRDefault="00C13E55" w:rsidP="00C13E55">
            <w:pPr>
              <w:rPr>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C7359E" w:rsidRPr="00D43EEA">
              <w:rPr>
                <w:sz w:val="24"/>
                <w:szCs w:val="24"/>
              </w:rPr>
              <w:t>+7 (</w:t>
            </w:r>
            <w:r w:rsidR="00FF6682">
              <w:rPr>
                <w:sz w:val="24"/>
                <w:szCs w:val="24"/>
              </w:rPr>
              <w:t>926</w:t>
            </w:r>
            <w:r w:rsidR="00C7359E" w:rsidRPr="00D43EEA">
              <w:rPr>
                <w:sz w:val="24"/>
                <w:szCs w:val="24"/>
              </w:rPr>
              <w:t xml:space="preserve">) </w:t>
            </w:r>
            <w:r w:rsidR="00FF6682">
              <w:rPr>
                <w:sz w:val="24"/>
                <w:szCs w:val="24"/>
              </w:rPr>
              <w:t>990-16-29</w:t>
            </w:r>
          </w:p>
          <w:p w14:paraId="40D95518" w14:textId="4CED9170" w:rsidR="00C808BC" w:rsidRPr="00FF6682"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FF6682">
              <w:rPr>
                <w:bCs/>
                <w:sz w:val="24"/>
                <w:szCs w:val="24"/>
              </w:rPr>
              <w:t>руководитель проекта</w:t>
            </w:r>
          </w:p>
          <w:p w14:paraId="39D8E969" w14:textId="4E1B96B5" w:rsidR="00EF7B54" w:rsidRPr="00FA638A" w:rsidRDefault="00C13E55" w:rsidP="00C7359E">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C7359E">
              <w:rPr>
                <w:bCs/>
                <w:sz w:val="24"/>
                <w:szCs w:val="24"/>
              </w:rPr>
              <w:t xml:space="preserve">Соловьев </w:t>
            </w:r>
            <w:r w:rsidR="00FF6682">
              <w:rPr>
                <w:bCs/>
                <w:sz w:val="24"/>
                <w:szCs w:val="24"/>
              </w:rPr>
              <w:t xml:space="preserve">Борис Борисович </w:t>
            </w:r>
          </w:p>
        </w:tc>
      </w:tr>
      <w:tr w:rsidR="00F92A41" w:rsidRPr="00C9553C" w14:paraId="441E5AD1" w14:textId="77777777" w:rsidTr="002F7D2B">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2F7D2B">
        <w:tc>
          <w:tcPr>
            <w:tcW w:w="10595" w:type="dxa"/>
            <w:gridSpan w:val="3"/>
            <w:tcBorders>
              <w:top w:val="single" w:sz="6" w:space="0" w:color="auto"/>
              <w:left w:val="single" w:sz="4" w:space="0" w:color="auto"/>
              <w:bottom w:val="single" w:sz="6" w:space="0" w:color="auto"/>
              <w:right w:val="single" w:sz="4" w:space="0" w:color="auto"/>
            </w:tcBorders>
          </w:tcPr>
          <w:p w14:paraId="5B8EE269" w14:textId="73471A2E" w:rsidR="00C808BC" w:rsidRPr="006758B6" w:rsidRDefault="00F92A41" w:rsidP="00D43EEA">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612F0F">
              <w:rPr>
                <w:bCs/>
                <w:sz w:val="24"/>
                <w:szCs w:val="24"/>
              </w:rPr>
              <w:t>Организационное обеспечение</w:t>
            </w:r>
            <w:r w:rsidR="00FF6682">
              <w:rPr>
                <w:bCs/>
                <w:sz w:val="24"/>
                <w:szCs w:val="24"/>
              </w:rPr>
              <w:t xml:space="preserve"> и </w:t>
            </w:r>
            <w:r w:rsidR="00FF6682" w:rsidRPr="00FF6682">
              <w:rPr>
                <w:bCs/>
                <w:sz w:val="24"/>
                <w:szCs w:val="24"/>
              </w:rPr>
              <w:t>проведение мероприятий по обучению педагогов дополнительного образования работе по методологии и образовательным программам новых форм</w:t>
            </w:r>
            <w:r w:rsidR="00FF40D3">
              <w:rPr>
                <w:bCs/>
                <w:sz w:val="24"/>
                <w:szCs w:val="24"/>
              </w:rPr>
              <w:t xml:space="preserve">атов </w:t>
            </w:r>
            <w:r w:rsidR="007F1A9D" w:rsidRPr="00FF6682">
              <w:rPr>
                <w:bCs/>
                <w:sz w:val="24"/>
                <w:szCs w:val="24"/>
              </w:rPr>
              <w:t xml:space="preserve">в субъектах Российской Федерации. </w:t>
            </w:r>
          </w:p>
        </w:tc>
      </w:tr>
      <w:tr w:rsidR="00F92A41" w:rsidRPr="00C9553C" w14:paraId="137767AA" w14:textId="77777777" w:rsidTr="002F7D2B">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Pr="00C7359E" w:rsidRDefault="006730C2" w:rsidP="0028216B">
            <w:pPr>
              <w:jc w:val="both"/>
              <w:rPr>
                <w:sz w:val="22"/>
              </w:rPr>
            </w:pPr>
            <w:r>
              <w:rPr>
                <w:sz w:val="24"/>
                <w:szCs w:val="24"/>
              </w:rPr>
              <w:t xml:space="preserve">Официальный сайт </w:t>
            </w:r>
            <w:r w:rsidR="00777D8F">
              <w:rPr>
                <w:sz w:val="24"/>
                <w:szCs w:val="24"/>
              </w:rPr>
              <w:t xml:space="preserve">Агентства </w:t>
            </w:r>
            <w:hyperlink r:id="rId17" w:history="1">
              <w:r w:rsidR="00EE0363" w:rsidRPr="00C7359E">
                <w:rPr>
                  <w:rStyle w:val="a9"/>
                  <w:sz w:val="22"/>
                </w:rPr>
                <w:t>http://asi.ru/about_agency/purchase/</w:t>
              </w:r>
            </w:hyperlink>
          </w:p>
          <w:p w14:paraId="70A56097" w14:textId="098A8FC6" w:rsidR="00F92A41" w:rsidRPr="00C7359E" w:rsidRDefault="00900176" w:rsidP="0028216B">
            <w:pPr>
              <w:jc w:val="both"/>
              <w:rPr>
                <w:sz w:val="24"/>
                <w:szCs w:val="24"/>
              </w:rPr>
            </w:pPr>
            <w:r>
              <w:rPr>
                <w:sz w:val="24"/>
                <w:szCs w:val="24"/>
              </w:rPr>
              <w:t xml:space="preserve">Портал электронной торговой площадки </w:t>
            </w:r>
            <w:hyperlink r:id="rId18" w:history="1">
              <w:r w:rsidR="00C7359E" w:rsidRPr="00C7359E">
                <w:rPr>
                  <w:rStyle w:val="a9"/>
                  <w:sz w:val="22"/>
                </w:rPr>
                <w:t>http://utp.sberbank-ast.ru/VIP/List/PurchaseList/</w:t>
              </w:r>
            </w:hyperlink>
            <w:r w:rsidR="00C7359E" w:rsidRPr="00C7359E">
              <w:rPr>
                <w:sz w:val="22"/>
              </w:rPr>
              <w:t xml:space="preserve"> </w:t>
            </w:r>
          </w:p>
        </w:tc>
      </w:tr>
      <w:tr w:rsidR="00F92A41" w:rsidRPr="00C9553C" w14:paraId="765CAA7A" w14:textId="77777777" w:rsidTr="002F7D2B">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2F7D2B">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2F7D2B">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2F7D2B">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04D5859F" w:rsidR="00C13E55" w:rsidRPr="004C6CA1" w:rsidRDefault="004C6CA1" w:rsidP="007F1A9D">
            <w:pPr>
              <w:tabs>
                <w:tab w:val="left" w:pos="360"/>
              </w:tabs>
              <w:jc w:val="both"/>
              <w:rPr>
                <w:sz w:val="24"/>
                <w:szCs w:val="24"/>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C7359E">
              <w:rPr>
                <w:sz w:val="24"/>
                <w:szCs w:val="24"/>
              </w:rPr>
              <w:t>3 000 000 (Т</w:t>
            </w:r>
            <w:r w:rsidR="007F1A9D" w:rsidRPr="00FF6682">
              <w:rPr>
                <w:sz w:val="24"/>
                <w:szCs w:val="24"/>
              </w:rPr>
              <w:t xml:space="preserve">ри миллиона) рублей 00 </w:t>
            </w:r>
            <w:r w:rsidR="00C7359E">
              <w:rPr>
                <w:sz w:val="24"/>
                <w:szCs w:val="24"/>
              </w:rPr>
              <w:t xml:space="preserve">копеек, в том числе НДС - 18 % </w:t>
            </w:r>
            <w:r w:rsidR="007F1A9D" w:rsidRPr="00FF6682">
              <w:rPr>
                <w:sz w:val="24"/>
                <w:szCs w:val="24"/>
              </w:rPr>
              <w:t>457</w:t>
            </w:r>
            <w:r w:rsidR="00C7359E">
              <w:rPr>
                <w:sz w:val="24"/>
                <w:szCs w:val="24"/>
              </w:rPr>
              <w:t> </w:t>
            </w:r>
            <w:r w:rsidR="007F1A9D" w:rsidRPr="00FF6682">
              <w:rPr>
                <w:sz w:val="24"/>
                <w:szCs w:val="24"/>
              </w:rPr>
              <w:t>627</w:t>
            </w:r>
            <w:r w:rsidR="00C7359E">
              <w:rPr>
                <w:sz w:val="24"/>
                <w:szCs w:val="24"/>
              </w:rPr>
              <w:t xml:space="preserve"> (Ч</w:t>
            </w:r>
            <w:r w:rsidR="007F1A9D" w:rsidRPr="00FF6682">
              <w:rPr>
                <w:sz w:val="24"/>
                <w:szCs w:val="24"/>
              </w:rPr>
              <w:t>етыреста пятьдесят семь тысяч ше</w:t>
            </w:r>
            <w:r w:rsidR="00C7359E">
              <w:rPr>
                <w:sz w:val="24"/>
                <w:szCs w:val="24"/>
              </w:rPr>
              <w:t>стьсот двадцать семь) рублей 12 </w:t>
            </w:r>
            <w:r w:rsidR="007F1A9D" w:rsidRPr="00FF6682">
              <w:rPr>
                <w:sz w:val="24"/>
                <w:szCs w:val="24"/>
              </w:rPr>
              <w:t>копеек</w:t>
            </w:r>
            <w:r w:rsidR="006758B6" w:rsidRPr="00FF6682">
              <w:rPr>
                <w:sz w:val="24"/>
                <w:szCs w:val="24"/>
              </w:rPr>
              <w:t>.</w:t>
            </w:r>
            <w:r w:rsidR="006758B6" w:rsidRPr="007F1A9D">
              <w:rPr>
                <w:sz w:val="24"/>
                <w:szCs w:val="24"/>
              </w:rPr>
              <w:t xml:space="preserve"> </w:t>
            </w:r>
          </w:p>
        </w:tc>
      </w:tr>
      <w:tr w:rsidR="00F92A41" w:rsidRPr="00C9553C" w14:paraId="3571A53D" w14:textId="77777777" w:rsidTr="002F7D2B">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2F7D2B">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F2515D7" w14:textId="77777777" w:rsidR="00730FF2" w:rsidRPr="00730FF2" w:rsidRDefault="00730FF2" w:rsidP="00730FF2">
            <w:pPr>
              <w:tabs>
                <w:tab w:val="left" w:pos="360"/>
              </w:tabs>
              <w:jc w:val="both"/>
              <w:rPr>
                <w:bCs/>
                <w:sz w:val="24"/>
                <w:szCs w:val="24"/>
              </w:rPr>
            </w:pPr>
            <w:r w:rsidRPr="00730FF2">
              <w:rPr>
                <w:bCs/>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14:paraId="7CC3C00E" w14:textId="0DF164B7" w:rsidR="00730FF2" w:rsidRPr="00730FF2" w:rsidRDefault="00730FF2" w:rsidP="00730FF2">
            <w:pPr>
              <w:tabs>
                <w:tab w:val="left" w:pos="360"/>
              </w:tabs>
              <w:jc w:val="both"/>
              <w:rPr>
                <w:bCs/>
                <w:sz w:val="24"/>
                <w:szCs w:val="24"/>
              </w:rPr>
            </w:pPr>
            <w:r w:rsidRPr="00730FF2">
              <w:rPr>
                <w:bCs/>
                <w:sz w:val="24"/>
                <w:szCs w:val="24"/>
              </w:rPr>
              <w:t>•</w:t>
            </w:r>
            <w:r w:rsidRPr="00730FF2">
              <w:rPr>
                <w:bCs/>
                <w:sz w:val="24"/>
                <w:szCs w:val="24"/>
              </w:rPr>
              <w:tab/>
              <w:t xml:space="preserve">Авансовый платеж оплачивается Заказчиком в течение 5 (пяти) рабочих дней после заключения договора в размере </w:t>
            </w:r>
            <w:r>
              <w:rPr>
                <w:bCs/>
                <w:sz w:val="24"/>
                <w:szCs w:val="24"/>
              </w:rPr>
              <w:t>5</w:t>
            </w:r>
            <w:r w:rsidRPr="00730FF2">
              <w:rPr>
                <w:bCs/>
                <w:sz w:val="24"/>
                <w:szCs w:val="24"/>
              </w:rPr>
              <w:t>0 % (</w:t>
            </w:r>
            <w:r>
              <w:rPr>
                <w:bCs/>
                <w:sz w:val="24"/>
                <w:szCs w:val="24"/>
              </w:rPr>
              <w:t xml:space="preserve">Пятьдесят </w:t>
            </w:r>
            <w:r w:rsidRPr="00730FF2">
              <w:rPr>
                <w:bCs/>
                <w:sz w:val="24"/>
                <w:szCs w:val="24"/>
              </w:rPr>
              <w:t xml:space="preserve">процентов) цены договора. </w:t>
            </w:r>
          </w:p>
          <w:p w14:paraId="63DCDC0A" w14:textId="499D70A1" w:rsidR="00076C6A" w:rsidRPr="00C7359E" w:rsidRDefault="00730FF2" w:rsidP="00730FF2">
            <w:pPr>
              <w:tabs>
                <w:tab w:val="left" w:pos="360"/>
              </w:tabs>
              <w:jc w:val="both"/>
              <w:rPr>
                <w:sz w:val="24"/>
                <w:szCs w:val="24"/>
              </w:rPr>
            </w:pPr>
            <w:r w:rsidRPr="00730FF2">
              <w:rPr>
                <w:bCs/>
                <w:sz w:val="24"/>
                <w:szCs w:val="24"/>
              </w:rPr>
              <w:t>•</w:t>
            </w:r>
            <w:r w:rsidRPr="00730FF2">
              <w:rPr>
                <w:bCs/>
                <w:sz w:val="24"/>
                <w:szCs w:val="24"/>
              </w:rPr>
              <w:tab/>
              <w:t xml:space="preserve">Окончательный расчёт в размере </w:t>
            </w:r>
            <w:r>
              <w:rPr>
                <w:bCs/>
                <w:sz w:val="24"/>
                <w:szCs w:val="24"/>
              </w:rPr>
              <w:t>5</w:t>
            </w:r>
            <w:r w:rsidRPr="00730FF2">
              <w:rPr>
                <w:bCs/>
                <w:sz w:val="24"/>
                <w:szCs w:val="24"/>
              </w:rPr>
              <w:t>0 % (Пятьдесят процентов) цены договора, производится Заказчиком в течение 5 (пяти) рабочих дней после подписания Заказчиком акта сдачи-приемки оказанных услуг.</w:t>
            </w:r>
          </w:p>
        </w:tc>
      </w:tr>
      <w:tr w:rsidR="00F92A41" w:rsidRPr="00C9553C" w14:paraId="5EE79557" w14:textId="77777777" w:rsidTr="002F7D2B">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2F7D2B">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3EE69F8" w:rsidR="00F92A41" w:rsidRDefault="00F92A41" w:rsidP="00ED5EE4">
            <w:pPr>
              <w:jc w:val="both"/>
              <w:rPr>
                <w:b/>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p>
          <w:p w14:paraId="61C8C0EB" w14:textId="77777777" w:rsidR="007F1A9D" w:rsidRPr="00612F0F" w:rsidRDefault="007F1A9D" w:rsidP="006127CE">
            <w:pPr>
              <w:jc w:val="both"/>
              <w:rPr>
                <w:sz w:val="24"/>
                <w:szCs w:val="24"/>
              </w:rPr>
            </w:pPr>
            <w:r w:rsidRPr="00612F0F">
              <w:rPr>
                <w:sz w:val="24"/>
                <w:szCs w:val="24"/>
              </w:rPr>
              <w:t xml:space="preserve">не менее чем 3-х субъектов РФ </w:t>
            </w:r>
          </w:p>
          <w:p w14:paraId="6F8A1148" w14:textId="615630D6" w:rsidR="000E5E52" w:rsidRPr="00040F32" w:rsidRDefault="000E2180" w:rsidP="00730FF2">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r w:rsidR="00040F32">
              <w:rPr>
                <w:b/>
                <w:sz w:val="24"/>
                <w:szCs w:val="24"/>
              </w:rPr>
              <w:t xml:space="preserve"> </w:t>
            </w:r>
            <w:r w:rsidR="00040F32" w:rsidRPr="00040F32">
              <w:rPr>
                <w:sz w:val="24"/>
                <w:szCs w:val="24"/>
              </w:rPr>
              <w:t>до</w:t>
            </w:r>
            <w:r w:rsidR="005D0B3C">
              <w:rPr>
                <w:sz w:val="24"/>
                <w:szCs w:val="24"/>
              </w:rPr>
              <w:t xml:space="preserve"> «2</w:t>
            </w:r>
            <w:r w:rsidR="007F1A9D" w:rsidRPr="00040F32">
              <w:rPr>
                <w:sz w:val="24"/>
                <w:szCs w:val="24"/>
              </w:rPr>
              <w:t>5» декабря 2017 г.</w:t>
            </w:r>
          </w:p>
        </w:tc>
      </w:tr>
      <w:tr w:rsidR="00F92A41" w:rsidRPr="00C9553C" w14:paraId="308C4A11" w14:textId="77777777" w:rsidTr="002F7D2B">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2F7D2B">
        <w:tc>
          <w:tcPr>
            <w:tcW w:w="10595" w:type="dxa"/>
            <w:gridSpan w:val="3"/>
            <w:tcBorders>
              <w:top w:val="single" w:sz="6" w:space="0" w:color="auto"/>
              <w:left w:val="single" w:sz="4" w:space="0" w:color="auto"/>
              <w:bottom w:val="single" w:sz="6" w:space="0" w:color="auto"/>
              <w:right w:val="single" w:sz="4" w:space="0" w:color="auto"/>
            </w:tcBorders>
          </w:tcPr>
          <w:p w14:paraId="1102477E" w14:textId="049487BE"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14:paraId="1F7D7408" w14:textId="3C019185"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D43EEA">
              <w:rPr>
                <w:bCs/>
                <w:sz w:val="24"/>
                <w:szCs w:val="24"/>
              </w:rPr>
              <w:t>«27» ноября</w:t>
            </w:r>
            <w:r w:rsidR="005D0B3C">
              <w:rPr>
                <w:bCs/>
                <w:sz w:val="24"/>
                <w:szCs w:val="24"/>
              </w:rPr>
              <w:t xml:space="preserve"> 2017</w:t>
            </w:r>
            <w:r w:rsidR="00A47B58" w:rsidRPr="00A47B58">
              <w:rPr>
                <w:bCs/>
                <w:sz w:val="24"/>
                <w:szCs w:val="24"/>
              </w:rPr>
              <w:t xml:space="preserve"> год</w:t>
            </w:r>
          </w:p>
          <w:p w14:paraId="2AD926C8" w14:textId="3DC0F701"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D43EEA">
              <w:rPr>
                <w:bCs/>
                <w:sz w:val="24"/>
                <w:szCs w:val="24"/>
              </w:rPr>
              <w:t>01</w:t>
            </w:r>
            <w:r w:rsidR="00A47B58" w:rsidRPr="00A47B58">
              <w:rPr>
                <w:bCs/>
                <w:sz w:val="24"/>
                <w:szCs w:val="24"/>
              </w:rPr>
              <w:t xml:space="preserve">» </w:t>
            </w:r>
            <w:r w:rsidR="00D43EEA">
              <w:rPr>
                <w:bCs/>
                <w:sz w:val="24"/>
                <w:szCs w:val="24"/>
              </w:rPr>
              <w:t xml:space="preserve">декабря </w:t>
            </w:r>
            <w:r w:rsidR="005D0B3C">
              <w:rPr>
                <w:bCs/>
                <w:sz w:val="24"/>
                <w:szCs w:val="24"/>
              </w:rPr>
              <w:t>2017</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2F7D2B">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2F7D2B">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2551C9AB" w:rsidR="00F92A41" w:rsidRPr="00486355" w:rsidRDefault="00EF7B54" w:rsidP="00D43EEA">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5D0B3C">
              <w:rPr>
                <w:sz w:val="24"/>
                <w:szCs w:val="24"/>
              </w:rPr>
              <w:t>«</w:t>
            </w:r>
            <w:r w:rsidR="00D43EEA">
              <w:rPr>
                <w:sz w:val="24"/>
                <w:szCs w:val="24"/>
              </w:rPr>
              <w:t xml:space="preserve">04» декабря </w:t>
            </w:r>
            <w:r w:rsidR="005D0B3C">
              <w:rPr>
                <w:sz w:val="24"/>
                <w:szCs w:val="24"/>
              </w:rPr>
              <w:t>2017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2F7D2B">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2F7D2B">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3815C732" w:rsidR="00F92A41" w:rsidRPr="00B70DAC" w:rsidRDefault="00EF7B54" w:rsidP="00D43EEA">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5D0B3C">
              <w:rPr>
                <w:sz w:val="24"/>
                <w:szCs w:val="24"/>
              </w:rPr>
              <w:t>«</w:t>
            </w:r>
            <w:r w:rsidR="00D43EEA">
              <w:rPr>
                <w:sz w:val="24"/>
                <w:szCs w:val="24"/>
              </w:rPr>
              <w:t>05</w:t>
            </w:r>
            <w:r w:rsidR="005D0B3C">
              <w:rPr>
                <w:sz w:val="24"/>
                <w:szCs w:val="24"/>
              </w:rPr>
              <w:t xml:space="preserve">» </w:t>
            </w:r>
            <w:r w:rsidR="00D43EEA">
              <w:rPr>
                <w:sz w:val="24"/>
                <w:szCs w:val="24"/>
              </w:rPr>
              <w:t xml:space="preserve">декабря </w:t>
            </w:r>
            <w:r w:rsidR="005D0B3C">
              <w:rPr>
                <w:sz w:val="24"/>
                <w:szCs w:val="24"/>
              </w:rPr>
              <w:t>2017</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2F7D2B">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2F7D2B">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6D8C946C" w:rsidR="00A47B58" w:rsidRPr="00B70DAC" w:rsidRDefault="006F4A90" w:rsidP="00D43EEA">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sidR="00D43EEA">
              <w:rPr>
                <w:sz w:val="24"/>
                <w:szCs w:val="24"/>
              </w:rPr>
              <w:t>«05</w:t>
            </w:r>
            <w:r w:rsidR="00FF6682">
              <w:rPr>
                <w:sz w:val="24"/>
                <w:szCs w:val="24"/>
              </w:rPr>
              <w:t xml:space="preserve">» </w:t>
            </w:r>
            <w:r w:rsidR="00D43EEA">
              <w:rPr>
                <w:sz w:val="24"/>
                <w:szCs w:val="24"/>
              </w:rPr>
              <w:t xml:space="preserve">декабря </w:t>
            </w:r>
            <w:bookmarkStart w:id="71" w:name="_GoBack"/>
            <w:bookmarkEnd w:id="71"/>
            <w:r w:rsidR="00FF6682">
              <w:rPr>
                <w:sz w:val="24"/>
                <w:szCs w:val="24"/>
              </w:rPr>
              <w:t>2017</w:t>
            </w:r>
            <w:r>
              <w:rPr>
                <w:sz w:val="24"/>
                <w:szCs w:val="24"/>
              </w:rPr>
              <w:t xml:space="preserve"> года по адресу нахождения Агентства.</w:t>
            </w:r>
          </w:p>
        </w:tc>
      </w:tr>
      <w:tr w:rsidR="002F7D2B" w14:paraId="397AB4EA" w14:textId="77777777" w:rsidTr="002F7D2B">
        <w:tblPrEx>
          <w:tblLook w:val="04A0" w:firstRow="1" w:lastRow="0" w:firstColumn="1" w:lastColumn="0" w:noHBand="0" w:noVBand="1"/>
        </w:tblPrEx>
        <w:trPr>
          <w:trHeight w:val="718"/>
        </w:trPr>
        <w:tc>
          <w:tcPr>
            <w:tcW w:w="1108" w:type="dxa"/>
            <w:gridSpan w:val="2"/>
            <w:tcBorders>
              <w:top w:val="single" w:sz="6" w:space="0" w:color="auto"/>
              <w:left w:val="single" w:sz="4" w:space="0" w:color="auto"/>
              <w:bottom w:val="single" w:sz="4" w:space="0" w:color="auto"/>
              <w:right w:val="single" w:sz="4" w:space="0" w:color="auto"/>
            </w:tcBorders>
            <w:hideMark/>
          </w:tcPr>
          <w:p w14:paraId="54F317D6" w14:textId="77777777" w:rsidR="002F7D2B" w:rsidRDefault="002F7D2B">
            <w:pPr>
              <w:tabs>
                <w:tab w:val="left" w:pos="360"/>
              </w:tabs>
              <w:jc w:val="both"/>
              <w:rPr>
                <w:sz w:val="24"/>
                <w:szCs w:val="24"/>
                <w:lang w:eastAsia="en-US"/>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r>
              <w:rPr>
                <w:b/>
                <w:bCs/>
                <w:sz w:val="24"/>
                <w:szCs w:val="24"/>
                <w:lang w:eastAsia="en-US"/>
              </w:rPr>
              <w:t>8.10.</w:t>
            </w:r>
          </w:p>
        </w:tc>
        <w:tc>
          <w:tcPr>
            <w:tcW w:w="9482" w:type="dxa"/>
            <w:tcBorders>
              <w:top w:val="single" w:sz="6" w:space="0" w:color="auto"/>
              <w:left w:val="single" w:sz="4" w:space="0" w:color="auto"/>
              <w:bottom w:val="single" w:sz="4" w:space="0" w:color="auto"/>
              <w:right w:val="single" w:sz="4" w:space="0" w:color="auto"/>
            </w:tcBorders>
            <w:hideMark/>
          </w:tcPr>
          <w:p w14:paraId="0CE661A2" w14:textId="77777777" w:rsidR="002F7D2B" w:rsidRDefault="002F7D2B">
            <w:pPr>
              <w:tabs>
                <w:tab w:val="left" w:pos="360"/>
              </w:tabs>
              <w:jc w:val="both"/>
              <w:rPr>
                <w:b/>
                <w:bCs/>
                <w:sz w:val="24"/>
                <w:szCs w:val="24"/>
                <w:lang w:eastAsia="en-US"/>
              </w:rPr>
            </w:pPr>
            <w:r>
              <w:rPr>
                <w:b/>
                <w:bCs/>
                <w:sz w:val="24"/>
                <w:szCs w:val="24"/>
                <w:lang w:eastAsia="en-US"/>
              </w:rPr>
              <w:t>Критерии и порядок оценки заявок на участие в запросе предложений:</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8"/>
              <w:gridCol w:w="2836"/>
              <w:gridCol w:w="2971"/>
            </w:tblGrid>
            <w:tr w:rsidR="002F7D2B" w14:paraId="2D67E5F4" w14:textId="77777777">
              <w:trPr>
                <w:trHeight w:val="902"/>
              </w:trPr>
              <w:tc>
                <w:tcPr>
                  <w:tcW w:w="3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3C451C" w14:textId="77777777" w:rsidR="002F7D2B" w:rsidRDefault="002F7D2B">
                  <w:pPr>
                    <w:jc w:val="center"/>
                    <w:rPr>
                      <w:b/>
                      <w:sz w:val="24"/>
                      <w:szCs w:val="24"/>
                      <w:lang w:eastAsia="en-US"/>
                    </w:rPr>
                  </w:pPr>
                  <w:r>
                    <w:rPr>
                      <w:b/>
                      <w:sz w:val="24"/>
                      <w:szCs w:val="24"/>
                      <w:lang w:eastAsia="en-US"/>
                    </w:rPr>
                    <w:t>Наименование критерия</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344B65" w14:textId="77777777" w:rsidR="002F7D2B" w:rsidRDefault="002F7D2B">
                  <w:pPr>
                    <w:jc w:val="center"/>
                    <w:rPr>
                      <w:b/>
                      <w:sz w:val="24"/>
                      <w:szCs w:val="24"/>
                      <w:lang w:eastAsia="en-US"/>
                    </w:rPr>
                  </w:pPr>
                  <w:r>
                    <w:rPr>
                      <w:b/>
                      <w:sz w:val="24"/>
                      <w:szCs w:val="24"/>
                      <w:lang w:eastAsia="en-US"/>
                    </w:rPr>
                    <w:t>Значимость критерия</w:t>
                  </w:r>
                </w:p>
                <w:p w14:paraId="4D3D1DDC" w14:textId="77777777" w:rsidR="002F7D2B" w:rsidRDefault="002F7D2B">
                  <w:pPr>
                    <w:jc w:val="center"/>
                    <w:rPr>
                      <w:b/>
                      <w:sz w:val="24"/>
                      <w:szCs w:val="24"/>
                      <w:lang w:eastAsia="en-US"/>
                    </w:rPr>
                  </w:pPr>
                  <w:r>
                    <w:rPr>
                      <w:b/>
                      <w:sz w:val="24"/>
                      <w:szCs w:val="24"/>
                      <w:lang w:eastAsia="en-US"/>
                    </w:rPr>
                    <w:t>%</w:t>
                  </w:r>
                </w:p>
              </w:tc>
              <w:tc>
                <w:tcPr>
                  <w:tcW w:w="29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AF554B" w14:textId="77777777" w:rsidR="002F7D2B" w:rsidRDefault="002F7D2B">
                  <w:pPr>
                    <w:jc w:val="center"/>
                    <w:rPr>
                      <w:b/>
                      <w:sz w:val="24"/>
                      <w:szCs w:val="24"/>
                      <w:lang w:eastAsia="en-US"/>
                    </w:rPr>
                  </w:pPr>
                  <w:r>
                    <w:rPr>
                      <w:b/>
                      <w:sz w:val="24"/>
                      <w:szCs w:val="24"/>
                      <w:lang w:eastAsia="en-US"/>
                    </w:rPr>
                    <w:t>Коэффициент значимости критерия</w:t>
                  </w:r>
                </w:p>
              </w:tc>
            </w:tr>
            <w:tr w:rsidR="002F7D2B" w14:paraId="60BB1B5C" w14:textId="77777777">
              <w:trPr>
                <w:trHeight w:val="423"/>
              </w:trPr>
              <w:tc>
                <w:tcPr>
                  <w:tcW w:w="3176" w:type="dxa"/>
                  <w:tcBorders>
                    <w:top w:val="single" w:sz="4" w:space="0" w:color="auto"/>
                    <w:left w:val="single" w:sz="4" w:space="0" w:color="auto"/>
                    <w:bottom w:val="single" w:sz="4" w:space="0" w:color="auto"/>
                    <w:right w:val="single" w:sz="4" w:space="0" w:color="auto"/>
                  </w:tcBorders>
                  <w:vAlign w:val="center"/>
                  <w:hideMark/>
                </w:tcPr>
                <w:p w14:paraId="05ED94F7" w14:textId="77777777" w:rsidR="002F7D2B" w:rsidRDefault="002F7D2B" w:rsidP="002F7D2B">
                  <w:pPr>
                    <w:pStyle w:val="afff3"/>
                    <w:numPr>
                      <w:ilvl w:val="0"/>
                      <w:numId w:val="46"/>
                    </w:numPr>
                    <w:ind w:left="0" w:firstLine="0"/>
                    <w:rPr>
                      <w:sz w:val="24"/>
                      <w:lang w:eastAsia="en-US"/>
                    </w:rPr>
                  </w:pPr>
                  <w:r>
                    <w:rPr>
                      <w:sz w:val="24"/>
                      <w:lang w:eastAsia="en-US"/>
                    </w:rPr>
                    <w:t>Цена договора.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787A9C" w14:textId="103B23FA" w:rsidR="002F7D2B" w:rsidRDefault="00075EEC">
                  <w:pPr>
                    <w:jc w:val="center"/>
                    <w:rPr>
                      <w:i/>
                      <w:color w:val="A6A6A6" w:themeColor="background1" w:themeShade="A6"/>
                      <w:sz w:val="22"/>
                      <w:lang w:eastAsia="en-US"/>
                    </w:rPr>
                  </w:pPr>
                  <w:r>
                    <w:rPr>
                      <w:bCs/>
                      <w:sz w:val="24"/>
                      <w:szCs w:val="24"/>
                      <w:lang w:eastAsia="en-US"/>
                    </w:rPr>
                    <w:t>30</w:t>
                  </w:r>
                  <w:r w:rsidR="002F7D2B">
                    <w:rPr>
                      <w:bCs/>
                      <w:sz w:val="24"/>
                      <w:szCs w:val="24"/>
                      <w:lang w:eastAsia="en-US"/>
                    </w:rPr>
                    <w:t>,00</w:t>
                  </w:r>
                </w:p>
              </w:tc>
              <w:tc>
                <w:tcPr>
                  <w:tcW w:w="2970" w:type="dxa"/>
                  <w:tcBorders>
                    <w:top w:val="single" w:sz="4" w:space="0" w:color="auto"/>
                    <w:left w:val="single" w:sz="4" w:space="0" w:color="auto"/>
                    <w:bottom w:val="single" w:sz="4" w:space="0" w:color="auto"/>
                    <w:right w:val="single" w:sz="4" w:space="0" w:color="auto"/>
                  </w:tcBorders>
                  <w:vAlign w:val="center"/>
                  <w:hideMark/>
                </w:tcPr>
                <w:p w14:paraId="570472F6" w14:textId="19AAF693" w:rsidR="002F7D2B" w:rsidRDefault="00075EEC">
                  <w:pPr>
                    <w:jc w:val="center"/>
                    <w:rPr>
                      <w:b/>
                      <w:bCs/>
                      <w:sz w:val="24"/>
                      <w:szCs w:val="24"/>
                      <w:lang w:eastAsia="en-US"/>
                    </w:rPr>
                  </w:pPr>
                  <w:r>
                    <w:rPr>
                      <w:bCs/>
                      <w:sz w:val="24"/>
                      <w:szCs w:val="24"/>
                      <w:lang w:eastAsia="en-US"/>
                    </w:rPr>
                    <w:t>0,3</w:t>
                  </w:r>
                  <w:r w:rsidR="002F7D2B">
                    <w:rPr>
                      <w:bCs/>
                      <w:sz w:val="24"/>
                      <w:szCs w:val="24"/>
                      <w:lang w:eastAsia="en-US"/>
                    </w:rPr>
                    <w:t>0</w:t>
                  </w:r>
                </w:p>
              </w:tc>
            </w:tr>
            <w:tr w:rsidR="002F7D2B" w14:paraId="17951F30" w14:textId="77777777">
              <w:trPr>
                <w:trHeight w:val="362"/>
              </w:trPr>
              <w:tc>
                <w:tcPr>
                  <w:tcW w:w="3176" w:type="dxa"/>
                  <w:tcBorders>
                    <w:top w:val="single" w:sz="4" w:space="0" w:color="auto"/>
                    <w:left w:val="single" w:sz="4" w:space="0" w:color="auto"/>
                    <w:bottom w:val="single" w:sz="4" w:space="0" w:color="auto"/>
                    <w:right w:val="single" w:sz="4" w:space="0" w:color="auto"/>
                  </w:tcBorders>
                  <w:vAlign w:val="center"/>
                  <w:hideMark/>
                </w:tcPr>
                <w:p w14:paraId="05158A04" w14:textId="77777777" w:rsidR="002F7D2B" w:rsidRDefault="002F7D2B" w:rsidP="002F7D2B">
                  <w:pPr>
                    <w:pStyle w:val="afff3"/>
                    <w:numPr>
                      <w:ilvl w:val="0"/>
                      <w:numId w:val="46"/>
                    </w:numPr>
                    <w:ind w:left="0" w:firstLine="0"/>
                    <w:rPr>
                      <w:sz w:val="24"/>
                      <w:lang w:eastAsia="en-US"/>
                    </w:rPr>
                  </w:pPr>
                  <w:r>
                    <w:rPr>
                      <w:sz w:val="24"/>
                      <w:lang w:eastAsia="en-US"/>
                    </w:rPr>
                    <w:t>Квалификация участника закупки.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65C7D04" w14:textId="19EFAA1E" w:rsidR="002F7D2B" w:rsidRDefault="00075EEC">
                  <w:pPr>
                    <w:jc w:val="center"/>
                    <w:rPr>
                      <w:i/>
                      <w:color w:val="A6A6A6" w:themeColor="background1" w:themeShade="A6"/>
                      <w:sz w:val="22"/>
                      <w:lang w:eastAsia="en-US"/>
                    </w:rPr>
                  </w:pPr>
                  <w:r>
                    <w:rPr>
                      <w:bCs/>
                      <w:sz w:val="24"/>
                      <w:szCs w:val="24"/>
                      <w:lang w:val="en-US" w:eastAsia="en-US"/>
                    </w:rPr>
                    <w:t>70</w:t>
                  </w:r>
                  <w:r w:rsidR="002F7D2B">
                    <w:rPr>
                      <w:bCs/>
                      <w:sz w:val="24"/>
                      <w:szCs w:val="24"/>
                      <w:lang w:eastAsia="en-US"/>
                    </w:rPr>
                    <w:t>,00</w:t>
                  </w:r>
                </w:p>
              </w:tc>
              <w:tc>
                <w:tcPr>
                  <w:tcW w:w="2970" w:type="dxa"/>
                  <w:tcBorders>
                    <w:top w:val="single" w:sz="4" w:space="0" w:color="auto"/>
                    <w:left w:val="single" w:sz="4" w:space="0" w:color="auto"/>
                    <w:bottom w:val="single" w:sz="4" w:space="0" w:color="auto"/>
                    <w:right w:val="single" w:sz="4" w:space="0" w:color="auto"/>
                  </w:tcBorders>
                  <w:vAlign w:val="center"/>
                  <w:hideMark/>
                </w:tcPr>
                <w:p w14:paraId="4534D9D2" w14:textId="497057B5" w:rsidR="002F7D2B" w:rsidRDefault="002F7D2B">
                  <w:pPr>
                    <w:jc w:val="center"/>
                    <w:rPr>
                      <w:b/>
                      <w:bCs/>
                      <w:sz w:val="24"/>
                      <w:szCs w:val="24"/>
                      <w:lang w:eastAsia="en-US"/>
                    </w:rPr>
                  </w:pPr>
                  <w:r>
                    <w:rPr>
                      <w:bCs/>
                      <w:sz w:val="24"/>
                      <w:szCs w:val="24"/>
                      <w:lang w:eastAsia="en-US"/>
                    </w:rPr>
                    <w:t>0,</w:t>
                  </w:r>
                  <w:r w:rsidR="00075EEC">
                    <w:rPr>
                      <w:bCs/>
                      <w:sz w:val="24"/>
                      <w:szCs w:val="24"/>
                      <w:lang w:val="en-US" w:eastAsia="en-US"/>
                    </w:rPr>
                    <w:t>7</w:t>
                  </w:r>
                  <w:r>
                    <w:rPr>
                      <w:bCs/>
                      <w:sz w:val="24"/>
                      <w:szCs w:val="24"/>
                      <w:lang w:val="en-US" w:eastAsia="en-US"/>
                    </w:rPr>
                    <w:t>0</w:t>
                  </w:r>
                </w:p>
              </w:tc>
            </w:tr>
          </w:tbl>
          <w:p w14:paraId="4EDA3C5E" w14:textId="77777777" w:rsidR="002F7D2B" w:rsidRDefault="002F7D2B">
            <w:pPr>
              <w:tabs>
                <w:tab w:val="left" w:pos="360"/>
                <w:tab w:val="left" w:pos="3383"/>
              </w:tabs>
              <w:spacing w:before="120"/>
              <w:ind w:firstLine="278"/>
              <w:jc w:val="both"/>
              <w:rPr>
                <w:sz w:val="24"/>
                <w:szCs w:val="24"/>
                <w:lang w:eastAsia="en-US"/>
              </w:rPr>
            </w:pPr>
            <w:r>
              <w:rPr>
                <w:sz w:val="24"/>
                <w:szCs w:val="24"/>
                <w:lang w:eastAsia="en-US"/>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254ACA60" w14:textId="77777777" w:rsidR="002F7D2B" w:rsidRDefault="002F7D2B">
            <w:pPr>
              <w:autoSpaceDE w:val="0"/>
              <w:autoSpaceDN w:val="0"/>
              <w:adjustRightInd w:val="0"/>
              <w:ind w:firstLine="284"/>
              <w:jc w:val="both"/>
              <w:rPr>
                <w:sz w:val="24"/>
                <w:szCs w:val="24"/>
                <w:lang w:eastAsia="en-US"/>
              </w:rPr>
            </w:pPr>
            <w:r>
              <w:rPr>
                <w:sz w:val="24"/>
                <w:szCs w:val="24"/>
                <w:lang w:eastAsia="en-US"/>
              </w:rPr>
              <w:t>Оценка заявок осуществляется с использованием следующих критериев оценки заявок:</w:t>
            </w:r>
          </w:p>
          <w:p w14:paraId="414291C0" w14:textId="77777777" w:rsidR="002F7D2B" w:rsidRDefault="002F7D2B">
            <w:pPr>
              <w:autoSpaceDE w:val="0"/>
              <w:autoSpaceDN w:val="0"/>
              <w:adjustRightInd w:val="0"/>
              <w:ind w:firstLine="284"/>
              <w:jc w:val="both"/>
              <w:rPr>
                <w:sz w:val="24"/>
                <w:szCs w:val="24"/>
                <w:lang w:eastAsia="en-US"/>
              </w:rPr>
            </w:pPr>
            <w:r>
              <w:rPr>
                <w:sz w:val="24"/>
                <w:szCs w:val="24"/>
                <w:lang w:eastAsia="en-US"/>
              </w:rPr>
              <w:t>а) Цена договора;</w:t>
            </w:r>
          </w:p>
          <w:p w14:paraId="31DE5A87" w14:textId="77777777" w:rsidR="002F7D2B" w:rsidRDefault="002F7D2B">
            <w:pPr>
              <w:autoSpaceDE w:val="0"/>
              <w:autoSpaceDN w:val="0"/>
              <w:adjustRightInd w:val="0"/>
              <w:ind w:firstLine="284"/>
              <w:jc w:val="both"/>
              <w:rPr>
                <w:sz w:val="24"/>
                <w:szCs w:val="24"/>
                <w:lang w:eastAsia="en-US"/>
              </w:rPr>
            </w:pPr>
            <w:r>
              <w:rPr>
                <w:sz w:val="24"/>
                <w:szCs w:val="24"/>
                <w:lang w:eastAsia="en-US"/>
              </w:rPr>
              <w:t>б) Квалификация участника закупки.</w:t>
            </w:r>
          </w:p>
          <w:p w14:paraId="3A43B679" w14:textId="1719D966" w:rsidR="002F7D2B" w:rsidRDefault="002F7D2B">
            <w:pPr>
              <w:autoSpaceDE w:val="0"/>
              <w:autoSpaceDN w:val="0"/>
              <w:adjustRightInd w:val="0"/>
              <w:ind w:firstLine="284"/>
              <w:jc w:val="both"/>
              <w:rPr>
                <w:sz w:val="24"/>
                <w:szCs w:val="24"/>
                <w:lang w:eastAsia="en-US"/>
              </w:rPr>
            </w:pPr>
            <w:r>
              <w:rPr>
                <w:sz w:val="24"/>
                <w:szCs w:val="24"/>
                <w:lang w:eastAsia="en-US"/>
              </w:rPr>
              <w:t>1.</w:t>
            </w:r>
            <w:r w:rsidR="00730FF2">
              <w:rPr>
                <w:sz w:val="24"/>
                <w:szCs w:val="24"/>
                <w:lang w:eastAsia="en-US"/>
              </w:rPr>
              <w:t xml:space="preserve"> </w:t>
            </w:r>
            <w:r>
              <w:rPr>
                <w:sz w:val="24"/>
                <w:szCs w:val="24"/>
                <w:lang w:eastAsia="en-US"/>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52BC1A18" w14:textId="77777777" w:rsidR="002F7D2B" w:rsidRDefault="002F7D2B">
            <w:pPr>
              <w:autoSpaceDE w:val="0"/>
              <w:autoSpaceDN w:val="0"/>
              <w:adjustRightInd w:val="0"/>
              <w:ind w:firstLine="284"/>
              <w:jc w:val="both"/>
              <w:rPr>
                <w:sz w:val="24"/>
                <w:szCs w:val="24"/>
                <w:lang w:eastAsia="en-US"/>
              </w:rPr>
            </w:pPr>
            <w:r>
              <w:rPr>
                <w:sz w:val="24"/>
                <w:szCs w:val="24"/>
                <w:lang w:eastAsia="en-US"/>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541F844" w14:textId="55B5E503" w:rsidR="002F7D2B" w:rsidRDefault="002F7D2B">
            <w:pPr>
              <w:autoSpaceDE w:val="0"/>
              <w:autoSpaceDN w:val="0"/>
              <w:adjustRightInd w:val="0"/>
              <w:ind w:firstLine="284"/>
              <w:jc w:val="both"/>
              <w:rPr>
                <w:sz w:val="24"/>
                <w:szCs w:val="24"/>
                <w:lang w:eastAsia="en-US"/>
              </w:rPr>
            </w:pPr>
            <w:r>
              <w:rPr>
                <w:sz w:val="24"/>
                <w:szCs w:val="24"/>
                <w:lang w:eastAsia="en-US"/>
              </w:rPr>
              <w:t>2.</w:t>
            </w:r>
            <w:r w:rsidR="00730FF2">
              <w:rPr>
                <w:sz w:val="24"/>
                <w:szCs w:val="24"/>
                <w:lang w:eastAsia="en-US"/>
              </w:rPr>
              <w:t xml:space="preserve"> </w:t>
            </w:r>
            <w:r>
              <w:rPr>
                <w:sz w:val="24"/>
                <w:szCs w:val="24"/>
                <w:lang w:eastAsia="en-US"/>
              </w:rPr>
              <w:t>Оценка заявок производится на основании критериев оценки, их содержания и значимости, установленных в настоящей документации.</w:t>
            </w:r>
          </w:p>
          <w:p w14:paraId="1EDE119C" w14:textId="3E1F7E74" w:rsidR="002F7D2B" w:rsidRDefault="002F7D2B">
            <w:pPr>
              <w:autoSpaceDE w:val="0"/>
              <w:autoSpaceDN w:val="0"/>
              <w:adjustRightInd w:val="0"/>
              <w:ind w:firstLine="284"/>
              <w:jc w:val="both"/>
              <w:rPr>
                <w:sz w:val="24"/>
                <w:szCs w:val="24"/>
                <w:lang w:eastAsia="en-US"/>
              </w:rPr>
            </w:pPr>
            <w:r>
              <w:rPr>
                <w:sz w:val="24"/>
                <w:szCs w:val="24"/>
                <w:lang w:eastAsia="en-US"/>
              </w:rPr>
              <w:t>3.</w:t>
            </w:r>
            <w:r w:rsidR="00730FF2">
              <w:rPr>
                <w:sz w:val="24"/>
                <w:szCs w:val="24"/>
                <w:lang w:eastAsia="en-US"/>
              </w:rPr>
              <w:t xml:space="preserve"> </w:t>
            </w:r>
            <w:r>
              <w:rPr>
                <w:sz w:val="24"/>
                <w:szCs w:val="24"/>
                <w:lang w:eastAsia="en-US"/>
              </w:rPr>
              <w:t>Сумма значимостей критериев оценки заявок, установленных в документации о запросе предложений, составляет 100 (сто) процентов.</w:t>
            </w:r>
          </w:p>
          <w:p w14:paraId="48565D65" w14:textId="5943043A" w:rsidR="002F7D2B" w:rsidRDefault="002F7D2B">
            <w:pPr>
              <w:autoSpaceDE w:val="0"/>
              <w:autoSpaceDN w:val="0"/>
              <w:adjustRightInd w:val="0"/>
              <w:ind w:firstLine="284"/>
              <w:jc w:val="both"/>
              <w:rPr>
                <w:sz w:val="24"/>
                <w:szCs w:val="24"/>
                <w:lang w:eastAsia="en-US"/>
              </w:rPr>
            </w:pPr>
            <w:r>
              <w:rPr>
                <w:sz w:val="24"/>
                <w:szCs w:val="24"/>
                <w:lang w:eastAsia="en-US"/>
              </w:rPr>
              <w:t>4.</w:t>
            </w:r>
            <w:r w:rsidR="00730FF2">
              <w:rPr>
                <w:sz w:val="24"/>
                <w:szCs w:val="24"/>
                <w:lang w:eastAsia="en-US"/>
              </w:rPr>
              <w:t xml:space="preserve"> </w:t>
            </w:r>
            <w:r>
              <w:rPr>
                <w:sz w:val="24"/>
                <w:szCs w:val="24"/>
                <w:lang w:eastAsia="en-US"/>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3449CFB9" w14:textId="7FFC8F7E" w:rsidR="002F7D2B" w:rsidRDefault="00D43EEA">
            <w:pPr>
              <w:autoSpaceDE w:val="0"/>
              <w:autoSpaceDN w:val="0"/>
              <w:adjustRightInd w:val="0"/>
              <w:ind w:firstLine="284"/>
              <w:jc w:val="both"/>
              <w:rPr>
                <w:sz w:val="24"/>
                <w:szCs w:val="24"/>
                <w:lang w:eastAsia="en-US"/>
              </w:rPr>
            </w:pPr>
            <m:oMathPara>
              <m:oMath>
                <m:sSub>
                  <m:sSubPr>
                    <m:ctrlPr>
                      <w:rPr>
                        <w:rFonts w:ascii="Cambria Math" w:hAnsi="Cambria Math"/>
                        <w:i/>
                        <w:sz w:val="24"/>
                        <w:szCs w:val="24"/>
                        <w:lang w:eastAsia="en-US"/>
                      </w:rPr>
                    </m:ctrlPr>
                  </m:sSubPr>
                  <m:e>
                    <m:r>
                      <w:rPr>
                        <w:rFonts w:ascii="Cambria Math" w:hAnsi="Cambria Math"/>
                        <w:sz w:val="24"/>
                        <w:szCs w:val="24"/>
                        <w:lang w:eastAsia="en-US"/>
                      </w:rPr>
                      <m:t>R</m:t>
                    </m:r>
                  </m:e>
                  <m:sub>
                    <m:r>
                      <w:rPr>
                        <w:rFonts w:ascii="Cambria Math" w:hAnsi="Cambria Math"/>
                        <w:sz w:val="24"/>
                        <w:szCs w:val="24"/>
                        <w:lang w:eastAsia="en-US"/>
                      </w:rPr>
                      <m:t>общ.</m:t>
                    </m:r>
                    <m:r>
                      <w:rPr>
                        <w:rFonts w:ascii="Cambria Math" w:hAnsi="Cambria Math"/>
                        <w:sz w:val="24"/>
                        <w:szCs w:val="24"/>
                        <w:lang w:val="en-US" w:eastAsia="en-US"/>
                      </w:rPr>
                      <m:t>i</m:t>
                    </m:r>
                  </m:sub>
                </m:sSub>
                <m:r>
                  <w:rPr>
                    <w:rFonts w:ascii="Cambria Math" w:hAnsi="Cambria Math"/>
                    <w:sz w:val="24"/>
                    <w:szCs w:val="24"/>
                    <w:lang w:eastAsia="en-US"/>
                  </w:rPr>
                  <m:t>=</m:t>
                </m:r>
                <m:sSub>
                  <m:sSubPr>
                    <m:ctrlPr>
                      <w:rPr>
                        <w:rFonts w:ascii="Cambria Math" w:hAnsi="Cambria Math"/>
                        <w:i/>
                        <w:sz w:val="24"/>
                        <w:szCs w:val="24"/>
                        <w:lang w:eastAsia="en-US"/>
                      </w:rPr>
                    </m:ctrlPr>
                  </m:sSubPr>
                  <m:e>
                    <m:r>
                      <w:rPr>
                        <w:rFonts w:ascii="Cambria Math" w:hAnsi="Cambria Math"/>
                        <w:sz w:val="24"/>
                        <w:szCs w:val="24"/>
                        <w:lang w:eastAsia="en-US"/>
                      </w:rPr>
                      <m:t>R</m:t>
                    </m:r>
                  </m:e>
                  <m:sub>
                    <m:r>
                      <w:rPr>
                        <w:rFonts w:ascii="Cambria Math" w:hAnsi="Cambria Math"/>
                        <w:sz w:val="24"/>
                        <w:szCs w:val="24"/>
                        <w:lang w:eastAsia="en-US"/>
                      </w:rPr>
                      <m:t>ai</m:t>
                    </m:r>
                  </m:sub>
                </m:sSub>
                <m:r>
                  <w:rPr>
                    <w:rFonts w:ascii="Cambria Math" w:hAnsi="Cambria Math"/>
                    <w:sz w:val="24"/>
                    <w:szCs w:val="24"/>
                    <w:lang w:eastAsia="en-US"/>
                  </w:rPr>
                  <m:t>×0,30+</m:t>
                </m:r>
                <m:sSub>
                  <m:sSubPr>
                    <m:ctrlPr>
                      <w:rPr>
                        <w:rFonts w:ascii="Cambria Math" w:hAnsi="Cambria Math"/>
                        <w:i/>
                        <w:sz w:val="24"/>
                        <w:szCs w:val="24"/>
                        <w:lang w:eastAsia="en-US"/>
                      </w:rPr>
                    </m:ctrlPr>
                  </m:sSubPr>
                  <m:e>
                    <m:r>
                      <w:rPr>
                        <w:rFonts w:ascii="Cambria Math" w:hAnsi="Cambria Math"/>
                        <w:sz w:val="24"/>
                        <w:szCs w:val="24"/>
                        <w:lang w:eastAsia="en-US"/>
                      </w:rPr>
                      <m:t>R</m:t>
                    </m:r>
                  </m:e>
                  <m:sub>
                    <m:r>
                      <w:rPr>
                        <w:rFonts w:ascii="Cambria Math" w:hAnsi="Cambria Math"/>
                        <w:sz w:val="24"/>
                        <w:szCs w:val="24"/>
                        <w:lang w:eastAsia="en-US"/>
                      </w:rPr>
                      <m:t>ei</m:t>
                    </m:r>
                  </m:sub>
                </m:sSub>
                <m:r>
                  <w:rPr>
                    <w:rFonts w:ascii="Cambria Math" w:hAnsi="Cambria Math"/>
                    <w:sz w:val="24"/>
                    <w:szCs w:val="24"/>
                    <w:lang w:eastAsia="en-US"/>
                  </w:rPr>
                  <m:t>×0,70</m:t>
                </m:r>
              </m:oMath>
            </m:oMathPara>
          </w:p>
          <w:p w14:paraId="0EB2B27E" w14:textId="7B0607F9" w:rsidR="002F7D2B" w:rsidRDefault="002F7D2B">
            <w:pPr>
              <w:autoSpaceDE w:val="0"/>
              <w:autoSpaceDN w:val="0"/>
              <w:adjustRightInd w:val="0"/>
              <w:ind w:firstLine="284"/>
              <w:jc w:val="both"/>
              <w:rPr>
                <w:sz w:val="24"/>
                <w:szCs w:val="24"/>
                <w:lang w:eastAsia="en-US"/>
              </w:rPr>
            </w:pPr>
            <w:r>
              <w:rPr>
                <w:sz w:val="24"/>
                <w:szCs w:val="24"/>
                <w:lang w:eastAsia="en-US"/>
              </w:rPr>
              <w:t>5.</w:t>
            </w:r>
            <w:r w:rsidR="00730FF2">
              <w:rPr>
                <w:sz w:val="24"/>
                <w:szCs w:val="24"/>
                <w:lang w:eastAsia="en-US"/>
              </w:rPr>
              <w:t xml:space="preserve"> </w:t>
            </w:r>
            <w:r>
              <w:rPr>
                <w:sz w:val="24"/>
                <w:szCs w:val="24"/>
                <w:lang w:eastAsia="en-US"/>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78764DC8" w14:textId="316CD2AB" w:rsidR="002F7D2B" w:rsidRDefault="002F7D2B">
            <w:pPr>
              <w:autoSpaceDE w:val="0"/>
              <w:autoSpaceDN w:val="0"/>
              <w:adjustRightInd w:val="0"/>
              <w:ind w:firstLine="284"/>
              <w:jc w:val="both"/>
              <w:rPr>
                <w:sz w:val="24"/>
                <w:szCs w:val="24"/>
                <w:lang w:eastAsia="en-US"/>
              </w:rPr>
            </w:pPr>
            <w:r>
              <w:rPr>
                <w:sz w:val="24"/>
                <w:szCs w:val="24"/>
                <w:lang w:eastAsia="en-US"/>
              </w:rPr>
              <w:t>6.</w:t>
            </w:r>
            <w:r w:rsidR="00730FF2">
              <w:rPr>
                <w:sz w:val="24"/>
                <w:szCs w:val="24"/>
                <w:lang w:eastAsia="en-US"/>
              </w:rPr>
              <w:t xml:space="preserve"> </w:t>
            </w:r>
            <w:r>
              <w:rPr>
                <w:sz w:val="24"/>
                <w:szCs w:val="24"/>
                <w:lang w:eastAsia="en-US"/>
              </w:rPr>
              <w:t>Заявке, набравшей наибольший итоговый рейтинг, присваивается первый номер.</w:t>
            </w:r>
          </w:p>
          <w:p w14:paraId="6D92F2D5" w14:textId="77777777" w:rsidR="002F7D2B" w:rsidRDefault="002F7D2B">
            <w:pPr>
              <w:autoSpaceDE w:val="0"/>
              <w:autoSpaceDN w:val="0"/>
              <w:adjustRightInd w:val="0"/>
              <w:ind w:firstLine="284"/>
              <w:jc w:val="both"/>
              <w:rPr>
                <w:sz w:val="24"/>
                <w:szCs w:val="24"/>
                <w:lang w:eastAsia="en-US"/>
              </w:rPr>
            </w:pPr>
            <w:r>
              <w:rPr>
                <w:sz w:val="24"/>
                <w:szCs w:val="24"/>
                <w:lang w:eastAsia="en-US"/>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2F7D2B" w14:paraId="428CA0FF" w14:textId="77777777" w:rsidTr="002F7D2B">
        <w:tblPrEx>
          <w:tblLook w:val="04A0" w:firstRow="1" w:lastRow="0" w:firstColumn="1" w:lastColumn="0" w:noHBand="0" w:noVBand="1"/>
        </w:tblPrEx>
        <w:trPr>
          <w:trHeight w:val="195"/>
        </w:trPr>
        <w:tc>
          <w:tcPr>
            <w:tcW w:w="1108" w:type="dxa"/>
            <w:gridSpan w:val="2"/>
            <w:tcBorders>
              <w:top w:val="single" w:sz="4" w:space="0" w:color="auto"/>
              <w:left w:val="single" w:sz="4" w:space="0" w:color="auto"/>
              <w:bottom w:val="single" w:sz="4" w:space="0" w:color="auto"/>
              <w:right w:val="single" w:sz="4" w:space="0" w:color="auto"/>
            </w:tcBorders>
            <w:hideMark/>
          </w:tcPr>
          <w:p w14:paraId="337B3F43" w14:textId="77777777" w:rsidR="002F7D2B" w:rsidRDefault="002F7D2B">
            <w:pPr>
              <w:rPr>
                <w:b/>
                <w:sz w:val="24"/>
                <w:szCs w:val="24"/>
                <w:lang w:eastAsia="en-US"/>
              </w:rPr>
            </w:pPr>
            <w:r>
              <w:rPr>
                <w:b/>
                <w:sz w:val="24"/>
                <w:szCs w:val="24"/>
                <w:lang w:eastAsia="en-US"/>
              </w:rPr>
              <w:t>8.10.1</w:t>
            </w:r>
          </w:p>
        </w:tc>
        <w:tc>
          <w:tcPr>
            <w:tcW w:w="9482" w:type="dxa"/>
            <w:tcBorders>
              <w:top w:val="single" w:sz="4" w:space="0" w:color="auto"/>
              <w:left w:val="single" w:sz="4" w:space="0" w:color="auto"/>
              <w:bottom w:val="single" w:sz="4" w:space="0" w:color="auto"/>
              <w:right w:val="single" w:sz="4" w:space="0" w:color="auto"/>
            </w:tcBorders>
            <w:hideMark/>
          </w:tcPr>
          <w:p w14:paraId="1A36C768" w14:textId="77777777" w:rsidR="002F7D2B" w:rsidRDefault="002F7D2B">
            <w:pPr>
              <w:rPr>
                <w:b/>
                <w:sz w:val="24"/>
                <w:szCs w:val="24"/>
                <w:lang w:eastAsia="en-US"/>
              </w:rPr>
            </w:pPr>
            <w:r>
              <w:rPr>
                <w:b/>
                <w:bCs/>
                <w:sz w:val="24"/>
                <w:szCs w:val="24"/>
                <w:lang w:eastAsia="en-US"/>
              </w:rPr>
              <w:t>Порядок оценки:</w:t>
            </w:r>
          </w:p>
        </w:tc>
      </w:tr>
      <w:tr w:rsidR="002F7D2B" w14:paraId="3FA5486A" w14:textId="77777777" w:rsidTr="002F7D2B">
        <w:tblPrEx>
          <w:tblLook w:val="04A0" w:firstRow="1" w:lastRow="0" w:firstColumn="1" w:lastColumn="0" w:noHBand="0" w:noVBand="1"/>
        </w:tblPrEx>
        <w:trPr>
          <w:trHeight w:val="338"/>
        </w:trPr>
        <w:tc>
          <w:tcPr>
            <w:tcW w:w="10590" w:type="dxa"/>
            <w:gridSpan w:val="3"/>
            <w:tcBorders>
              <w:top w:val="single" w:sz="4" w:space="0" w:color="auto"/>
              <w:left w:val="single" w:sz="4" w:space="0" w:color="auto"/>
              <w:bottom w:val="single" w:sz="6" w:space="0" w:color="auto"/>
              <w:right w:val="single" w:sz="4" w:space="0" w:color="auto"/>
            </w:tcBorders>
          </w:tcPr>
          <w:p w14:paraId="280923AA" w14:textId="5D1AADDC" w:rsidR="002F7D2B" w:rsidRDefault="002F7D2B">
            <w:pPr>
              <w:suppressAutoHyphens/>
              <w:rPr>
                <w:b/>
                <w:sz w:val="24"/>
                <w:szCs w:val="24"/>
                <w:lang w:eastAsia="en-US"/>
              </w:rPr>
            </w:pPr>
            <w:r>
              <w:rPr>
                <w:b/>
                <w:sz w:val="24"/>
                <w:szCs w:val="24"/>
                <w:lang w:eastAsia="en-US"/>
              </w:rPr>
              <w:t>1. Критерий «Цена договора»</w:t>
            </w:r>
          </w:p>
          <w:p w14:paraId="01AA001C" w14:textId="638CB865" w:rsidR="002F7D2B" w:rsidRDefault="002F7D2B">
            <w:pPr>
              <w:autoSpaceDE w:val="0"/>
              <w:autoSpaceDN w:val="0"/>
              <w:adjustRightInd w:val="0"/>
              <w:jc w:val="both"/>
              <w:rPr>
                <w:sz w:val="24"/>
                <w:szCs w:val="24"/>
                <w:lang w:eastAsia="en-US"/>
              </w:rPr>
            </w:pPr>
            <w:r>
              <w:rPr>
                <w:sz w:val="24"/>
                <w:szCs w:val="24"/>
                <w:lang w:eastAsia="en-US"/>
              </w:rPr>
              <w:t>1.1.  При оценке заявок по критерию «Цена договора» использование подкритериев не допускается.</w:t>
            </w:r>
          </w:p>
          <w:p w14:paraId="71D2F35B" w14:textId="288AF4FA" w:rsidR="002F7D2B" w:rsidRDefault="002F7D2B">
            <w:pPr>
              <w:autoSpaceDE w:val="0"/>
              <w:autoSpaceDN w:val="0"/>
              <w:adjustRightInd w:val="0"/>
              <w:jc w:val="both"/>
              <w:rPr>
                <w:sz w:val="24"/>
                <w:szCs w:val="24"/>
                <w:lang w:eastAsia="en-US"/>
              </w:rPr>
            </w:pPr>
            <w:r>
              <w:rPr>
                <w:sz w:val="24"/>
                <w:szCs w:val="24"/>
                <w:lang w:eastAsia="en-US"/>
              </w:rPr>
              <w:t>1.2. Для определения рейтинга заявки по критерию «Цена договора» в документации о проведении запроса предложений установлена начальная (максимальная) цена договора.</w:t>
            </w:r>
          </w:p>
          <w:p w14:paraId="44CEEB50" w14:textId="75E4DF14" w:rsidR="002F7D2B" w:rsidRDefault="002F7D2B">
            <w:pPr>
              <w:autoSpaceDE w:val="0"/>
              <w:autoSpaceDN w:val="0"/>
              <w:adjustRightInd w:val="0"/>
              <w:jc w:val="both"/>
              <w:rPr>
                <w:sz w:val="24"/>
                <w:szCs w:val="24"/>
                <w:lang w:eastAsia="en-US"/>
              </w:rPr>
            </w:pPr>
            <w:r>
              <w:rPr>
                <w:sz w:val="24"/>
                <w:szCs w:val="24"/>
                <w:lang w:eastAsia="en-US"/>
              </w:rPr>
              <w:t>1.3. Рейтинг, присуждаемый заявке по критерию «Цена договора», определяется по формуле:</w:t>
            </w:r>
          </w:p>
          <w:p w14:paraId="512627D0" w14:textId="77777777" w:rsidR="002F7D2B" w:rsidRDefault="002F7D2B">
            <w:pPr>
              <w:autoSpaceDE w:val="0"/>
              <w:autoSpaceDN w:val="0"/>
              <w:adjustRightInd w:val="0"/>
              <w:jc w:val="both"/>
              <w:rPr>
                <w:sz w:val="28"/>
                <w:szCs w:val="24"/>
                <w:lang w:eastAsia="en-US"/>
              </w:rPr>
            </w:pPr>
            <w:r>
              <w:rPr>
                <w:rFonts w:ascii="Cambria Math" w:hAnsi="Cambria Math" w:cs="Cambria Math"/>
                <w:sz w:val="28"/>
                <w:szCs w:val="24"/>
                <w:lang w:eastAsia="en-US"/>
              </w:rPr>
              <w:br/>
            </w:r>
            <m:oMathPara>
              <m:oMath>
                <m:sSub>
                  <m:sSubPr>
                    <m:ctrlPr>
                      <w:rPr>
                        <w:rFonts w:ascii="Cambria Math" w:hAnsi="Cambria Math" w:cs="Cambria Math"/>
                        <w:i/>
                        <w:sz w:val="28"/>
                        <w:szCs w:val="24"/>
                        <w:lang w:eastAsia="en-US"/>
                      </w:rPr>
                    </m:ctrlPr>
                  </m:sSubPr>
                  <m:e>
                    <m:r>
                      <w:rPr>
                        <w:rFonts w:ascii="Cambria Math" w:hAnsi="Cambria Math" w:cs="Cambria Math"/>
                        <w:sz w:val="28"/>
                        <w:szCs w:val="24"/>
                        <w:lang w:val="en-US" w:eastAsia="en-US"/>
                      </w:rPr>
                      <m:t>R</m:t>
                    </m:r>
                  </m:e>
                  <m:sub>
                    <m:r>
                      <w:rPr>
                        <w:rFonts w:ascii="Cambria Math" w:hAnsi="Cambria Math" w:cs="Cambria Math"/>
                        <w:sz w:val="28"/>
                        <w:szCs w:val="24"/>
                        <w:lang w:eastAsia="en-US"/>
                      </w:rPr>
                      <m:t>ai</m:t>
                    </m:r>
                  </m:sub>
                </m:sSub>
                <m:r>
                  <m:rPr>
                    <m:sty m:val="p"/>
                  </m:rPr>
                  <w:rPr>
                    <w:rFonts w:ascii="Cambria Math" w:hAnsi="Cambria Math" w:cs="Cambria Math"/>
                    <w:sz w:val="28"/>
                    <w:szCs w:val="24"/>
                    <w:lang w:eastAsia="en-US"/>
                  </w:rPr>
                  <m:t>=</m:t>
                </m:r>
                <m:f>
                  <m:fPr>
                    <m:ctrlPr>
                      <w:rPr>
                        <w:rFonts w:ascii="Cambria Math" w:hAnsi="Cambria Math"/>
                        <w:sz w:val="28"/>
                        <w:szCs w:val="24"/>
                        <w:lang w:eastAsia="en-US"/>
                      </w:rPr>
                    </m:ctrlPr>
                  </m:fPr>
                  <m:num>
                    <m:sSub>
                      <m:sSubPr>
                        <m:ctrlPr>
                          <w:rPr>
                            <w:rFonts w:ascii="Cambria Math" w:hAnsi="Cambria Math"/>
                            <w:i/>
                            <w:sz w:val="28"/>
                            <w:szCs w:val="24"/>
                            <w:lang w:eastAsia="en-US"/>
                          </w:rPr>
                        </m:ctrlPr>
                      </m:sSubPr>
                      <m:e>
                        <m:r>
                          <w:rPr>
                            <w:rFonts w:ascii="Cambria Math" w:hAnsi="Cambria Math"/>
                            <w:sz w:val="28"/>
                            <w:szCs w:val="24"/>
                            <w:lang w:eastAsia="en-US"/>
                          </w:rPr>
                          <m:t>A</m:t>
                        </m:r>
                      </m:e>
                      <m:sub>
                        <m:r>
                          <w:rPr>
                            <w:rFonts w:ascii="Cambria Math" w:hAnsi="Cambria Math"/>
                            <w:sz w:val="28"/>
                            <w:szCs w:val="24"/>
                            <w:lang w:eastAsia="en-US"/>
                          </w:rPr>
                          <m:t>max</m:t>
                        </m:r>
                      </m:sub>
                    </m:sSub>
                    <m:r>
                      <w:rPr>
                        <w:rFonts w:ascii="Cambria Math" w:hAnsi="Cambria Math"/>
                        <w:sz w:val="28"/>
                        <w:szCs w:val="24"/>
                        <w:lang w:eastAsia="en-US"/>
                      </w:rPr>
                      <m:t>-</m:t>
                    </m:r>
                    <m:sSub>
                      <m:sSubPr>
                        <m:ctrlPr>
                          <w:rPr>
                            <w:rFonts w:ascii="Cambria Math" w:hAnsi="Cambria Math"/>
                            <w:i/>
                            <w:sz w:val="28"/>
                            <w:szCs w:val="24"/>
                            <w:lang w:eastAsia="en-US"/>
                          </w:rPr>
                        </m:ctrlPr>
                      </m:sSubPr>
                      <m:e>
                        <m:r>
                          <w:rPr>
                            <w:rFonts w:ascii="Cambria Math" w:hAnsi="Cambria Math"/>
                            <w:sz w:val="28"/>
                            <w:szCs w:val="24"/>
                            <w:lang w:eastAsia="en-US"/>
                          </w:rPr>
                          <m:t>A</m:t>
                        </m:r>
                      </m:e>
                      <m:sub>
                        <m:r>
                          <w:rPr>
                            <w:rFonts w:ascii="Cambria Math" w:hAnsi="Cambria Math"/>
                            <w:sz w:val="28"/>
                            <w:szCs w:val="24"/>
                            <w:lang w:eastAsia="en-US"/>
                          </w:rPr>
                          <m:t>i</m:t>
                        </m:r>
                      </m:sub>
                    </m:sSub>
                  </m:num>
                  <m:den>
                    <m:sSub>
                      <m:sSubPr>
                        <m:ctrlPr>
                          <w:rPr>
                            <w:rFonts w:ascii="Cambria Math" w:hAnsi="Cambria Math" w:cs="Cambria Math"/>
                            <w:sz w:val="28"/>
                            <w:szCs w:val="24"/>
                            <w:lang w:eastAsia="en-US"/>
                          </w:rPr>
                        </m:ctrlPr>
                      </m:sSubPr>
                      <m:e>
                        <m:r>
                          <m:rPr>
                            <m:sty m:val="p"/>
                          </m:rPr>
                          <w:rPr>
                            <w:rFonts w:ascii="Cambria Math" w:hAnsi="Cambria Math" w:cs="Cambria Math"/>
                            <w:sz w:val="28"/>
                            <w:szCs w:val="24"/>
                            <w:lang w:eastAsia="en-US"/>
                          </w:rPr>
                          <m:t>A</m:t>
                        </m:r>
                      </m:e>
                      <m:sub>
                        <m:r>
                          <w:rPr>
                            <w:rFonts w:ascii="Cambria Math" w:hAnsi="Cambria Math" w:cs="Cambria Math"/>
                            <w:sz w:val="28"/>
                            <w:szCs w:val="24"/>
                            <w:lang w:eastAsia="en-US"/>
                          </w:rPr>
                          <m:t>max</m:t>
                        </m:r>
                      </m:sub>
                    </m:sSub>
                  </m:den>
                </m:f>
              </m:oMath>
            </m:oMathPara>
          </w:p>
          <w:p w14:paraId="3FD248E7" w14:textId="77777777" w:rsidR="002F7D2B" w:rsidRDefault="002F7D2B">
            <w:pPr>
              <w:autoSpaceDE w:val="0"/>
              <w:autoSpaceDN w:val="0"/>
              <w:adjustRightInd w:val="0"/>
              <w:rPr>
                <w:sz w:val="24"/>
                <w:szCs w:val="24"/>
                <w:lang w:eastAsia="en-US"/>
              </w:rPr>
            </w:pPr>
            <w:r>
              <w:rPr>
                <w:sz w:val="24"/>
                <w:szCs w:val="24"/>
                <w:lang w:eastAsia="en-US"/>
              </w:rPr>
              <w:t>где:</w:t>
            </w:r>
          </w:p>
          <w:p w14:paraId="0143A6CE" w14:textId="77777777" w:rsidR="002F7D2B" w:rsidRDefault="00D43EEA">
            <w:pPr>
              <w:autoSpaceDE w:val="0"/>
              <w:autoSpaceDN w:val="0"/>
              <w:adjustRightInd w:val="0"/>
              <w:rPr>
                <w:i/>
                <w:iCs/>
                <w:sz w:val="24"/>
                <w:szCs w:val="24"/>
                <w:lang w:eastAsia="en-US"/>
              </w:rPr>
            </w:pPr>
            <m:oMath>
              <m:sSub>
                <m:sSubPr>
                  <m:ctrlPr>
                    <w:rPr>
                      <w:rFonts w:ascii="Cambria Math" w:hAnsi="Cambria Math" w:cs="Cambria Math"/>
                      <w:i/>
                      <w:sz w:val="24"/>
                      <w:szCs w:val="24"/>
                      <w:lang w:eastAsia="en-US"/>
                    </w:rPr>
                  </m:ctrlPr>
                </m:sSubPr>
                <m:e>
                  <m:r>
                    <w:rPr>
                      <w:rFonts w:ascii="Cambria Math" w:hAnsi="Cambria Math" w:cs="Cambria Math"/>
                      <w:sz w:val="24"/>
                      <w:szCs w:val="24"/>
                      <w:lang w:val="en-US" w:eastAsia="en-US"/>
                    </w:rPr>
                    <m:t>R</m:t>
                  </m:r>
                </m:e>
                <m:sub>
                  <m:r>
                    <w:rPr>
                      <w:rFonts w:ascii="Cambria Math" w:hAnsi="Cambria Math" w:cs="Cambria Math"/>
                      <w:sz w:val="24"/>
                      <w:szCs w:val="24"/>
                      <w:lang w:eastAsia="en-US"/>
                    </w:rPr>
                    <m:t>ai</m:t>
                  </m:r>
                </m:sub>
              </m:sSub>
            </m:oMath>
            <w:r w:rsidR="002F7D2B">
              <w:rPr>
                <w:lang w:eastAsia="en-US"/>
              </w:rPr>
              <w:t>-</w:t>
            </w:r>
            <w:r w:rsidR="002F7D2B">
              <w:rPr>
                <w:i/>
                <w:iCs/>
                <w:sz w:val="24"/>
                <w:szCs w:val="24"/>
                <w:lang w:eastAsia="en-US"/>
              </w:rPr>
              <w:t>рейтинг, присуждаемый i-й заявке по указанному критерию;</w:t>
            </w:r>
          </w:p>
          <w:p w14:paraId="1B62DAFF" w14:textId="77777777" w:rsidR="002F7D2B" w:rsidRDefault="00D43EEA">
            <w:pPr>
              <w:autoSpaceDE w:val="0"/>
              <w:autoSpaceDN w:val="0"/>
              <w:adjustRightInd w:val="0"/>
              <w:jc w:val="both"/>
              <w:rPr>
                <w:i/>
                <w:iCs/>
                <w:sz w:val="24"/>
                <w:szCs w:val="24"/>
                <w:lang w:eastAsia="en-US"/>
              </w:rPr>
            </w:pPr>
            <m:oMath>
              <m:sSub>
                <m:sSubPr>
                  <m:ctrlPr>
                    <w:rPr>
                      <w:rFonts w:ascii="Cambria Math" w:hAnsi="Cambria Math" w:cs="Cambria Math"/>
                      <w:sz w:val="28"/>
                      <w:szCs w:val="24"/>
                      <w:lang w:eastAsia="en-US"/>
                    </w:rPr>
                  </m:ctrlPr>
                </m:sSubPr>
                <m:e>
                  <m:r>
                    <m:rPr>
                      <m:sty m:val="p"/>
                    </m:rPr>
                    <w:rPr>
                      <w:rFonts w:ascii="Cambria Math" w:hAnsi="Cambria Math" w:cs="Cambria Math"/>
                      <w:sz w:val="28"/>
                      <w:szCs w:val="24"/>
                      <w:lang w:eastAsia="en-US"/>
                    </w:rPr>
                    <m:t>A</m:t>
                  </m:r>
                </m:e>
                <m:sub>
                  <m:r>
                    <w:rPr>
                      <w:rFonts w:ascii="Cambria Math" w:hAnsi="Cambria Math" w:cs="Cambria Math"/>
                      <w:sz w:val="28"/>
                      <w:szCs w:val="24"/>
                      <w:lang w:eastAsia="en-US"/>
                    </w:rPr>
                    <m:t>max</m:t>
                  </m:r>
                </m:sub>
              </m:sSub>
            </m:oMath>
            <w:r w:rsidR="002F7D2B">
              <w:rPr>
                <w:lang w:eastAsia="en-US"/>
              </w:rPr>
              <w:t xml:space="preserve">- </w:t>
            </w:r>
            <w:r w:rsidR="002F7D2B">
              <w:rPr>
                <w:i/>
                <w:iCs/>
                <w:sz w:val="24"/>
                <w:szCs w:val="24"/>
                <w:lang w:eastAsia="en-US"/>
              </w:rPr>
              <w:t>начальная (максимальная)цена договора, установленная в документации о проведении запроса предложений – информационной карте запроса предложений.</w:t>
            </w:r>
          </w:p>
          <w:p w14:paraId="3A7817EB" w14:textId="77777777" w:rsidR="002F7D2B" w:rsidRDefault="00D43EEA">
            <w:pPr>
              <w:autoSpaceDE w:val="0"/>
              <w:autoSpaceDN w:val="0"/>
              <w:adjustRightInd w:val="0"/>
              <w:rPr>
                <w:rFonts w:ascii="Courier New" w:hAnsi="Courier New" w:cs="Courier New"/>
                <w:lang w:eastAsia="en-US"/>
              </w:rPr>
            </w:pPr>
            <m:oMath>
              <m:sSub>
                <m:sSubPr>
                  <m:ctrlPr>
                    <w:rPr>
                      <w:rFonts w:ascii="Cambria Math" w:hAnsi="Cambria Math"/>
                      <w:i/>
                      <w:sz w:val="28"/>
                      <w:szCs w:val="24"/>
                      <w:lang w:eastAsia="en-US"/>
                    </w:rPr>
                  </m:ctrlPr>
                </m:sSubPr>
                <m:e>
                  <m:r>
                    <w:rPr>
                      <w:rFonts w:ascii="Cambria Math" w:hAnsi="Cambria Math"/>
                      <w:sz w:val="28"/>
                      <w:szCs w:val="24"/>
                      <w:lang w:eastAsia="en-US"/>
                    </w:rPr>
                    <m:t>A</m:t>
                  </m:r>
                </m:e>
                <m:sub>
                  <m:r>
                    <w:rPr>
                      <w:rFonts w:ascii="Cambria Math" w:hAnsi="Cambria Math"/>
                      <w:sz w:val="28"/>
                      <w:szCs w:val="24"/>
                      <w:lang w:eastAsia="en-US"/>
                    </w:rPr>
                    <m:t>i</m:t>
                  </m:r>
                </m:sub>
              </m:sSub>
            </m:oMath>
            <w:r w:rsidR="002F7D2B">
              <w:rPr>
                <w:lang w:eastAsia="en-US"/>
              </w:rPr>
              <w:t xml:space="preserve">- </w:t>
            </w:r>
            <w:r w:rsidR="002F7D2B">
              <w:rPr>
                <w:i/>
                <w:iCs/>
                <w:sz w:val="24"/>
                <w:szCs w:val="24"/>
                <w:lang w:eastAsia="en-US"/>
              </w:rPr>
              <w:t>предложение i-го участника запроса предложений по цене договора</w:t>
            </w:r>
            <w:r w:rsidR="002F7D2B">
              <w:rPr>
                <w:rFonts w:ascii="Courier New" w:hAnsi="Courier New" w:cs="Courier New"/>
                <w:lang w:eastAsia="en-US"/>
              </w:rPr>
              <w:t>.</w:t>
            </w:r>
          </w:p>
          <w:p w14:paraId="2C3A68F4" w14:textId="77777777" w:rsidR="002F7D2B" w:rsidRDefault="002F7D2B">
            <w:pPr>
              <w:autoSpaceDE w:val="0"/>
              <w:autoSpaceDN w:val="0"/>
              <w:adjustRightInd w:val="0"/>
              <w:jc w:val="both"/>
              <w:rPr>
                <w:sz w:val="24"/>
                <w:szCs w:val="24"/>
                <w:lang w:eastAsia="en-US"/>
              </w:rPr>
            </w:pPr>
            <w:r>
              <w:rPr>
                <w:sz w:val="24"/>
                <w:szCs w:val="24"/>
                <w:lang w:eastAsia="en-US"/>
              </w:rPr>
              <w:t>1.4. Для расчета итогового рейтинга по заявке, рейтинг, присуждаемый этой заявке по критерию «</w:t>
            </w:r>
            <w:r>
              <w:rPr>
                <w:bCs/>
                <w:sz w:val="24"/>
                <w:szCs w:val="24"/>
                <w:lang w:eastAsia="en-US"/>
              </w:rPr>
              <w:t>Цена договора</w:t>
            </w:r>
            <w:r>
              <w:rPr>
                <w:sz w:val="24"/>
                <w:szCs w:val="24"/>
                <w:lang w:eastAsia="en-US"/>
              </w:rPr>
              <w:t>», умножается на соответствующую указанному критерию значимость.</w:t>
            </w:r>
          </w:p>
          <w:p w14:paraId="57D91AE0" w14:textId="37194A34" w:rsidR="002F7D2B" w:rsidRDefault="002F7D2B">
            <w:pPr>
              <w:autoSpaceDE w:val="0"/>
              <w:autoSpaceDN w:val="0"/>
              <w:adjustRightInd w:val="0"/>
              <w:jc w:val="both"/>
              <w:rPr>
                <w:sz w:val="24"/>
                <w:szCs w:val="24"/>
                <w:lang w:eastAsia="en-US"/>
              </w:rPr>
            </w:pPr>
            <w:r>
              <w:rPr>
                <w:sz w:val="24"/>
                <w:szCs w:val="24"/>
                <w:lang w:eastAsia="en-US"/>
              </w:rPr>
              <w:t>1.5. При оценке заявок по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14:paraId="3EE8F318" w14:textId="77777777" w:rsidR="002F7D2B" w:rsidRDefault="002F7D2B">
            <w:pPr>
              <w:suppressAutoHyphens/>
              <w:rPr>
                <w:b/>
                <w:sz w:val="24"/>
                <w:szCs w:val="24"/>
                <w:lang w:eastAsia="en-US"/>
              </w:rPr>
            </w:pPr>
            <w:r>
              <w:rPr>
                <w:b/>
                <w:sz w:val="24"/>
                <w:szCs w:val="24"/>
                <w:lang w:eastAsia="en-US"/>
              </w:rPr>
              <w:t>2. Критерий «Квалификация участника запроса предложений»</w:t>
            </w:r>
          </w:p>
          <w:p w14:paraId="09C2B2E5" w14:textId="77777777" w:rsidR="002F7D2B" w:rsidRDefault="002F7D2B">
            <w:pPr>
              <w:autoSpaceDE w:val="0"/>
              <w:autoSpaceDN w:val="0"/>
              <w:adjustRightInd w:val="0"/>
              <w:jc w:val="both"/>
              <w:rPr>
                <w:sz w:val="24"/>
                <w:szCs w:val="24"/>
                <w:lang w:eastAsia="en-US"/>
              </w:rPr>
            </w:pPr>
            <w:r>
              <w:rPr>
                <w:sz w:val="24"/>
                <w:szCs w:val="24"/>
                <w:lang w:eastAsia="en-US"/>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0D55A022" w14:textId="77777777" w:rsidR="002F7D2B" w:rsidRDefault="002F7D2B">
            <w:pPr>
              <w:autoSpaceDE w:val="0"/>
              <w:autoSpaceDN w:val="0"/>
              <w:adjustRightInd w:val="0"/>
              <w:jc w:val="both"/>
              <w:rPr>
                <w:sz w:val="24"/>
                <w:szCs w:val="24"/>
                <w:lang w:eastAsia="en-US"/>
              </w:rPr>
            </w:pPr>
            <w:r>
              <w:rPr>
                <w:sz w:val="24"/>
                <w:szCs w:val="24"/>
                <w:lang w:eastAsia="en-US"/>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28ED00E2" w14:textId="77777777" w:rsidR="002F7D2B" w:rsidRDefault="002F7D2B">
            <w:pPr>
              <w:autoSpaceDE w:val="0"/>
              <w:autoSpaceDN w:val="0"/>
              <w:adjustRightInd w:val="0"/>
              <w:ind w:firstLine="540"/>
              <w:jc w:val="both"/>
              <w:rPr>
                <w:sz w:val="24"/>
                <w:szCs w:val="24"/>
                <w:lang w:eastAsia="en-US"/>
              </w:rPr>
            </w:pPr>
            <w:r>
              <w:rPr>
                <w:sz w:val="24"/>
                <w:szCs w:val="24"/>
                <w:lang w:eastAsia="en-US"/>
              </w:rPr>
              <w:t>а) предмет оценки и исчерпывающий перечень показателей по данному критерию;</w:t>
            </w:r>
          </w:p>
          <w:p w14:paraId="2747B159" w14:textId="77777777" w:rsidR="002F7D2B" w:rsidRDefault="002F7D2B">
            <w:pPr>
              <w:autoSpaceDE w:val="0"/>
              <w:autoSpaceDN w:val="0"/>
              <w:adjustRightInd w:val="0"/>
              <w:ind w:firstLine="540"/>
              <w:jc w:val="both"/>
              <w:rPr>
                <w:sz w:val="24"/>
                <w:szCs w:val="24"/>
                <w:lang w:eastAsia="en-US"/>
              </w:rPr>
            </w:pPr>
            <w:r>
              <w:rPr>
                <w:sz w:val="24"/>
                <w:szCs w:val="24"/>
                <w:lang w:eastAsia="en-US"/>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046B759B" w14:textId="77777777" w:rsidR="002F7D2B" w:rsidRDefault="002F7D2B">
            <w:pPr>
              <w:autoSpaceDE w:val="0"/>
              <w:autoSpaceDN w:val="0"/>
              <w:adjustRightInd w:val="0"/>
              <w:jc w:val="both"/>
              <w:rPr>
                <w:sz w:val="24"/>
                <w:szCs w:val="24"/>
                <w:lang w:eastAsia="en-US"/>
              </w:rPr>
            </w:pPr>
            <w:r>
              <w:rPr>
                <w:sz w:val="24"/>
                <w:szCs w:val="24"/>
                <w:lang w:eastAsia="en-US"/>
              </w:rPr>
              <w:t>2.3. Рейтинг, присуждаемый заявке по критерию «Квалификация участника запроса предложений», определяется по формуле:</w:t>
            </w:r>
          </w:p>
          <w:p w14:paraId="298B7FB8" w14:textId="77777777" w:rsidR="002F7D2B" w:rsidRDefault="002F7D2B">
            <w:pPr>
              <w:autoSpaceDE w:val="0"/>
              <w:autoSpaceDN w:val="0"/>
              <w:adjustRightInd w:val="0"/>
              <w:ind w:firstLine="540"/>
              <w:jc w:val="both"/>
              <w:rPr>
                <w:sz w:val="24"/>
                <w:szCs w:val="24"/>
                <w:lang w:eastAsia="en-US"/>
              </w:rPr>
            </w:pPr>
          </w:p>
          <w:p w14:paraId="67AF8976" w14:textId="77777777" w:rsidR="002F7D2B" w:rsidRDefault="00D43EEA">
            <w:pPr>
              <w:autoSpaceDE w:val="0"/>
              <w:autoSpaceDN w:val="0"/>
              <w:adjustRightInd w:val="0"/>
              <w:ind w:firstLine="540"/>
              <w:jc w:val="center"/>
              <w:rPr>
                <w:sz w:val="28"/>
                <w:szCs w:val="24"/>
                <w:lang w:eastAsia="en-US"/>
              </w:rPr>
            </w:pPr>
            <m:oMath>
              <m:sSub>
                <m:sSubPr>
                  <m:ctrlPr>
                    <w:rPr>
                      <w:rFonts w:ascii="Cambria Math" w:hAnsi="Cambria Math"/>
                      <w:i/>
                      <w:sz w:val="28"/>
                      <w:szCs w:val="24"/>
                      <w:lang w:eastAsia="en-US"/>
                    </w:rPr>
                  </m:ctrlPr>
                </m:sSubPr>
                <m:e>
                  <m:r>
                    <w:rPr>
                      <w:rFonts w:ascii="Cambria Math" w:hAnsi="Cambria Math"/>
                      <w:sz w:val="28"/>
                      <w:szCs w:val="24"/>
                      <w:lang w:val="en-US" w:eastAsia="en-US"/>
                    </w:rPr>
                    <m:t>R</m:t>
                  </m:r>
                </m:e>
                <m:sub>
                  <m:r>
                    <w:rPr>
                      <w:rFonts w:ascii="Cambria Math" w:hAnsi="Cambria Math"/>
                      <w:sz w:val="28"/>
                      <w:szCs w:val="24"/>
                      <w:lang w:eastAsia="en-US"/>
                    </w:rPr>
                    <m:t>ei</m:t>
                  </m:r>
                </m:sub>
              </m:sSub>
              <m:r>
                <w:rPr>
                  <w:rFonts w:ascii="Cambria Math" w:hAnsi="Cambria Math"/>
                  <w:sz w:val="28"/>
                  <w:szCs w:val="24"/>
                  <w:lang w:eastAsia="en-US"/>
                </w:rPr>
                <m:t>=(</m:t>
              </m:r>
              <m:sSubSup>
                <m:sSubSupPr>
                  <m:ctrlPr>
                    <w:rPr>
                      <w:rFonts w:ascii="Cambria Math" w:hAnsi="Cambria Math"/>
                      <w:i/>
                      <w:sz w:val="28"/>
                      <w:szCs w:val="24"/>
                      <w:lang w:eastAsia="en-US"/>
                    </w:rPr>
                  </m:ctrlPr>
                </m:sSubSupPr>
                <m:e>
                  <m:r>
                    <w:rPr>
                      <w:rFonts w:ascii="Cambria Math" w:hAnsi="Cambria Math"/>
                      <w:sz w:val="28"/>
                      <w:szCs w:val="24"/>
                      <w:lang w:eastAsia="en-US"/>
                    </w:rPr>
                    <m:t>E</m:t>
                  </m:r>
                </m:e>
                <m:sub>
                  <m:r>
                    <w:rPr>
                      <w:rFonts w:ascii="Cambria Math" w:hAnsi="Cambria Math"/>
                      <w:sz w:val="28"/>
                      <w:szCs w:val="24"/>
                      <w:lang w:eastAsia="en-US"/>
                    </w:rPr>
                    <m:t>1</m:t>
                  </m:r>
                </m:sub>
                <m:sup>
                  <m:r>
                    <w:rPr>
                      <w:rFonts w:ascii="Cambria Math" w:hAnsi="Cambria Math"/>
                      <w:sz w:val="28"/>
                      <w:szCs w:val="24"/>
                      <w:lang w:eastAsia="en-US"/>
                    </w:rPr>
                    <m:t>i</m:t>
                  </m:r>
                </m:sup>
              </m:sSubSup>
              <m:r>
                <w:rPr>
                  <w:rFonts w:ascii="Cambria Math" w:hAnsi="Cambria Math"/>
                  <w:sz w:val="28"/>
                  <w:szCs w:val="24"/>
                  <w:lang w:eastAsia="en-US"/>
                </w:rPr>
                <m:t>+</m:t>
              </m:r>
              <m:sSubSup>
                <m:sSubSupPr>
                  <m:ctrlPr>
                    <w:rPr>
                      <w:rFonts w:ascii="Cambria Math" w:hAnsi="Cambria Math"/>
                      <w:i/>
                      <w:sz w:val="28"/>
                      <w:szCs w:val="24"/>
                      <w:lang w:eastAsia="en-US"/>
                    </w:rPr>
                  </m:ctrlPr>
                </m:sSubSupPr>
                <m:e>
                  <m:r>
                    <w:rPr>
                      <w:rFonts w:ascii="Cambria Math" w:hAnsi="Cambria Math"/>
                      <w:sz w:val="28"/>
                      <w:szCs w:val="24"/>
                      <w:lang w:eastAsia="en-US"/>
                    </w:rPr>
                    <m:t>E</m:t>
                  </m:r>
                </m:e>
                <m:sub>
                  <m:r>
                    <w:rPr>
                      <w:rFonts w:ascii="Cambria Math" w:hAnsi="Cambria Math"/>
                      <w:sz w:val="28"/>
                      <w:szCs w:val="24"/>
                      <w:lang w:eastAsia="en-US"/>
                    </w:rPr>
                    <m:t>2</m:t>
                  </m:r>
                </m:sub>
                <m:sup>
                  <m:r>
                    <w:rPr>
                      <w:rFonts w:ascii="Cambria Math" w:hAnsi="Cambria Math"/>
                      <w:sz w:val="28"/>
                      <w:szCs w:val="24"/>
                      <w:lang w:eastAsia="en-US"/>
                    </w:rPr>
                    <m:t>i</m:t>
                  </m:r>
                </m:sup>
              </m:sSubSup>
              <m:r>
                <w:rPr>
                  <w:rFonts w:ascii="Cambria Math" w:hAnsi="Cambria Math"/>
                  <w:sz w:val="28"/>
                  <w:szCs w:val="24"/>
                  <w:lang w:eastAsia="en-US"/>
                </w:rPr>
                <m:t>+…+</m:t>
              </m:r>
              <m:sSubSup>
                <m:sSubSupPr>
                  <m:ctrlPr>
                    <w:rPr>
                      <w:rFonts w:ascii="Cambria Math" w:hAnsi="Cambria Math"/>
                      <w:i/>
                      <w:sz w:val="28"/>
                      <w:szCs w:val="24"/>
                      <w:lang w:eastAsia="en-US"/>
                    </w:rPr>
                  </m:ctrlPr>
                </m:sSubSupPr>
                <m:e>
                  <m:r>
                    <w:rPr>
                      <w:rFonts w:ascii="Cambria Math" w:hAnsi="Cambria Math"/>
                      <w:sz w:val="28"/>
                      <w:szCs w:val="24"/>
                      <w:lang w:eastAsia="en-US"/>
                    </w:rPr>
                    <m:t>E</m:t>
                  </m:r>
                </m:e>
                <m:sub>
                  <m:r>
                    <w:rPr>
                      <w:rFonts w:ascii="Cambria Math" w:hAnsi="Cambria Math"/>
                      <w:sz w:val="28"/>
                      <w:szCs w:val="24"/>
                      <w:lang w:eastAsia="en-US"/>
                    </w:rPr>
                    <m:t>k</m:t>
                  </m:r>
                </m:sub>
                <m:sup>
                  <m:r>
                    <w:rPr>
                      <w:rFonts w:ascii="Cambria Math" w:hAnsi="Cambria Math"/>
                      <w:sz w:val="28"/>
                      <w:szCs w:val="24"/>
                      <w:lang w:eastAsia="en-US"/>
                    </w:rPr>
                    <m:t>i</m:t>
                  </m:r>
                </m:sup>
              </m:sSubSup>
              <m:r>
                <w:rPr>
                  <w:rFonts w:ascii="Cambria Math" w:hAnsi="Cambria Math"/>
                  <w:sz w:val="28"/>
                  <w:szCs w:val="24"/>
                  <w:lang w:eastAsia="en-US"/>
                </w:rPr>
                <m:t>)</m:t>
              </m:r>
            </m:oMath>
            <w:r w:rsidR="002F7D2B">
              <w:rPr>
                <w:sz w:val="28"/>
                <w:szCs w:val="24"/>
                <w:lang w:eastAsia="en-US"/>
              </w:rPr>
              <w:t>;</w:t>
            </w:r>
          </w:p>
          <w:p w14:paraId="543968FB" w14:textId="77777777" w:rsidR="002F7D2B" w:rsidRDefault="002F7D2B">
            <w:pPr>
              <w:autoSpaceDE w:val="0"/>
              <w:autoSpaceDN w:val="0"/>
              <w:adjustRightInd w:val="0"/>
              <w:jc w:val="both"/>
              <w:rPr>
                <w:sz w:val="24"/>
                <w:szCs w:val="24"/>
                <w:lang w:eastAsia="en-US"/>
              </w:rPr>
            </w:pPr>
            <w:r>
              <w:rPr>
                <w:sz w:val="24"/>
                <w:szCs w:val="24"/>
                <w:lang w:eastAsia="en-US"/>
              </w:rPr>
              <w:t xml:space="preserve">    где:</w:t>
            </w:r>
          </w:p>
          <w:p w14:paraId="397D3B5A" w14:textId="77777777" w:rsidR="002F7D2B" w:rsidRDefault="00D43EEA">
            <w:pPr>
              <w:autoSpaceDE w:val="0"/>
              <w:autoSpaceDN w:val="0"/>
              <w:adjustRightInd w:val="0"/>
              <w:jc w:val="both"/>
              <w:rPr>
                <w:sz w:val="24"/>
                <w:szCs w:val="24"/>
                <w:lang w:eastAsia="en-US"/>
              </w:rPr>
            </w:pPr>
            <m:oMath>
              <m:sSub>
                <m:sSubPr>
                  <m:ctrlPr>
                    <w:rPr>
                      <w:rFonts w:ascii="Cambria Math" w:hAnsi="Cambria Math"/>
                      <w:i/>
                      <w:sz w:val="24"/>
                      <w:szCs w:val="24"/>
                      <w:lang w:eastAsia="en-US"/>
                    </w:rPr>
                  </m:ctrlPr>
                </m:sSubPr>
                <m:e>
                  <m:r>
                    <w:rPr>
                      <w:rFonts w:ascii="Cambria Math" w:hAnsi="Cambria Math"/>
                      <w:sz w:val="24"/>
                      <w:szCs w:val="24"/>
                      <w:lang w:eastAsia="en-US"/>
                    </w:rPr>
                    <m:t>R</m:t>
                  </m:r>
                </m:e>
                <m:sub>
                  <m:r>
                    <w:rPr>
                      <w:rFonts w:ascii="Cambria Math" w:hAnsi="Cambria Math"/>
                      <w:sz w:val="24"/>
                      <w:szCs w:val="24"/>
                      <w:lang w:eastAsia="en-US"/>
                    </w:rPr>
                    <m:t>ei</m:t>
                  </m:r>
                </m:sub>
              </m:sSub>
            </m:oMath>
            <w:r w:rsidR="002F7D2B">
              <w:rPr>
                <w:i/>
                <w:iCs/>
                <w:sz w:val="24"/>
                <w:szCs w:val="24"/>
                <w:lang w:eastAsia="en-US"/>
              </w:rPr>
              <w:t>- рейтинг, присуждаемый i-й заявке по указанному критерию;</w:t>
            </w:r>
          </w:p>
          <w:p w14:paraId="145AC131" w14:textId="77777777" w:rsidR="002F7D2B" w:rsidRDefault="00D43EEA">
            <w:pPr>
              <w:autoSpaceDE w:val="0"/>
              <w:autoSpaceDN w:val="0"/>
              <w:adjustRightInd w:val="0"/>
              <w:jc w:val="both"/>
              <w:rPr>
                <w:sz w:val="24"/>
                <w:szCs w:val="24"/>
                <w:lang w:eastAsia="en-US"/>
              </w:rPr>
            </w:pPr>
            <m:oMath>
              <m:sSubSup>
                <m:sSubSupPr>
                  <m:ctrlPr>
                    <w:rPr>
                      <w:rFonts w:ascii="Cambria Math" w:hAnsi="Cambria Math"/>
                      <w:i/>
                      <w:sz w:val="24"/>
                      <w:szCs w:val="24"/>
                      <w:lang w:eastAsia="en-US"/>
                    </w:rPr>
                  </m:ctrlPr>
                </m:sSubSupPr>
                <m:e>
                  <m:r>
                    <w:rPr>
                      <w:rFonts w:ascii="Cambria Math" w:hAnsi="Cambria Math"/>
                      <w:sz w:val="24"/>
                      <w:szCs w:val="24"/>
                      <w:lang w:eastAsia="en-US"/>
                    </w:rPr>
                    <m:t>E</m:t>
                  </m:r>
                </m:e>
                <m:sub>
                  <m:r>
                    <w:rPr>
                      <w:rFonts w:ascii="Cambria Math" w:hAnsi="Cambria Math"/>
                      <w:sz w:val="24"/>
                      <w:szCs w:val="24"/>
                      <w:lang w:eastAsia="en-US"/>
                    </w:rPr>
                    <m:t>k</m:t>
                  </m:r>
                </m:sub>
                <m:sup>
                  <m:r>
                    <w:rPr>
                      <w:rFonts w:ascii="Cambria Math" w:hAnsi="Cambria Math"/>
                      <w:sz w:val="24"/>
                      <w:szCs w:val="24"/>
                      <w:lang w:eastAsia="en-US"/>
                    </w:rPr>
                    <m:t>i</m:t>
                  </m:r>
                </m:sup>
              </m:sSubSup>
            </m:oMath>
            <w:r w:rsidR="002F7D2B">
              <w:rPr>
                <w:sz w:val="24"/>
                <w:szCs w:val="24"/>
                <w:lang w:eastAsia="en-US"/>
              </w:rPr>
              <w:t xml:space="preserve"> -  </w:t>
            </w:r>
            <w:r w:rsidR="002F7D2B">
              <w:rPr>
                <w:i/>
                <w:iCs/>
                <w:sz w:val="24"/>
                <w:szCs w:val="24"/>
                <w:lang w:eastAsia="en-US"/>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002F7D2B">
              <w:rPr>
                <w:sz w:val="24"/>
                <w:szCs w:val="24"/>
                <w:lang w:eastAsia="en-US"/>
              </w:rPr>
              <w:t>.</w:t>
            </w:r>
          </w:p>
          <w:p w14:paraId="78B231F0" w14:textId="77777777" w:rsidR="002F7D2B" w:rsidRDefault="002F7D2B">
            <w:pPr>
              <w:autoSpaceDE w:val="0"/>
              <w:autoSpaceDN w:val="0"/>
              <w:adjustRightInd w:val="0"/>
              <w:jc w:val="both"/>
              <w:rPr>
                <w:sz w:val="24"/>
                <w:szCs w:val="24"/>
                <w:lang w:eastAsia="en-US"/>
              </w:rPr>
            </w:pPr>
            <w:r>
              <w:rPr>
                <w:sz w:val="24"/>
                <w:szCs w:val="24"/>
                <w:lang w:eastAsia="en-US"/>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22E6F398" w14:textId="6040903E" w:rsidR="002F7D2B" w:rsidRDefault="002F7D2B">
            <w:pPr>
              <w:autoSpaceDE w:val="0"/>
              <w:autoSpaceDN w:val="0"/>
              <w:adjustRightInd w:val="0"/>
              <w:jc w:val="both"/>
              <w:rPr>
                <w:sz w:val="24"/>
                <w:szCs w:val="24"/>
                <w:lang w:eastAsia="en-US"/>
              </w:rPr>
            </w:pPr>
            <w:r>
              <w:rPr>
                <w:sz w:val="24"/>
                <w:szCs w:val="24"/>
                <w:lang w:eastAsia="en-US"/>
              </w:rPr>
              <w:t>2.5. При оценке заявок по критерию «Квалификация участника запроса предложений» применяются следующие показатели:</w:t>
            </w:r>
          </w:p>
          <w:tbl>
            <w:tblPr>
              <w:tblStyle w:val="af5"/>
              <w:tblW w:w="10335" w:type="dxa"/>
              <w:tblLayout w:type="fixed"/>
              <w:tblLook w:val="04A0" w:firstRow="1" w:lastRow="0" w:firstColumn="1" w:lastColumn="0" w:noHBand="0" w:noVBand="1"/>
            </w:tblPr>
            <w:tblGrid>
              <w:gridCol w:w="560"/>
              <w:gridCol w:w="2975"/>
              <w:gridCol w:w="1738"/>
              <w:gridCol w:w="1411"/>
              <w:gridCol w:w="3651"/>
            </w:tblGrid>
            <w:tr w:rsidR="002F7D2B" w14:paraId="03A58D28" w14:textId="77777777">
              <w:tc>
                <w:tcPr>
                  <w:tcW w:w="560" w:type="dxa"/>
                  <w:tcBorders>
                    <w:top w:val="single" w:sz="4" w:space="0" w:color="auto"/>
                    <w:left w:val="single" w:sz="4" w:space="0" w:color="auto"/>
                    <w:bottom w:val="single" w:sz="4" w:space="0" w:color="auto"/>
                    <w:right w:val="single" w:sz="4" w:space="0" w:color="auto"/>
                  </w:tcBorders>
                  <w:hideMark/>
                </w:tcPr>
                <w:p w14:paraId="111BC705" w14:textId="77777777" w:rsidR="002F7D2B" w:rsidRDefault="002F7D2B">
                  <w:pPr>
                    <w:suppressAutoHyphens/>
                    <w:rPr>
                      <w:b/>
                      <w:sz w:val="24"/>
                      <w:szCs w:val="24"/>
                    </w:rPr>
                  </w:pPr>
                  <w:r>
                    <w:rPr>
                      <w:b/>
                      <w:sz w:val="24"/>
                      <w:szCs w:val="24"/>
                    </w:rPr>
                    <w:t>п/п</w:t>
                  </w:r>
                </w:p>
              </w:tc>
              <w:tc>
                <w:tcPr>
                  <w:tcW w:w="2976" w:type="dxa"/>
                  <w:tcBorders>
                    <w:top w:val="single" w:sz="4" w:space="0" w:color="auto"/>
                    <w:left w:val="single" w:sz="4" w:space="0" w:color="auto"/>
                    <w:bottom w:val="single" w:sz="4" w:space="0" w:color="auto"/>
                    <w:right w:val="single" w:sz="4" w:space="0" w:color="auto"/>
                  </w:tcBorders>
                  <w:hideMark/>
                </w:tcPr>
                <w:p w14:paraId="71AEB227" w14:textId="77777777" w:rsidR="002F7D2B" w:rsidRDefault="002F7D2B">
                  <w:pPr>
                    <w:suppressAutoHyphens/>
                    <w:jc w:val="center"/>
                    <w:rPr>
                      <w:b/>
                      <w:sz w:val="24"/>
                      <w:szCs w:val="24"/>
                    </w:rPr>
                  </w:pPr>
                  <w:r>
                    <w:rPr>
                      <w:b/>
                      <w:sz w:val="24"/>
                      <w:szCs w:val="24"/>
                    </w:rPr>
                    <w:t>Подкритерий</w:t>
                  </w:r>
                </w:p>
              </w:tc>
              <w:tc>
                <w:tcPr>
                  <w:tcW w:w="1739" w:type="dxa"/>
                  <w:tcBorders>
                    <w:top w:val="single" w:sz="4" w:space="0" w:color="auto"/>
                    <w:left w:val="single" w:sz="4" w:space="0" w:color="auto"/>
                    <w:bottom w:val="single" w:sz="4" w:space="0" w:color="auto"/>
                    <w:right w:val="single" w:sz="4" w:space="0" w:color="auto"/>
                  </w:tcBorders>
                  <w:hideMark/>
                </w:tcPr>
                <w:p w14:paraId="55F569DE" w14:textId="77777777" w:rsidR="002F7D2B" w:rsidRDefault="002F7D2B">
                  <w:pPr>
                    <w:suppressAutoHyphens/>
                    <w:jc w:val="center"/>
                    <w:rPr>
                      <w:b/>
                      <w:sz w:val="24"/>
                      <w:szCs w:val="24"/>
                    </w:rPr>
                  </w:pPr>
                  <w:r>
                    <w:rPr>
                      <w:b/>
                      <w:sz w:val="24"/>
                      <w:szCs w:val="24"/>
                    </w:rPr>
                    <w:t>Шкала оценки по группам подкритериев</w:t>
                  </w:r>
                </w:p>
              </w:tc>
              <w:tc>
                <w:tcPr>
                  <w:tcW w:w="1412" w:type="dxa"/>
                  <w:tcBorders>
                    <w:top w:val="single" w:sz="4" w:space="0" w:color="auto"/>
                    <w:left w:val="single" w:sz="4" w:space="0" w:color="auto"/>
                    <w:bottom w:val="single" w:sz="4" w:space="0" w:color="auto"/>
                    <w:right w:val="single" w:sz="4" w:space="0" w:color="auto"/>
                  </w:tcBorders>
                  <w:hideMark/>
                </w:tcPr>
                <w:p w14:paraId="42EB5279" w14:textId="77777777" w:rsidR="002F7D2B" w:rsidRDefault="002F7D2B">
                  <w:pPr>
                    <w:suppressAutoHyphens/>
                    <w:jc w:val="center"/>
                    <w:rPr>
                      <w:b/>
                      <w:sz w:val="24"/>
                      <w:szCs w:val="24"/>
                    </w:rPr>
                  </w:pPr>
                  <w:r>
                    <w:rPr>
                      <w:b/>
                      <w:sz w:val="24"/>
                      <w:szCs w:val="24"/>
                    </w:rPr>
                    <w:t>Количество баллов</w:t>
                  </w:r>
                </w:p>
              </w:tc>
              <w:tc>
                <w:tcPr>
                  <w:tcW w:w="3653" w:type="dxa"/>
                  <w:tcBorders>
                    <w:top w:val="single" w:sz="4" w:space="0" w:color="auto"/>
                    <w:left w:val="single" w:sz="4" w:space="0" w:color="auto"/>
                    <w:bottom w:val="single" w:sz="4" w:space="0" w:color="auto"/>
                    <w:right w:val="single" w:sz="4" w:space="0" w:color="auto"/>
                  </w:tcBorders>
                  <w:vAlign w:val="center"/>
                  <w:hideMark/>
                </w:tcPr>
                <w:p w14:paraId="58C7CA37" w14:textId="77777777" w:rsidR="002F7D2B" w:rsidRDefault="002F7D2B">
                  <w:pPr>
                    <w:suppressAutoHyphens/>
                    <w:jc w:val="center"/>
                    <w:rPr>
                      <w:b/>
                      <w:sz w:val="24"/>
                      <w:szCs w:val="24"/>
                    </w:rPr>
                  </w:pPr>
                  <w:r>
                    <w:rPr>
                      <w:b/>
                      <w:sz w:val="24"/>
                      <w:szCs w:val="24"/>
                    </w:rPr>
                    <w:t>Документы, подтверждающие соответствие подкритерию</w:t>
                  </w:r>
                </w:p>
              </w:tc>
            </w:tr>
            <w:tr w:rsidR="002F7D2B" w14:paraId="7D55E8C3" w14:textId="77777777">
              <w:trPr>
                <w:trHeight w:val="729"/>
              </w:trPr>
              <w:tc>
                <w:tcPr>
                  <w:tcW w:w="560" w:type="dxa"/>
                  <w:vMerge w:val="restart"/>
                  <w:tcBorders>
                    <w:top w:val="single" w:sz="4" w:space="0" w:color="auto"/>
                    <w:left w:val="single" w:sz="4" w:space="0" w:color="auto"/>
                    <w:bottom w:val="single" w:sz="4" w:space="0" w:color="auto"/>
                    <w:right w:val="single" w:sz="4" w:space="0" w:color="auto"/>
                  </w:tcBorders>
                  <w:hideMark/>
                </w:tcPr>
                <w:p w14:paraId="0124DD99" w14:textId="77777777" w:rsidR="002F7D2B" w:rsidRDefault="002F7D2B">
                  <w:pPr>
                    <w:suppressAutoHyphens/>
                    <w:ind w:right="-108"/>
                    <w:contextualSpacing/>
                    <w:rPr>
                      <w:sz w:val="24"/>
                      <w:szCs w:val="24"/>
                    </w:rPr>
                  </w:pPr>
                  <w:r>
                    <w:rPr>
                      <w:sz w:val="24"/>
                      <w:szCs w:val="24"/>
                    </w:rPr>
                    <w:t>1.</w:t>
                  </w:r>
                </w:p>
              </w:tc>
              <w:tc>
                <w:tcPr>
                  <w:tcW w:w="2976" w:type="dxa"/>
                  <w:vMerge w:val="restart"/>
                  <w:tcBorders>
                    <w:top w:val="single" w:sz="4" w:space="0" w:color="auto"/>
                    <w:left w:val="single" w:sz="4" w:space="0" w:color="auto"/>
                    <w:bottom w:val="single" w:sz="4" w:space="0" w:color="auto"/>
                    <w:right w:val="single" w:sz="4" w:space="0" w:color="auto"/>
                  </w:tcBorders>
                  <w:hideMark/>
                </w:tcPr>
                <w:p w14:paraId="7E55F48B" w14:textId="77777777" w:rsidR="002F7D2B" w:rsidRDefault="002F7D2B">
                  <w:pPr>
                    <w:suppressAutoHyphens/>
                    <w:ind w:right="-108"/>
                    <w:contextualSpacing/>
                    <w:rPr>
                      <w:sz w:val="24"/>
                      <w:szCs w:val="24"/>
                    </w:rPr>
                  </w:pPr>
                  <w:r>
                    <w:rPr>
                      <w:sz w:val="24"/>
                      <w:szCs w:val="24"/>
                    </w:rPr>
                    <w:t>Наличие у участника закупки научно-исследовательской и опытно-конструкторской деятельности в период 2014-2017 гг.</w:t>
                  </w:r>
                </w:p>
              </w:tc>
              <w:tc>
                <w:tcPr>
                  <w:tcW w:w="1739" w:type="dxa"/>
                  <w:tcBorders>
                    <w:top w:val="single" w:sz="4" w:space="0" w:color="auto"/>
                    <w:left w:val="single" w:sz="4" w:space="0" w:color="auto"/>
                    <w:bottom w:val="single" w:sz="4" w:space="0" w:color="auto"/>
                    <w:right w:val="single" w:sz="4" w:space="0" w:color="auto"/>
                  </w:tcBorders>
                  <w:vAlign w:val="center"/>
                  <w:hideMark/>
                </w:tcPr>
                <w:p w14:paraId="42938104" w14:textId="77777777" w:rsidR="002F7D2B" w:rsidRDefault="002F7D2B">
                  <w:pPr>
                    <w:suppressAutoHyphens/>
                    <w:ind w:right="-108"/>
                    <w:contextualSpacing/>
                    <w:jc w:val="center"/>
                    <w:rPr>
                      <w:sz w:val="24"/>
                      <w:szCs w:val="24"/>
                    </w:rPr>
                  </w:pPr>
                  <w:r>
                    <w:rPr>
                      <w:sz w:val="24"/>
                      <w:szCs w:val="24"/>
                    </w:rPr>
                    <w:t>10 и выше</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FC959E2" w14:textId="77777777" w:rsidR="002F7D2B" w:rsidRDefault="002F7D2B">
                  <w:pPr>
                    <w:suppressAutoHyphens/>
                    <w:ind w:right="-108"/>
                    <w:contextualSpacing/>
                    <w:jc w:val="center"/>
                    <w:rPr>
                      <w:sz w:val="24"/>
                      <w:szCs w:val="24"/>
                    </w:rPr>
                  </w:pPr>
                  <w:r>
                    <w:rPr>
                      <w:sz w:val="24"/>
                      <w:szCs w:val="24"/>
                    </w:rPr>
                    <w:t>20</w:t>
                  </w:r>
                </w:p>
              </w:tc>
              <w:tc>
                <w:tcPr>
                  <w:tcW w:w="3653" w:type="dxa"/>
                  <w:vMerge w:val="restart"/>
                  <w:tcBorders>
                    <w:top w:val="single" w:sz="4" w:space="0" w:color="auto"/>
                    <w:left w:val="single" w:sz="4" w:space="0" w:color="auto"/>
                    <w:bottom w:val="single" w:sz="4" w:space="0" w:color="auto"/>
                    <w:right w:val="single" w:sz="4" w:space="0" w:color="auto"/>
                  </w:tcBorders>
                  <w:vAlign w:val="center"/>
                  <w:hideMark/>
                </w:tcPr>
                <w:p w14:paraId="5A8A0E5D" w14:textId="0191068F" w:rsidR="002F7D2B" w:rsidRDefault="002F7D2B" w:rsidP="00730FF2">
                  <w:pPr>
                    <w:suppressAutoHyphens/>
                    <w:ind w:right="-108"/>
                    <w:contextualSpacing/>
                    <w:rPr>
                      <w:sz w:val="24"/>
                      <w:szCs w:val="24"/>
                    </w:rPr>
                  </w:pPr>
                  <w:r>
                    <w:rPr>
                      <w:sz w:val="24"/>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 Форма 4. Сведения о наличии опыта оказания услуг за период 201</w:t>
                  </w:r>
                  <w:r w:rsidR="00730FF2">
                    <w:rPr>
                      <w:sz w:val="24"/>
                      <w:szCs w:val="24"/>
                    </w:rPr>
                    <w:t>4</w:t>
                  </w:r>
                  <w:r>
                    <w:rPr>
                      <w:sz w:val="24"/>
                      <w:szCs w:val="24"/>
                    </w:rPr>
                    <w:t>-2017 гг.</w:t>
                  </w:r>
                </w:p>
              </w:tc>
            </w:tr>
            <w:tr w:rsidR="002F7D2B" w14:paraId="04EB71B8" w14:textId="77777777">
              <w:trPr>
                <w:trHeight w:val="729"/>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63CF7F04" w14:textId="77777777" w:rsidR="002F7D2B" w:rsidRDefault="002F7D2B">
                  <w:pPr>
                    <w:rPr>
                      <w:sz w:val="24"/>
                      <w:szCs w:val="24"/>
                    </w:rPr>
                  </w:pPr>
                </w:p>
              </w:tc>
              <w:tc>
                <w:tcPr>
                  <w:tcW w:w="6127" w:type="dxa"/>
                  <w:vMerge/>
                  <w:tcBorders>
                    <w:top w:val="single" w:sz="4" w:space="0" w:color="auto"/>
                    <w:left w:val="single" w:sz="4" w:space="0" w:color="auto"/>
                    <w:bottom w:val="single" w:sz="4" w:space="0" w:color="auto"/>
                    <w:right w:val="single" w:sz="4" w:space="0" w:color="auto"/>
                  </w:tcBorders>
                  <w:vAlign w:val="center"/>
                  <w:hideMark/>
                </w:tcPr>
                <w:p w14:paraId="2A48B829" w14:textId="77777777" w:rsidR="002F7D2B" w:rsidRDefault="002F7D2B">
                  <w:pPr>
                    <w:rPr>
                      <w:sz w:val="24"/>
                      <w:szCs w:val="24"/>
                    </w:rPr>
                  </w:pPr>
                </w:p>
              </w:tc>
              <w:tc>
                <w:tcPr>
                  <w:tcW w:w="1739" w:type="dxa"/>
                  <w:tcBorders>
                    <w:top w:val="single" w:sz="4" w:space="0" w:color="auto"/>
                    <w:left w:val="single" w:sz="4" w:space="0" w:color="auto"/>
                    <w:bottom w:val="single" w:sz="4" w:space="0" w:color="auto"/>
                    <w:right w:val="single" w:sz="4" w:space="0" w:color="auto"/>
                  </w:tcBorders>
                  <w:vAlign w:val="center"/>
                  <w:hideMark/>
                </w:tcPr>
                <w:p w14:paraId="42CDD276" w14:textId="0292B310" w:rsidR="002F7D2B" w:rsidRDefault="00730FF2">
                  <w:pPr>
                    <w:suppressAutoHyphens/>
                    <w:ind w:right="-108"/>
                    <w:contextualSpacing/>
                    <w:jc w:val="center"/>
                    <w:rPr>
                      <w:sz w:val="24"/>
                      <w:szCs w:val="24"/>
                    </w:rPr>
                  </w:pPr>
                  <w:r>
                    <w:rPr>
                      <w:sz w:val="24"/>
                      <w:szCs w:val="24"/>
                    </w:rPr>
                    <w:t>от 5 до 9</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D0FE356" w14:textId="77777777" w:rsidR="002F7D2B" w:rsidRDefault="002F7D2B">
                  <w:pPr>
                    <w:suppressAutoHyphens/>
                    <w:ind w:right="-108"/>
                    <w:contextualSpacing/>
                    <w:jc w:val="center"/>
                    <w:rPr>
                      <w:sz w:val="24"/>
                      <w:szCs w:val="24"/>
                    </w:rPr>
                  </w:pPr>
                  <w:r>
                    <w:rPr>
                      <w:sz w:val="24"/>
                      <w:szCs w:val="24"/>
                    </w:rPr>
                    <w:t>15</w:t>
                  </w:r>
                </w:p>
              </w:tc>
              <w:tc>
                <w:tcPr>
                  <w:tcW w:w="3653" w:type="dxa"/>
                  <w:vMerge/>
                  <w:tcBorders>
                    <w:top w:val="single" w:sz="4" w:space="0" w:color="auto"/>
                    <w:left w:val="single" w:sz="4" w:space="0" w:color="auto"/>
                    <w:bottom w:val="single" w:sz="4" w:space="0" w:color="auto"/>
                    <w:right w:val="single" w:sz="4" w:space="0" w:color="auto"/>
                  </w:tcBorders>
                  <w:vAlign w:val="center"/>
                  <w:hideMark/>
                </w:tcPr>
                <w:p w14:paraId="15915EB8" w14:textId="77777777" w:rsidR="002F7D2B" w:rsidRDefault="002F7D2B">
                  <w:pPr>
                    <w:rPr>
                      <w:sz w:val="24"/>
                      <w:szCs w:val="24"/>
                    </w:rPr>
                  </w:pPr>
                </w:p>
              </w:tc>
            </w:tr>
            <w:tr w:rsidR="002F7D2B" w14:paraId="2B434760" w14:textId="77777777">
              <w:trPr>
                <w:trHeight w:val="730"/>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57764E26" w14:textId="77777777" w:rsidR="002F7D2B" w:rsidRDefault="002F7D2B">
                  <w:pPr>
                    <w:rPr>
                      <w:sz w:val="24"/>
                      <w:szCs w:val="24"/>
                    </w:rPr>
                  </w:pPr>
                </w:p>
              </w:tc>
              <w:tc>
                <w:tcPr>
                  <w:tcW w:w="6127" w:type="dxa"/>
                  <w:vMerge/>
                  <w:tcBorders>
                    <w:top w:val="single" w:sz="4" w:space="0" w:color="auto"/>
                    <w:left w:val="single" w:sz="4" w:space="0" w:color="auto"/>
                    <w:bottom w:val="single" w:sz="4" w:space="0" w:color="auto"/>
                    <w:right w:val="single" w:sz="4" w:space="0" w:color="auto"/>
                  </w:tcBorders>
                  <w:vAlign w:val="center"/>
                  <w:hideMark/>
                </w:tcPr>
                <w:p w14:paraId="70A0EB62" w14:textId="77777777" w:rsidR="002F7D2B" w:rsidRDefault="002F7D2B">
                  <w:pPr>
                    <w:rPr>
                      <w:sz w:val="24"/>
                      <w:szCs w:val="24"/>
                    </w:rPr>
                  </w:pPr>
                </w:p>
              </w:tc>
              <w:tc>
                <w:tcPr>
                  <w:tcW w:w="1739" w:type="dxa"/>
                  <w:tcBorders>
                    <w:top w:val="single" w:sz="4" w:space="0" w:color="auto"/>
                    <w:left w:val="single" w:sz="4" w:space="0" w:color="auto"/>
                    <w:bottom w:val="single" w:sz="4" w:space="0" w:color="auto"/>
                    <w:right w:val="single" w:sz="4" w:space="0" w:color="auto"/>
                  </w:tcBorders>
                  <w:vAlign w:val="center"/>
                  <w:hideMark/>
                </w:tcPr>
                <w:p w14:paraId="6872F7CC" w14:textId="77777777" w:rsidR="002F7D2B" w:rsidRDefault="002F7D2B">
                  <w:pPr>
                    <w:suppressAutoHyphens/>
                    <w:ind w:right="-108"/>
                    <w:contextualSpacing/>
                    <w:jc w:val="center"/>
                    <w:rPr>
                      <w:sz w:val="24"/>
                      <w:szCs w:val="24"/>
                    </w:rPr>
                  </w:pPr>
                  <w:r>
                    <w:rPr>
                      <w:sz w:val="24"/>
                      <w:szCs w:val="24"/>
                    </w:rPr>
                    <w:t xml:space="preserve">4 и менее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1D994E37" w14:textId="77777777" w:rsidR="002F7D2B" w:rsidRDefault="002F7D2B">
                  <w:pPr>
                    <w:suppressAutoHyphens/>
                    <w:ind w:right="-108"/>
                    <w:contextualSpacing/>
                    <w:jc w:val="center"/>
                    <w:rPr>
                      <w:sz w:val="24"/>
                      <w:szCs w:val="24"/>
                    </w:rPr>
                  </w:pPr>
                  <w:r>
                    <w:rPr>
                      <w:sz w:val="24"/>
                      <w:szCs w:val="24"/>
                    </w:rPr>
                    <w:t>0</w:t>
                  </w:r>
                </w:p>
              </w:tc>
              <w:tc>
                <w:tcPr>
                  <w:tcW w:w="3653" w:type="dxa"/>
                  <w:vMerge/>
                  <w:tcBorders>
                    <w:top w:val="single" w:sz="4" w:space="0" w:color="auto"/>
                    <w:left w:val="single" w:sz="4" w:space="0" w:color="auto"/>
                    <w:bottom w:val="single" w:sz="4" w:space="0" w:color="auto"/>
                    <w:right w:val="single" w:sz="4" w:space="0" w:color="auto"/>
                  </w:tcBorders>
                  <w:vAlign w:val="center"/>
                  <w:hideMark/>
                </w:tcPr>
                <w:p w14:paraId="1D5A462F" w14:textId="77777777" w:rsidR="002F7D2B" w:rsidRDefault="002F7D2B">
                  <w:pPr>
                    <w:rPr>
                      <w:sz w:val="24"/>
                      <w:szCs w:val="24"/>
                    </w:rPr>
                  </w:pPr>
                </w:p>
              </w:tc>
            </w:tr>
            <w:tr w:rsidR="002F7D2B" w14:paraId="749E2A71" w14:textId="77777777" w:rsidTr="00730FF2">
              <w:trPr>
                <w:trHeight w:val="559"/>
              </w:trPr>
              <w:tc>
                <w:tcPr>
                  <w:tcW w:w="560" w:type="dxa"/>
                  <w:vMerge w:val="restart"/>
                  <w:tcBorders>
                    <w:top w:val="single" w:sz="4" w:space="0" w:color="auto"/>
                    <w:left w:val="single" w:sz="4" w:space="0" w:color="auto"/>
                    <w:bottom w:val="single" w:sz="4" w:space="0" w:color="auto"/>
                    <w:right w:val="single" w:sz="4" w:space="0" w:color="auto"/>
                  </w:tcBorders>
                  <w:hideMark/>
                </w:tcPr>
                <w:p w14:paraId="4F160098" w14:textId="77777777" w:rsidR="002F7D2B" w:rsidRDefault="002F7D2B">
                  <w:pPr>
                    <w:suppressAutoHyphens/>
                    <w:ind w:right="-108"/>
                    <w:rPr>
                      <w:sz w:val="24"/>
                      <w:szCs w:val="24"/>
                    </w:rPr>
                  </w:pPr>
                  <w:r>
                    <w:rPr>
                      <w:sz w:val="24"/>
                      <w:szCs w:val="24"/>
                    </w:rPr>
                    <w:t>2.</w:t>
                  </w:r>
                </w:p>
              </w:tc>
              <w:tc>
                <w:tcPr>
                  <w:tcW w:w="2976" w:type="dxa"/>
                  <w:vMerge w:val="restart"/>
                  <w:tcBorders>
                    <w:top w:val="single" w:sz="4" w:space="0" w:color="auto"/>
                    <w:left w:val="single" w:sz="4" w:space="0" w:color="auto"/>
                    <w:bottom w:val="single" w:sz="4" w:space="0" w:color="auto"/>
                    <w:right w:val="single" w:sz="4" w:space="0" w:color="auto"/>
                  </w:tcBorders>
                  <w:hideMark/>
                </w:tcPr>
                <w:p w14:paraId="1A21B571" w14:textId="2265F59C" w:rsidR="002F7D2B" w:rsidRDefault="002F7D2B">
                  <w:pPr>
                    <w:suppressAutoHyphens/>
                    <w:ind w:right="-108"/>
                    <w:contextualSpacing/>
                    <w:rPr>
                      <w:sz w:val="24"/>
                      <w:szCs w:val="24"/>
                    </w:rPr>
                  </w:pPr>
                  <w:r>
                    <w:rPr>
                      <w:sz w:val="24"/>
                      <w:szCs w:val="24"/>
                    </w:rPr>
                    <w:t xml:space="preserve">Наличие у участника закупки опыта организации </w:t>
                  </w:r>
                  <w:r w:rsidR="00EB7A34">
                    <w:rPr>
                      <w:sz w:val="24"/>
                      <w:szCs w:val="24"/>
                    </w:rPr>
                    <w:t>образовательных сессий (</w:t>
                  </w:r>
                  <w:r>
                    <w:rPr>
                      <w:sz w:val="24"/>
                      <w:szCs w:val="24"/>
                    </w:rPr>
                    <w:t>мероприятий</w:t>
                  </w:r>
                  <w:r w:rsidR="00EB7A34">
                    <w:rPr>
                      <w:sz w:val="24"/>
                      <w:szCs w:val="24"/>
                    </w:rPr>
                    <w:t>)</w:t>
                  </w:r>
                  <w:r>
                    <w:rPr>
                      <w:sz w:val="24"/>
                      <w:szCs w:val="24"/>
                    </w:rPr>
                    <w:t xml:space="preserve"> за период 2014-2017 гг.</w:t>
                  </w:r>
                </w:p>
              </w:tc>
              <w:tc>
                <w:tcPr>
                  <w:tcW w:w="1739" w:type="dxa"/>
                  <w:tcBorders>
                    <w:top w:val="single" w:sz="4" w:space="0" w:color="auto"/>
                    <w:left w:val="single" w:sz="4" w:space="0" w:color="auto"/>
                    <w:bottom w:val="single" w:sz="4" w:space="0" w:color="auto"/>
                    <w:right w:val="single" w:sz="4" w:space="0" w:color="auto"/>
                  </w:tcBorders>
                  <w:vAlign w:val="center"/>
                  <w:hideMark/>
                </w:tcPr>
                <w:p w14:paraId="1A3A6AF2" w14:textId="77777777" w:rsidR="002F7D2B" w:rsidRDefault="002F7D2B">
                  <w:pPr>
                    <w:suppressAutoHyphens/>
                    <w:ind w:right="-108"/>
                    <w:contextualSpacing/>
                    <w:jc w:val="center"/>
                    <w:rPr>
                      <w:sz w:val="24"/>
                      <w:szCs w:val="24"/>
                    </w:rPr>
                  </w:pPr>
                  <w:r>
                    <w:rPr>
                      <w:sz w:val="24"/>
                      <w:szCs w:val="24"/>
                    </w:rPr>
                    <w:t>12 и выше</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E2596E9" w14:textId="77777777" w:rsidR="002F7D2B" w:rsidRDefault="002F7D2B">
                  <w:pPr>
                    <w:suppressAutoHyphens/>
                    <w:ind w:right="-108"/>
                    <w:contextualSpacing/>
                    <w:jc w:val="center"/>
                    <w:rPr>
                      <w:sz w:val="24"/>
                      <w:szCs w:val="24"/>
                    </w:rPr>
                  </w:pPr>
                  <w:r>
                    <w:rPr>
                      <w:sz w:val="24"/>
                      <w:szCs w:val="24"/>
                    </w:rPr>
                    <w:t>20</w:t>
                  </w:r>
                </w:p>
              </w:tc>
              <w:tc>
                <w:tcPr>
                  <w:tcW w:w="3653" w:type="dxa"/>
                  <w:vMerge w:val="restart"/>
                  <w:tcBorders>
                    <w:top w:val="single" w:sz="4" w:space="0" w:color="auto"/>
                    <w:left w:val="single" w:sz="4" w:space="0" w:color="auto"/>
                    <w:bottom w:val="single" w:sz="4" w:space="0" w:color="auto"/>
                    <w:right w:val="single" w:sz="4" w:space="0" w:color="auto"/>
                  </w:tcBorders>
                </w:tcPr>
                <w:p w14:paraId="131B500C" w14:textId="501BFE98" w:rsidR="002F7D2B" w:rsidRDefault="002F7D2B">
                  <w:pPr>
                    <w:suppressAutoHyphens/>
                    <w:ind w:right="-108"/>
                    <w:contextualSpacing/>
                    <w:rPr>
                      <w:sz w:val="24"/>
                      <w:szCs w:val="24"/>
                    </w:rPr>
                  </w:pPr>
                  <w:r>
                    <w:rPr>
                      <w:sz w:val="24"/>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 Форма 4. Сведения о наличии опыта оказания услуг за период 201</w:t>
                  </w:r>
                  <w:r w:rsidR="00730FF2">
                    <w:rPr>
                      <w:sz w:val="24"/>
                      <w:szCs w:val="24"/>
                    </w:rPr>
                    <w:t>4</w:t>
                  </w:r>
                  <w:r>
                    <w:rPr>
                      <w:sz w:val="24"/>
                      <w:szCs w:val="24"/>
                    </w:rPr>
                    <w:t>-2017 гг.</w:t>
                  </w:r>
                </w:p>
                <w:p w14:paraId="19DAA950" w14:textId="77777777" w:rsidR="002F7D2B" w:rsidRDefault="002F7D2B">
                  <w:pPr>
                    <w:suppressAutoHyphens/>
                    <w:ind w:right="-108"/>
                    <w:contextualSpacing/>
                    <w:rPr>
                      <w:sz w:val="24"/>
                      <w:szCs w:val="24"/>
                    </w:rPr>
                  </w:pPr>
                </w:p>
              </w:tc>
            </w:tr>
            <w:tr w:rsidR="002F7D2B" w14:paraId="56FFD576" w14:textId="77777777" w:rsidTr="00730FF2">
              <w:trPr>
                <w:trHeight w:val="564"/>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72CF1CB8" w14:textId="77777777" w:rsidR="002F7D2B" w:rsidRDefault="002F7D2B">
                  <w:pPr>
                    <w:rPr>
                      <w:sz w:val="24"/>
                      <w:szCs w:val="24"/>
                    </w:rPr>
                  </w:pPr>
                </w:p>
              </w:tc>
              <w:tc>
                <w:tcPr>
                  <w:tcW w:w="6127" w:type="dxa"/>
                  <w:vMerge/>
                  <w:tcBorders>
                    <w:top w:val="single" w:sz="4" w:space="0" w:color="auto"/>
                    <w:left w:val="single" w:sz="4" w:space="0" w:color="auto"/>
                    <w:bottom w:val="single" w:sz="4" w:space="0" w:color="auto"/>
                    <w:right w:val="single" w:sz="4" w:space="0" w:color="auto"/>
                  </w:tcBorders>
                  <w:vAlign w:val="center"/>
                  <w:hideMark/>
                </w:tcPr>
                <w:p w14:paraId="0E8DBFCC" w14:textId="77777777" w:rsidR="002F7D2B" w:rsidRDefault="002F7D2B">
                  <w:pPr>
                    <w:rPr>
                      <w:sz w:val="24"/>
                      <w:szCs w:val="24"/>
                    </w:rPr>
                  </w:pPr>
                </w:p>
              </w:tc>
              <w:tc>
                <w:tcPr>
                  <w:tcW w:w="1739" w:type="dxa"/>
                  <w:tcBorders>
                    <w:top w:val="single" w:sz="4" w:space="0" w:color="auto"/>
                    <w:left w:val="single" w:sz="4" w:space="0" w:color="auto"/>
                    <w:bottom w:val="single" w:sz="4" w:space="0" w:color="auto"/>
                    <w:right w:val="single" w:sz="4" w:space="0" w:color="auto"/>
                  </w:tcBorders>
                  <w:vAlign w:val="center"/>
                  <w:hideMark/>
                </w:tcPr>
                <w:p w14:paraId="6F03BFCF" w14:textId="0EB56DE9" w:rsidR="002F7D2B" w:rsidRDefault="002F7D2B" w:rsidP="00730FF2">
                  <w:pPr>
                    <w:suppressAutoHyphens/>
                    <w:ind w:right="-108"/>
                    <w:contextualSpacing/>
                    <w:jc w:val="center"/>
                    <w:rPr>
                      <w:sz w:val="24"/>
                      <w:szCs w:val="24"/>
                    </w:rPr>
                  </w:pPr>
                  <w:r>
                    <w:rPr>
                      <w:sz w:val="24"/>
                      <w:szCs w:val="24"/>
                    </w:rPr>
                    <w:t xml:space="preserve">от 7 до </w:t>
                  </w:r>
                  <w:r w:rsidR="00730FF2">
                    <w:rPr>
                      <w:sz w:val="24"/>
                      <w:szCs w:val="24"/>
                    </w:rPr>
                    <w:t>11</w:t>
                  </w:r>
                </w:p>
              </w:tc>
              <w:tc>
                <w:tcPr>
                  <w:tcW w:w="1412" w:type="dxa"/>
                  <w:tcBorders>
                    <w:top w:val="single" w:sz="4" w:space="0" w:color="auto"/>
                    <w:left w:val="single" w:sz="4" w:space="0" w:color="auto"/>
                    <w:bottom w:val="single" w:sz="4" w:space="0" w:color="auto"/>
                    <w:right w:val="single" w:sz="4" w:space="0" w:color="auto"/>
                  </w:tcBorders>
                  <w:vAlign w:val="center"/>
                  <w:hideMark/>
                </w:tcPr>
                <w:p w14:paraId="7DE26C12" w14:textId="77777777" w:rsidR="002F7D2B" w:rsidRDefault="002F7D2B">
                  <w:pPr>
                    <w:suppressAutoHyphens/>
                    <w:ind w:right="-108"/>
                    <w:contextualSpacing/>
                    <w:jc w:val="center"/>
                    <w:rPr>
                      <w:sz w:val="24"/>
                      <w:szCs w:val="24"/>
                    </w:rPr>
                  </w:pPr>
                  <w:r>
                    <w:rPr>
                      <w:sz w:val="24"/>
                      <w:szCs w:val="24"/>
                    </w:rPr>
                    <w:t>15</w:t>
                  </w:r>
                </w:p>
              </w:tc>
              <w:tc>
                <w:tcPr>
                  <w:tcW w:w="3653" w:type="dxa"/>
                  <w:vMerge/>
                  <w:tcBorders>
                    <w:top w:val="single" w:sz="4" w:space="0" w:color="auto"/>
                    <w:left w:val="single" w:sz="4" w:space="0" w:color="auto"/>
                    <w:bottom w:val="single" w:sz="4" w:space="0" w:color="auto"/>
                    <w:right w:val="single" w:sz="4" w:space="0" w:color="auto"/>
                  </w:tcBorders>
                  <w:vAlign w:val="center"/>
                  <w:hideMark/>
                </w:tcPr>
                <w:p w14:paraId="7258E2C0" w14:textId="77777777" w:rsidR="002F7D2B" w:rsidRDefault="002F7D2B">
                  <w:pPr>
                    <w:rPr>
                      <w:sz w:val="24"/>
                      <w:szCs w:val="24"/>
                    </w:rPr>
                  </w:pPr>
                </w:p>
              </w:tc>
            </w:tr>
            <w:tr w:rsidR="002F7D2B" w14:paraId="5397545B" w14:textId="77777777" w:rsidTr="00730FF2">
              <w:trPr>
                <w:trHeight w:val="403"/>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2FACF77F" w14:textId="77777777" w:rsidR="002F7D2B" w:rsidRDefault="002F7D2B">
                  <w:pPr>
                    <w:rPr>
                      <w:sz w:val="24"/>
                      <w:szCs w:val="24"/>
                    </w:rPr>
                  </w:pPr>
                </w:p>
              </w:tc>
              <w:tc>
                <w:tcPr>
                  <w:tcW w:w="6127" w:type="dxa"/>
                  <w:vMerge/>
                  <w:tcBorders>
                    <w:top w:val="single" w:sz="4" w:space="0" w:color="auto"/>
                    <w:left w:val="single" w:sz="4" w:space="0" w:color="auto"/>
                    <w:bottom w:val="single" w:sz="4" w:space="0" w:color="auto"/>
                    <w:right w:val="single" w:sz="4" w:space="0" w:color="auto"/>
                  </w:tcBorders>
                  <w:vAlign w:val="center"/>
                  <w:hideMark/>
                </w:tcPr>
                <w:p w14:paraId="199F7EA2" w14:textId="77777777" w:rsidR="002F7D2B" w:rsidRDefault="002F7D2B">
                  <w:pPr>
                    <w:rPr>
                      <w:sz w:val="24"/>
                      <w:szCs w:val="24"/>
                    </w:rPr>
                  </w:pPr>
                </w:p>
              </w:tc>
              <w:tc>
                <w:tcPr>
                  <w:tcW w:w="1739" w:type="dxa"/>
                  <w:tcBorders>
                    <w:top w:val="single" w:sz="4" w:space="0" w:color="auto"/>
                    <w:left w:val="single" w:sz="4" w:space="0" w:color="auto"/>
                    <w:bottom w:val="single" w:sz="4" w:space="0" w:color="auto"/>
                    <w:right w:val="single" w:sz="4" w:space="0" w:color="auto"/>
                  </w:tcBorders>
                  <w:vAlign w:val="center"/>
                  <w:hideMark/>
                </w:tcPr>
                <w:p w14:paraId="16C9C8DF" w14:textId="77777777" w:rsidR="002F7D2B" w:rsidRDefault="002F7D2B">
                  <w:pPr>
                    <w:suppressAutoHyphens/>
                    <w:ind w:right="-108"/>
                    <w:contextualSpacing/>
                    <w:jc w:val="center"/>
                    <w:rPr>
                      <w:sz w:val="24"/>
                      <w:szCs w:val="24"/>
                    </w:rPr>
                  </w:pPr>
                  <w:r>
                    <w:rPr>
                      <w:sz w:val="24"/>
                      <w:szCs w:val="24"/>
                    </w:rPr>
                    <w:t xml:space="preserve">6 и менее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62BD971" w14:textId="77777777" w:rsidR="002F7D2B" w:rsidRDefault="002F7D2B">
                  <w:pPr>
                    <w:suppressAutoHyphens/>
                    <w:ind w:right="-108"/>
                    <w:contextualSpacing/>
                    <w:jc w:val="center"/>
                    <w:rPr>
                      <w:sz w:val="24"/>
                      <w:szCs w:val="24"/>
                    </w:rPr>
                  </w:pPr>
                  <w:r>
                    <w:rPr>
                      <w:sz w:val="24"/>
                      <w:szCs w:val="24"/>
                    </w:rPr>
                    <w:t>0</w:t>
                  </w:r>
                </w:p>
              </w:tc>
              <w:tc>
                <w:tcPr>
                  <w:tcW w:w="3653" w:type="dxa"/>
                  <w:vMerge/>
                  <w:tcBorders>
                    <w:top w:val="single" w:sz="4" w:space="0" w:color="auto"/>
                    <w:left w:val="single" w:sz="4" w:space="0" w:color="auto"/>
                    <w:bottom w:val="single" w:sz="4" w:space="0" w:color="auto"/>
                    <w:right w:val="single" w:sz="4" w:space="0" w:color="auto"/>
                  </w:tcBorders>
                  <w:vAlign w:val="center"/>
                  <w:hideMark/>
                </w:tcPr>
                <w:p w14:paraId="6B41BA5C" w14:textId="77777777" w:rsidR="002F7D2B" w:rsidRDefault="002F7D2B">
                  <w:pPr>
                    <w:rPr>
                      <w:sz w:val="24"/>
                      <w:szCs w:val="24"/>
                    </w:rPr>
                  </w:pPr>
                </w:p>
              </w:tc>
            </w:tr>
            <w:tr w:rsidR="002F7D2B" w14:paraId="5EB5521B" w14:textId="77777777" w:rsidTr="00730FF2">
              <w:trPr>
                <w:trHeight w:val="418"/>
              </w:trPr>
              <w:tc>
                <w:tcPr>
                  <w:tcW w:w="560" w:type="dxa"/>
                  <w:vMerge w:val="restart"/>
                  <w:tcBorders>
                    <w:top w:val="single" w:sz="4" w:space="0" w:color="auto"/>
                    <w:left w:val="single" w:sz="4" w:space="0" w:color="auto"/>
                    <w:bottom w:val="single" w:sz="4" w:space="0" w:color="auto"/>
                    <w:right w:val="single" w:sz="4" w:space="0" w:color="auto"/>
                  </w:tcBorders>
                  <w:hideMark/>
                </w:tcPr>
                <w:p w14:paraId="6F8C077D" w14:textId="77777777" w:rsidR="002F7D2B" w:rsidRDefault="002F7D2B">
                  <w:pPr>
                    <w:suppressAutoHyphens/>
                    <w:ind w:right="-108"/>
                    <w:contextualSpacing/>
                    <w:rPr>
                      <w:sz w:val="24"/>
                      <w:szCs w:val="24"/>
                    </w:rPr>
                  </w:pPr>
                  <w:r>
                    <w:rPr>
                      <w:sz w:val="24"/>
                      <w:szCs w:val="24"/>
                      <w:lang w:val="en-US"/>
                    </w:rPr>
                    <w:t>3</w:t>
                  </w:r>
                  <w:r>
                    <w:rPr>
                      <w:sz w:val="24"/>
                      <w:szCs w:val="24"/>
                    </w:rPr>
                    <w:t>.</w:t>
                  </w:r>
                </w:p>
              </w:tc>
              <w:tc>
                <w:tcPr>
                  <w:tcW w:w="2976" w:type="dxa"/>
                  <w:vMerge w:val="restart"/>
                  <w:tcBorders>
                    <w:top w:val="single" w:sz="4" w:space="0" w:color="auto"/>
                    <w:left w:val="single" w:sz="4" w:space="0" w:color="auto"/>
                    <w:bottom w:val="single" w:sz="4" w:space="0" w:color="auto"/>
                    <w:right w:val="single" w:sz="4" w:space="0" w:color="auto"/>
                  </w:tcBorders>
                  <w:hideMark/>
                </w:tcPr>
                <w:p w14:paraId="6A083DD8" w14:textId="77777777" w:rsidR="002F7D2B" w:rsidRDefault="002F7D2B">
                  <w:pPr>
                    <w:suppressAutoHyphens/>
                    <w:ind w:right="-108"/>
                    <w:contextualSpacing/>
                    <w:rPr>
                      <w:sz w:val="24"/>
                      <w:szCs w:val="24"/>
                    </w:rPr>
                  </w:pPr>
                  <w:r>
                    <w:rPr>
                      <w:bCs/>
                      <w:sz w:val="24"/>
                      <w:szCs w:val="24"/>
                    </w:rPr>
                    <w:t xml:space="preserve">Наличие у участника закупки опыта разработки образовательных программ </w:t>
                  </w:r>
                  <w:r>
                    <w:rPr>
                      <w:sz w:val="24"/>
                      <w:szCs w:val="24"/>
                    </w:rPr>
                    <w:t>за период 2014-2017 гг.</w:t>
                  </w:r>
                </w:p>
              </w:tc>
              <w:tc>
                <w:tcPr>
                  <w:tcW w:w="1739" w:type="dxa"/>
                  <w:tcBorders>
                    <w:top w:val="single" w:sz="4" w:space="0" w:color="auto"/>
                    <w:left w:val="single" w:sz="4" w:space="0" w:color="auto"/>
                    <w:bottom w:val="single" w:sz="4" w:space="0" w:color="auto"/>
                    <w:right w:val="single" w:sz="4" w:space="0" w:color="auto"/>
                  </w:tcBorders>
                  <w:vAlign w:val="center"/>
                  <w:hideMark/>
                </w:tcPr>
                <w:p w14:paraId="593975FD" w14:textId="77777777" w:rsidR="002F7D2B" w:rsidRDefault="002F7D2B">
                  <w:pPr>
                    <w:suppressAutoHyphens/>
                    <w:ind w:right="-108"/>
                    <w:contextualSpacing/>
                    <w:jc w:val="center"/>
                    <w:rPr>
                      <w:sz w:val="24"/>
                      <w:szCs w:val="24"/>
                    </w:rPr>
                  </w:pPr>
                  <w:r>
                    <w:rPr>
                      <w:sz w:val="24"/>
                      <w:szCs w:val="24"/>
                    </w:rPr>
                    <w:t>10 и более</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C7041AE" w14:textId="77777777" w:rsidR="002F7D2B" w:rsidRDefault="002F7D2B">
                  <w:pPr>
                    <w:suppressAutoHyphens/>
                    <w:ind w:right="-108"/>
                    <w:contextualSpacing/>
                    <w:jc w:val="center"/>
                    <w:rPr>
                      <w:sz w:val="24"/>
                      <w:szCs w:val="24"/>
                    </w:rPr>
                  </w:pPr>
                  <w:r>
                    <w:rPr>
                      <w:sz w:val="24"/>
                      <w:szCs w:val="24"/>
                    </w:rPr>
                    <w:t>20</w:t>
                  </w:r>
                </w:p>
              </w:tc>
              <w:tc>
                <w:tcPr>
                  <w:tcW w:w="3653" w:type="dxa"/>
                  <w:vMerge/>
                  <w:tcBorders>
                    <w:top w:val="single" w:sz="4" w:space="0" w:color="auto"/>
                    <w:left w:val="single" w:sz="4" w:space="0" w:color="auto"/>
                    <w:bottom w:val="single" w:sz="4" w:space="0" w:color="auto"/>
                    <w:right w:val="single" w:sz="4" w:space="0" w:color="auto"/>
                  </w:tcBorders>
                  <w:vAlign w:val="center"/>
                  <w:hideMark/>
                </w:tcPr>
                <w:p w14:paraId="499470B9" w14:textId="77777777" w:rsidR="002F7D2B" w:rsidRDefault="002F7D2B">
                  <w:pPr>
                    <w:rPr>
                      <w:sz w:val="24"/>
                      <w:szCs w:val="24"/>
                    </w:rPr>
                  </w:pPr>
                </w:p>
              </w:tc>
            </w:tr>
            <w:tr w:rsidR="002F7D2B" w14:paraId="411FD3DE" w14:textId="77777777" w:rsidTr="00730FF2">
              <w:trPr>
                <w:trHeight w:val="431"/>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6D1BBB09" w14:textId="77777777" w:rsidR="002F7D2B" w:rsidRDefault="002F7D2B">
                  <w:pPr>
                    <w:rPr>
                      <w:sz w:val="24"/>
                      <w:szCs w:val="24"/>
                    </w:rPr>
                  </w:pPr>
                </w:p>
              </w:tc>
              <w:tc>
                <w:tcPr>
                  <w:tcW w:w="6127" w:type="dxa"/>
                  <w:vMerge/>
                  <w:tcBorders>
                    <w:top w:val="single" w:sz="4" w:space="0" w:color="auto"/>
                    <w:left w:val="single" w:sz="4" w:space="0" w:color="auto"/>
                    <w:bottom w:val="single" w:sz="4" w:space="0" w:color="auto"/>
                    <w:right w:val="single" w:sz="4" w:space="0" w:color="auto"/>
                  </w:tcBorders>
                  <w:vAlign w:val="center"/>
                  <w:hideMark/>
                </w:tcPr>
                <w:p w14:paraId="5BE33151" w14:textId="77777777" w:rsidR="002F7D2B" w:rsidRDefault="002F7D2B">
                  <w:pPr>
                    <w:rPr>
                      <w:sz w:val="24"/>
                      <w:szCs w:val="24"/>
                    </w:rPr>
                  </w:pPr>
                </w:p>
              </w:tc>
              <w:tc>
                <w:tcPr>
                  <w:tcW w:w="1739" w:type="dxa"/>
                  <w:tcBorders>
                    <w:top w:val="single" w:sz="4" w:space="0" w:color="auto"/>
                    <w:left w:val="single" w:sz="4" w:space="0" w:color="auto"/>
                    <w:bottom w:val="single" w:sz="4" w:space="0" w:color="auto"/>
                    <w:right w:val="single" w:sz="4" w:space="0" w:color="auto"/>
                  </w:tcBorders>
                  <w:vAlign w:val="center"/>
                  <w:hideMark/>
                </w:tcPr>
                <w:p w14:paraId="35E7E3BE" w14:textId="4FA4B77F" w:rsidR="002F7D2B" w:rsidRDefault="00730FF2" w:rsidP="00730FF2">
                  <w:pPr>
                    <w:suppressAutoHyphens/>
                    <w:ind w:right="-108"/>
                    <w:contextualSpacing/>
                    <w:jc w:val="center"/>
                    <w:rPr>
                      <w:sz w:val="24"/>
                      <w:szCs w:val="24"/>
                    </w:rPr>
                  </w:pPr>
                  <w:r>
                    <w:rPr>
                      <w:sz w:val="24"/>
                      <w:szCs w:val="24"/>
                    </w:rPr>
                    <w:t>от 7 до 9</w:t>
                  </w:r>
                </w:p>
              </w:tc>
              <w:tc>
                <w:tcPr>
                  <w:tcW w:w="1412" w:type="dxa"/>
                  <w:tcBorders>
                    <w:top w:val="single" w:sz="4" w:space="0" w:color="auto"/>
                    <w:left w:val="single" w:sz="4" w:space="0" w:color="auto"/>
                    <w:bottom w:val="single" w:sz="4" w:space="0" w:color="auto"/>
                    <w:right w:val="single" w:sz="4" w:space="0" w:color="auto"/>
                  </w:tcBorders>
                  <w:vAlign w:val="center"/>
                  <w:hideMark/>
                </w:tcPr>
                <w:p w14:paraId="1C18B868" w14:textId="77777777" w:rsidR="002F7D2B" w:rsidRDefault="002F7D2B">
                  <w:pPr>
                    <w:suppressAutoHyphens/>
                    <w:ind w:right="-108"/>
                    <w:contextualSpacing/>
                    <w:jc w:val="center"/>
                    <w:rPr>
                      <w:sz w:val="24"/>
                      <w:szCs w:val="24"/>
                    </w:rPr>
                  </w:pPr>
                  <w:r>
                    <w:rPr>
                      <w:sz w:val="24"/>
                      <w:szCs w:val="24"/>
                    </w:rPr>
                    <w:t>10</w:t>
                  </w:r>
                </w:p>
              </w:tc>
              <w:tc>
                <w:tcPr>
                  <w:tcW w:w="3653" w:type="dxa"/>
                  <w:vMerge/>
                  <w:tcBorders>
                    <w:top w:val="single" w:sz="4" w:space="0" w:color="auto"/>
                    <w:left w:val="single" w:sz="4" w:space="0" w:color="auto"/>
                    <w:bottom w:val="single" w:sz="4" w:space="0" w:color="auto"/>
                    <w:right w:val="single" w:sz="4" w:space="0" w:color="auto"/>
                  </w:tcBorders>
                  <w:vAlign w:val="center"/>
                  <w:hideMark/>
                </w:tcPr>
                <w:p w14:paraId="7B673316" w14:textId="77777777" w:rsidR="002F7D2B" w:rsidRDefault="002F7D2B">
                  <w:pPr>
                    <w:rPr>
                      <w:sz w:val="24"/>
                      <w:szCs w:val="24"/>
                    </w:rPr>
                  </w:pPr>
                </w:p>
              </w:tc>
            </w:tr>
            <w:tr w:rsidR="002F7D2B" w14:paraId="4ED4B56C" w14:textId="77777777" w:rsidTr="00730FF2">
              <w:trPr>
                <w:trHeight w:val="253"/>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7D0FD5AB" w14:textId="77777777" w:rsidR="002F7D2B" w:rsidRDefault="002F7D2B">
                  <w:pPr>
                    <w:rPr>
                      <w:sz w:val="24"/>
                      <w:szCs w:val="24"/>
                    </w:rPr>
                  </w:pPr>
                </w:p>
              </w:tc>
              <w:tc>
                <w:tcPr>
                  <w:tcW w:w="6127" w:type="dxa"/>
                  <w:vMerge/>
                  <w:tcBorders>
                    <w:top w:val="single" w:sz="4" w:space="0" w:color="auto"/>
                    <w:left w:val="single" w:sz="4" w:space="0" w:color="auto"/>
                    <w:bottom w:val="single" w:sz="4" w:space="0" w:color="auto"/>
                    <w:right w:val="single" w:sz="4" w:space="0" w:color="auto"/>
                  </w:tcBorders>
                  <w:vAlign w:val="center"/>
                  <w:hideMark/>
                </w:tcPr>
                <w:p w14:paraId="63850225" w14:textId="77777777" w:rsidR="002F7D2B" w:rsidRDefault="002F7D2B">
                  <w:pPr>
                    <w:rPr>
                      <w:sz w:val="24"/>
                      <w:szCs w:val="24"/>
                    </w:rPr>
                  </w:pPr>
                </w:p>
              </w:tc>
              <w:tc>
                <w:tcPr>
                  <w:tcW w:w="1739" w:type="dxa"/>
                  <w:tcBorders>
                    <w:top w:val="single" w:sz="4" w:space="0" w:color="auto"/>
                    <w:left w:val="single" w:sz="4" w:space="0" w:color="auto"/>
                    <w:bottom w:val="single" w:sz="4" w:space="0" w:color="auto"/>
                    <w:right w:val="single" w:sz="4" w:space="0" w:color="auto"/>
                  </w:tcBorders>
                  <w:vAlign w:val="center"/>
                  <w:hideMark/>
                </w:tcPr>
                <w:p w14:paraId="00B03D8E" w14:textId="77777777" w:rsidR="002F7D2B" w:rsidRDefault="002F7D2B">
                  <w:pPr>
                    <w:suppressAutoHyphens/>
                    <w:ind w:right="-108"/>
                    <w:contextualSpacing/>
                    <w:jc w:val="center"/>
                    <w:rPr>
                      <w:sz w:val="24"/>
                      <w:szCs w:val="24"/>
                    </w:rPr>
                  </w:pPr>
                  <w:r>
                    <w:rPr>
                      <w:sz w:val="24"/>
                      <w:szCs w:val="24"/>
                    </w:rPr>
                    <w:t>6 и менее</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4362A96" w14:textId="77777777" w:rsidR="002F7D2B" w:rsidRDefault="002F7D2B">
                  <w:pPr>
                    <w:suppressAutoHyphens/>
                    <w:ind w:right="-108"/>
                    <w:contextualSpacing/>
                    <w:jc w:val="center"/>
                    <w:rPr>
                      <w:sz w:val="24"/>
                      <w:szCs w:val="24"/>
                    </w:rPr>
                  </w:pPr>
                  <w:r>
                    <w:rPr>
                      <w:sz w:val="24"/>
                      <w:szCs w:val="24"/>
                    </w:rPr>
                    <w:t>0</w:t>
                  </w:r>
                </w:p>
              </w:tc>
              <w:tc>
                <w:tcPr>
                  <w:tcW w:w="3653" w:type="dxa"/>
                  <w:vMerge/>
                  <w:tcBorders>
                    <w:top w:val="single" w:sz="4" w:space="0" w:color="auto"/>
                    <w:left w:val="single" w:sz="4" w:space="0" w:color="auto"/>
                    <w:bottom w:val="single" w:sz="4" w:space="0" w:color="auto"/>
                    <w:right w:val="single" w:sz="4" w:space="0" w:color="auto"/>
                  </w:tcBorders>
                  <w:vAlign w:val="center"/>
                  <w:hideMark/>
                </w:tcPr>
                <w:p w14:paraId="2D0C603C" w14:textId="77777777" w:rsidR="002F7D2B" w:rsidRDefault="002F7D2B">
                  <w:pPr>
                    <w:rPr>
                      <w:sz w:val="24"/>
                      <w:szCs w:val="24"/>
                    </w:rPr>
                  </w:pPr>
                </w:p>
              </w:tc>
            </w:tr>
            <w:tr w:rsidR="002F7D2B" w14:paraId="2EA435BD" w14:textId="77777777">
              <w:trPr>
                <w:trHeight w:val="1100"/>
              </w:trPr>
              <w:tc>
                <w:tcPr>
                  <w:tcW w:w="560" w:type="dxa"/>
                  <w:vMerge w:val="restart"/>
                  <w:tcBorders>
                    <w:top w:val="single" w:sz="4" w:space="0" w:color="auto"/>
                    <w:left w:val="single" w:sz="4" w:space="0" w:color="auto"/>
                    <w:bottom w:val="single" w:sz="4" w:space="0" w:color="auto"/>
                    <w:right w:val="single" w:sz="4" w:space="0" w:color="auto"/>
                  </w:tcBorders>
                  <w:hideMark/>
                </w:tcPr>
                <w:p w14:paraId="5140BFB2" w14:textId="77777777" w:rsidR="002F7D2B" w:rsidRDefault="002F7D2B">
                  <w:pPr>
                    <w:ind w:right="-108"/>
                    <w:rPr>
                      <w:sz w:val="24"/>
                      <w:szCs w:val="24"/>
                    </w:rPr>
                  </w:pPr>
                  <w:r>
                    <w:rPr>
                      <w:sz w:val="24"/>
                      <w:szCs w:val="24"/>
                    </w:rPr>
                    <w:t>4.</w:t>
                  </w:r>
                </w:p>
              </w:tc>
              <w:tc>
                <w:tcPr>
                  <w:tcW w:w="2976" w:type="dxa"/>
                  <w:vMerge w:val="restart"/>
                  <w:tcBorders>
                    <w:top w:val="single" w:sz="4" w:space="0" w:color="auto"/>
                    <w:left w:val="single" w:sz="4" w:space="0" w:color="auto"/>
                    <w:bottom w:val="single" w:sz="4" w:space="0" w:color="auto"/>
                    <w:right w:val="single" w:sz="4" w:space="0" w:color="auto"/>
                  </w:tcBorders>
                  <w:hideMark/>
                </w:tcPr>
                <w:p w14:paraId="3C06EE86" w14:textId="77777777" w:rsidR="002F7D2B" w:rsidRDefault="002F7D2B">
                  <w:pPr>
                    <w:ind w:right="-108"/>
                    <w:rPr>
                      <w:sz w:val="24"/>
                      <w:szCs w:val="24"/>
                    </w:rPr>
                  </w:pPr>
                  <w:r>
                    <w:rPr>
                      <w:bCs/>
                      <w:sz w:val="24"/>
                      <w:szCs w:val="24"/>
                    </w:rPr>
                    <w:t xml:space="preserve">Наличие у участника закупки опыта разработки методических материалов для компаний, организаций с государственным участием или органам исполнительной власти </w:t>
                  </w:r>
                  <w:r>
                    <w:rPr>
                      <w:sz w:val="24"/>
                      <w:szCs w:val="24"/>
                    </w:rPr>
                    <w:t>за период 2014-2017 гг.</w:t>
                  </w:r>
                </w:p>
              </w:tc>
              <w:tc>
                <w:tcPr>
                  <w:tcW w:w="1739" w:type="dxa"/>
                  <w:tcBorders>
                    <w:top w:val="single" w:sz="4" w:space="0" w:color="auto"/>
                    <w:left w:val="single" w:sz="4" w:space="0" w:color="auto"/>
                    <w:bottom w:val="single" w:sz="4" w:space="0" w:color="auto"/>
                    <w:right w:val="single" w:sz="4" w:space="0" w:color="auto"/>
                  </w:tcBorders>
                  <w:vAlign w:val="center"/>
                  <w:hideMark/>
                </w:tcPr>
                <w:p w14:paraId="70F962DE" w14:textId="77777777" w:rsidR="002F7D2B" w:rsidRDefault="002F7D2B">
                  <w:pPr>
                    <w:suppressAutoHyphens/>
                    <w:ind w:right="-108"/>
                    <w:contextualSpacing/>
                    <w:jc w:val="center"/>
                    <w:rPr>
                      <w:sz w:val="24"/>
                      <w:szCs w:val="24"/>
                    </w:rPr>
                  </w:pPr>
                  <w:r>
                    <w:rPr>
                      <w:sz w:val="24"/>
                      <w:szCs w:val="24"/>
                    </w:rPr>
                    <w:t>5 и более</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A52D6D6" w14:textId="77777777" w:rsidR="002F7D2B" w:rsidRDefault="002F7D2B">
                  <w:pPr>
                    <w:suppressAutoHyphens/>
                    <w:ind w:right="-108"/>
                    <w:contextualSpacing/>
                    <w:jc w:val="center"/>
                    <w:rPr>
                      <w:sz w:val="24"/>
                      <w:szCs w:val="24"/>
                    </w:rPr>
                  </w:pPr>
                  <w:r>
                    <w:rPr>
                      <w:sz w:val="24"/>
                      <w:szCs w:val="24"/>
                    </w:rPr>
                    <w:t>20</w:t>
                  </w:r>
                </w:p>
              </w:tc>
              <w:tc>
                <w:tcPr>
                  <w:tcW w:w="3653" w:type="dxa"/>
                  <w:vMerge w:val="restart"/>
                  <w:tcBorders>
                    <w:top w:val="single" w:sz="4" w:space="0" w:color="auto"/>
                    <w:left w:val="single" w:sz="4" w:space="0" w:color="auto"/>
                    <w:bottom w:val="single" w:sz="4" w:space="0" w:color="auto"/>
                    <w:right w:val="single" w:sz="4" w:space="0" w:color="auto"/>
                  </w:tcBorders>
                  <w:hideMark/>
                </w:tcPr>
                <w:p w14:paraId="470890B4" w14:textId="77777777" w:rsidR="002F7D2B" w:rsidRDefault="002F7D2B">
                  <w:pPr>
                    <w:suppressAutoHyphens/>
                    <w:ind w:right="-108"/>
                    <w:contextualSpacing/>
                    <w:rPr>
                      <w:sz w:val="24"/>
                      <w:szCs w:val="24"/>
                    </w:rPr>
                  </w:pPr>
                  <w:r>
                    <w:rPr>
                      <w:bCs/>
                      <w:sz w:val="24"/>
                      <w:szCs w:val="24"/>
                    </w:rPr>
                    <w:t xml:space="preserve">Участник предоставляет реестр государственных контрактов/договоров, заключенных в период с 2017 по 2017 гг., исполненных и не имеющих рекламаций, с актуальными ссылками на официальный сайт Единой информационной системы в сфере госзакупок </w:t>
                  </w:r>
                  <w:hyperlink r:id="rId19" w:history="1">
                    <w:r>
                      <w:rPr>
                        <w:rStyle w:val="a9"/>
                        <w:bCs/>
                        <w:sz w:val="24"/>
                        <w:szCs w:val="24"/>
                      </w:rPr>
                      <w:t>http://zakupki.gov.ru/epz/main/public/home.html/</w:t>
                    </w:r>
                  </w:hyperlink>
                </w:p>
              </w:tc>
            </w:tr>
            <w:tr w:rsidR="002F7D2B" w14:paraId="177018EC" w14:textId="77777777">
              <w:trPr>
                <w:trHeight w:val="1100"/>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6CAE6029" w14:textId="77777777" w:rsidR="002F7D2B" w:rsidRDefault="002F7D2B">
                  <w:pPr>
                    <w:rPr>
                      <w:sz w:val="24"/>
                      <w:szCs w:val="24"/>
                    </w:rPr>
                  </w:pPr>
                </w:p>
              </w:tc>
              <w:tc>
                <w:tcPr>
                  <w:tcW w:w="6127" w:type="dxa"/>
                  <w:vMerge/>
                  <w:tcBorders>
                    <w:top w:val="single" w:sz="4" w:space="0" w:color="auto"/>
                    <w:left w:val="single" w:sz="4" w:space="0" w:color="auto"/>
                    <w:bottom w:val="single" w:sz="4" w:space="0" w:color="auto"/>
                    <w:right w:val="single" w:sz="4" w:space="0" w:color="auto"/>
                  </w:tcBorders>
                  <w:vAlign w:val="center"/>
                  <w:hideMark/>
                </w:tcPr>
                <w:p w14:paraId="78ABF030" w14:textId="77777777" w:rsidR="002F7D2B" w:rsidRDefault="002F7D2B">
                  <w:pPr>
                    <w:rPr>
                      <w:sz w:val="24"/>
                      <w:szCs w:val="24"/>
                    </w:rPr>
                  </w:pPr>
                </w:p>
              </w:tc>
              <w:tc>
                <w:tcPr>
                  <w:tcW w:w="1739" w:type="dxa"/>
                  <w:tcBorders>
                    <w:top w:val="single" w:sz="4" w:space="0" w:color="auto"/>
                    <w:left w:val="single" w:sz="4" w:space="0" w:color="auto"/>
                    <w:bottom w:val="single" w:sz="4" w:space="0" w:color="auto"/>
                    <w:right w:val="single" w:sz="4" w:space="0" w:color="auto"/>
                  </w:tcBorders>
                  <w:vAlign w:val="center"/>
                  <w:hideMark/>
                </w:tcPr>
                <w:p w14:paraId="772A65D5" w14:textId="77777777" w:rsidR="002F7D2B" w:rsidRDefault="002F7D2B">
                  <w:pPr>
                    <w:suppressAutoHyphens/>
                    <w:ind w:right="-108"/>
                    <w:contextualSpacing/>
                    <w:jc w:val="center"/>
                    <w:rPr>
                      <w:sz w:val="24"/>
                      <w:szCs w:val="24"/>
                    </w:rPr>
                  </w:pPr>
                  <w:r>
                    <w:rPr>
                      <w:sz w:val="24"/>
                      <w:szCs w:val="24"/>
                    </w:rPr>
                    <w:t>3-5</w:t>
                  </w:r>
                </w:p>
              </w:tc>
              <w:tc>
                <w:tcPr>
                  <w:tcW w:w="1412" w:type="dxa"/>
                  <w:tcBorders>
                    <w:top w:val="single" w:sz="4" w:space="0" w:color="auto"/>
                    <w:left w:val="single" w:sz="4" w:space="0" w:color="auto"/>
                    <w:bottom w:val="single" w:sz="4" w:space="0" w:color="auto"/>
                    <w:right w:val="single" w:sz="4" w:space="0" w:color="auto"/>
                  </w:tcBorders>
                  <w:vAlign w:val="center"/>
                  <w:hideMark/>
                </w:tcPr>
                <w:p w14:paraId="30919B15" w14:textId="77777777" w:rsidR="002F7D2B" w:rsidRDefault="002F7D2B">
                  <w:pPr>
                    <w:suppressAutoHyphens/>
                    <w:ind w:right="-108"/>
                    <w:contextualSpacing/>
                    <w:jc w:val="center"/>
                    <w:rPr>
                      <w:sz w:val="24"/>
                      <w:szCs w:val="24"/>
                    </w:rPr>
                  </w:pPr>
                  <w:r>
                    <w:rPr>
                      <w:sz w:val="24"/>
                      <w:szCs w:val="24"/>
                    </w:rPr>
                    <w:t>10</w:t>
                  </w:r>
                </w:p>
              </w:tc>
              <w:tc>
                <w:tcPr>
                  <w:tcW w:w="3653" w:type="dxa"/>
                  <w:vMerge/>
                  <w:tcBorders>
                    <w:top w:val="single" w:sz="4" w:space="0" w:color="auto"/>
                    <w:left w:val="single" w:sz="4" w:space="0" w:color="auto"/>
                    <w:bottom w:val="single" w:sz="4" w:space="0" w:color="auto"/>
                    <w:right w:val="single" w:sz="4" w:space="0" w:color="auto"/>
                  </w:tcBorders>
                  <w:vAlign w:val="center"/>
                  <w:hideMark/>
                </w:tcPr>
                <w:p w14:paraId="5CF75476" w14:textId="77777777" w:rsidR="002F7D2B" w:rsidRDefault="002F7D2B">
                  <w:pPr>
                    <w:rPr>
                      <w:sz w:val="24"/>
                      <w:szCs w:val="24"/>
                    </w:rPr>
                  </w:pPr>
                </w:p>
              </w:tc>
            </w:tr>
            <w:tr w:rsidR="002F7D2B" w14:paraId="3456AF2C" w14:textId="77777777">
              <w:trPr>
                <w:trHeight w:val="1100"/>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4278D859" w14:textId="77777777" w:rsidR="002F7D2B" w:rsidRDefault="002F7D2B">
                  <w:pPr>
                    <w:rPr>
                      <w:sz w:val="24"/>
                      <w:szCs w:val="24"/>
                    </w:rPr>
                  </w:pPr>
                </w:p>
              </w:tc>
              <w:tc>
                <w:tcPr>
                  <w:tcW w:w="6127" w:type="dxa"/>
                  <w:vMerge/>
                  <w:tcBorders>
                    <w:top w:val="single" w:sz="4" w:space="0" w:color="auto"/>
                    <w:left w:val="single" w:sz="4" w:space="0" w:color="auto"/>
                    <w:bottom w:val="single" w:sz="4" w:space="0" w:color="auto"/>
                    <w:right w:val="single" w:sz="4" w:space="0" w:color="auto"/>
                  </w:tcBorders>
                  <w:vAlign w:val="center"/>
                  <w:hideMark/>
                </w:tcPr>
                <w:p w14:paraId="3110942B" w14:textId="77777777" w:rsidR="002F7D2B" w:rsidRDefault="002F7D2B">
                  <w:pPr>
                    <w:rPr>
                      <w:sz w:val="24"/>
                      <w:szCs w:val="24"/>
                    </w:rPr>
                  </w:pPr>
                </w:p>
              </w:tc>
              <w:tc>
                <w:tcPr>
                  <w:tcW w:w="1739" w:type="dxa"/>
                  <w:tcBorders>
                    <w:top w:val="single" w:sz="4" w:space="0" w:color="auto"/>
                    <w:left w:val="single" w:sz="4" w:space="0" w:color="auto"/>
                    <w:bottom w:val="single" w:sz="4" w:space="0" w:color="auto"/>
                    <w:right w:val="single" w:sz="4" w:space="0" w:color="auto"/>
                  </w:tcBorders>
                  <w:vAlign w:val="center"/>
                  <w:hideMark/>
                </w:tcPr>
                <w:p w14:paraId="6410F42F" w14:textId="77777777" w:rsidR="002F7D2B" w:rsidRDefault="002F7D2B">
                  <w:pPr>
                    <w:suppressAutoHyphens/>
                    <w:ind w:right="-108"/>
                    <w:contextualSpacing/>
                    <w:jc w:val="center"/>
                    <w:rPr>
                      <w:sz w:val="24"/>
                      <w:szCs w:val="24"/>
                    </w:rPr>
                  </w:pPr>
                  <w:r>
                    <w:rPr>
                      <w:sz w:val="24"/>
                      <w:szCs w:val="24"/>
                    </w:rPr>
                    <w:t>2 и менее</w:t>
                  </w:r>
                </w:p>
              </w:tc>
              <w:tc>
                <w:tcPr>
                  <w:tcW w:w="1412" w:type="dxa"/>
                  <w:tcBorders>
                    <w:top w:val="single" w:sz="4" w:space="0" w:color="auto"/>
                    <w:left w:val="single" w:sz="4" w:space="0" w:color="auto"/>
                    <w:bottom w:val="single" w:sz="4" w:space="0" w:color="auto"/>
                    <w:right w:val="single" w:sz="4" w:space="0" w:color="auto"/>
                  </w:tcBorders>
                  <w:vAlign w:val="center"/>
                  <w:hideMark/>
                </w:tcPr>
                <w:p w14:paraId="7974A29C" w14:textId="77777777" w:rsidR="002F7D2B" w:rsidRDefault="002F7D2B">
                  <w:pPr>
                    <w:suppressAutoHyphens/>
                    <w:ind w:right="-108"/>
                    <w:contextualSpacing/>
                    <w:jc w:val="center"/>
                    <w:rPr>
                      <w:sz w:val="24"/>
                      <w:szCs w:val="24"/>
                    </w:rPr>
                  </w:pPr>
                  <w:r>
                    <w:rPr>
                      <w:sz w:val="24"/>
                      <w:szCs w:val="24"/>
                    </w:rPr>
                    <w:t>0</w:t>
                  </w:r>
                </w:p>
              </w:tc>
              <w:tc>
                <w:tcPr>
                  <w:tcW w:w="3653" w:type="dxa"/>
                  <w:vMerge/>
                  <w:tcBorders>
                    <w:top w:val="single" w:sz="4" w:space="0" w:color="auto"/>
                    <w:left w:val="single" w:sz="4" w:space="0" w:color="auto"/>
                    <w:bottom w:val="single" w:sz="4" w:space="0" w:color="auto"/>
                    <w:right w:val="single" w:sz="4" w:space="0" w:color="auto"/>
                  </w:tcBorders>
                  <w:vAlign w:val="center"/>
                  <w:hideMark/>
                </w:tcPr>
                <w:p w14:paraId="0A8F3E53" w14:textId="77777777" w:rsidR="002F7D2B" w:rsidRDefault="002F7D2B">
                  <w:pPr>
                    <w:rPr>
                      <w:sz w:val="24"/>
                      <w:szCs w:val="24"/>
                    </w:rPr>
                  </w:pPr>
                </w:p>
              </w:tc>
            </w:tr>
            <w:tr w:rsidR="002F7D2B" w14:paraId="4075B364" w14:textId="77777777">
              <w:trPr>
                <w:trHeight w:val="698"/>
              </w:trPr>
              <w:tc>
                <w:tcPr>
                  <w:tcW w:w="560" w:type="dxa"/>
                  <w:tcBorders>
                    <w:top w:val="single" w:sz="4" w:space="0" w:color="auto"/>
                    <w:left w:val="single" w:sz="4" w:space="0" w:color="auto"/>
                    <w:bottom w:val="single" w:sz="4" w:space="0" w:color="auto"/>
                    <w:right w:val="single" w:sz="4" w:space="0" w:color="auto"/>
                  </w:tcBorders>
                  <w:hideMark/>
                </w:tcPr>
                <w:p w14:paraId="7C8B0D96" w14:textId="77777777" w:rsidR="002F7D2B" w:rsidRDefault="002F7D2B">
                  <w:pPr>
                    <w:ind w:right="-108"/>
                    <w:rPr>
                      <w:sz w:val="24"/>
                      <w:szCs w:val="24"/>
                    </w:rPr>
                  </w:pPr>
                  <w:r>
                    <w:rPr>
                      <w:sz w:val="24"/>
                      <w:szCs w:val="24"/>
                    </w:rPr>
                    <w:t xml:space="preserve">5. </w:t>
                  </w:r>
                </w:p>
              </w:tc>
              <w:tc>
                <w:tcPr>
                  <w:tcW w:w="2976" w:type="dxa"/>
                  <w:tcBorders>
                    <w:top w:val="single" w:sz="4" w:space="0" w:color="auto"/>
                    <w:left w:val="single" w:sz="4" w:space="0" w:color="auto"/>
                    <w:bottom w:val="single" w:sz="4" w:space="0" w:color="auto"/>
                    <w:right w:val="single" w:sz="4" w:space="0" w:color="auto"/>
                  </w:tcBorders>
                  <w:hideMark/>
                </w:tcPr>
                <w:p w14:paraId="7D953531" w14:textId="426A09E9" w:rsidR="002F7D2B" w:rsidRDefault="002F7D2B" w:rsidP="00962020">
                  <w:pPr>
                    <w:ind w:right="-108"/>
                    <w:rPr>
                      <w:bCs/>
                      <w:sz w:val="24"/>
                      <w:szCs w:val="24"/>
                    </w:rPr>
                  </w:pPr>
                  <w:r>
                    <w:rPr>
                      <w:bCs/>
                      <w:sz w:val="24"/>
                      <w:szCs w:val="24"/>
                    </w:rPr>
                    <w:t>Наличие у участника закупки опыта проведения трени</w:t>
                  </w:r>
                  <w:r w:rsidR="00EB7A34">
                    <w:rPr>
                      <w:bCs/>
                      <w:sz w:val="24"/>
                      <w:szCs w:val="24"/>
                    </w:rPr>
                    <w:t xml:space="preserve">нгов </w:t>
                  </w:r>
                  <w:r w:rsidR="00962020">
                    <w:rPr>
                      <w:bCs/>
                      <w:sz w:val="24"/>
                      <w:szCs w:val="24"/>
                    </w:rPr>
                    <w:t xml:space="preserve">по формату </w:t>
                  </w:r>
                  <w:r w:rsidR="00EB7A34">
                    <w:rPr>
                      <w:bCs/>
                      <w:sz w:val="24"/>
                      <w:szCs w:val="24"/>
                    </w:rPr>
                    <w:t>«Навыки будущего</w:t>
                  </w:r>
                  <w:r>
                    <w:rPr>
                      <w:bCs/>
                      <w:sz w:val="24"/>
                      <w:szCs w:val="24"/>
                    </w:rPr>
                    <w:t xml:space="preserve">» или по аналогичным </w:t>
                  </w:r>
                  <w:r w:rsidR="00962020">
                    <w:rPr>
                      <w:bCs/>
                      <w:sz w:val="24"/>
                      <w:szCs w:val="24"/>
                    </w:rPr>
                    <w:t xml:space="preserve">форматам </w:t>
                  </w:r>
                  <w:r w:rsidR="00EB7A34">
                    <w:rPr>
                      <w:bCs/>
                      <w:sz w:val="24"/>
                      <w:szCs w:val="24"/>
                    </w:rPr>
                    <w:t>(4К)</w:t>
                  </w:r>
                  <w:r>
                    <w:rPr>
                      <w:bCs/>
                      <w:sz w:val="24"/>
                      <w:szCs w:val="24"/>
                    </w:rPr>
                    <w:t xml:space="preserve"> </w:t>
                  </w:r>
                  <w:r>
                    <w:rPr>
                      <w:sz w:val="24"/>
                      <w:szCs w:val="24"/>
                    </w:rPr>
                    <w:t xml:space="preserve">за период 2014-2017 гг. у Исполнителя </w:t>
                  </w:r>
                </w:p>
              </w:tc>
              <w:tc>
                <w:tcPr>
                  <w:tcW w:w="6804" w:type="dxa"/>
                  <w:gridSpan w:val="3"/>
                  <w:tcBorders>
                    <w:top w:val="single" w:sz="4" w:space="0" w:color="auto"/>
                    <w:left w:val="single" w:sz="4" w:space="0" w:color="auto"/>
                    <w:bottom w:val="single" w:sz="4" w:space="0" w:color="auto"/>
                    <w:right w:val="single" w:sz="4" w:space="0" w:color="auto"/>
                  </w:tcBorders>
                  <w:hideMark/>
                </w:tcPr>
                <w:p w14:paraId="602682D3" w14:textId="77777777" w:rsidR="002F7D2B" w:rsidRDefault="002F7D2B">
                  <w:pPr>
                    <w:suppressAutoHyphens/>
                    <w:ind w:right="-108"/>
                    <w:contextualSpacing/>
                    <w:rPr>
                      <w:bCs/>
                      <w:sz w:val="24"/>
                      <w:szCs w:val="24"/>
                    </w:rPr>
                  </w:pPr>
                  <w:r>
                    <w:rPr>
                      <w:bCs/>
                      <w:sz w:val="24"/>
                      <w:szCs w:val="24"/>
                    </w:rPr>
                    <w:t>Участник закупки представляет документацию, свидетельствующую о наличии опыта проведения корпоративных тренингов. За каждый подтвержденный материал участнику присуждается 1 балл, но не более 10 баллов в сумме. Наличие у участника закупки опыта осуществления указанных услуг подтверждается копиями договоров и актов (в Приложении к Форме 4). Максимальное количество баллов по данному подкритерию – 10.</w:t>
                  </w:r>
                </w:p>
              </w:tc>
            </w:tr>
            <w:tr w:rsidR="002F7D2B" w14:paraId="4988B1DD" w14:textId="77777777">
              <w:trPr>
                <w:trHeight w:val="131"/>
              </w:trPr>
              <w:tc>
                <w:tcPr>
                  <w:tcW w:w="560" w:type="dxa"/>
                  <w:tcBorders>
                    <w:top w:val="single" w:sz="4" w:space="0" w:color="auto"/>
                    <w:left w:val="single" w:sz="4" w:space="0" w:color="auto"/>
                    <w:bottom w:val="single" w:sz="4" w:space="0" w:color="auto"/>
                    <w:right w:val="single" w:sz="4" w:space="0" w:color="auto"/>
                  </w:tcBorders>
                  <w:hideMark/>
                </w:tcPr>
                <w:p w14:paraId="7E6FDBE4" w14:textId="77777777" w:rsidR="002F7D2B" w:rsidRDefault="002F7D2B">
                  <w:pPr>
                    <w:suppressAutoHyphens/>
                    <w:ind w:right="-108"/>
                    <w:contextualSpacing/>
                    <w:rPr>
                      <w:sz w:val="24"/>
                      <w:szCs w:val="24"/>
                    </w:rPr>
                  </w:pPr>
                  <w:r>
                    <w:rPr>
                      <w:sz w:val="24"/>
                      <w:szCs w:val="24"/>
                    </w:rPr>
                    <w:t>6.</w:t>
                  </w:r>
                </w:p>
              </w:tc>
              <w:tc>
                <w:tcPr>
                  <w:tcW w:w="2976" w:type="dxa"/>
                  <w:tcBorders>
                    <w:top w:val="single" w:sz="4" w:space="0" w:color="auto"/>
                    <w:left w:val="single" w:sz="4" w:space="0" w:color="auto"/>
                    <w:bottom w:val="single" w:sz="4" w:space="0" w:color="auto"/>
                    <w:right w:val="single" w:sz="4" w:space="0" w:color="auto"/>
                  </w:tcBorders>
                  <w:hideMark/>
                </w:tcPr>
                <w:p w14:paraId="2453AE7E" w14:textId="77777777" w:rsidR="002F7D2B" w:rsidRDefault="002F7D2B">
                  <w:pPr>
                    <w:suppressAutoHyphens/>
                    <w:ind w:right="-108"/>
                    <w:contextualSpacing/>
                    <w:rPr>
                      <w:sz w:val="24"/>
                      <w:szCs w:val="24"/>
                    </w:rPr>
                  </w:pPr>
                  <w:r>
                    <w:rPr>
                      <w:sz w:val="24"/>
                      <w:szCs w:val="24"/>
                    </w:rPr>
                    <w:t>Наличие положительных отзывов, рекомендаций, благодарственных писем, наград у участника закупки.</w:t>
                  </w:r>
                </w:p>
              </w:tc>
              <w:tc>
                <w:tcPr>
                  <w:tcW w:w="6804" w:type="dxa"/>
                  <w:gridSpan w:val="3"/>
                  <w:tcBorders>
                    <w:top w:val="single" w:sz="4" w:space="0" w:color="auto"/>
                    <w:left w:val="single" w:sz="4" w:space="0" w:color="auto"/>
                    <w:bottom w:val="single" w:sz="4" w:space="0" w:color="auto"/>
                    <w:right w:val="single" w:sz="4" w:space="0" w:color="auto"/>
                  </w:tcBorders>
                  <w:hideMark/>
                </w:tcPr>
                <w:p w14:paraId="3959EA92" w14:textId="77777777" w:rsidR="002F7D2B" w:rsidRDefault="002F7D2B">
                  <w:pPr>
                    <w:suppressAutoHyphens/>
                    <w:ind w:right="-108"/>
                    <w:contextualSpacing/>
                    <w:rPr>
                      <w:sz w:val="24"/>
                      <w:szCs w:val="24"/>
                    </w:rPr>
                  </w:pPr>
                  <w:r>
                    <w:rPr>
                      <w:sz w:val="24"/>
                      <w:szCs w:val="24"/>
                    </w:rPr>
                    <w:t>Участник представляет копии документов (положительные отзывы, рекомендации, благодарственные письма), свидетельствующие о деловой репутации в соответствии с представленными по подкритериям 1,2,3 и 4 оказанными услугами.</w:t>
                  </w:r>
                  <w:r>
                    <w:rPr>
                      <w:bCs/>
                      <w:sz w:val="24"/>
                      <w:szCs w:val="24"/>
                    </w:rPr>
                    <w:t xml:space="preserve"> За каждый подтвержденный материал участнику присуждается 1 балл, но не более 10 баллов в сумме. Максимальное количество баллов по данному подкритерию – 10</w:t>
                  </w:r>
                </w:p>
              </w:tc>
            </w:tr>
            <w:tr w:rsidR="002F7D2B" w14:paraId="03395E27" w14:textId="77777777">
              <w:trPr>
                <w:trHeight w:val="668"/>
              </w:trPr>
              <w:tc>
                <w:tcPr>
                  <w:tcW w:w="560" w:type="dxa"/>
                  <w:tcBorders>
                    <w:top w:val="single" w:sz="4" w:space="0" w:color="auto"/>
                    <w:left w:val="single" w:sz="4" w:space="0" w:color="auto"/>
                    <w:bottom w:val="single" w:sz="4" w:space="0" w:color="auto"/>
                    <w:right w:val="single" w:sz="4" w:space="0" w:color="auto"/>
                  </w:tcBorders>
                </w:tcPr>
                <w:p w14:paraId="1C1C486C" w14:textId="77777777" w:rsidR="002F7D2B" w:rsidRDefault="002F7D2B">
                  <w:pPr>
                    <w:suppressAutoHyphens/>
                    <w:ind w:right="-108"/>
                    <w:contextualSpacing/>
                    <w:rPr>
                      <w:sz w:val="24"/>
                      <w:szCs w:val="24"/>
                    </w:rPr>
                  </w:pPr>
                </w:p>
              </w:tc>
              <w:tc>
                <w:tcPr>
                  <w:tcW w:w="6127" w:type="dxa"/>
                  <w:gridSpan w:val="3"/>
                  <w:tcBorders>
                    <w:top w:val="single" w:sz="4" w:space="0" w:color="auto"/>
                    <w:left w:val="single" w:sz="4" w:space="0" w:color="auto"/>
                    <w:bottom w:val="single" w:sz="4" w:space="0" w:color="auto"/>
                    <w:right w:val="single" w:sz="4" w:space="0" w:color="auto"/>
                  </w:tcBorders>
                  <w:vAlign w:val="center"/>
                  <w:hideMark/>
                </w:tcPr>
                <w:p w14:paraId="0413289C" w14:textId="77777777" w:rsidR="002F7D2B" w:rsidRDefault="00D43EEA">
                  <w:pPr>
                    <w:suppressAutoHyphens/>
                    <w:ind w:right="-108"/>
                    <w:contextualSpacing/>
                    <w:jc w:val="center"/>
                    <w:rPr>
                      <w:sz w:val="24"/>
                      <w:szCs w:val="24"/>
                      <w:lang w:val="en-US"/>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653" w:type="dxa"/>
                  <w:tcBorders>
                    <w:top w:val="single" w:sz="4" w:space="0" w:color="auto"/>
                    <w:left w:val="single" w:sz="4" w:space="0" w:color="auto"/>
                    <w:bottom w:val="single" w:sz="4" w:space="0" w:color="auto"/>
                    <w:right w:val="single" w:sz="4" w:space="0" w:color="auto"/>
                  </w:tcBorders>
                  <w:hideMark/>
                </w:tcPr>
                <w:p w14:paraId="6E09A62F" w14:textId="77777777" w:rsidR="002F7D2B" w:rsidRDefault="002F7D2B">
                  <w:pPr>
                    <w:suppressAutoHyphens/>
                    <w:ind w:right="-108"/>
                    <w:jc w:val="center"/>
                    <w:rPr>
                      <w:sz w:val="24"/>
                      <w:szCs w:val="24"/>
                    </w:rPr>
                  </w:pPr>
                  <w:r>
                    <w:rPr>
                      <w:sz w:val="24"/>
                      <w:szCs w:val="24"/>
                    </w:rPr>
                    <w:t>Максимальное количество баллов по критерию – 100</w:t>
                  </w:r>
                </w:p>
              </w:tc>
            </w:tr>
          </w:tbl>
          <w:p w14:paraId="339EF384" w14:textId="77777777" w:rsidR="002F7D2B" w:rsidRDefault="002F7D2B">
            <w:pPr>
              <w:jc w:val="both"/>
              <w:rPr>
                <w:b/>
                <w:sz w:val="24"/>
                <w:szCs w:val="24"/>
                <w:lang w:eastAsia="en-US"/>
              </w:rPr>
            </w:pPr>
            <w:r>
              <w:rPr>
                <w:b/>
                <w:sz w:val="24"/>
                <w:szCs w:val="24"/>
                <w:lang w:eastAsia="en-US"/>
              </w:rPr>
              <w:t>3. Расчет Итогового рейтинга по каждой заявке.</w:t>
            </w:r>
          </w:p>
          <w:p w14:paraId="73F0E62B" w14:textId="77777777" w:rsidR="002F7D2B" w:rsidRDefault="002F7D2B">
            <w:pPr>
              <w:jc w:val="both"/>
              <w:rPr>
                <w:sz w:val="24"/>
                <w:szCs w:val="24"/>
                <w:lang w:eastAsia="en-US"/>
              </w:rPr>
            </w:pPr>
            <w:r>
              <w:rPr>
                <w:sz w:val="24"/>
                <w:szCs w:val="24"/>
                <w:lang w:eastAsia="en-US"/>
              </w:rPr>
              <w:t>3.1.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7BBAE9F1" w14:textId="77777777" w:rsidR="002F7D2B" w:rsidRDefault="002F7D2B">
            <w:pPr>
              <w:autoSpaceDE w:val="0"/>
              <w:autoSpaceDN w:val="0"/>
              <w:adjustRightInd w:val="0"/>
              <w:rPr>
                <w:sz w:val="24"/>
                <w:szCs w:val="24"/>
                <w:lang w:eastAsia="en-US"/>
              </w:rPr>
            </w:pPr>
            <w:r>
              <w:rPr>
                <w:sz w:val="24"/>
                <w:szCs w:val="24"/>
                <w:lang w:eastAsia="en-US"/>
              </w:rPr>
              <w:t>3.2. Заявке, набравшей наибольший итоговый рейтинг, присваивается первый номер.</w:t>
            </w:r>
          </w:p>
          <w:p w14:paraId="4CADB929" w14:textId="77777777" w:rsidR="002F7D2B" w:rsidRDefault="002F7D2B">
            <w:pPr>
              <w:jc w:val="both"/>
              <w:rPr>
                <w:sz w:val="24"/>
                <w:szCs w:val="24"/>
                <w:lang w:eastAsia="en-US"/>
              </w:rPr>
            </w:pPr>
            <w:r>
              <w:rPr>
                <w:sz w:val="24"/>
                <w:szCs w:val="24"/>
                <w:lang w:eastAsia="en-US"/>
              </w:rPr>
              <w:t>3.3.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bl>
    <w:p w14:paraId="6985E6E0" w14:textId="77777777" w:rsidR="005807CC" w:rsidRDefault="005807CC">
      <w:pPr>
        <w:rPr>
          <w:b/>
          <w:sz w:val="32"/>
          <w:szCs w:val="32"/>
        </w:rPr>
        <w:sectPr w:rsidR="005807CC" w:rsidSect="000415DC">
          <w:headerReference w:type="default" r:id="rId20"/>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4" w:name="_Toc499215719"/>
      <w:r>
        <w:t>ТЕХНИЧЕСКОЕ ЗАДАНИЕ</w:t>
      </w:r>
      <w:bookmarkEnd w:id="84"/>
    </w:p>
    <w:p w14:paraId="08B6F8C8" w14:textId="77777777" w:rsidR="00612F0F" w:rsidRPr="00FF797C" w:rsidRDefault="00612F0F" w:rsidP="00612F0F">
      <w:pPr>
        <w:jc w:val="center"/>
        <w:rPr>
          <w:b/>
          <w:sz w:val="24"/>
          <w:szCs w:val="24"/>
        </w:rPr>
      </w:pPr>
      <w:r w:rsidRPr="00FF797C">
        <w:rPr>
          <w:b/>
          <w:sz w:val="24"/>
          <w:szCs w:val="24"/>
        </w:rPr>
        <w:t xml:space="preserve">на оказание услуг по организационному обеспечению и </w:t>
      </w:r>
    </w:p>
    <w:p w14:paraId="0264EEDA" w14:textId="77777777" w:rsidR="00612F0F" w:rsidRPr="00FF797C" w:rsidRDefault="00612F0F" w:rsidP="00612F0F">
      <w:pPr>
        <w:jc w:val="center"/>
        <w:rPr>
          <w:b/>
          <w:sz w:val="24"/>
          <w:szCs w:val="24"/>
        </w:rPr>
      </w:pPr>
      <w:r w:rsidRPr="00FF797C">
        <w:rPr>
          <w:b/>
          <w:sz w:val="24"/>
          <w:szCs w:val="24"/>
        </w:rPr>
        <w:t xml:space="preserve">проведению мероприятий </w:t>
      </w:r>
    </w:p>
    <w:p w14:paraId="4CA97253" w14:textId="77777777" w:rsidR="00612F0F" w:rsidRPr="00FF797C" w:rsidRDefault="00612F0F" w:rsidP="00612F0F">
      <w:pPr>
        <w:jc w:val="center"/>
        <w:rPr>
          <w:b/>
          <w:sz w:val="24"/>
          <w:szCs w:val="24"/>
        </w:rPr>
      </w:pPr>
      <w:r w:rsidRPr="00FF797C">
        <w:rPr>
          <w:b/>
          <w:sz w:val="24"/>
          <w:szCs w:val="24"/>
        </w:rPr>
        <w:t xml:space="preserve">по обучению педагогов дополнительного образования </w:t>
      </w:r>
    </w:p>
    <w:p w14:paraId="0714A038" w14:textId="77777777" w:rsidR="00612F0F" w:rsidRPr="00FF797C" w:rsidRDefault="00612F0F" w:rsidP="00612F0F">
      <w:pPr>
        <w:jc w:val="center"/>
        <w:rPr>
          <w:b/>
          <w:sz w:val="24"/>
          <w:szCs w:val="24"/>
        </w:rPr>
      </w:pPr>
      <w:r w:rsidRPr="00FF797C">
        <w:rPr>
          <w:b/>
          <w:sz w:val="24"/>
          <w:szCs w:val="24"/>
        </w:rPr>
        <w:t xml:space="preserve">работе по методологии и образовательным программам новых форматов </w:t>
      </w:r>
    </w:p>
    <w:p w14:paraId="2C4FC16E" w14:textId="18BEBB2D" w:rsidR="00612F0F" w:rsidRPr="00FF797C" w:rsidRDefault="00612F0F" w:rsidP="00612F0F">
      <w:pPr>
        <w:jc w:val="center"/>
        <w:rPr>
          <w:b/>
          <w:sz w:val="24"/>
          <w:szCs w:val="24"/>
        </w:rPr>
      </w:pPr>
      <w:r w:rsidRPr="00FF797C">
        <w:rPr>
          <w:b/>
          <w:sz w:val="24"/>
          <w:szCs w:val="24"/>
        </w:rPr>
        <w:t>в субъектах Российской Федерации.</w:t>
      </w:r>
    </w:p>
    <w:p w14:paraId="41EFB111" w14:textId="7D559163" w:rsidR="00FF797C" w:rsidRPr="00FF40D3" w:rsidRDefault="00FF797C" w:rsidP="00FF797C">
      <w:pPr>
        <w:rPr>
          <w:b/>
          <w:sz w:val="16"/>
          <w:szCs w:val="16"/>
        </w:rPr>
      </w:pPr>
    </w:p>
    <w:p w14:paraId="5E4F664D" w14:textId="5C17BAE3" w:rsidR="00B12A52" w:rsidRDefault="00B12A52" w:rsidP="00FF797C">
      <w:pPr>
        <w:jc w:val="center"/>
        <w:rPr>
          <w:b/>
          <w:sz w:val="24"/>
          <w:szCs w:val="24"/>
        </w:rPr>
      </w:pPr>
      <w:r w:rsidRPr="00612F0F">
        <w:rPr>
          <w:b/>
          <w:sz w:val="24"/>
          <w:szCs w:val="24"/>
        </w:rPr>
        <w:t>Раздел 1.</w:t>
      </w:r>
      <w:r w:rsidRPr="00612F0F">
        <w:rPr>
          <w:sz w:val="24"/>
          <w:szCs w:val="24"/>
        </w:rPr>
        <w:t xml:space="preserve"> </w:t>
      </w:r>
      <w:r w:rsidRPr="00612F0F">
        <w:rPr>
          <w:b/>
          <w:sz w:val="24"/>
          <w:szCs w:val="24"/>
        </w:rPr>
        <w:t>Общая информация</w:t>
      </w:r>
    </w:p>
    <w:p w14:paraId="1569764D" w14:textId="77777777" w:rsidR="00FF797C" w:rsidRPr="00FF797C" w:rsidRDefault="00FF797C" w:rsidP="00FF797C">
      <w:pPr>
        <w:jc w:val="center"/>
        <w:rPr>
          <w:sz w:val="16"/>
          <w:szCs w:val="16"/>
        </w:rPr>
      </w:pPr>
    </w:p>
    <w:p w14:paraId="5F095218" w14:textId="77777777" w:rsidR="005D0B3C" w:rsidRPr="005D0B3C" w:rsidRDefault="005D0B3C" w:rsidP="005D0B3C">
      <w:pPr>
        <w:ind w:firstLine="851"/>
        <w:jc w:val="both"/>
        <w:rPr>
          <w:sz w:val="24"/>
          <w:szCs w:val="24"/>
        </w:rPr>
      </w:pPr>
      <w:r w:rsidRPr="005D0B3C">
        <w:rPr>
          <w:sz w:val="24"/>
          <w:szCs w:val="24"/>
        </w:rPr>
        <w:t>1.1.Заказчик: Автономная некоммерческая организация «Агентство стратегических инициатив по продвижению новых проектов»</w:t>
      </w:r>
    </w:p>
    <w:p w14:paraId="039F3FB5" w14:textId="1FD54356" w:rsidR="005D0B3C" w:rsidRDefault="005D0B3C" w:rsidP="005D0B3C">
      <w:pPr>
        <w:ind w:firstLine="851"/>
        <w:jc w:val="both"/>
        <w:rPr>
          <w:bCs/>
          <w:sz w:val="24"/>
          <w:szCs w:val="24"/>
        </w:rPr>
      </w:pPr>
      <w:r w:rsidRPr="005D0B3C">
        <w:rPr>
          <w:sz w:val="24"/>
          <w:szCs w:val="24"/>
        </w:rPr>
        <w:t xml:space="preserve">1.2 Предмет договора: оказание услуг по организационному обеспечению и проведению образовательной сессии для педагогических работников системы дополнительного образования детей в пилотных регионах Российской Федерации </w:t>
      </w:r>
      <w:r w:rsidRPr="005D0B3C">
        <w:rPr>
          <w:bCs/>
          <w:sz w:val="24"/>
          <w:szCs w:val="24"/>
        </w:rPr>
        <w:t>(не менее 3 (трех) регионов из предложенных: Липецкая область, Томская область, Ханты-Мансийский автономный округ, Владимирская область) в период до 25 декабря 2017 г.</w:t>
      </w:r>
    </w:p>
    <w:p w14:paraId="53850518" w14:textId="77777777" w:rsidR="005D0B3C" w:rsidRPr="005D0B3C" w:rsidRDefault="005D0B3C" w:rsidP="005D0B3C">
      <w:pPr>
        <w:ind w:firstLine="851"/>
        <w:jc w:val="both"/>
        <w:rPr>
          <w:bCs/>
          <w:sz w:val="24"/>
          <w:szCs w:val="24"/>
        </w:rPr>
      </w:pPr>
    </w:p>
    <w:p w14:paraId="4BCE074C" w14:textId="05AB6E5E" w:rsidR="00B12A52" w:rsidRDefault="00B12A52" w:rsidP="005D0B3C">
      <w:pPr>
        <w:jc w:val="center"/>
        <w:rPr>
          <w:b/>
          <w:sz w:val="24"/>
          <w:szCs w:val="24"/>
        </w:rPr>
      </w:pPr>
      <w:r w:rsidRPr="00612F0F">
        <w:rPr>
          <w:b/>
          <w:sz w:val="24"/>
          <w:szCs w:val="24"/>
        </w:rPr>
        <w:t>Раздел 2.</w:t>
      </w:r>
      <w:r w:rsidRPr="00612F0F">
        <w:rPr>
          <w:sz w:val="24"/>
          <w:szCs w:val="24"/>
        </w:rPr>
        <w:t xml:space="preserve"> </w:t>
      </w:r>
      <w:r w:rsidRPr="00612F0F">
        <w:rPr>
          <w:b/>
          <w:sz w:val="24"/>
          <w:szCs w:val="24"/>
        </w:rPr>
        <w:t>Цели оказания услуг и требования к ним</w:t>
      </w:r>
    </w:p>
    <w:p w14:paraId="1CB5AFAB" w14:textId="77777777" w:rsidR="00FF797C" w:rsidRPr="00FF797C" w:rsidRDefault="00FF797C" w:rsidP="00FF797C">
      <w:pPr>
        <w:jc w:val="center"/>
        <w:rPr>
          <w:sz w:val="16"/>
          <w:szCs w:val="16"/>
        </w:rPr>
      </w:pPr>
    </w:p>
    <w:p w14:paraId="39FAD94F" w14:textId="5E0B835C" w:rsidR="00B12A52" w:rsidRPr="00612F0F" w:rsidRDefault="00B12A52" w:rsidP="00FF797C">
      <w:pPr>
        <w:ind w:firstLine="851"/>
        <w:jc w:val="both"/>
        <w:rPr>
          <w:sz w:val="24"/>
          <w:szCs w:val="24"/>
        </w:rPr>
      </w:pPr>
      <w:r w:rsidRPr="00612F0F">
        <w:rPr>
          <w:sz w:val="24"/>
          <w:szCs w:val="24"/>
        </w:rPr>
        <w:t>Целью оказания услуг является проведению образовательной сессии для педагогических работников системы дополнительного образования детей в субъектах Российской Федерации</w:t>
      </w:r>
      <w:r w:rsidR="00FF797C">
        <w:rPr>
          <w:sz w:val="24"/>
          <w:szCs w:val="24"/>
        </w:rPr>
        <w:t>.</w:t>
      </w:r>
    </w:p>
    <w:p w14:paraId="676F7859" w14:textId="77777777" w:rsidR="00B12A52" w:rsidRPr="00FF797C" w:rsidRDefault="00B12A52" w:rsidP="00FF797C">
      <w:pPr>
        <w:ind w:firstLine="851"/>
        <w:jc w:val="both"/>
        <w:rPr>
          <w:sz w:val="16"/>
          <w:szCs w:val="16"/>
        </w:rPr>
      </w:pPr>
    </w:p>
    <w:p w14:paraId="3A68E791" w14:textId="7B3E1BC3" w:rsidR="00B12A52" w:rsidRDefault="00B12A52" w:rsidP="00FF797C">
      <w:pPr>
        <w:jc w:val="center"/>
        <w:rPr>
          <w:b/>
          <w:sz w:val="24"/>
          <w:szCs w:val="24"/>
        </w:rPr>
      </w:pPr>
      <w:r w:rsidRPr="00612F0F">
        <w:rPr>
          <w:b/>
          <w:sz w:val="24"/>
          <w:szCs w:val="24"/>
        </w:rPr>
        <w:t>Раздел 3</w:t>
      </w:r>
      <w:r w:rsidRPr="00612F0F">
        <w:rPr>
          <w:sz w:val="24"/>
          <w:szCs w:val="24"/>
        </w:rPr>
        <w:t xml:space="preserve">. </w:t>
      </w:r>
      <w:r w:rsidRPr="00612F0F">
        <w:rPr>
          <w:b/>
          <w:sz w:val="24"/>
          <w:szCs w:val="24"/>
        </w:rPr>
        <w:t>Состав услуг</w:t>
      </w:r>
    </w:p>
    <w:p w14:paraId="18BBF311" w14:textId="77777777" w:rsidR="00FF797C" w:rsidRPr="00FF40D3" w:rsidRDefault="00FF797C" w:rsidP="00FF797C">
      <w:pPr>
        <w:jc w:val="center"/>
        <w:rPr>
          <w:sz w:val="16"/>
          <w:szCs w:val="16"/>
        </w:rPr>
      </w:pPr>
    </w:p>
    <w:p w14:paraId="65887B77" w14:textId="77777777" w:rsidR="00B12A52" w:rsidRPr="00612F0F" w:rsidRDefault="00B12A52" w:rsidP="00FF797C">
      <w:pPr>
        <w:pStyle w:val="afffe"/>
        <w:ind w:firstLine="851"/>
        <w:jc w:val="both"/>
      </w:pPr>
      <w:r w:rsidRPr="00612F0F">
        <w:t xml:space="preserve">3.1. Организация и проведение образовательной сессии для педагогических работников системы дополнительного образования детей в субъектах Российской Федерации с использованием методологии и образовательных программ новых форматов </w:t>
      </w:r>
    </w:p>
    <w:p w14:paraId="3FF5839C" w14:textId="2BBB069D" w:rsidR="00B12A52" w:rsidRPr="00612F0F" w:rsidRDefault="00B12A52" w:rsidP="00FF797C">
      <w:pPr>
        <w:pStyle w:val="afffe"/>
        <w:ind w:firstLine="851"/>
        <w:jc w:val="both"/>
      </w:pPr>
      <w:r w:rsidRPr="00612F0F">
        <w:t>3.2. Обеспече</w:t>
      </w:r>
      <w:r w:rsidR="00612F0F">
        <w:t>ние участия суммарно не менее 10</w:t>
      </w:r>
      <w:r w:rsidRPr="00612F0F">
        <w:t>0 человек действующих педагогических работников объединений дополнительного образования детей технической и естественно-научной направленностей из не менее чем 3-х субъектов РФ.</w:t>
      </w:r>
    </w:p>
    <w:p w14:paraId="48C6C96B" w14:textId="77777777" w:rsidR="00B12A52" w:rsidRPr="00612F0F" w:rsidRDefault="00B12A52" w:rsidP="00FF797C">
      <w:pPr>
        <w:pStyle w:val="afffe"/>
        <w:ind w:firstLine="851"/>
        <w:jc w:val="both"/>
      </w:pPr>
      <w:r w:rsidRPr="00612F0F">
        <w:t>3.3. Проведение образовательных сессий длительностью не менее 2-х дней каждая.</w:t>
      </w:r>
    </w:p>
    <w:p w14:paraId="0D29EE3B" w14:textId="77777777" w:rsidR="00B12A52" w:rsidRPr="00612F0F" w:rsidRDefault="00B12A52" w:rsidP="00FF797C">
      <w:pPr>
        <w:pStyle w:val="afffe"/>
        <w:ind w:firstLine="851"/>
        <w:jc w:val="both"/>
      </w:pPr>
      <w:r w:rsidRPr="00612F0F">
        <w:t>3.4. Обеспечение необходимых средств обучения.</w:t>
      </w:r>
    </w:p>
    <w:p w14:paraId="1CA5178A" w14:textId="77777777" w:rsidR="00B12A52" w:rsidRPr="00612F0F" w:rsidRDefault="00B12A52" w:rsidP="00FF797C">
      <w:pPr>
        <w:pStyle w:val="afffe"/>
        <w:ind w:firstLine="851"/>
        <w:jc w:val="both"/>
      </w:pPr>
      <w:r w:rsidRPr="00612F0F">
        <w:t>3.5. Привлечение не менее 4 экспертов-преподавателей (наставников, тренеров), имеющих соответствующий подтверждённый опыт по проведению образовательных сессий для педагогов с использованием методологии и образовательных программ новых форматов.</w:t>
      </w:r>
    </w:p>
    <w:p w14:paraId="0484D544" w14:textId="77777777" w:rsidR="00B12A52" w:rsidRPr="00FF797C" w:rsidRDefault="00B12A52" w:rsidP="00FF797C">
      <w:pPr>
        <w:pStyle w:val="afffe"/>
        <w:ind w:firstLine="851"/>
        <w:jc w:val="both"/>
        <w:rPr>
          <w:sz w:val="16"/>
          <w:szCs w:val="16"/>
        </w:rPr>
      </w:pPr>
    </w:p>
    <w:p w14:paraId="76F633CB" w14:textId="4AF5B58F" w:rsidR="00B12A52" w:rsidRPr="00FF797C" w:rsidRDefault="00B12A52" w:rsidP="00FF797C">
      <w:pPr>
        <w:pStyle w:val="afffe"/>
        <w:jc w:val="center"/>
        <w:rPr>
          <w:b/>
        </w:rPr>
      </w:pPr>
      <w:r w:rsidRPr="00B11E8A">
        <w:rPr>
          <w:b/>
        </w:rPr>
        <w:t>Раздел 4.</w:t>
      </w:r>
      <w:r w:rsidRPr="00B11E8A">
        <w:t xml:space="preserve"> </w:t>
      </w:r>
      <w:r w:rsidRPr="00FF797C">
        <w:rPr>
          <w:b/>
        </w:rPr>
        <w:t>Требования к Исполнителю</w:t>
      </w:r>
    </w:p>
    <w:p w14:paraId="4F431E97" w14:textId="77777777" w:rsidR="00FF797C" w:rsidRPr="00FF797C" w:rsidRDefault="00FF797C" w:rsidP="00FF797C">
      <w:pPr>
        <w:pStyle w:val="afffe"/>
        <w:jc w:val="center"/>
        <w:rPr>
          <w:sz w:val="16"/>
          <w:szCs w:val="16"/>
        </w:rPr>
      </w:pPr>
    </w:p>
    <w:p w14:paraId="5E2DE563" w14:textId="77777777" w:rsidR="00B12A52" w:rsidRPr="00B11E8A" w:rsidRDefault="00B12A52" w:rsidP="00FF797C">
      <w:pPr>
        <w:pStyle w:val="afffe"/>
        <w:ind w:firstLine="851"/>
        <w:jc w:val="both"/>
      </w:pPr>
      <w:r w:rsidRPr="00B11E8A">
        <w:t>4.1. Исполнитель должен иметь подтвержденный опыт работы по проведению образовательных сессий для педагогов с использованием методологии и образовательных программ новых форматов не менее 2-х лет.</w:t>
      </w:r>
    </w:p>
    <w:p w14:paraId="21C5DD82" w14:textId="3ADD3C7D" w:rsidR="00B12A52" w:rsidRPr="00B11E8A" w:rsidRDefault="00B12A52" w:rsidP="00FF797C">
      <w:pPr>
        <w:pStyle w:val="afffe"/>
        <w:ind w:firstLine="851"/>
        <w:jc w:val="both"/>
      </w:pPr>
      <w:r w:rsidRPr="00B11E8A">
        <w:t>4.2. Исполнитель несет ответственность за полноту и надлежащее качество оказания услуг в соответствии с требованиями законод</w:t>
      </w:r>
      <w:r w:rsidR="00612F0F">
        <w:t xml:space="preserve">ательства (ст.721 Гражданского </w:t>
      </w:r>
      <w:r w:rsidRPr="00B11E8A">
        <w:t>кодекса Российской Федерации) и условиями договора.</w:t>
      </w:r>
    </w:p>
    <w:p w14:paraId="3ECF9633" w14:textId="77777777" w:rsidR="00B12A52" w:rsidRPr="00FF797C" w:rsidRDefault="00B12A52" w:rsidP="00FF797C">
      <w:pPr>
        <w:pStyle w:val="afffe"/>
        <w:ind w:firstLine="851"/>
        <w:jc w:val="both"/>
        <w:rPr>
          <w:sz w:val="16"/>
          <w:szCs w:val="16"/>
        </w:rPr>
      </w:pPr>
    </w:p>
    <w:p w14:paraId="3CC1F16D" w14:textId="3F98544E" w:rsidR="00B12A52" w:rsidRDefault="00B12A52" w:rsidP="00FF797C">
      <w:pPr>
        <w:pStyle w:val="afffe"/>
        <w:jc w:val="center"/>
        <w:rPr>
          <w:b/>
        </w:rPr>
      </w:pPr>
      <w:r w:rsidRPr="00B11E8A">
        <w:rPr>
          <w:b/>
        </w:rPr>
        <w:t>Раздел 5</w:t>
      </w:r>
      <w:r w:rsidRPr="00B11E8A">
        <w:t xml:space="preserve">. </w:t>
      </w:r>
      <w:r w:rsidRPr="00FF797C">
        <w:rPr>
          <w:b/>
        </w:rPr>
        <w:t>Приемка оказанных услуг</w:t>
      </w:r>
    </w:p>
    <w:p w14:paraId="51E7178A" w14:textId="77777777" w:rsidR="00FF797C" w:rsidRPr="00FF797C" w:rsidRDefault="00FF797C" w:rsidP="00FF797C">
      <w:pPr>
        <w:pStyle w:val="afffe"/>
        <w:jc w:val="center"/>
        <w:rPr>
          <w:sz w:val="16"/>
          <w:szCs w:val="16"/>
        </w:rPr>
      </w:pPr>
    </w:p>
    <w:p w14:paraId="7757C6B3" w14:textId="60B68359" w:rsidR="00B12A52" w:rsidRDefault="00B12A52" w:rsidP="00FF797C">
      <w:pPr>
        <w:pStyle w:val="afffe"/>
        <w:ind w:firstLine="851"/>
        <w:jc w:val="both"/>
      </w:pPr>
      <w:r w:rsidRPr="00B11E8A">
        <w:t xml:space="preserve">5.1. Приемка оказанных услуг осуществляется путем направления Исполнителем Заказчику акта сдачи-приемки </w:t>
      </w:r>
      <w:r>
        <w:t>оказанных услуг в 2-х экземплярах и отчета об оказанных услугах в 1 экземпляре.</w:t>
      </w:r>
    </w:p>
    <w:p w14:paraId="79176955" w14:textId="0703284F" w:rsidR="005B16AF" w:rsidRPr="005B16AF" w:rsidRDefault="00B12A52" w:rsidP="00FF797C">
      <w:pPr>
        <w:pStyle w:val="afffe"/>
        <w:ind w:firstLine="851"/>
        <w:jc w:val="both"/>
      </w:pPr>
      <w:r>
        <w:t>5.2. Требования к оформлению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 полуторный интервал, цвет шрифта черный, высота букв, цифр и других знак</w:t>
      </w:r>
      <w:r w:rsidR="00612F0F">
        <w:t>о</w:t>
      </w:r>
      <w:r>
        <w:t>в – кегль 14, размер полей: правое 10мм, верхнее и нижнее – 20 мм, левое – 30 мм.</w:t>
      </w:r>
    </w:p>
    <w:p w14:paraId="4ADD33E9" w14:textId="77777777" w:rsidR="005807CC" w:rsidRDefault="005807CC">
      <w:pPr>
        <w:rPr>
          <w:sz w:val="24"/>
          <w:szCs w:val="24"/>
        </w:rPr>
        <w:sectPr w:rsidR="005807CC" w:rsidSect="00FF797C">
          <w:headerReference w:type="default" r:id="rId21"/>
          <w:pgSz w:w="11907" w:h="16840" w:code="9"/>
          <w:pgMar w:top="284"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85" w:name="_ОБРАЗЦЫ_ФОРМ_И"/>
      <w:bookmarkStart w:id="86" w:name="_Toc499215720"/>
      <w:bookmarkEnd w:id="85"/>
      <w:r w:rsidRPr="00B85548">
        <w:rPr>
          <w:rStyle w:val="af7"/>
          <w:b/>
          <w:sz w:val="28"/>
        </w:rPr>
        <w:t>ОБРАЗЦЫ ФОРМ ДЛЯ ЗАПОЛНЕНИЯ УЧАСТНИКАМИ ПРОЦЕДУРЫ ЗАКУПКИ</w:t>
      </w:r>
      <w:bookmarkEnd w:id="86"/>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2900FD">
        <w:trPr>
          <w:trHeight w:val="470"/>
          <w:jc w:val="center"/>
        </w:trPr>
        <w:tc>
          <w:tcPr>
            <w:tcW w:w="836" w:type="dxa"/>
            <w:shd w:val="clear" w:color="000000" w:fill="auto"/>
            <w:vAlign w:val="center"/>
          </w:tcPr>
          <w:p w14:paraId="1A00BD81" w14:textId="77777777" w:rsidR="00C808BC" w:rsidRPr="009B367B" w:rsidRDefault="00C808BC" w:rsidP="003120C9">
            <w:pPr>
              <w:jc w:val="center"/>
            </w:pPr>
            <w:r w:rsidRPr="009B367B">
              <w:t>1</w:t>
            </w:r>
          </w:p>
        </w:tc>
        <w:tc>
          <w:tcPr>
            <w:tcW w:w="4693" w:type="dxa"/>
            <w:shd w:val="clear" w:color="000000" w:fill="auto"/>
            <w:vAlign w:val="center"/>
          </w:tcPr>
          <w:p w14:paraId="2972B397" w14:textId="2CAB37B2" w:rsidR="00C808BC" w:rsidRPr="00F61BA4" w:rsidRDefault="00E1739A" w:rsidP="006E0447">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30606466" w14:textId="77777777" w:rsidR="00C808BC" w:rsidRPr="009B367B" w:rsidRDefault="00C808BC" w:rsidP="003120C9">
            <w:pPr>
              <w:jc w:val="center"/>
            </w:pPr>
            <w:r w:rsidRPr="00E1739A">
              <w:rPr>
                <w:color w:val="808080" w:themeColor="background1" w:themeShade="80"/>
              </w:rPr>
              <w:t>руб</w:t>
            </w:r>
            <w:r w:rsidRPr="009B367B">
              <w:t>.</w:t>
            </w:r>
          </w:p>
        </w:tc>
        <w:tc>
          <w:tcPr>
            <w:tcW w:w="1984" w:type="dxa"/>
            <w:shd w:val="clear" w:color="000000" w:fill="auto"/>
            <w:vAlign w:val="center"/>
          </w:tcPr>
          <w:p w14:paraId="7CF86DE6"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C23D3F">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2972"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98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C23D3F">
        <w:trPr>
          <w:trHeight w:val="373"/>
        </w:trPr>
        <w:tc>
          <w:tcPr>
            <w:tcW w:w="705" w:type="dxa"/>
            <w:vAlign w:val="center"/>
          </w:tcPr>
          <w:p w14:paraId="343374CA" w14:textId="6115AE61" w:rsidR="00B154F2" w:rsidRPr="000E004F" w:rsidRDefault="002900FD" w:rsidP="006D49CD">
            <w:r>
              <w:t>1.</w:t>
            </w:r>
          </w:p>
        </w:tc>
        <w:tc>
          <w:tcPr>
            <w:tcW w:w="2972" w:type="dxa"/>
            <w:vAlign w:val="center"/>
          </w:tcPr>
          <w:p w14:paraId="351443E6" w14:textId="77777777" w:rsidR="00B154F2" w:rsidRDefault="00B154F2" w:rsidP="006D49CD">
            <w:pPr>
              <w:rPr>
                <w:sz w:val="24"/>
                <w:szCs w:val="24"/>
              </w:rPr>
            </w:pPr>
          </w:p>
        </w:tc>
        <w:tc>
          <w:tcPr>
            <w:tcW w:w="5985" w:type="dxa"/>
            <w:vAlign w:val="center"/>
          </w:tcPr>
          <w:p w14:paraId="657D9237" w14:textId="30766E98" w:rsidR="00B154F2" w:rsidRDefault="00B154F2" w:rsidP="006D49CD">
            <w:pPr>
              <w:rPr>
                <w:sz w:val="24"/>
                <w:szCs w:val="24"/>
              </w:rPr>
            </w:pPr>
          </w:p>
        </w:tc>
      </w:tr>
      <w:tr w:rsidR="00B154F2" w14:paraId="7DC3AA33" w14:textId="77777777" w:rsidTr="00C23D3F">
        <w:trPr>
          <w:trHeight w:val="373"/>
        </w:trPr>
        <w:tc>
          <w:tcPr>
            <w:tcW w:w="705" w:type="dxa"/>
            <w:vAlign w:val="center"/>
          </w:tcPr>
          <w:p w14:paraId="65C0E589" w14:textId="1338DA0B" w:rsidR="00B154F2" w:rsidRPr="000E004F" w:rsidRDefault="002900FD" w:rsidP="006D49CD">
            <w:r>
              <w:t>2.</w:t>
            </w:r>
          </w:p>
        </w:tc>
        <w:tc>
          <w:tcPr>
            <w:tcW w:w="2972" w:type="dxa"/>
            <w:vAlign w:val="center"/>
          </w:tcPr>
          <w:p w14:paraId="3432B18E" w14:textId="77777777" w:rsidR="00B154F2" w:rsidRDefault="00B154F2" w:rsidP="006D49CD">
            <w:pPr>
              <w:rPr>
                <w:sz w:val="24"/>
                <w:szCs w:val="24"/>
              </w:rPr>
            </w:pPr>
          </w:p>
        </w:tc>
        <w:tc>
          <w:tcPr>
            <w:tcW w:w="5985" w:type="dxa"/>
            <w:vAlign w:val="center"/>
          </w:tcPr>
          <w:p w14:paraId="17D266EF" w14:textId="1DD837BE" w:rsidR="00B154F2" w:rsidRDefault="00B154F2" w:rsidP="006D49CD">
            <w:pPr>
              <w:rPr>
                <w:sz w:val="24"/>
                <w:szCs w:val="24"/>
              </w:rPr>
            </w:pPr>
          </w:p>
        </w:tc>
      </w:tr>
      <w:tr w:rsidR="002900FD" w14:paraId="4D26B5B5" w14:textId="77777777" w:rsidTr="00C23D3F">
        <w:trPr>
          <w:trHeight w:val="373"/>
        </w:trPr>
        <w:tc>
          <w:tcPr>
            <w:tcW w:w="705" w:type="dxa"/>
            <w:vAlign w:val="center"/>
          </w:tcPr>
          <w:p w14:paraId="2FFC1C45" w14:textId="014F67EB" w:rsidR="002900FD" w:rsidRPr="000E004F" w:rsidRDefault="002900FD" w:rsidP="006D49CD">
            <w:r>
              <w:t>…..</w:t>
            </w:r>
          </w:p>
        </w:tc>
        <w:tc>
          <w:tcPr>
            <w:tcW w:w="2972" w:type="dxa"/>
            <w:vAlign w:val="center"/>
          </w:tcPr>
          <w:p w14:paraId="75D54C0B" w14:textId="77777777" w:rsidR="002900FD" w:rsidRDefault="002900FD" w:rsidP="006D49CD">
            <w:pPr>
              <w:rPr>
                <w:sz w:val="24"/>
                <w:szCs w:val="24"/>
              </w:rPr>
            </w:pPr>
          </w:p>
        </w:tc>
        <w:tc>
          <w:tcPr>
            <w:tcW w:w="5985" w:type="dxa"/>
            <w:vAlign w:val="center"/>
          </w:tcPr>
          <w:p w14:paraId="12D33F0E" w14:textId="77777777" w:rsidR="002900FD" w:rsidRDefault="002900FD"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9" w:name="_ФОРМА_2._Форма"/>
      <w:bookmarkEnd w:id="89"/>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2"/>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612C37F9" w:rsidR="00D40A9A" w:rsidRPr="00730FF2" w:rsidRDefault="00BD3935" w:rsidP="0034224F">
      <w:pPr>
        <w:suppressAutoHyphens/>
        <w:ind w:left="-284"/>
        <w:rPr>
          <w:b/>
          <w:color w:val="FF0000"/>
          <w:sz w:val="24"/>
        </w:rPr>
      </w:pPr>
      <w:r w:rsidRPr="00730FF2">
        <w:rPr>
          <w:b/>
          <w:color w:val="FF0000"/>
          <w:sz w:val="24"/>
        </w:rPr>
        <w:t>ФОРМА 6.</w:t>
      </w:r>
      <w:r w:rsidR="00730FF2" w:rsidRPr="00730FF2">
        <w:rPr>
          <w:b/>
          <w:color w:val="FF0000"/>
          <w:sz w:val="24"/>
        </w:rPr>
        <w:t xml:space="preserve"> НЕ ПРИМЕНЯЕТСЯ</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58"/>
        <w:gridCol w:w="1663"/>
        <w:gridCol w:w="1432"/>
        <w:gridCol w:w="1152"/>
        <w:gridCol w:w="1218"/>
        <w:gridCol w:w="1522"/>
        <w:gridCol w:w="1138"/>
        <w:gridCol w:w="1213"/>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D43EEA" w:rsidRDefault="00D43EEA" w:rsidP="00486ED5">
                            <w:r w:rsidRPr="00AE4917">
                              <w:t xml:space="preserve">Комиссия по закупочной деятельности </w:t>
                            </w:r>
                            <w:r>
                              <w:t>/Комиссия по аккредитации</w:t>
                            </w:r>
                          </w:p>
                          <w:p w14:paraId="199B95AD" w14:textId="77777777" w:rsidR="00D43EEA" w:rsidRDefault="00D43EEA" w:rsidP="00486ED5"/>
                          <w:p w14:paraId="00C9CC6B" w14:textId="7E4CC102" w:rsidR="00D43EEA" w:rsidRDefault="00D43EEA" w:rsidP="00486ED5">
                            <w:r>
                              <w:t>В зависимости от содержимого конверта:</w:t>
                            </w:r>
                          </w:p>
                          <w:p w14:paraId="4FECEBF1" w14:textId="38A3C886" w:rsidR="00D43EEA" w:rsidRDefault="00D43EEA" w:rsidP="00A43A55">
                            <w:pPr>
                              <w:pStyle w:val="afff3"/>
                              <w:numPr>
                                <w:ilvl w:val="0"/>
                                <w:numId w:val="19"/>
                              </w:numPr>
                            </w:pPr>
                            <w:r>
                              <w:t>АККРЕДИТАЦИЯ</w:t>
                            </w:r>
                          </w:p>
                          <w:p w14:paraId="61955326" w14:textId="5A039BE4" w:rsidR="00D43EEA" w:rsidRPr="00AE4917" w:rsidRDefault="00D43EEA" w:rsidP="00A43A55">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D43EEA" w:rsidRDefault="00D43EEA" w:rsidP="00486ED5">
                      <w:r w:rsidRPr="00AE4917">
                        <w:t xml:space="preserve">Комиссия по закупочной деятельности </w:t>
                      </w:r>
                      <w:r>
                        <w:t>/Комиссия по аккредитации</w:t>
                      </w:r>
                    </w:p>
                    <w:p w14:paraId="199B95AD" w14:textId="77777777" w:rsidR="00D43EEA" w:rsidRDefault="00D43EEA" w:rsidP="00486ED5"/>
                    <w:p w14:paraId="00C9CC6B" w14:textId="7E4CC102" w:rsidR="00D43EEA" w:rsidRDefault="00D43EEA" w:rsidP="00486ED5">
                      <w:r>
                        <w:t>В зависимости от содержимого конверта:</w:t>
                      </w:r>
                    </w:p>
                    <w:p w14:paraId="4FECEBF1" w14:textId="38A3C886" w:rsidR="00D43EEA" w:rsidRDefault="00D43EEA" w:rsidP="00A43A55">
                      <w:pPr>
                        <w:pStyle w:val="afff3"/>
                        <w:numPr>
                          <w:ilvl w:val="0"/>
                          <w:numId w:val="19"/>
                        </w:numPr>
                      </w:pPr>
                      <w:r>
                        <w:t>АККРЕДИТАЦИЯ</w:t>
                      </w:r>
                    </w:p>
                    <w:p w14:paraId="61955326" w14:textId="5A039BE4" w:rsidR="00D43EEA" w:rsidRPr="00AE4917" w:rsidRDefault="00D43EEA" w:rsidP="00A43A55">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D43EEA" w:rsidRPr="008D0025" w:rsidRDefault="00D43EEA" w:rsidP="00486ED5">
                            <w:pPr>
                              <w:rPr>
                                <w:rFonts w:ascii="Arial" w:hAnsi="Arial" w:cs="Arial"/>
                              </w:rPr>
                            </w:pPr>
                            <w:r>
                              <w:rPr>
                                <w:rFonts w:ascii="Arial" w:hAnsi="Arial" w:cs="Arial"/>
                              </w:rPr>
                              <w:t>Адрес подачи:</w:t>
                            </w:r>
                          </w:p>
                          <w:p w14:paraId="00FD9240" w14:textId="77777777" w:rsidR="00D43EEA" w:rsidRPr="006E58C7" w:rsidRDefault="00D43EEA"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D43EEA" w:rsidRPr="008D0025" w:rsidRDefault="00D43EEA"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D43EEA" w:rsidRPr="008D0025" w:rsidRDefault="00D43EEA" w:rsidP="00486ED5">
                      <w:pPr>
                        <w:rPr>
                          <w:rFonts w:ascii="Arial" w:hAnsi="Arial" w:cs="Arial"/>
                        </w:rPr>
                      </w:pPr>
                      <w:r>
                        <w:rPr>
                          <w:rFonts w:ascii="Arial" w:hAnsi="Arial" w:cs="Arial"/>
                        </w:rPr>
                        <w:t>Адрес подачи:</w:t>
                      </w:r>
                    </w:p>
                    <w:p w14:paraId="00FD9240" w14:textId="77777777" w:rsidR="00D43EEA" w:rsidRPr="006E58C7" w:rsidRDefault="00D43EEA"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д.36/9</w:t>
                      </w:r>
                      <w:r>
                        <w:rPr>
                          <w:rStyle w:val="affff8"/>
                          <w:rFonts w:cs="Arial"/>
                          <w:bCs/>
                          <w:iCs/>
                          <w:shd w:val="pct10" w:color="auto" w:fill="auto"/>
                        </w:rPr>
                        <w:t>]</w:t>
                      </w:r>
                    </w:p>
                    <w:p w14:paraId="1AE03FD3" w14:textId="77777777" w:rsidR="00D43EEA" w:rsidRPr="008D0025" w:rsidRDefault="00D43EEA"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D43EEA" w:rsidRDefault="00D43EEA"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D43EEA" w:rsidRDefault="00D43EEA"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D43EEA" w:rsidRDefault="00D43EEA"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D43EEA" w:rsidRDefault="00D43EEA"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D43EEA" w:rsidRDefault="00D43EEA"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D43EEA" w:rsidRDefault="00D43EEA"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CF523"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FB0F5"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B128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D43EEA" w:rsidRDefault="00D43EEA" w:rsidP="00486ED5">
                            <w:pPr>
                              <w:jc w:val="center"/>
                            </w:pPr>
                            <w:r>
                              <w:t>_________</w:t>
                            </w:r>
                          </w:p>
                          <w:p w14:paraId="5A4A2F33" w14:textId="77777777" w:rsidR="00D43EEA" w:rsidRPr="00191D86" w:rsidRDefault="00D43EEA"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D43EEA" w:rsidRDefault="00D43EEA" w:rsidP="00486ED5">
                      <w:pPr>
                        <w:jc w:val="center"/>
                      </w:pPr>
                      <w:r>
                        <w:t>_________</w:t>
                      </w:r>
                    </w:p>
                    <w:p w14:paraId="5A4A2F33" w14:textId="77777777" w:rsidR="00D43EEA" w:rsidRPr="00191D86" w:rsidRDefault="00D43EEA"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754723"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F92040"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D43EEA" w:rsidRPr="00191D86" w:rsidRDefault="00D43EEA" w:rsidP="00486ED5">
                            <w:pPr>
                              <w:jc w:val="center"/>
                              <w:rPr>
                                <w:rFonts w:ascii="Arial" w:hAnsi="Arial" w:cs="Arial"/>
                                <w:b/>
                              </w:rPr>
                            </w:pPr>
                          </w:p>
                          <w:p w14:paraId="7892D226" w14:textId="135D6AF4" w:rsidR="00D43EEA" w:rsidRPr="00486ED5" w:rsidRDefault="00D43EEA"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D43EEA" w:rsidRPr="00191D86" w:rsidRDefault="00D43EEA"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D43EEA" w:rsidRPr="00191D86" w:rsidRDefault="00D43EEA" w:rsidP="00486ED5">
                      <w:pPr>
                        <w:jc w:val="center"/>
                        <w:rPr>
                          <w:rFonts w:ascii="Arial" w:hAnsi="Arial" w:cs="Arial"/>
                          <w:b/>
                        </w:rPr>
                      </w:pPr>
                    </w:p>
                    <w:p w14:paraId="7892D226" w14:textId="135D6AF4" w:rsidR="00D43EEA" w:rsidRPr="00486ED5" w:rsidRDefault="00D43EEA"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D43EEA" w:rsidRPr="00191D86" w:rsidRDefault="00D43EEA"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D43EEA" w:rsidRPr="008D0025" w:rsidRDefault="00D43EEA"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D43EEA" w:rsidRPr="00D377EA" w:rsidRDefault="00D43EEA"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D43EEA" w:rsidRPr="008D0025" w:rsidRDefault="00D43EEA"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D43EEA" w:rsidRPr="008D0025" w:rsidRDefault="00D43EEA"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D43EEA" w:rsidRPr="00D377EA" w:rsidRDefault="00D43EEA"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D43EEA" w:rsidRPr="008D0025" w:rsidRDefault="00D43EEA"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D43EEA" w:rsidRDefault="00D43EEA"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D43EEA" w:rsidRDefault="00D43EEA"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D43EEA" w:rsidRDefault="00D43EEA"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D43EEA" w:rsidRDefault="00D43EEA"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99215721"/>
      <w:r w:rsidRPr="00C20CF1">
        <w:t>ПРОЕКТ ДОГОВОРА</w:t>
      </w:r>
      <w:bookmarkEnd w:id="91"/>
    </w:p>
    <w:p w14:paraId="5F4A3E12" w14:textId="77777777" w:rsidR="00E1739A" w:rsidRDefault="00E1739A" w:rsidP="00E1739A">
      <w:pPr>
        <w:jc w:val="center"/>
        <w:rPr>
          <w:b/>
        </w:rPr>
      </w:pPr>
    </w:p>
    <w:p w14:paraId="54595B1F" w14:textId="0680B7C2" w:rsidR="00612F0F" w:rsidRPr="008C40C0" w:rsidRDefault="00612F0F" w:rsidP="00612F0F">
      <w:pPr>
        <w:tabs>
          <w:tab w:val="left" w:pos="7594"/>
        </w:tabs>
        <w:ind w:left="610" w:hanging="610"/>
      </w:pPr>
      <w:r w:rsidRPr="008C40C0">
        <w:t xml:space="preserve">г. Москва                                                                                                         </w:t>
      </w:r>
      <w:r>
        <w:t xml:space="preserve">                                </w:t>
      </w:r>
      <w:r w:rsidRPr="008C40C0">
        <w:t xml:space="preserve"> «____» __________201</w:t>
      </w:r>
      <w:r>
        <w:t>7</w:t>
      </w:r>
      <w:r w:rsidRPr="008C40C0">
        <w:t xml:space="preserve"> г.</w:t>
      </w:r>
    </w:p>
    <w:p w14:paraId="0309A93B" w14:textId="77777777" w:rsidR="00612F0F" w:rsidRPr="008C40C0" w:rsidRDefault="00612F0F" w:rsidP="00612F0F">
      <w:pPr>
        <w:tabs>
          <w:tab w:val="left" w:pos="7594"/>
        </w:tabs>
      </w:pPr>
    </w:p>
    <w:p w14:paraId="5DB8D283" w14:textId="4DEABF40" w:rsidR="00612F0F" w:rsidRPr="008C40C0" w:rsidRDefault="00612F0F" w:rsidP="00612F0F">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w:t>
      </w:r>
      <w:r w:rsidRPr="00561E9C">
        <w:rPr>
          <w:color w:val="000000"/>
        </w:rPr>
        <w:t>Административного директора – Заместителя Генерального директора Шепелевой Людмилы Георгиевны, действующей на основании доверенности № 30/Д от «03» апреля 2017 г., с одной</w:t>
      </w:r>
      <w:r w:rsidRPr="00561E9C">
        <w:t xml:space="preserve"> стороны,</w:t>
      </w:r>
      <w:r w:rsidRPr="00561E9C">
        <w:rPr>
          <w:b/>
          <w:color w:val="000000"/>
        </w:rPr>
        <w:t xml:space="preserve"> </w:t>
      </w:r>
      <w:r w:rsidRPr="00561E9C">
        <w:t>и</w:t>
      </w:r>
      <w:r w:rsidRPr="00561E9C">
        <w:rPr>
          <w:b/>
          <w:color w:val="000000"/>
        </w:rPr>
        <w:t xml:space="preserve"> </w:t>
      </w: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r>
        <w:rPr>
          <w:color w:val="000000"/>
        </w:rPr>
        <w:t xml:space="preserve"> </w:t>
      </w:r>
      <w:r w:rsidRPr="008C40C0">
        <w:rPr>
          <w:color w:val="000000"/>
        </w:rPr>
        <w:t>далее совместно именуемые «Стороны», а по отдельности – «Сторона», заключили настоящий Договор о нижеследующем.</w:t>
      </w:r>
    </w:p>
    <w:p w14:paraId="1670CBCD" w14:textId="77777777" w:rsidR="00612F0F" w:rsidRDefault="00612F0F" w:rsidP="00612F0F">
      <w:pPr>
        <w:widowControl w:val="0"/>
        <w:tabs>
          <w:tab w:val="left" w:pos="284"/>
        </w:tabs>
        <w:autoSpaceDE w:val="0"/>
        <w:autoSpaceDN w:val="0"/>
        <w:adjustRightInd w:val="0"/>
      </w:pPr>
    </w:p>
    <w:p w14:paraId="004733A5" w14:textId="77777777" w:rsidR="00612F0F" w:rsidRPr="008C40C0" w:rsidRDefault="00612F0F" w:rsidP="00612F0F">
      <w:pPr>
        <w:widowControl w:val="0"/>
        <w:tabs>
          <w:tab w:val="left" w:pos="284"/>
        </w:tabs>
        <w:autoSpaceDE w:val="0"/>
        <w:autoSpaceDN w:val="0"/>
        <w:adjustRightInd w:val="0"/>
        <w:jc w:val="center"/>
        <w:rPr>
          <w:b/>
          <w:bCs/>
        </w:rPr>
      </w:pPr>
      <w:r w:rsidRPr="00C33BA6">
        <w:rPr>
          <w:b/>
        </w:rPr>
        <w:t>1.</w:t>
      </w:r>
      <w:r>
        <w:t xml:space="preserve"> </w:t>
      </w:r>
      <w:r w:rsidRPr="008C40C0">
        <w:rPr>
          <w:b/>
          <w:bCs/>
        </w:rPr>
        <w:t>ПРЕДМЕТ ДОГОВОРА</w:t>
      </w:r>
    </w:p>
    <w:p w14:paraId="4694EEF3" w14:textId="77777777" w:rsidR="00612F0F" w:rsidRPr="008C40C0" w:rsidRDefault="00612F0F" w:rsidP="00612F0F">
      <w:pPr>
        <w:tabs>
          <w:tab w:val="left" w:pos="360"/>
        </w:tabs>
        <w:autoSpaceDN w:val="0"/>
        <w:adjustRightInd w:val="0"/>
        <w:jc w:val="center"/>
        <w:rPr>
          <w:b/>
          <w:bCs/>
        </w:rPr>
      </w:pPr>
    </w:p>
    <w:p w14:paraId="5A9FA7FC" w14:textId="6641E234" w:rsidR="00612F0F" w:rsidRPr="00612F0F" w:rsidRDefault="00612F0F" w:rsidP="00612F0F">
      <w:pPr>
        <w:pStyle w:val="afff3"/>
        <w:numPr>
          <w:ilvl w:val="1"/>
          <w:numId w:val="14"/>
        </w:numPr>
        <w:tabs>
          <w:tab w:val="clear" w:pos="1631"/>
          <w:tab w:val="num" w:pos="0"/>
        </w:tabs>
        <w:ind w:left="57" w:firstLine="651"/>
        <w:jc w:val="both"/>
        <w:rPr>
          <w:color w:val="000000"/>
        </w:rPr>
      </w:pPr>
      <w:r w:rsidRPr="00C17BA5">
        <w:rPr>
          <w:color w:val="000000"/>
        </w:rPr>
        <w:t xml:space="preserve">По настоящему Договору Исполнитель обязуется оказать </w:t>
      </w:r>
      <w:r w:rsidRPr="009E1BE2">
        <w:rPr>
          <w:color w:val="000000"/>
        </w:rPr>
        <w:t xml:space="preserve">услуги </w:t>
      </w:r>
      <w:r w:rsidRPr="00612F0F">
        <w:rPr>
          <w:bCs/>
          <w:color w:val="000000"/>
        </w:rPr>
        <w:t xml:space="preserve">по </w:t>
      </w:r>
      <w:r w:rsidRPr="00612F0F">
        <w:rPr>
          <w:color w:val="000000"/>
        </w:rPr>
        <w:t xml:space="preserve">организационному обеспечению </w:t>
      </w:r>
      <w:r w:rsidRPr="00612F0F">
        <w:rPr>
          <w:bCs/>
          <w:color w:val="000000"/>
        </w:rPr>
        <w:t>и проведению мероприятий по обучению педагогов дополнительного образования работе по методологии и образовательным программам новых форматов в</w:t>
      </w:r>
      <w:r>
        <w:rPr>
          <w:bCs/>
          <w:color w:val="000000"/>
        </w:rPr>
        <w:t xml:space="preserve"> субъектах Российской Федерации </w:t>
      </w:r>
      <w:r w:rsidRPr="00612F0F">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14:paraId="39FC5041" w14:textId="77777777" w:rsidR="00612F0F" w:rsidRPr="00C17BA5" w:rsidRDefault="00612F0F" w:rsidP="00612F0F">
      <w:pPr>
        <w:pStyle w:val="afff3"/>
        <w:numPr>
          <w:ilvl w:val="1"/>
          <w:numId w:val="14"/>
        </w:numPr>
        <w:tabs>
          <w:tab w:val="clear" w:pos="1631"/>
          <w:tab w:val="num" w:pos="0"/>
        </w:tabs>
        <w:ind w:left="57" w:firstLine="651"/>
        <w:contextualSpacing w:val="0"/>
        <w:jc w:val="both"/>
        <w:rPr>
          <w:color w:val="000000"/>
        </w:rPr>
      </w:pPr>
      <w:r w:rsidRPr="00C17BA5">
        <w:rPr>
          <w:color w:val="000000"/>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1F9FA20F" w14:textId="77777777" w:rsidR="00612F0F" w:rsidRPr="00C17BA5" w:rsidRDefault="00612F0F" w:rsidP="00612F0F">
      <w:pPr>
        <w:pStyle w:val="afff3"/>
        <w:numPr>
          <w:ilvl w:val="1"/>
          <w:numId w:val="14"/>
        </w:numPr>
        <w:tabs>
          <w:tab w:val="clear" w:pos="1631"/>
          <w:tab w:val="num" w:pos="0"/>
        </w:tabs>
        <w:ind w:left="57" w:firstLine="651"/>
        <w:contextualSpacing w:val="0"/>
        <w:jc w:val="both"/>
        <w:rPr>
          <w:color w:val="000000"/>
        </w:rPr>
      </w:pPr>
      <w:r w:rsidRPr="00C17BA5">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A18E820" w14:textId="77777777" w:rsidR="00612F0F" w:rsidRPr="008C40C0" w:rsidRDefault="00612F0F" w:rsidP="00612F0F">
      <w:pPr>
        <w:ind w:firstLine="709"/>
        <w:jc w:val="both"/>
        <w:rPr>
          <w:color w:val="000000"/>
        </w:rPr>
      </w:pPr>
      <w:r w:rsidRPr="008C40C0">
        <w:rPr>
          <w:color w:val="000000"/>
        </w:rPr>
        <w:t xml:space="preserve">  </w:t>
      </w:r>
    </w:p>
    <w:p w14:paraId="388DE2D3" w14:textId="77777777" w:rsidR="00612F0F" w:rsidRPr="008C40C0" w:rsidRDefault="00612F0F" w:rsidP="00612F0F">
      <w:pPr>
        <w:jc w:val="center"/>
        <w:rPr>
          <w:b/>
          <w:bCs/>
        </w:rPr>
      </w:pPr>
      <w:r w:rsidRPr="008C40C0">
        <w:rPr>
          <w:b/>
          <w:bCs/>
        </w:rPr>
        <w:t>2. СТОИМОСТЬ УСЛУГ И ПОРЯДОК РАСЧЕТОВ</w:t>
      </w:r>
    </w:p>
    <w:p w14:paraId="36439244" w14:textId="77777777" w:rsidR="00612F0F" w:rsidRPr="008C40C0" w:rsidRDefault="00612F0F" w:rsidP="00612F0F">
      <w:pPr>
        <w:jc w:val="center"/>
        <w:rPr>
          <w:b/>
          <w:bCs/>
        </w:rPr>
      </w:pPr>
    </w:p>
    <w:p w14:paraId="594F1DD5" w14:textId="77777777" w:rsidR="00612F0F" w:rsidRPr="008C40C0" w:rsidRDefault="00612F0F" w:rsidP="00612F0F">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4B385A22" w14:textId="77777777" w:rsidR="00612F0F" w:rsidRDefault="00612F0F" w:rsidP="00612F0F">
      <w:pPr>
        <w:pStyle w:val="afff3"/>
        <w:tabs>
          <w:tab w:val="left" w:pos="0"/>
        </w:tabs>
        <w:ind w:left="0" w:firstLine="709"/>
        <w:contextualSpacing w:val="0"/>
        <w:jc w:val="both"/>
      </w:pPr>
      <w:r w:rsidRPr="00EC0164">
        <w:t xml:space="preserve">2.2. </w:t>
      </w:r>
      <w: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p w14:paraId="4BE69774" w14:textId="77777777" w:rsidR="00612F0F" w:rsidRDefault="00612F0F" w:rsidP="00612F0F">
      <w:pPr>
        <w:pStyle w:val="afff3"/>
        <w:tabs>
          <w:tab w:val="left" w:pos="0"/>
          <w:tab w:val="left" w:pos="851"/>
        </w:tabs>
        <w:ind w:left="709"/>
        <w:jc w:val="both"/>
      </w:pPr>
      <w:r>
        <w:t>•</w:t>
      </w:r>
      <w:r>
        <w:tab/>
        <w:t xml:space="preserve">Первый авансовый платеж в течение 5 (пяти) рабочих дней после заключения договора в размере 50% (пятьдесят процентов) суммы цены договора. </w:t>
      </w:r>
    </w:p>
    <w:p w14:paraId="684D1375" w14:textId="77777777" w:rsidR="00612F0F" w:rsidRPr="008C40C0" w:rsidRDefault="00612F0F" w:rsidP="00612F0F">
      <w:pPr>
        <w:pStyle w:val="afff3"/>
        <w:tabs>
          <w:tab w:val="left" w:pos="0"/>
          <w:tab w:val="left" w:pos="851"/>
        </w:tabs>
        <w:ind w:left="709"/>
        <w:contextualSpacing w:val="0"/>
        <w:jc w:val="both"/>
      </w:pPr>
      <w:r>
        <w:t>•</w:t>
      </w:r>
      <w:r>
        <w:tab/>
        <w:t>Окончательный расчёт в размере 50% (пятьдесят процентов) цены договора, производится в течение 5 (пяти) рабочих дней после подписания Заказчиком акта сдачи-приемки оказанных услуг.</w:t>
      </w:r>
    </w:p>
    <w:p w14:paraId="6FF052EE" w14:textId="77777777" w:rsidR="00612F0F" w:rsidRPr="008C40C0" w:rsidRDefault="00612F0F" w:rsidP="00612F0F">
      <w:pPr>
        <w:ind w:firstLine="709"/>
        <w:jc w:val="both"/>
        <w:rPr>
          <w:color w:val="000000"/>
        </w:rPr>
      </w:pPr>
      <w:r w:rsidRPr="008C40C0">
        <w:t>2</w:t>
      </w:r>
      <w:r>
        <w:t>.3</w:t>
      </w:r>
      <w:r w:rsidRPr="008C40C0">
        <w:t xml:space="preserve">.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71AA7616" w14:textId="77777777" w:rsidR="00612F0F" w:rsidRPr="008C40C0" w:rsidRDefault="00612F0F" w:rsidP="00612F0F">
      <w:pPr>
        <w:ind w:firstLine="709"/>
        <w:jc w:val="both"/>
        <w:rPr>
          <w:color w:val="000000"/>
        </w:rPr>
      </w:pPr>
    </w:p>
    <w:p w14:paraId="33810D20" w14:textId="77777777" w:rsidR="00612F0F" w:rsidRPr="008C40C0" w:rsidRDefault="00612F0F" w:rsidP="00612F0F">
      <w:pPr>
        <w:jc w:val="center"/>
        <w:rPr>
          <w:b/>
          <w:bCs/>
        </w:rPr>
      </w:pPr>
      <w:r w:rsidRPr="008C40C0">
        <w:rPr>
          <w:b/>
          <w:bCs/>
        </w:rPr>
        <w:t>3. ПОРЯДОК СДАЧИ-ПРИЕМКИ УСЛУГ</w:t>
      </w:r>
    </w:p>
    <w:p w14:paraId="78E14416" w14:textId="77777777" w:rsidR="00612F0F" w:rsidRPr="008C40C0" w:rsidRDefault="00612F0F" w:rsidP="00612F0F">
      <w:pPr>
        <w:jc w:val="center"/>
        <w:rPr>
          <w:b/>
          <w:bCs/>
        </w:rPr>
      </w:pPr>
    </w:p>
    <w:p w14:paraId="74FDFA6C" w14:textId="77777777" w:rsidR="00612F0F" w:rsidRPr="008C40C0" w:rsidRDefault="00612F0F" w:rsidP="00612F0F">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№1 к настоящему Договору).</w:t>
      </w:r>
    </w:p>
    <w:p w14:paraId="4E7CF9F1" w14:textId="77777777" w:rsidR="00612F0F" w:rsidRPr="008C40C0" w:rsidRDefault="00612F0F" w:rsidP="00612F0F">
      <w:pPr>
        <w:ind w:firstLine="709"/>
        <w:jc w:val="both"/>
        <w:rPr>
          <w:color w:val="000000"/>
        </w:rPr>
      </w:pPr>
      <w:r w:rsidRPr="008C40C0">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w:t>
      </w:r>
      <w:r>
        <w:rPr>
          <w:color w:val="000000"/>
        </w:rPr>
        <w:t xml:space="preserve">по </w:t>
      </w:r>
      <w:r>
        <w:t>соответствующему</w:t>
      </w:r>
      <w:r w:rsidRPr="000B15C5">
        <w:t xml:space="preserve"> этап</w:t>
      </w:r>
      <w:r>
        <w:t>у</w:t>
      </w:r>
      <w:r w:rsidRPr="008C40C0">
        <w:rPr>
          <w:color w:val="000000"/>
        </w:rPr>
        <w:t xml:space="preserve"> на бумажном и/или электронном носителе.</w:t>
      </w:r>
    </w:p>
    <w:p w14:paraId="2B8D845E" w14:textId="77777777" w:rsidR="00612F0F" w:rsidRPr="008C40C0" w:rsidRDefault="00612F0F" w:rsidP="00612F0F">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6F1BE09D" w14:textId="77777777" w:rsidR="00612F0F" w:rsidRPr="008C40C0" w:rsidRDefault="00612F0F" w:rsidP="00612F0F">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1B84D867" w14:textId="77777777" w:rsidR="00612F0F" w:rsidRPr="008C40C0" w:rsidRDefault="00612F0F" w:rsidP="00612F0F">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526EBA83" w14:textId="77777777" w:rsidR="00612F0F" w:rsidRPr="008C40C0" w:rsidRDefault="00612F0F" w:rsidP="00612F0F">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7CF61E49" w14:textId="77777777" w:rsidR="00612F0F" w:rsidRPr="008C40C0" w:rsidRDefault="00612F0F" w:rsidP="00612F0F">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08F4C98A" w14:textId="77777777" w:rsidR="00612F0F" w:rsidRPr="008C40C0" w:rsidRDefault="00612F0F" w:rsidP="00612F0F">
      <w:pPr>
        <w:jc w:val="center"/>
      </w:pPr>
    </w:p>
    <w:p w14:paraId="31E45FB7" w14:textId="77777777" w:rsidR="00612F0F" w:rsidRPr="008C40C0" w:rsidRDefault="00612F0F" w:rsidP="00612F0F">
      <w:pPr>
        <w:jc w:val="center"/>
        <w:rPr>
          <w:b/>
          <w:bCs/>
        </w:rPr>
      </w:pPr>
      <w:r w:rsidRPr="008C40C0">
        <w:rPr>
          <w:b/>
          <w:bCs/>
        </w:rPr>
        <w:t>4. ПРАВА И ОБЯЗАННОСТИ СТОРОН</w:t>
      </w:r>
    </w:p>
    <w:p w14:paraId="2138CC3E" w14:textId="77777777" w:rsidR="00612F0F" w:rsidRPr="008C40C0" w:rsidRDefault="00612F0F" w:rsidP="00612F0F">
      <w:pPr>
        <w:jc w:val="center"/>
        <w:rPr>
          <w:b/>
          <w:bCs/>
        </w:rPr>
      </w:pPr>
    </w:p>
    <w:p w14:paraId="1B003B6B" w14:textId="77777777" w:rsidR="00612F0F" w:rsidRPr="008C40C0" w:rsidRDefault="00612F0F" w:rsidP="00612F0F">
      <w:pPr>
        <w:ind w:firstLine="709"/>
        <w:jc w:val="both"/>
        <w:rPr>
          <w:color w:val="000000"/>
        </w:rPr>
      </w:pPr>
      <w:r w:rsidRPr="008C40C0">
        <w:rPr>
          <w:color w:val="000000"/>
        </w:rPr>
        <w:t xml:space="preserve">4.1. Заказчик обязуется: </w:t>
      </w:r>
    </w:p>
    <w:p w14:paraId="72F449FD" w14:textId="77777777" w:rsidR="00612F0F" w:rsidRPr="008C40C0" w:rsidRDefault="00612F0F" w:rsidP="00612F0F">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0C7721D" w14:textId="77777777" w:rsidR="00612F0F" w:rsidRPr="008C40C0" w:rsidRDefault="00612F0F" w:rsidP="00612F0F">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1E71781C" w14:textId="77777777" w:rsidR="00612F0F" w:rsidRPr="008C40C0" w:rsidRDefault="00612F0F" w:rsidP="00612F0F">
      <w:pPr>
        <w:ind w:firstLine="709"/>
        <w:jc w:val="both"/>
        <w:rPr>
          <w:color w:val="000000"/>
        </w:rPr>
      </w:pPr>
      <w:r w:rsidRPr="008C40C0">
        <w:rPr>
          <w:color w:val="000000"/>
        </w:rPr>
        <w:t>4.2. Заказчик вправе:</w:t>
      </w:r>
    </w:p>
    <w:p w14:paraId="02199F25" w14:textId="77777777" w:rsidR="00612F0F" w:rsidRPr="008C40C0" w:rsidRDefault="00612F0F" w:rsidP="00612F0F">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2BFB012B" w14:textId="77777777" w:rsidR="00612F0F" w:rsidRPr="008C40C0" w:rsidRDefault="00612F0F" w:rsidP="00612F0F">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5768A756" w14:textId="77777777" w:rsidR="00612F0F" w:rsidRPr="008C40C0" w:rsidRDefault="00612F0F" w:rsidP="00612F0F">
      <w:pPr>
        <w:ind w:firstLine="709"/>
        <w:jc w:val="both"/>
        <w:rPr>
          <w:color w:val="000000"/>
        </w:rPr>
      </w:pPr>
      <w:r w:rsidRPr="008C40C0">
        <w:rPr>
          <w:color w:val="000000"/>
        </w:rPr>
        <w:t>4.3. Исполнитель обязуется:</w:t>
      </w:r>
    </w:p>
    <w:p w14:paraId="64E8817B" w14:textId="77777777" w:rsidR="00612F0F" w:rsidRPr="008C40C0" w:rsidRDefault="00612F0F" w:rsidP="00612F0F">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46BC3376" w14:textId="77777777" w:rsidR="00612F0F" w:rsidRPr="008C40C0" w:rsidRDefault="00612F0F" w:rsidP="00612F0F">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D0EFF4C" w14:textId="77777777" w:rsidR="00612F0F" w:rsidRPr="008C40C0" w:rsidRDefault="00612F0F" w:rsidP="00612F0F">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0364E0C1" w14:textId="77777777" w:rsidR="00612F0F" w:rsidRPr="008C40C0" w:rsidRDefault="00612F0F" w:rsidP="00612F0F">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500EECEE" w14:textId="77777777" w:rsidR="00612F0F" w:rsidRPr="008C40C0" w:rsidRDefault="00612F0F" w:rsidP="00612F0F">
      <w:pPr>
        <w:ind w:firstLine="709"/>
        <w:jc w:val="both"/>
        <w:rPr>
          <w:color w:val="000000"/>
        </w:rPr>
      </w:pPr>
      <w:r w:rsidRPr="008C40C0">
        <w:rPr>
          <w:color w:val="000000"/>
        </w:rPr>
        <w:t>4.4. Исполнитель вправе:</w:t>
      </w:r>
    </w:p>
    <w:p w14:paraId="67A455BA" w14:textId="77777777" w:rsidR="00612F0F" w:rsidRPr="008C40C0" w:rsidRDefault="00612F0F" w:rsidP="00612F0F">
      <w:pPr>
        <w:ind w:firstLine="709"/>
        <w:jc w:val="both"/>
        <w:rPr>
          <w:color w:val="000000"/>
        </w:rPr>
      </w:pPr>
      <w:r w:rsidRPr="008C40C0">
        <w:rPr>
          <w:color w:val="000000"/>
        </w:rPr>
        <w:t>4.4.1. Оказать услуги раньше установленной даты;</w:t>
      </w:r>
    </w:p>
    <w:p w14:paraId="2679B6A9" w14:textId="77777777" w:rsidR="00612F0F" w:rsidRPr="008C40C0" w:rsidRDefault="00612F0F" w:rsidP="00612F0F">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26612F10" w14:textId="77777777" w:rsidR="00612F0F" w:rsidRPr="008C40C0" w:rsidRDefault="00612F0F" w:rsidP="00612F0F">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79573F18" w14:textId="77777777" w:rsidR="00612F0F" w:rsidRDefault="00612F0F" w:rsidP="00612F0F">
      <w:pPr>
        <w:jc w:val="center"/>
        <w:rPr>
          <w:b/>
          <w:bCs/>
        </w:rPr>
      </w:pPr>
    </w:p>
    <w:p w14:paraId="231C6419" w14:textId="77777777" w:rsidR="00612F0F" w:rsidRPr="008C40C0" w:rsidRDefault="00612F0F" w:rsidP="00612F0F">
      <w:pPr>
        <w:jc w:val="center"/>
        <w:rPr>
          <w:b/>
          <w:bCs/>
        </w:rPr>
      </w:pPr>
      <w:r w:rsidRPr="008C40C0">
        <w:rPr>
          <w:b/>
          <w:bCs/>
        </w:rPr>
        <w:t>5. ОТВЕТСТВЕННОСТЬ СТОРОН</w:t>
      </w:r>
    </w:p>
    <w:p w14:paraId="1338C79C" w14:textId="77777777" w:rsidR="00612F0F" w:rsidRPr="008C40C0" w:rsidRDefault="00612F0F" w:rsidP="00612F0F">
      <w:pPr>
        <w:jc w:val="center"/>
        <w:rPr>
          <w:b/>
          <w:bCs/>
        </w:rPr>
      </w:pPr>
    </w:p>
    <w:p w14:paraId="044E6BD1" w14:textId="77777777" w:rsidR="00612F0F" w:rsidRPr="008C40C0" w:rsidRDefault="00612F0F" w:rsidP="00612F0F">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F8AD09F" w14:textId="77777777" w:rsidR="00612F0F" w:rsidRPr="008C40C0" w:rsidRDefault="00612F0F" w:rsidP="00612F0F">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1B72373C" w14:textId="77777777" w:rsidR="00612F0F" w:rsidRPr="008C40C0" w:rsidRDefault="00612F0F" w:rsidP="00612F0F">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07BDB99D" w14:textId="77777777" w:rsidR="00612F0F" w:rsidRPr="008C40C0" w:rsidRDefault="00612F0F" w:rsidP="00612F0F">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14867416" w14:textId="77777777" w:rsidR="00612F0F" w:rsidRPr="008C40C0" w:rsidRDefault="00612F0F" w:rsidP="00612F0F">
      <w:pPr>
        <w:jc w:val="both"/>
        <w:rPr>
          <w:color w:val="000000"/>
        </w:rPr>
      </w:pPr>
    </w:p>
    <w:p w14:paraId="05201E60" w14:textId="77777777" w:rsidR="00612F0F" w:rsidRPr="008C40C0" w:rsidRDefault="00612F0F" w:rsidP="00612F0F">
      <w:pPr>
        <w:jc w:val="center"/>
        <w:rPr>
          <w:b/>
          <w:bCs/>
        </w:rPr>
      </w:pPr>
      <w:r w:rsidRPr="008C40C0">
        <w:rPr>
          <w:b/>
          <w:bCs/>
        </w:rPr>
        <w:t>6. ПРАВА СТОРОН НА РЕЗУЛЬТАТЫ УСЛУГ</w:t>
      </w:r>
    </w:p>
    <w:p w14:paraId="3C3A0D0F" w14:textId="77777777" w:rsidR="00612F0F" w:rsidRPr="008C40C0" w:rsidRDefault="00612F0F" w:rsidP="00612F0F">
      <w:pPr>
        <w:jc w:val="center"/>
        <w:rPr>
          <w:b/>
          <w:bCs/>
        </w:rPr>
      </w:pPr>
    </w:p>
    <w:p w14:paraId="1A13DD88" w14:textId="77777777" w:rsidR="00612F0F" w:rsidRPr="008C40C0" w:rsidRDefault="00612F0F" w:rsidP="00612F0F">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07265F29" w14:textId="77777777" w:rsidR="00612F0F" w:rsidRPr="008C40C0" w:rsidRDefault="00612F0F" w:rsidP="00612F0F">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661D5693" w14:textId="77777777" w:rsidR="00612F0F" w:rsidRPr="008C40C0" w:rsidRDefault="00612F0F" w:rsidP="00612F0F">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0E8F2577" w14:textId="77777777" w:rsidR="00612F0F" w:rsidRPr="008C40C0" w:rsidRDefault="00612F0F" w:rsidP="00612F0F">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249CF477" w14:textId="77777777" w:rsidR="00612F0F" w:rsidRPr="008C40C0" w:rsidRDefault="00612F0F" w:rsidP="00612F0F">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345B2F7B" w14:textId="77777777" w:rsidR="00612F0F" w:rsidRDefault="00612F0F" w:rsidP="00612F0F">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93948A4" w14:textId="77777777" w:rsidR="00612F0F" w:rsidRPr="008C40C0" w:rsidRDefault="00612F0F" w:rsidP="00612F0F">
      <w:pPr>
        <w:ind w:firstLine="708"/>
        <w:jc w:val="both"/>
      </w:pPr>
    </w:p>
    <w:p w14:paraId="15A495F2" w14:textId="77777777" w:rsidR="00612F0F" w:rsidRDefault="00612F0F" w:rsidP="00612F0F">
      <w:pPr>
        <w:jc w:val="center"/>
        <w:rPr>
          <w:b/>
        </w:rPr>
      </w:pPr>
    </w:p>
    <w:p w14:paraId="66191AA3" w14:textId="77777777" w:rsidR="00612F0F" w:rsidRDefault="00612F0F" w:rsidP="00612F0F">
      <w:pPr>
        <w:jc w:val="center"/>
        <w:rPr>
          <w:b/>
        </w:rPr>
      </w:pPr>
      <w:r w:rsidRPr="008C40C0">
        <w:rPr>
          <w:b/>
        </w:rPr>
        <w:t>7. КОНФИДЕНЦИАЛЬНОСТЬ</w:t>
      </w:r>
    </w:p>
    <w:p w14:paraId="6C1FC21E" w14:textId="77777777" w:rsidR="00612F0F" w:rsidRPr="008C40C0" w:rsidRDefault="00612F0F" w:rsidP="00612F0F">
      <w:pPr>
        <w:jc w:val="center"/>
        <w:rPr>
          <w:b/>
        </w:rPr>
      </w:pPr>
    </w:p>
    <w:p w14:paraId="1966F01D" w14:textId="77777777" w:rsidR="00612F0F" w:rsidRPr="008C40C0" w:rsidRDefault="00612F0F" w:rsidP="00612F0F">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1D163BB7" w14:textId="77777777" w:rsidR="00612F0F" w:rsidRPr="008C40C0" w:rsidRDefault="00612F0F" w:rsidP="00612F0F">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78FD9147" w14:textId="77777777" w:rsidR="00612F0F" w:rsidRPr="008C40C0" w:rsidRDefault="00612F0F" w:rsidP="00612F0F">
      <w:pPr>
        <w:ind w:firstLine="709"/>
        <w:jc w:val="both"/>
      </w:pPr>
      <w:r w:rsidRPr="008C40C0">
        <w:t xml:space="preserve">(1) разглашение Конфиденциальной информации с письменного согласия Заказчика; </w:t>
      </w:r>
    </w:p>
    <w:p w14:paraId="32BB3AAB" w14:textId="77777777" w:rsidR="00612F0F" w:rsidRPr="008C40C0" w:rsidRDefault="00612F0F" w:rsidP="00612F0F">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53C67EEC" w14:textId="77777777" w:rsidR="00612F0F" w:rsidRPr="008C40C0" w:rsidRDefault="00612F0F" w:rsidP="00612F0F">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0100048C" w14:textId="77777777" w:rsidR="00612F0F" w:rsidRPr="008C40C0" w:rsidRDefault="00612F0F" w:rsidP="00612F0F">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78BB160B" w14:textId="77777777" w:rsidR="00612F0F" w:rsidRPr="008C40C0" w:rsidRDefault="00612F0F" w:rsidP="00612F0F">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3C49A420" w14:textId="77777777" w:rsidR="00612F0F" w:rsidRPr="008C40C0" w:rsidRDefault="00612F0F" w:rsidP="00612F0F">
      <w:pPr>
        <w:ind w:firstLine="709"/>
        <w:jc w:val="both"/>
      </w:pPr>
    </w:p>
    <w:p w14:paraId="702A35DD" w14:textId="77777777" w:rsidR="00612F0F" w:rsidRPr="00491D0E" w:rsidRDefault="00612F0F" w:rsidP="00612F0F">
      <w:pPr>
        <w:jc w:val="center"/>
        <w:rPr>
          <w:b/>
          <w:bCs/>
        </w:rPr>
      </w:pPr>
      <w:r w:rsidRPr="00491D0E">
        <w:rPr>
          <w:b/>
          <w:bCs/>
        </w:rPr>
        <w:t>8. ГАРАНТИИ И ЗАВЕРЕНИЯ СТОРОН</w:t>
      </w:r>
    </w:p>
    <w:p w14:paraId="1E61621D" w14:textId="77777777" w:rsidR="00612F0F" w:rsidRPr="00491D0E" w:rsidRDefault="00612F0F" w:rsidP="00612F0F">
      <w:pPr>
        <w:ind w:firstLine="709"/>
        <w:jc w:val="both"/>
      </w:pPr>
    </w:p>
    <w:p w14:paraId="18FDABB5" w14:textId="77777777" w:rsidR="00612F0F" w:rsidRPr="005A6CCE" w:rsidRDefault="00612F0F" w:rsidP="00612F0F">
      <w:pPr>
        <w:shd w:val="clear" w:color="auto" w:fill="FFFFFF"/>
        <w:tabs>
          <w:tab w:val="left" w:pos="0"/>
          <w:tab w:val="left" w:pos="1276"/>
        </w:tabs>
        <w:ind w:firstLine="709"/>
        <w:jc w:val="both"/>
        <w:rPr>
          <w:color w:val="000000"/>
        </w:rPr>
      </w:pPr>
      <w:r w:rsidRPr="005A6CCE">
        <w:rPr>
          <w:color w:val="000000"/>
        </w:rPr>
        <w:t>8.1. Исполнитель гарантирует и заверяет Заказчика, что:</w:t>
      </w:r>
    </w:p>
    <w:p w14:paraId="56B108EF" w14:textId="77777777" w:rsidR="00612F0F" w:rsidRPr="00491D0E" w:rsidRDefault="00612F0F" w:rsidP="00612F0F">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0B08BEB" w14:textId="77777777" w:rsidR="00612F0F" w:rsidRPr="00491D0E" w:rsidRDefault="00612F0F" w:rsidP="00612F0F">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6FF4A111" w14:textId="77777777" w:rsidR="00612F0F" w:rsidRPr="00491D0E" w:rsidRDefault="00612F0F" w:rsidP="00612F0F">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16D3FC32" w14:textId="77777777" w:rsidR="00612F0F" w:rsidRPr="00491D0E" w:rsidRDefault="00612F0F" w:rsidP="00612F0F">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5D7EB6BF" w14:textId="77777777" w:rsidR="00612F0F" w:rsidRPr="00491D0E" w:rsidRDefault="00612F0F" w:rsidP="00612F0F">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1359A25" w14:textId="77777777" w:rsidR="00612F0F" w:rsidRDefault="00612F0F" w:rsidP="00612F0F">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606778B2" w14:textId="77777777" w:rsidR="00612F0F" w:rsidRPr="00491D0E" w:rsidRDefault="00612F0F" w:rsidP="00612F0F">
      <w:pPr>
        <w:shd w:val="clear" w:color="auto" w:fill="FFFFFF"/>
        <w:tabs>
          <w:tab w:val="left" w:pos="0"/>
          <w:tab w:val="left" w:pos="1276"/>
        </w:tabs>
        <w:ind w:firstLine="709"/>
        <w:jc w:val="both"/>
        <w:rPr>
          <w:color w:val="000000"/>
        </w:rPr>
      </w:pPr>
    </w:p>
    <w:p w14:paraId="7C8E3D25" w14:textId="77777777" w:rsidR="00612F0F" w:rsidRPr="005A6CCE" w:rsidRDefault="00612F0F" w:rsidP="00612F0F">
      <w:pPr>
        <w:shd w:val="clear" w:color="auto" w:fill="FFFFFF"/>
        <w:tabs>
          <w:tab w:val="left" w:pos="0"/>
          <w:tab w:val="left" w:pos="1276"/>
        </w:tabs>
        <w:ind w:firstLine="709"/>
        <w:jc w:val="both"/>
        <w:rPr>
          <w:color w:val="000000"/>
        </w:rPr>
      </w:pPr>
      <w:r w:rsidRPr="005A6CCE">
        <w:rPr>
          <w:color w:val="000000"/>
        </w:rPr>
        <w:t>8.2. Заказчик гарантирует и заверяет Исполнителя, что:</w:t>
      </w:r>
    </w:p>
    <w:p w14:paraId="77CCB7A3" w14:textId="77777777" w:rsidR="00612F0F" w:rsidRPr="00491D0E" w:rsidRDefault="00612F0F" w:rsidP="00612F0F">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3ADEA85" w14:textId="77777777" w:rsidR="00612F0F" w:rsidRPr="00491D0E" w:rsidRDefault="00612F0F" w:rsidP="00612F0F">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420A9EFF" w14:textId="77777777" w:rsidR="00612F0F" w:rsidRPr="00491D0E" w:rsidRDefault="00612F0F" w:rsidP="00612F0F">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2C827CB2" w14:textId="77777777" w:rsidR="00612F0F" w:rsidRPr="00491D0E" w:rsidRDefault="00612F0F" w:rsidP="00612F0F">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24F68D43" w14:textId="77777777" w:rsidR="00612F0F" w:rsidRPr="00491D0E" w:rsidRDefault="00612F0F" w:rsidP="00612F0F">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195F997" w14:textId="77777777" w:rsidR="00612F0F" w:rsidRPr="00491D0E" w:rsidRDefault="00612F0F" w:rsidP="00612F0F">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1194DCD1" w14:textId="77777777" w:rsidR="00612F0F" w:rsidRPr="00491D0E" w:rsidRDefault="00612F0F" w:rsidP="00612F0F">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6E7F1EE" w14:textId="77777777" w:rsidR="00612F0F" w:rsidRPr="00491D0E" w:rsidRDefault="00612F0F" w:rsidP="00612F0F">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5B38ED2F" w14:textId="77777777" w:rsidR="00612F0F" w:rsidRPr="00491D0E" w:rsidRDefault="00612F0F" w:rsidP="00612F0F">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31F006FB" w14:textId="77777777" w:rsidR="00612F0F" w:rsidRPr="00491D0E" w:rsidRDefault="00612F0F" w:rsidP="00612F0F">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60489C08" w14:textId="77777777" w:rsidR="00612F0F" w:rsidRPr="00491D0E" w:rsidRDefault="00612F0F" w:rsidP="00612F0F">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5C96B85F" w14:textId="77777777" w:rsidR="00612F0F" w:rsidRPr="00491D0E" w:rsidRDefault="00612F0F" w:rsidP="00612F0F">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1D2BE9B5" w14:textId="77777777" w:rsidR="00612F0F" w:rsidRPr="00491D0E" w:rsidRDefault="00612F0F" w:rsidP="00612F0F">
      <w:pPr>
        <w:ind w:firstLine="709"/>
        <w:jc w:val="both"/>
        <w:rPr>
          <w:color w:val="000000"/>
        </w:rPr>
      </w:pPr>
    </w:p>
    <w:p w14:paraId="38B18C63" w14:textId="6A84FB19" w:rsidR="00612F0F" w:rsidRPr="00040F32" w:rsidRDefault="00612F0F" w:rsidP="00040F32">
      <w:pPr>
        <w:pStyle w:val="afff3"/>
        <w:numPr>
          <w:ilvl w:val="0"/>
          <w:numId w:val="8"/>
        </w:numPr>
        <w:jc w:val="center"/>
        <w:rPr>
          <w:b/>
        </w:rPr>
      </w:pPr>
      <w:r w:rsidRPr="00040F32">
        <w:rPr>
          <w:b/>
        </w:rPr>
        <w:t>АНТИКОРРУПЦИОННЫЕ УСЛОВИЯ</w:t>
      </w:r>
    </w:p>
    <w:p w14:paraId="0E637E52" w14:textId="77777777" w:rsidR="00612F0F" w:rsidRPr="00040F32" w:rsidRDefault="00612F0F" w:rsidP="00612F0F">
      <w:pPr>
        <w:jc w:val="center"/>
        <w:rPr>
          <w:b/>
        </w:rPr>
      </w:pPr>
    </w:p>
    <w:p w14:paraId="19F1C6CA" w14:textId="77777777" w:rsidR="00612F0F" w:rsidRPr="008C40C0" w:rsidRDefault="00612F0F" w:rsidP="00612F0F">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B63F34B" w14:textId="77777777" w:rsidR="00612F0F" w:rsidRPr="008C40C0" w:rsidRDefault="00612F0F" w:rsidP="00612F0F">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479821F" w14:textId="77777777" w:rsidR="00612F0F" w:rsidRPr="008C40C0" w:rsidRDefault="00612F0F" w:rsidP="00612F0F">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7481E575" w14:textId="77777777" w:rsidR="00612F0F" w:rsidRPr="008C40C0" w:rsidRDefault="00612F0F" w:rsidP="00612F0F">
      <w:pPr>
        <w:ind w:firstLine="709"/>
        <w:jc w:val="both"/>
      </w:pPr>
      <w:r w:rsidRPr="008C40C0">
        <w:t>Под действиями работника, осуществляемыми в пользу стимулирующей его Стороны, понимаются:</w:t>
      </w:r>
    </w:p>
    <w:p w14:paraId="364C9FA2" w14:textId="77777777" w:rsidR="00612F0F" w:rsidRPr="005A6CCE" w:rsidRDefault="00612F0F" w:rsidP="00612F0F">
      <w:pPr>
        <w:pStyle w:val="afff3"/>
        <w:numPr>
          <w:ilvl w:val="0"/>
          <w:numId w:val="16"/>
        </w:numPr>
        <w:autoSpaceDE w:val="0"/>
        <w:autoSpaceDN w:val="0"/>
        <w:adjustRightInd w:val="0"/>
        <w:jc w:val="both"/>
      </w:pPr>
      <w:r w:rsidRPr="005A6CCE">
        <w:t>предоставление неоправданных преимуществ по сравнению с другими контрагентами;</w:t>
      </w:r>
    </w:p>
    <w:p w14:paraId="3494D382" w14:textId="77777777" w:rsidR="00612F0F" w:rsidRPr="005A6CCE" w:rsidRDefault="00612F0F" w:rsidP="00612F0F">
      <w:pPr>
        <w:pStyle w:val="afff3"/>
        <w:numPr>
          <w:ilvl w:val="0"/>
          <w:numId w:val="16"/>
        </w:numPr>
        <w:autoSpaceDE w:val="0"/>
        <w:autoSpaceDN w:val="0"/>
        <w:adjustRightInd w:val="0"/>
        <w:jc w:val="both"/>
      </w:pPr>
      <w:r w:rsidRPr="005A6CCE">
        <w:t>предоставление каких-либо гарантий;</w:t>
      </w:r>
    </w:p>
    <w:p w14:paraId="4C82EAE8" w14:textId="77777777" w:rsidR="00612F0F" w:rsidRPr="005A6CCE" w:rsidRDefault="00612F0F" w:rsidP="00612F0F">
      <w:pPr>
        <w:pStyle w:val="afff3"/>
        <w:numPr>
          <w:ilvl w:val="0"/>
          <w:numId w:val="16"/>
        </w:numPr>
        <w:autoSpaceDE w:val="0"/>
        <w:autoSpaceDN w:val="0"/>
        <w:adjustRightInd w:val="0"/>
        <w:jc w:val="both"/>
      </w:pPr>
      <w:r w:rsidRPr="005A6CCE">
        <w:t>ускорение существующих процедур;</w:t>
      </w:r>
    </w:p>
    <w:p w14:paraId="557AA776" w14:textId="77777777" w:rsidR="00612F0F" w:rsidRPr="005A6CCE" w:rsidRDefault="00612F0F" w:rsidP="00612F0F">
      <w:pPr>
        <w:pStyle w:val="afff3"/>
        <w:numPr>
          <w:ilvl w:val="0"/>
          <w:numId w:val="16"/>
        </w:numPr>
        <w:autoSpaceDE w:val="0"/>
        <w:autoSpaceDN w:val="0"/>
        <w:adjustRightInd w:val="0"/>
        <w:jc w:val="both"/>
      </w:pPr>
      <w:r w:rsidRPr="005A6CCE">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D774A42" w14:textId="77777777" w:rsidR="00612F0F" w:rsidRPr="008C40C0" w:rsidRDefault="00612F0F" w:rsidP="00612F0F">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4468B180" w14:textId="77777777" w:rsidR="00612F0F" w:rsidRPr="008C40C0" w:rsidRDefault="00612F0F" w:rsidP="00612F0F">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F6E4813" w14:textId="77777777" w:rsidR="00612F0F" w:rsidRPr="008C40C0" w:rsidRDefault="00612F0F" w:rsidP="00612F0F">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44CFF32B" w14:textId="77777777" w:rsidR="00612F0F" w:rsidRPr="008C40C0" w:rsidRDefault="00612F0F" w:rsidP="00612F0F">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78B0929B" w14:textId="77777777" w:rsidR="00612F0F" w:rsidRPr="008C40C0" w:rsidRDefault="00612F0F" w:rsidP="00612F0F">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8F54A48" w14:textId="77777777" w:rsidR="00612F0F" w:rsidRPr="008C40C0" w:rsidRDefault="00612F0F" w:rsidP="00612F0F">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52F7D4D" w14:textId="77777777" w:rsidR="00612F0F" w:rsidRPr="008C40C0" w:rsidRDefault="00612F0F" w:rsidP="00612F0F">
      <w:pPr>
        <w:ind w:firstLine="709"/>
        <w:jc w:val="both"/>
        <w:rPr>
          <w:color w:val="000000"/>
        </w:rPr>
      </w:pPr>
    </w:p>
    <w:p w14:paraId="69E6E84F" w14:textId="77777777" w:rsidR="00612F0F" w:rsidRPr="00040F32" w:rsidRDefault="00612F0F" w:rsidP="00612F0F">
      <w:pPr>
        <w:pStyle w:val="afff3"/>
        <w:numPr>
          <w:ilvl w:val="0"/>
          <w:numId w:val="17"/>
        </w:numPr>
        <w:tabs>
          <w:tab w:val="left" w:pos="142"/>
        </w:tabs>
        <w:ind w:left="0" w:firstLine="0"/>
        <w:contextualSpacing w:val="0"/>
        <w:jc w:val="center"/>
        <w:rPr>
          <w:b/>
          <w:bCs/>
        </w:rPr>
      </w:pPr>
      <w:r w:rsidRPr="00040F32">
        <w:rPr>
          <w:b/>
          <w:bCs/>
        </w:rPr>
        <w:t>ОБСТОЯТЕЛЬСТВА НЕПРЕОДОЛИМОЙ СИЛЫ (ФОРС-МАЖОР)</w:t>
      </w:r>
    </w:p>
    <w:p w14:paraId="5A6B09C5" w14:textId="77777777" w:rsidR="00612F0F" w:rsidRPr="008C40C0" w:rsidRDefault="00612F0F" w:rsidP="00612F0F">
      <w:pPr>
        <w:pStyle w:val="afff3"/>
        <w:ind w:left="360"/>
        <w:rPr>
          <w:b/>
          <w:bCs/>
          <w:sz w:val="24"/>
          <w:szCs w:val="24"/>
        </w:rPr>
      </w:pPr>
    </w:p>
    <w:p w14:paraId="5762BA0F" w14:textId="77777777" w:rsidR="00612F0F" w:rsidRPr="008C40C0" w:rsidRDefault="00612F0F" w:rsidP="00612F0F">
      <w:pPr>
        <w:ind w:firstLine="709"/>
        <w:jc w:val="both"/>
      </w:pPr>
      <w:r w:rsidRPr="008C40C0">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0188B615" w14:textId="77777777" w:rsidR="00612F0F" w:rsidRPr="008C40C0" w:rsidRDefault="00612F0F" w:rsidP="00612F0F">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74BDF4EE" w14:textId="77777777" w:rsidR="00612F0F" w:rsidRPr="008C40C0" w:rsidRDefault="00612F0F" w:rsidP="00612F0F">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366A3C3C" w14:textId="77777777" w:rsidR="00612F0F" w:rsidRPr="008C40C0" w:rsidRDefault="00612F0F" w:rsidP="00612F0F">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w:t>
      </w:r>
      <w:r>
        <w:t xml:space="preserve">нее чем за </w:t>
      </w:r>
      <w:r w:rsidRPr="008C40C0">
        <w:t>10 (Десять) суток до предполагаемой даты расторжения.</w:t>
      </w:r>
    </w:p>
    <w:p w14:paraId="24958CDC" w14:textId="77777777" w:rsidR="00612F0F" w:rsidRPr="008C40C0" w:rsidRDefault="00612F0F" w:rsidP="00612F0F">
      <w:pPr>
        <w:ind w:firstLine="709"/>
        <w:jc w:val="both"/>
      </w:pPr>
      <w:r w:rsidRPr="008C40C0">
        <w:t xml:space="preserve">10.5. В случае досрочного расторжения настоящего </w:t>
      </w:r>
      <w:r>
        <w:t xml:space="preserve">Договора в порядке, указанном в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14:paraId="18499D34" w14:textId="77777777" w:rsidR="00612F0F" w:rsidRDefault="00612F0F" w:rsidP="00612F0F">
      <w:pPr>
        <w:jc w:val="center"/>
        <w:rPr>
          <w:b/>
          <w:bCs/>
        </w:rPr>
      </w:pPr>
    </w:p>
    <w:p w14:paraId="5B20A017" w14:textId="77777777" w:rsidR="00612F0F" w:rsidRPr="008C40C0" w:rsidRDefault="00612F0F" w:rsidP="00612F0F">
      <w:pPr>
        <w:jc w:val="center"/>
        <w:rPr>
          <w:b/>
          <w:bCs/>
        </w:rPr>
      </w:pPr>
      <w:r w:rsidRPr="008C40C0">
        <w:rPr>
          <w:b/>
          <w:bCs/>
        </w:rPr>
        <w:t>11. СРОК ДЕЙСТВИЯ ДОГОВОРА</w:t>
      </w:r>
    </w:p>
    <w:p w14:paraId="0DAA8825" w14:textId="77777777" w:rsidR="00612F0F" w:rsidRPr="008C40C0" w:rsidRDefault="00612F0F" w:rsidP="00612F0F">
      <w:pPr>
        <w:jc w:val="center"/>
        <w:rPr>
          <w:b/>
          <w:bCs/>
        </w:rPr>
      </w:pPr>
    </w:p>
    <w:p w14:paraId="6235BB98" w14:textId="30B47CA8" w:rsidR="00612F0F" w:rsidRPr="008C40C0" w:rsidRDefault="00612F0F" w:rsidP="00612F0F">
      <w:pPr>
        <w:ind w:firstLine="720"/>
        <w:jc w:val="both"/>
      </w:pPr>
      <w:r w:rsidRPr="008C40C0">
        <w:t>11.1. Настоящий Договор вступает в силу с момента подписан</w:t>
      </w:r>
      <w:r w:rsidR="00040F32">
        <w:t xml:space="preserve">ия и действует до </w:t>
      </w:r>
      <w:r w:rsidR="002772E5">
        <w:rPr>
          <w:b/>
        </w:rPr>
        <w:t>2</w:t>
      </w:r>
      <w:r w:rsidR="00040F32" w:rsidRPr="00040F32">
        <w:rPr>
          <w:b/>
        </w:rPr>
        <w:t>5 декабря 2017</w:t>
      </w:r>
      <w:r w:rsidRPr="008C40C0">
        <w:t>, а в части неисполненных обязательств – до полного исполнения Сторонами своих обязательств по настоящему Договору.</w:t>
      </w:r>
    </w:p>
    <w:p w14:paraId="426AB359" w14:textId="77777777" w:rsidR="00612F0F" w:rsidRPr="008C40C0" w:rsidRDefault="00612F0F" w:rsidP="00612F0F">
      <w:pPr>
        <w:rPr>
          <w:b/>
          <w:bCs/>
        </w:rPr>
      </w:pPr>
    </w:p>
    <w:p w14:paraId="126F4436" w14:textId="77777777" w:rsidR="00612F0F" w:rsidRPr="008C40C0" w:rsidRDefault="00612F0F" w:rsidP="00612F0F">
      <w:pPr>
        <w:jc w:val="center"/>
        <w:rPr>
          <w:b/>
          <w:bCs/>
        </w:rPr>
      </w:pPr>
      <w:r w:rsidRPr="008C40C0">
        <w:rPr>
          <w:b/>
          <w:bCs/>
        </w:rPr>
        <w:t>12. ПОРЯДОК И ОСНОВАНИЯ ИЗМЕНЕНИЯ И РАСТОРЖЕНИЕ ДОГОВОРА</w:t>
      </w:r>
    </w:p>
    <w:p w14:paraId="51988E27" w14:textId="77777777" w:rsidR="00612F0F" w:rsidRPr="008C40C0" w:rsidRDefault="00612F0F" w:rsidP="00612F0F">
      <w:pPr>
        <w:jc w:val="center"/>
        <w:rPr>
          <w:b/>
          <w:bCs/>
        </w:rPr>
      </w:pPr>
    </w:p>
    <w:p w14:paraId="64925365" w14:textId="77777777" w:rsidR="00612F0F" w:rsidRPr="008C40C0" w:rsidRDefault="00612F0F" w:rsidP="00612F0F">
      <w:pPr>
        <w:ind w:firstLine="720"/>
        <w:jc w:val="both"/>
      </w:pPr>
      <w:r w:rsidRPr="008C40C0">
        <w:t>12.1. Досрочное расторжение настоящего Договора допускается по письменному соглашению Сторон.</w:t>
      </w:r>
    </w:p>
    <w:p w14:paraId="5C9632BD" w14:textId="77777777" w:rsidR="00612F0F" w:rsidRPr="008C40C0" w:rsidRDefault="00612F0F" w:rsidP="00612F0F">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09256FD4" w14:textId="77777777" w:rsidR="00612F0F" w:rsidRPr="008C40C0" w:rsidRDefault="00612F0F" w:rsidP="00612F0F">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C3FD275" w14:textId="77777777" w:rsidR="00612F0F" w:rsidRPr="008C40C0" w:rsidRDefault="00612F0F" w:rsidP="00612F0F">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3779C66B" w14:textId="77777777" w:rsidR="00612F0F" w:rsidRPr="008C40C0" w:rsidRDefault="00612F0F" w:rsidP="00612F0F">
      <w:pPr>
        <w:jc w:val="center"/>
        <w:rPr>
          <w:b/>
          <w:bCs/>
        </w:rPr>
      </w:pPr>
    </w:p>
    <w:p w14:paraId="55BDD0B6" w14:textId="77777777" w:rsidR="00612F0F" w:rsidRPr="008C40C0" w:rsidRDefault="00612F0F" w:rsidP="00612F0F">
      <w:pPr>
        <w:jc w:val="center"/>
        <w:rPr>
          <w:b/>
          <w:bCs/>
        </w:rPr>
      </w:pPr>
      <w:r w:rsidRPr="008C40C0">
        <w:rPr>
          <w:b/>
          <w:bCs/>
        </w:rPr>
        <w:t>13. ПОРЯДОК РАССМОТРЕНИЯ СПОРОВ</w:t>
      </w:r>
    </w:p>
    <w:p w14:paraId="6DFCA7C9" w14:textId="77777777" w:rsidR="00612F0F" w:rsidRPr="008C40C0" w:rsidRDefault="00612F0F" w:rsidP="00612F0F">
      <w:pPr>
        <w:jc w:val="center"/>
        <w:rPr>
          <w:b/>
          <w:bCs/>
        </w:rPr>
      </w:pPr>
    </w:p>
    <w:p w14:paraId="10BDC9C7" w14:textId="77777777" w:rsidR="00612F0F" w:rsidRPr="008C40C0" w:rsidRDefault="00612F0F" w:rsidP="00612F0F">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5BF27F3A" w14:textId="77777777" w:rsidR="00612F0F" w:rsidRPr="008C40C0" w:rsidRDefault="00612F0F" w:rsidP="00612F0F">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0107CD29" w14:textId="77777777" w:rsidR="00612F0F" w:rsidRPr="008C40C0" w:rsidRDefault="00612F0F" w:rsidP="00612F0F">
      <w:pPr>
        <w:jc w:val="both"/>
        <w:rPr>
          <w:color w:val="000000"/>
        </w:rPr>
      </w:pPr>
    </w:p>
    <w:p w14:paraId="23563F64" w14:textId="77777777" w:rsidR="00612F0F" w:rsidRPr="008C40C0" w:rsidRDefault="00612F0F" w:rsidP="00612F0F">
      <w:pPr>
        <w:jc w:val="center"/>
        <w:rPr>
          <w:b/>
          <w:bCs/>
        </w:rPr>
      </w:pPr>
      <w:r w:rsidRPr="008C40C0">
        <w:rPr>
          <w:b/>
          <w:bCs/>
        </w:rPr>
        <w:t>14. ТРЕБОВАНИЯ К ПОДПИСИ</w:t>
      </w:r>
    </w:p>
    <w:p w14:paraId="3ECA9A39" w14:textId="77777777" w:rsidR="00612F0F" w:rsidRPr="008C40C0" w:rsidRDefault="00612F0F" w:rsidP="00612F0F">
      <w:pPr>
        <w:jc w:val="center"/>
        <w:rPr>
          <w:b/>
          <w:bCs/>
        </w:rPr>
      </w:pPr>
    </w:p>
    <w:p w14:paraId="7D8B5934" w14:textId="77777777" w:rsidR="00612F0F" w:rsidRPr="008C40C0" w:rsidRDefault="00612F0F" w:rsidP="00612F0F">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65EA15FA" w14:textId="77777777" w:rsidR="00612F0F" w:rsidRPr="008C40C0" w:rsidRDefault="00612F0F" w:rsidP="00612F0F">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6059FBD9" w14:textId="77777777" w:rsidR="00612F0F" w:rsidRPr="008C40C0" w:rsidRDefault="00612F0F" w:rsidP="00612F0F">
      <w:pPr>
        <w:ind w:firstLine="709"/>
        <w:jc w:val="both"/>
        <w:rPr>
          <w:color w:val="000000"/>
        </w:rPr>
      </w:pPr>
    </w:p>
    <w:p w14:paraId="771FA07A" w14:textId="77777777" w:rsidR="00612F0F" w:rsidRPr="008C40C0" w:rsidRDefault="00612F0F" w:rsidP="00612F0F">
      <w:pPr>
        <w:jc w:val="center"/>
        <w:rPr>
          <w:b/>
          <w:bCs/>
        </w:rPr>
      </w:pPr>
      <w:r w:rsidRPr="008C40C0">
        <w:rPr>
          <w:b/>
          <w:bCs/>
        </w:rPr>
        <w:t>15. ЗАКЛЮЧИТЕЛЬНЫЕ ПОЛОЖЕНИЯ</w:t>
      </w:r>
    </w:p>
    <w:p w14:paraId="135C50B3" w14:textId="77777777" w:rsidR="00612F0F" w:rsidRPr="008C40C0" w:rsidRDefault="00612F0F" w:rsidP="00612F0F">
      <w:pPr>
        <w:jc w:val="center"/>
        <w:rPr>
          <w:b/>
          <w:bCs/>
        </w:rPr>
      </w:pPr>
    </w:p>
    <w:p w14:paraId="5790978D" w14:textId="77777777" w:rsidR="00612F0F" w:rsidRPr="008C40C0" w:rsidRDefault="00612F0F" w:rsidP="00612F0F">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6112E2B9" w14:textId="77777777" w:rsidR="00612F0F" w:rsidRPr="008C40C0" w:rsidRDefault="00612F0F" w:rsidP="00612F0F">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2C90BFA1" w14:textId="77777777" w:rsidR="00612F0F" w:rsidRPr="008C40C0" w:rsidRDefault="00612F0F" w:rsidP="00612F0F">
      <w:pPr>
        <w:ind w:left="720"/>
        <w:jc w:val="both"/>
      </w:pPr>
      <w:r w:rsidRPr="008C40C0">
        <w:t>15.3. К настоящему Договору прилагаются и являются его неотъемлемой частью:</w:t>
      </w:r>
    </w:p>
    <w:p w14:paraId="481456F5" w14:textId="77777777" w:rsidR="00612F0F" w:rsidRPr="008C40C0" w:rsidRDefault="00612F0F" w:rsidP="00612F0F">
      <w:pPr>
        <w:ind w:firstLine="709"/>
        <w:jc w:val="both"/>
        <w:rPr>
          <w:bCs/>
        </w:rPr>
      </w:pPr>
      <w:r w:rsidRPr="008C40C0">
        <w:rPr>
          <w:bCs/>
        </w:rPr>
        <w:t>Приложение № 1: Техническое задание.</w:t>
      </w:r>
    </w:p>
    <w:p w14:paraId="4F58DC2E" w14:textId="77777777" w:rsidR="00612F0F" w:rsidRPr="008C40C0" w:rsidRDefault="00612F0F" w:rsidP="00612F0F">
      <w:pPr>
        <w:ind w:firstLine="709"/>
        <w:jc w:val="both"/>
        <w:rPr>
          <w:color w:val="000000"/>
        </w:rPr>
      </w:pPr>
    </w:p>
    <w:p w14:paraId="1F03AF1F" w14:textId="77777777" w:rsidR="00612F0F" w:rsidRDefault="00612F0F" w:rsidP="00612F0F">
      <w:pPr>
        <w:jc w:val="center"/>
        <w:rPr>
          <w:b/>
        </w:rPr>
      </w:pPr>
      <w:r w:rsidRPr="008C40C0">
        <w:rPr>
          <w:b/>
        </w:rPr>
        <w:t>16. АДРЕСА, РЕКВИЗИТЫ И ПОДПИСИ СТОРОН</w:t>
      </w:r>
    </w:p>
    <w:tbl>
      <w:tblPr>
        <w:tblpPr w:leftFromText="180" w:rightFromText="180" w:vertAnchor="text" w:horzAnchor="margin" w:tblpY="129"/>
        <w:tblW w:w="5071" w:type="pct"/>
        <w:tblLook w:val="0000" w:firstRow="0" w:lastRow="0" w:firstColumn="0" w:lastColumn="0" w:noHBand="0" w:noVBand="0"/>
      </w:tblPr>
      <w:tblGrid>
        <w:gridCol w:w="5069"/>
        <w:gridCol w:w="5356"/>
      </w:tblGrid>
      <w:tr w:rsidR="00612F0F" w:rsidRPr="008C40C0" w14:paraId="50224836" w14:textId="77777777" w:rsidTr="00040F32">
        <w:tc>
          <w:tcPr>
            <w:tcW w:w="2431" w:type="pct"/>
            <w:shd w:val="clear" w:color="auto" w:fill="auto"/>
          </w:tcPr>
          <w:p w14:paraId="6B620D01" w14:textId="77777777" w:rsidR="00612F0F" w:rsidRPr="00E148A3" w:rsidRDefault="00612F0F" w:rsidP="00C33BA6">
            <w:pPr>
              <w:tabs>
                <w:tab w:val="left" w:pos="5245"/>
              </w:tabs>
              <w:ind w:right="602"/>
              <w:jc w:val="center"/>
            </w:pPr>
            <w:r w:rsidRPr="00E148A3">
              <w:t>Заказчик:</w:t>
            </w:r>
          </w:p>
          <w:p w14:paraId="2B99C9EA" w14:textId="77777777" w:rsidR="00612F0F" w:rsidRPr="00E148A3" w:rsidRDefault="00612F0F" w:rsidP="00C33BA6">
            <w:pPr>
              <w:tabs>
                <w:tab w:val="left" w:pos="5245"/>
              </w:tabs>
              <w:ind w:right="602"/>
              <w:jc w:val="center"/>
              <w:rPr>
                <w:b/>
              </w:rPr>
            </w:pPr>
            <w:r w:rsidRPr="00E148A3">
              <w:rPr>
                <w:b/>
              </w:rPr>
              <w:t>Автономная некоммерческая организация «Агентство стратегических инициатив по продвижению новых проектов»</w:t>
            </w:r>
          </w:p>
          <w:p w14:paraId="45E3D4DF" w14:textId="77777777" w:rsidR="00612F0F" w:rsidRPr="00E148A3" w:rsidRDefault="00612F0F" w:rsidP="00C33BA6">
            <w:pPr>
              <w:tabs>
                <w:tab w:val="left" w:pos="5245"/>
              </w:tabs>
              <w:ind w:right="602"/>
              <w:jc w:val="center"/>
              <w:rPr>
                <w:b/>
              </w:rPr>
            </w:pPr>
          </w:p>
          <w:p w14:paraId="506A580F" w14:textId="360EBD42" w:rsidR="00612F0F" w:rsidRPr="00E148A3" w:rsidRDefault="00612F0F" w:rsidP="00C33BA6">
            <w:pPr>
              <w:tabs>
                <w:tab w:val="left" w:pos="5245"/>
              </w:tabs>
              <w:ind w:right="602"/>
              <w:jc w:val="center"/>
            </w:pPr>
            <w:r w:rsidRPr="00E148A3">
              <w:t>Местонахождение: 121099, г. Москва,</w:t>
            </w:r>
          </w:p>
          <w:p w14:paraId="1AC12A9E" w14:textId="77777777" w:rsidR="00612F0F" w:rsidRPr="00E148A3" w:rsidRDefault="00612F0F" w:rsidP="00C33BA6">
            <w:pPr>
              <w:tabs>
                <w:tab w:val="left" w:pos="5245"/>
              </w:tabs>
              <w:ind w:right="602"/>
              <w:jc w:val="center"/>
            </w:pPr>
            <w:r w:rsidRPr="00E148A3">
              <w:t>ул. Новый Арбат, д.36/9</w:t>
            </w:r>
          </w:p>
          <w:p w14:paraId="7F8CA9D7" w14:textId="77777777" w:rsidR="00612F0F" w:rsidRPr="00E148A3" w:rsidRDefault="00612F0F" w:rsidP="00C33BA6">
            <w:pPr>
              <w:tabs>
                <w:tab w:val="left" w:pos="5245"/>
              </w:tabs>
              <w:ind w:right="602"/>
              <w:jc w:val="center"/>
            </w:pPr>
            <w:r w:rsidRPr="00E148A3">
              <w:t>Тел.: (495) 690-91-29</w:t>
            </w:r>
          </w:p>
          <w:p w14:paraId="525C9105" w14:textId="6E7F7067" w:rsidR="00612F0F" w:rsidRPr="00E148A3" w:rsidRDefault="00612F0F" w:rsidP="00C33BA6">
            <w:pPr>
              <w:tabs>
                <w:tab w:val="left" w:pos="5245"/>
              </w:tabs>
              <w:ind w:right="602"/>
              <w:jc w:val="center"/>
            </w:pPr>
            <w:r w:rsidRPr="00E148A3">
              <w:t>Факс: (495) 690-91-39</w:t>
            </w:r>
          </w:p>
          <w:p w14:paraId="443446A8" w14:textId="2A08210C" w:rsidR="00612F0F" w:rsidRPr="00E148A3" w:rsidRDefault="00612F0F" w:rsidP="00C33BA6">
            <w:pPr>
              <w:tabs>
                <w:tab w:val="left" w:pos="5245"/>
              </w:tabs>
              <w:ind w:right="602"/>
              <w:jc w:val="center"/>
            </w:pPr>
            <w:r w:rsidRPr="00E148A3">
              <w:rPr>
                <w:lang w:val="en-US"/>
              </w:rPr>
              <w:t>E</w:t>
            </w:r>
            <w:r w:rsidRPr="00E148A3">
              <w:t>-</w:t>
            </w:r>
            <w:r w:rsidRPr="00E148A3">
              <w:rPr>
                <w:lang w:val="en-US"/>
              </w:rPr>
              <w:t>mail</w:t>
            </w:r>
            <w:r w:rsidRPr="00E148A3">
              <w:t xml:space="preserve">: </w:t>
            </w:r>
            <w:hyperlink r:id="rId23" w:history="1">
              <w:r w:rsidRPr="00E148A3">
                <w:rPr>
                  <w:rStyle w:val="a9"/>
                  <w:lang w:val="en-US"/>
                </w:rPr>
                <w:t>asi</w:t>
              </w:r>
              <w:r w:rsidRPr="00E148A3">
                <w:rPr>
                  <w:rStyle w:val="a9"/>
                </w:rPr>
                <w:t>@</w:t>
              </w:r>
              <w:r w:rsidRPr="00E148A3">
                <w:rPr>
                  <w:rStyle w:val="a9"/>
                  <w:lang w:val="en-US"/>
                </w:rPr>
                <w:t>asi</w:t>
              </w:r>
              <w:r w:rsidRPr="00E148A3">
                <w:rPr>
                  <w:rStyle w:val="a9"/>
                </w:rPr>
                <w:t>.</w:t>
              </w:r>
              <w:r w:rsidRPr="00E148A3">
                <w:rPr>
                  <w:rStyle w:val="a9"/>
                  <w:lang w:val="en-US"/>
                </w:rPr>
                <w:t>ru</w:t>
              </w:r>
            </w:hyperlink>
          </w:p>
          <w:p w14:paraId="24876CB5" w14:textId="77777777" w:rsidR="00612F0F" w:rsidRPr="00E148A3" w:rsidRDefault="00612F0F" w:rsidP="00C33BA6">
            <w:pPr>
              <w:tabs>
                <w:tab w:val="left" w:pos="5245"/>
              </w:tabs>
              <w:ind w:right="602"/>
              <w:jc w:val="center"/>
            </w:pPr>
            <w:r w:rsidRPr="00E148A3">
              <w:t>ОГРН 1117799016829  ОКПО 30145767</w:t>
            </w:r>
          </w:p>
          <w:p w14:paraId="7A620EC7" w14:textId="77777777" w:rsidR="00612F0F" w:rsidRPr="00E148A3" w:rsidRDefault="00612F0F" w:rsidP="00C33BA6">
            <w:pPr>
              <w:tabs>
                <w:tab w:val="left" w:pos="5245"/>
              </w:tabs>
              <w:ind w:right="602"/>
              <w:jc w:val="center"/>
            </w:pPr>
            <w:r w:rsidRPr="00E148A3">
              <w:t>ИНН 7704278735 КПП 770401001</w:t>
            </w:r>
          </w:p>
          <w:p w14:paraId="1EDDDCE2" w14:textId="77777777" w:rsidR="00612F0F" w:rsidRPr="00E148A3" w:rsidRDefault="00612F0F" w:rsidP="00C33BA6">
            <w:pPr>
              <w:tabs>
                <w:tab w:val="left" w:pos="5245"/>
              </w:tabs>
              <w:ind w:right="602"/>
              <w:jc w:val="center"/>
            </w:pPr>
            <w:r w:rsidRPr="00E148A3">
              <w:t>р/с 40703810638170002348</w:t>
            </w:r>
          </w:p>
          <w:p w14:paraId="406F95DB" w14:textId="77777777" w:rsidR="00612F0F" w:rsidRPr="00E148A3" w:rsidRDefault="00612F0F" w:rsidP="00C33BA6">
            <w:pPr>
              <w:tabs>
                <w:tab w:val="left" w:pos="5245"/>
              </w:tabs>
              <w:ind w:right="602"/>
              <w:jc w:val="center"/>
            </w:pPr>
            <w:r w:rsidRPr="00E148A3">
              <w:t>в ПАО «Сбербанк России», г. Москва</w:t>
            </w:r>
          </w:p>
          <w:p w14:paraId="13D4BE8A" w14:textId="77777777" w:rsidR="00612F0F" w:rsidRPr="00E148A3" w:rsidRDefault="00612F0F" w:rsidP="00C33BA6">
            <w:pPr>
              <w:tabs>
                <w:tab w:val="left" w:pos="5245"/>
              </w:tabs>
              <w:ind w:right="602"/>
              <w:jc w:val="center"/>
            </w:pPr>
            <w:r w:rsidRPr="00E148A3">
              <w:t>к/с 30101810400000000225</w:t>
            </w:r>
          </w:p>
          <w:p w14:paraId="639E6EA6" w14:textId="77777777" w:rsidR="00612F0F" w:rsidRPr="00E148A3" w:rsidRDefault="00612F0F" w:rsidP="00C33BA6">
            <w:pPr>
              <w:tabs>
                <w:tab w:val="left" w:pos="5245"/>
              </w:tabs>
              <w:ind w:right="602"/>
              <w:jc w:val="center"/>
            </w:pPr>
            <w:r w:rsidRPr="00E148A3">
              <w:t>БИК 044525225</w:t>
            </w:r>
          </w:p>
          <w:p w14:paraId="5007D130" w14:textId="77777777" w:rsidR="00612F0F" w:rsidRPr="00E148A3" w:rsidRDefault="00612F0F" w:rsidP="00C33BA6">
            <w:pPr>
              <w:tabs>
                <w:tab w:val="left" w:pos="5245"/>
              </w:tabs>
              <w:ind w:right="602"/>
              <w:jc w:val="center"/>
              <w:rPr>
                <w:b/>
              </w:rPr>
            </w:pPr>
          </w:p>
          <w:p w14:paraId="56F0F414" w14:textId="14E88621" w:rsidR="00612F0F" w:rsidRPr="00E148A3" w:rsidRDefault="00612F0F" w:rsidP="00C33BA6">
            <w:pPr>
              <w:tabs>
                <w:tab w:val="left" w:pos="5245"/>
              </w:tabs>
              <w:ind w:right="602"/>
              <w:jc w:val="center"/>
            </w:pPr>
            <w:r w:rsidRPr="00E148A3">
              <w:rPr>
                <w:color w:val="000000"/>
              </w:rPr>
              <w:t>Административный директор – Заместитель Генерального директора</w:t>
            </w:r>
          </w:p>
          <w:p w14:paraId="74D094B4" w14:textId="77777777" w:rsidR="00612F0F" w:rsidRPr="00E148A3" w:rsidRDefault="00612F0F" w:rsidP="00C33BA6">
            <w:pPr>
              <w:jc w:val="center"/>
            </w:pPr>
          </w:p>
          <w:p w14:paraId="00E5BDBF" w14:textId="77777777" w:rsidR="00612F0F" w:rsidRPr="00E148A3" w:rsidRDefault="00612F0F" w:rsidP="00C33BA6">
            <w:pPr>
              <w:jc w:val="center"/>
            </w:pPr>
          </w:p>
          <w:p w14:paraId="08AD01B6" w14:textId="77777777" w:rsidR="00612F0F" w:rsidRPr="00E148A3" w:rsidRDefault="00612F0F" w:rsidP="00C33BA6">
            <w:pPr>
              <w:ind w:firstLine="35"/>
              <w:jc w:val="center"/>
            </w:pPr>
          </w:p>
          <w:p w14:paraId="702754DE" w14:textId="77777777" w:rsidR="00612F0F" w:rsidRPr="00E148A3" w:rsidRDefault="00612F0F" w:rsidP="00C33BA6">
            <w:pPr>
              <w:ind w:firstLine="35"/>
              <w:jc w:val="center"/>
            </w:pPr>
          </w:p>
          <w:p w14:paraId="2FEFC55E" w14:textId="77777777" w:rsidR="00612F0F" w:rsidRPr="00E148A3" w:rsidRDefault="00612F0F" w:rsidP="00C33BA6">
            <w:pPr>
              <w:ind w:firstLine="35"/>
              <w:jc w:val="center"/>
            </w:pPr>
            <w:r w:rsidRPr="00E148A3">
              <w:t>_____________________ Л.Г.</w:t>
            </w:r>
            <w:r>
              <w:t xml:space="preserve"> </w:t>
            </w:r>
            <w:r w:rsidRPr="00E148A3">
              <w:t>Шепелева</w:t>
            </w:r>
          </w:p>
          <w:p w14:paraId="1C737AFF" w14:textId="77777777" w:rsidR="00612F0F" w:rsidRPr="00E148A3" w:rsidRDefault="00612F0F" w:rsidP="00C33BA6">
            <w:pPr>
              <w:ind w:firstLine="35"/>
              <w:jc w:val="center"/>
              <w:rPr>
                <w:b/>
                <w:bCs/>
              </w:rPr>
            </w:pPr>
            <w:r w:rsidRPr="00E148A3">
              <w:t>М.П.</w:t>
            </w:r>
          </w:p>
        </w:tc>
        <w:tc>
          <w:tcPr>
            <w:tcW w:w="2569" w:type="pct"/>
            <w:shd w:val="clear" w:color="auto" w:fill="auto"/>
          </w:tcPr>
          <w:p w14:paraId="154245EE" w14:textId="77777777" w:rsidR="00612F0F" w:rsidRPr="008C40C0" w:rsidRDefault="00612F0F" w:rsidP="00040F32">
            <w:pPr>
              <w:jc w:val="center"/>
            </w:pPr>
            <w:r w:rsidRPr="008C40C0">
              <w:t>Исполнитель:</w:t>
            </w:r>
          </w:p>
          <w:p w14:paraId="2A818544" w14:textId="77777777" w:rsidR="00612F0F" w:rsidRPr="008C40C0" w:rsidRDefault="00612F0F" w:rsidP="00040F32">
            <w:pPr>
              <w:jc w:val="center"/>
              <w:rPr>
                <w:bCs/>
                <w:lang w:val="en-US"/>
              </w:rPr>
            </w:pPr>
            <w:r w:rsidRPr="008C40C0">
              <w:rPr>
                <w:bCs/>
                <w:lang w:val="en-US"/>
              </w:rPr>
              <w:t>_____________</w:t>
            </w:r>
          </w:p>
          <w:p w14:paraId="45E25852" w14:textId="77777777" w:rsidR="00612F0F" w:rsidRPr="008C40C0" w:rsidRDefault="00612F0F" w:rsidP="00040F32">
            <w:pPr>
              <w:jc w:val="center"/>
              <w:rPr>
                <w:bCs/>
                <w:lang w:val="en-US"/>
              </w:rPr>
            </w:pPr>
          </w:p>
          <w:p w14:paraId="17631ABB" w14:textId="77777777" w:rsidR="00612F0F" w:rsidRPr="008C40C0" w:rsidRDefault="00612F0F" w:rsidP="00040F32">
            <w:pPr>
              <w:jc w:val="center"/>
              <w:rPr>
                <w:bCs/>
                <w:lang w:val="en-US"/>
              </w:rPr>
            </w:pPr>
          </w:p>
          <w:p w14:paraId="500542B6" w14:textId="77777777" w:rsidR="00612F0F" w:rsidRPr="008C40C0" w:rsidRDefault="00612F0F" w:rsidP="00040F32">
            <w:pPr>
              <w:jc w:val="center"/>
              <w:rPr>
                <w:bCs/>
                <w:lang w:val="en-US"/>
              </w:rPr>
            </w:pPr>
          </w:p>
          <w:p w14:paraId="74DD2498" w14:textId="77777777" w:rsidR="00612F0F" w:rsidRPr="008C40C0" w:rsidRDefault="00612F0F" w:rsidP="00040F32">
            <w:pPr>
              <w:jc w:val="center"/>
              <w:rPr>
                <w:bCs/>
                <w:lang w:val="en-US"/>
              </w:rPr>
            </w:pPr>
          </w:p>
          <w:p w14:paraId="62D1CB4F" w14:textId="77777777" w:rsidR="00612F0F" w:rsidRPr="008C40C0" w:rsidRDefault="00612F0F" w:rsidP="00040F32">
            <w:pPr>
              <w:jc w:val="center"/>
              <w:rPr>
                <w:bCs/>
                <w:lang w:val="en-US"/>
              </w:rPr>
            </w:pPr>
          </w:p>
          <w:p w14:paraId="25718BB7" w14:textId="77777777" w:rsidR="00612F0F" w:rsidRPr="008C40C0" w:rsidRDefault="00612F0F" w:rsidP="00040F32">
            <w:pPr>
              <w:jc w:val="center"/>
              <w:rPr>
                <w:bCs/>
                <w:lang w:val="en-US"/>
              </w:rPr>
            </w:pPr>
          </w:p>
          <w:p w14:paraId="1009A22E" w14:textId="77777777" w:rsidR="00612F0F" w:rsidRPr="008C40C0" w:rsidRDefault="00612F0F" w:rsidP="00040F32">
            <w:pPr>
              <w:jc w:val="center"/>
              <w:rPr>
                <w:bCs/>
                <w:lang w:val="en-US"/>
              </w:rPr>
            </w:pPr>
          </w:p>
          <w:p w14:paraId="5C9F891D" w14:textId="77777777" w:rsidR="00612F0F" w:rsidRPr="008C40C0" w:rsidRDefault="00612F0F" w:rsidP="00040F32">
            <w:pPr>
              <w:jc w:val="center"/>
              <w:rPr>
                <w:bCs/>
                <w:lang w:val="en-US"/>
              </w:rPr>
            </w:pPr>
          </w:p>
          <w:p w14:paraId="6F5C0588" w14:textId="77777777" w:rsidR="00612F0F" w:rsidRPr="008C40C0" w:rsidRDefault="00612F0F" w:rsidP="00040F32">
            <w:pPr>
              <w:jc w:val="center"/>
              <w:rPr>
                <w:bCs/>
                <w:lang w:val="en-US"/>
              </w:rPr>
            </w:pPr>
          </w:p>
          <w:p w14:paraId="384D371B" w14:textId="77777777" w:rsidR="00612F0F" w:rsidRPr="008C40C0" w:rsidRDefault="00612F0F" w:rsidP="00040F32">
            <w:pPr>
              <w:jc w:val="center"/>
              <w:rPr>
                <w:bCs/>
                <w:lang w:val="en-US"/>
              </w:rPr>
            </w:pPr>
          </w:p>
          <w:p w14:paraId="0547D4AA" w14:textId="77777777" w:rsidR="00612F0F" w:rsidRPr="008C40C0" w:rsidRDefault="00612F0F" w:rsidP="00040F32">
            <w:pPr>
              <w:jc w:val="center"/>
              <w:rPr>
                <w:bCs/>
                <w:lang w:val="en-US"/>
              </w:rPr>
            </w:pPr>
          </w:p>
          <w:p w14:paraId="2FB626AC" w14:textId="77777777" w:rsidR="00612F0F" w:rsidRPr="008C40C0" w:rsidRDefault="00612F0F" w:rsidP="00040F32">
            <w:pPr>
              <w:jc w:val="center"/>
              <w:rPr>
                <w:bCs/>
                <w:lang w:val="en-US"/>
              </w:rPr>
            </w:pPr>
          </w:p>
          <w:p w14:paraId="79F64EB3" w14:textId="77777777" w:rsidR="00612F0F" w:rsidRPr="008C40C0" w:rsidRDefault="00612F0F" w:rsidP="00040F32">
            <w:pPr>
              <w:jc w:val="center"/>
              <w:rPr>
                <w:bCs/>
                <w:lang w:val="en-US"/>
              </w:rPr>
            </w:pPr>
          </w:p>
          <w:p w14:paraId="79362E66" w14:textId="77777777" w:rsidR="00612F0F" w:rsidRPr="008C40C0" w:rsidRDefault="00612F0F" w:rsidP="00040F32">
            <w:pPr>
              <w:jc w:val="center"/>
              <w:rPr>
                <w:bCs/>
                <w:lang w:val="en-US"/>
              </w:rPr>
            </w:pPr>
          </w:p>
          <w:p w14:paraId="2E9EE52F" w14:textId="77777777" w:rsidR="00612F0F" w:rsidRDefault="00612F0F" w:rsidP="00040F32">
            <w:pPr>
              <w:jc w:val="center"/>
            </w:pPr>
          </w:p>
          <w:p w14:paraId="20CB05BB" w14:textId="77777777" w:rsidR="00612F0F" w:rsidRDefault="00612F0F" w:rsidP="00040F32">
            <w:pPr>
              <w:jc w:val="center"/>
            </w:pPr>
            <w:r>
              <w:t>_____________________</w:t>
            </w:r>
          </w:p>
          <w:p w14:paraId="27A79F9E" w14:textId="77777777" w:rsidR="00612F0F" w:rsidRDefault="00612F0F" w:rsidP="00040F32">
            <w:pPr>
              <w:jc w:val="center"/>
            </w:pPr>
          </w:p>
          <w:p w14:paraId="64A32B37" w14:textId="77777777" w:rsidR="00612F0F" w:rsidRPr="00136850" w:rsidRDefault="00612F0F" w:rsidP="00040F32">
            <w:pPr>
              <w:jc w:val="center"/>
            </w:pPr>
          </w:p>
          <w:p w14:paraId="62BDCD5F" w14:textId="77777777" w:rsidR="00612F0F" w:rsidRPr="008C40C0" w:rsidRDefault="00612F0F" w:rsidP="00040F32">
            <w:pPr>
              <w:jc w:val="center"/>
            </w:pPr>
          </w:p>
          <w:p w14:paraId="267CA109" w14:textId="77777777" w:rsidR="00612F0F" w:rsidRPr="008C40C0" w:rsidRDefault="00612F0F" w:rsidP="00040F32">
            <w:pPr>
              <w:jc w:val="center"/>
            </w:pPr>
          </w:p>
          <w:p w14:paraId="163AA2D9" w14:textId="77777777" w:rsidR="00612F0F" w:rsidRPr="008C40C0" w:rsidRDefault="00612F0F" w:rsidP="00040F32">
            <w:pPr>
              <w:jc w:val="center"/>
              <w:rPr>
                <w:lang w:val="en-US"/>
              </w:rPr>
            </w:pPr>
            <w:r w:rsidRPr="008C40C0">
              <w:t xml:space="preserve">_____________________ </w:t>
            </w:r>
            <w:r w:rsidRPr="008C40C0">
              <w:rPr>
                <w:lang w:val="en-US"/>
              </w:rPr>
              <w:t>_____________</w:t>
            </w:r>
          </w:p>
          <w:p w14:paraId="62862ABC" w14:textId="77777777" w:rsidR="00612F0F" w:rsidRPr="008C40C0" w:rsidRDefault="00612F0F" w:rsidP="00040F32">
            <w:pPr>
              <w:jc w:val="center"/>
            </w:pPr>
            <w:r w:rsidRPr="008C40C0">
              <w:t>М.П.</w:t>
            </w:r>
          </w:p>
        </w:tc>
      </w:tr>
    </w:tbl>
    <w:p w14:paraId="4E391842" w14:textId="77777777" w:rsidR="00612F0F" w:rsidRPr="008C40C0" w:rsidRDefault="00612F0F" w:rsidP="00612F0F">
      <w:pPr>
        <w:jc w:val="center"/>
        <w:rPr>
          <w:b/>
        </w:rPr>
      </w:pPr>
    </w:p>
    <w:p w14:paraId="7F64713E" w14:textId="77777777" w:rsidR="00612F0F" w:rsidRPr="008C40C0" w:rsidRDefault="00612F0F" w:rsidP="00612F0F">
      <w:pPr>
        <w:ind w:firstLine="542"/>
        <w:jc w:val="center"/>
        <w:rPr>
          <w:b/>
        </w:rPr>
      </w:pPr>
    </w:p>
    <w:p w14:paraId="4B594C7C" w14:textId="77777777" w:rsidR="00612F0F" w:rsidRPr="008C40C0" w:rsidRDefault="00612F0F" w:rsidP="00612F0F">
      <w:pPr>
        <w:tabs>
          <w:tab w:val="left" w:pos="3165"/>
        </w:tabs>
        <w:sectPr w:rsidR="00612F0F" w:rsidRPr="008C40C0" w:rsidSect="00EB7A34">
          <w:footerReference w:type="default" r:id="rId24"/>
          <w:pgSz w:w="11906" w:h="16838"/>
          <w:pgMar w:top="993" w:right="850" w:bottom="851" w:left="993" w:header="720" w:footer="258" w:gutter="0"/>
          <w:cols w:space="720"/>
          <w:docGrid w:linePitch="360"/>
        </w:sectPr>
      </w:pPr>
    </w:p>
    <w:p w14:paraId="0A2D0FF8" w14:textId="77777777" w:rsidR="007F3968" w:rsidRPr="00612F0F" w:rsidRDefault="007F3968" w:rsidP="00612F0F">
      <w:pPr>
        <w:rPr>
          <w:b/>
        </w:rPr>
      </w:pPr>
    </w:p>
    <w:p w14:paraId="5494F007" w14:textId="22A5527E" w:rsidR="00040F32" w:rsidRDefault="00040F32" w:rsidP="00040F32">
      <w:pPr>
        <w:jc w:val="right"/>
        <w:rPr>
          <w:b/>
        </w:rPr>
      </w:pPr>
      <w:r w:rsidRPr="00040F32">
        <w:rPr>
          <w:b/>
        </w:rPr>
        <w:t xml:space="preserve">Приложение № 1 </w:t>
      </w:r>
    </w:p>
    <w:p w14:paraId="3B5A6159" w14:textId="77777777" w:rsidR="00040F32" w:rsidRPr="00040F32" w:rsidRDefault="00040F32" w:rsidP="00040F32">
      <w:pPr>
        <w:jc w:val="right"/>
        <w:rPr>
          <w:b/>
        </w:rPr>
      </w:pPr>
    </w:p>
    <w:p w14:paraId="70C927D6" w14:textId="77777777" w:rsidR="00040F32" w:rsidRPr="00040F32" w:rsidRDefault="00040F32" w:rsidP="00040F32">
      <w:pPr>
        <w:jc w:val="right"/>
      </w:pPr>
      <w:r w:rsidRPr="00040F32">
        <w:t xml:space="preserve">к Договору оказания услуг №_________ </w:t>
      </w:r>
    </w:p>
    <w:p w14:paraId="4B3EAD33" w14:textId="040B0839" w:rsidR="007F3968" w:rsidRDefault="00040F32" w:rsidP="00040F32">
      <w:pPr>
        <w:jc w:val="right"/>
      </w:pPr>
      <w:r w:rsidRPr="00040F32">
        <w:t>от «____ » ____________ 2017 г.</w:t>
      </w:r>
    </w:p>
    <w:p w14:paraId="65AA794C" w14:textId="251491A7" w:rsidR="00C33BA6" w:rsidRDefault="00C33BA6" w:rsidP="00C33BA6">
      <w:pPr>
        <w:jc w:val="both"/>
      </w:pPr>
    </w:p>
    <w:p w14:paraId="28A48122" w14:textId="77777777" w:rsidR="00C33BA6" w:rsidRDefault="00C33BA6" w:rsidP="00C33BA6">
      <w:pPr>
        <w:jc w:val="both"/>
      </w:pPr>
    </w:p>
    <w:p w14:paraId="419AA1CA" w14:textId="425CB4B2" w:rsidR="00C33BA6" w:rsidRPr="00C33BA6" w:rsidRDefault="00C33BA6" w:rsidP="00C33BA6">
      <w:pPr>
        <w:jc w:val="center"/>
        <w:rPr>
          <w:b/>
        </w:rPr>
      </w:pPr>
      <w:r w:rsidRPr="00C33BA6">
        <w:rPr>
          <w:b/>
        </w:rPr>
        <w:t>ТЕХНИЧЕСКОЕ ЗАДАНИЕ</w:t>
      </w:r>
    </w:p>
    <w:p w14:paraId="798CE422" w14:textId="77777777" w:rsidR="00C33BA6" w:rsidRDefault="00C33BA6" w:rsidP="00C33BA6">
      <w:pPr>
        <w:jc w:val="center"/>
      </w:pPr>
    </w:p>
    <w:p w14:paraId="643D9361" w14:textId="09446487" w:rsidR="00C33BA6" w:rsidRPr="00C33BA6" w:rsidRDefault="00C33BA6" w:rsidP="00C33BA6">
      <w:pPr>
        <w:jc w:val="center"/>
        <w:rPr>
          <w:b/>
        </w:rPr>
      </w:pPr>
      <w:r w:rsidRPr="00C33BA6">
        <w:rPr>
          <w:b/>
        </w:rPr>
        <w:t>на оказание услуг по организационному обеспечению и</w:t>
      </w:r>
    </w:p>
    <w:p w14:paraId="294BD7A4" w14:textId="1FD139D4" w:rsidR="00C33BA6" w:rsidRPr="00C33BA6" w:rsidRDefault="00C33BA6" w:rsidP="00C33BA6">
      <w:pPr>
        <w:jc w:val="center"/>
        <w:rPr>
          <w:b/>
        </w:rPr>
      </w:pPr>
      <w:r w:rsidRPr="00C33BA6">
        <w:rPr>
          <w:b/>
        </w:rPr>
        <w:t>проведению мероприятий</w:t>
      </w:r>
    </w:p>
    <w:p w14:paraId="5D9C7B87" w14:textId="38A448FE" w:rsidR="00C33BA6" w:rsidRPr="00C33BA6" w:rsidRDefault="00C33BA6" w:rsidP="00C33BA6">
      <w:pPr>
        <w:jc w:val="center"/>
        <w:rPr>
          <w:b/>
        </w:rPr>
      </w:pPr>
      <w:r w:rsidRPr="00C33BA6">
        <w:rPr>
          <w:b/>
        </w:rPr>
        <w:t>по обучению педагогов дополнительного образования</w:t>
      </w:r>
    </w:p>
    <w:p w14:paraId="573BD8C9" w14:textId="1190FCFC" w:rsidR="00C33BA6" w:rsidRPr="00C33BA6" w:rsidRDefault="00C33BA6" w:rsidP="00C33BA6">
      <w:pPr>
        <w:jc w:val="center"/>
        <w:rPr>
          <w:b/>
        </w:rPr>
      </w:pPr>
      <w:r w:rsidRPr="00C33BA6">
        <w:rPr>
          <w:b/>
        </w:rPr>
        <w:t>работе по методологии и образовательным программам новых форматов</w:t>
      </w:r>
    </w:p>
    <w:p w14:paraId="2DF882B1" w14:textId="3ACD0072" w:rsidR="00C33BA6" w:rsidRDefault="00C33BA6" w:rsidP="00C33BA6">
      <w:pPr>
        <w:jc w:val="center"/>
        <w:rPr>
          <w:b/>
        </w:rPr>
      </w:pPr>
      <w:r w:rsidRPr="00C33BA6">
        <w:rPr>
          <w:b/>
        </w:rPr>
        <w:t>в субъектах Российской Федерации.</w:t>
      </w:r>
    </w:p>
    <w:p w14:paraId="6596DA45" w14:textId="77777777" w:rsidR="00C33BA6" w:rsidRDefault="00C33BA6" w:rsidP="00C33BA6">
      <w:pPr>
        <w:jc w:val="center"/>
        <w:rPr>
          <w:b/>
        </w:rPr>
      </w:pPr>
    </w:p>
    <w:p w14:paraId="32477B2B" w14:textId="77777777" w:rsidR="00C33BA6" w:rsidRPr="00C33BA6" w:rsidRDefault="00C33BA6" w:rsidP="00C33BA6">
      <w:pPr>
        <w:jc w:val="center"/>
        <w:rPr>
          <w:b/>
        </w:rPr>
      </w:pPr>
    </w:p>
    <w:p w14:paraId="31BA9AD1" w14:textId="75BDA324" w:rsidR="00C33BA6" w:rsidRPr="00C33BA6" w:rsidRDefault="00C33BA6" w:rsidP="00C33BA6">
      <w:pPr>
        <w:jc w:val="center"/>
        <w:rPr>
          <w:b/>
        </w:rPr>
      </w:pPr>
      <w:r w:rsidRPr="00C33BA6">
        <w:rPr>
          <w:b/>
        </w:rPr>
        <w:t>Раздел 1. Общая информация</w:t>
      </w:r>
    </w:p>
    <w:p w14:paraId="072887D4" w14:textId="77777777" w:rsidR="00C33BA6" w:rsidRDefault="00C33BA6" w:rsidP="00C33BA6">
      <w:pPr>
        <w:jc w:val="center"/>
      </w:pPr>
    </w:p>
    <w:p w14:paraId="54632334" w14:textId="77777777" w:rsidR="005D0B3C" w:rsidRPr="005D0B3C" w:rsidRDefault="005D0B3C" w:rsidP="005D0B3C">
      <w:pPr>
        <w:ind w:firstLine="709"/>
        <w:jc w:val="both"/>
      </w:pPr>
      <w:r w:rsidRPr="005D0B3C">
        <w:t>1.1.Заказчик: Автономная некоммерческая организация «Агентство стратегических инициатив по продвижению новых проектов»</w:t>
      </w:r>
    </w:p>
    <w:p w14:paraId="7A4A664B" w14:textId="42567505" w:rsidR="005D0B3C" w:rsidRDefault="005D0B3C" w:rsidP="005D0B3C">
      <w:pPr>
        <w:ind w:firstLine="709"/>
        <w:jc w:val="both"/>
        <w:rPr>
          <w:bCs/>
        </w:rPr>
      </w:pPr>
      <w:r w:rsidRPr="005D0B3C">
        <w:t xml:space="preserve">1.2 Предмет договора: оказание услуг по организационному обеспечению и проведению образовательной сессии для педагогических работников системы дополнительного образования детей в пилотных регионах Российской Федерации </w:t>
      </w:r>
      <w:r w:rsidRPr="005D0B3C">
        <w:rPr>
          <w:bCs/>
        </w:rPr>
        <w:t>(не менее 3 (трех) регионов из предложенных: Липецкая область, Томская область, Ханты-Мансийский автономный округ, Владимирская область) в период до 25 декабря 2017 г.</w:t>
      </w:r>
    </w:p>
    <w:p w14:paraId="09D42B85" w14:textId="77777777" w:rsidR="005D0B3C" w:rsidRPr="005D0B3C" w:rsidRDefault="005D0B3C" w:rsidP="005D0B3C">
      <w:pPr>
        <w:ind w:firstLine="709"/>
        <w:jc w:val="both"/>
        <w:rPr>
          <w:bCs/>
        </w:rPr>
      </w:pPr>
    </w:p>
    <w:p w14:paraId="3FD83469" w14:textId="732EC0A0" w:rsidR="00C33BA6" w:rsidRPr="00C33BA6" w:rsidRDefault="00C33BA6" w:rsidP="00C33BA6">
      <w:pPr>
        <w:jc w:val="center"/>
        <w:rPr>
          <w:b/>
        </w:rPr>
      </w:pPr>
      <w:r w:rsidRPr="00C33BA6">
        <w:rPr>
          <w:b/>
        </w:rPr>
        <w:t>Раздел 2. Цели оказания услуг и требования к ним</w:t>
      </w:r>
    </w:p>
    <w:p w14:paraId="63A0B408" w14:textId="77777777" w:rsidR="00C33BA6" w:rsidRDefault="00C33BA6" w:rsidP="00C33BA6">
      <w:pPr>
        <w:ind w:firstLine="709"/>
        <w:jc w:val="center"/>
      </w:pPr>
    </w:p>
    <w:p w14:paraId="645F727D" w14:textId="024618AE" w:rsidR="00C33BA6" w:rsidRDefault="00C33BA6" w:rsidP="00C33BA6">
      <w:pPr>
        <w:ind w:firstLine="709"/>
        <w:jc w:val="both"/>
      </w:pPr>
      <w:r>
        <w:t>Целью оказания услуг является проведению образовательной сессии для педагогических работников системы дополнительного образования детей в субъектах Российской Федерации</w:t>
      </w:r>
    </w:p>
    <w:p w14:paraId="3CB81727" w14:textId="77777777" w:rsidR="00C33BA6" w:rsidRDefault="00C33BA6" w:rsidP="00C33BA6">
      <w:pPr>
        <w:ind w:firstLine="709"/>
        <w:jc w:val="both"/>
      </w:pPr>
    </w:p>
    <w:p w14:paraId="7D5D02AA" w14:textId="2D8B1FAF" w:rsidR="00C33BA6" w:rsidRDefault="00C33BA6" w:rsidP="00C33BA6">
      <w:pPr>
        <w:jc w:val="center"/>
        <w:rPr>
          <w:b/>
        </w:rPr>
      </w:pPr>
      <w:r w:rsidRPr="00C33BA6">
        <w:rPr>
          <w:b/>
        </w:rPr>
        <w:t>Раздел 3. Состав услуг</w:t>
      </w:r>
    </w:p>
    <w:p w14:paraId="4D4B58CF" w14:textId="77777777" w:rsidR="00C33BA6" w:rsidRPr="00C33BA6" w:rsidRDefault="00C33BA6" w:rsidP="00C33BA6">
      <w:pPr>
        <w:ind w:firstLine="709"/>
        <w:jc w:val="center"/>
        <w:rPr>
          <w:b/>
        </w:rPr>
      </w:pPr>
    </w:p>
    <w:p w14:paraId="743C293E" w14:textId="562D897A" w:rsidR="00C33BA6" w:rsidRDefault="00C33BA6" w:rsidP="00C33BA6">
      <w:pPr>
        <w:ind w:firstLine="709"/>
        <w:jc w:val="both"/>
      </w:pPr>
      <w:r>
        <w:t>3.1. Организация и проведение образовательной сессии для педагогических работников системы дополнительного образования детей в субъектах Российской Федерации с использованием методологии и образовательных программ новых форматов</w:t>
      </w:r>
    </w:p>
    <w:p w14:paraId="43072888" w14:textId="77777777" w:rsidR="00C33BA6" w:rsidRDefault="00C33BA6" w:rsidP="00C33BA6">
      <w:pPr>
        <w:ind w:firstLine="709"/>
        <w:jc w:val="both"/>
      </w:pPr>
      <w:r>
        <w:t>3.2. Обеспечение участия суммарно не менее 100 человек действующих педагогических работников объединений дополнительного образования детей технической и естественно-научной направленностей из не менее чем 3-х субъектов РФ.</w:t>
      </w:r>
    </w:p>
    <w:p w14:paraId="04AAD0BC" w14:textId="77777777" w:rsidR="00C33BA6" w:rsidRDefault="00C33BA6" w:rsidP="00C33BA6">
      <w:pPr>
        <w:ind w:firstLine="709"/>
        <w:jc w:val="both"/>
      </w:pPr>
      <w:r>
        <w:t>3.3. Проведение образовательных сессий длительностью не менее 2-х дней каждая.</w:t>
      </w:r>
    </w:p>
    <w:p w14:paraId="28168248" w14:textId="77777777" w:rsidR="00C33BA6" w:rsidRDefault="00C33BA6" w:rsidP="00C33BA6">
      <w:pPr>
        <w:ind w:firstLine="709"/>
        <w:jc w:val="both"/>
      </w:pPr>
      <w:r>
        <w:t>3.4. Обеспечение необходимых средств обучения.</w:t>
      </w:r>
    </w:p>
    <w:p w14:paraId="0290D0AA" w14:textId="77777777" w:rsidR="00C33BA6" w:rsidRDefault="00C33BA6" w:rsidP="00C33BA6">
      <w:pPr>
        <w:ind w:firstLine="709"/>
        <w:jc w:val="both"/>
      </w:pPr>
      <w:r>
        <w:t>3.5. Привлечение не менее 4 экспертов-преподавателей (наставников, тренеров), имеющих соответствующий подтверждённый опыт по проведению образовательных сессий для педагогов с использованием методологии и образовательных программ новых форматов.</w:t>
      </w:r>
    </w:p>
    <w:p w14:paraId="08A1A855" w14:textId="77777777" w:rsidR="00C33BA6" w:rsidRDefault="00C33BA6" w:rsidP="00C33BA6">
      <w:pPr>
        <w:ind w:firstLine="709"/>
        <w:jc w:val="both"/>
      </w:pPr>
    </w:p>
    <w:p w14:paraId="3CC37C8E" w14:textId="126524B9" w:rsidR="00C33BA6" w:rsidRDefault="00C33BA6" w:rsidP="00C33BA6">
      <w:pPr>
        <w:jc w:val="center"/>
        <w:rPr>
          <w:b/>
        </w:rPr>
      </w:pPr>
      <w:r w:rsidRPr="00C33BA6">
        <w:rPr>
          <w:b/>
        </w:rPr>
        <w:t>Раздел 4. Требования к Исполнителю</w:t>
      </w:r>
    </w:p>
    <w:p w14:paraId="4D3E79A4" w14:textId="77777777" w:rsidR="00C33BA6" w:rsidRPr="00C33BA6" w:rsidRDefault="00C33BA6" w:rsidP="00C33BA6">
      <w:pPr>
        <w:ind w:firstLine="709"/>
        <w:jc w:val="center"/>
        <w:rPr>
          <w:b/>
        </w:rPr>
      </w:pPr>
    </w:p>
    <w:p w14:paraId="328E1C7C" w14:textId="77777777" w:rsidR="00C33BA6" w:rsidRDefault="00C33BA6" w:rsidP="00C33BA6">
      <w:pPr>
        <w:ind w:firstLine="709"/>
        <w:jc w:val="both"/>
      </w:pPr>
      <w:r>
        <w:t>4.1. Исполнитель должен иметь подтвержденный опыт работы по проведению образовательных сессий для педагогов с использованием методологии и образовательных программ новых форматов не менее 2-х лет.</w:t>
      </w:r>
    </w:p>
    <w:p w14:paraId="10E7817D" w14:textId="77777777" w:rsidR="00C33BA6" w:rsidRDefault="00C33BA6" w:rsidP="00C33BA6">
      <w:pPr>
        <w:ind w:firstLine="709"/>
        <w:jc w:val="both"/>
      </w:pPr>
      <w:r>
        <w:t>4.2. Исполнитель несет ответственность за полноту и надлежащее качество оказания услуг в соответствии с требованиями законодательства (ст.721 Гражданского кодекса Российской Федерации) и условиями договора.</w:t>
      </w:r>
    </w:p>
    <w:p w14:paraId="1C5F53FB" w14:textId="77777777" w:rsidR="00C33BA6" w:rsidRDefault="00C33BA6" w:rsidP="00C33BA6">
      <w:pPr>
        <w:ind w:firstLine="709"/>
        <w:jc w:val="both"/>
      </w:pPr>
    </w:p>
    <w:p w14:paraId="1025872C" w14:textId="53122DB2" w:rsidR="00C33BA6" w:rsidRDefault="00C33BA6" w:rsidP="00C33BA6">
      <w:pPr>
        <w:jc w:val="center"/>
        <w:rPr>
          <w:b/>
        </w:rPr>
      </w:pPr>
      <w:r w:rsidRPr="00C33BA6">
        <w:rPr>
          <w:b/>
        </w:rPr>
        <w:t>Раздел 5. Приемка оказанных услуг</w:t>
      </w:r>
    </w:p>
    <w:p w14:paraId="7B6FEE56" w14:textId="77777777" w:rsidR="00C33BA6" w:rsidRPr="00C33BA6" w:rsidRDefault="00C33BA6" w:rsidP="00C33BA6">
      <w:pPr>
        <w:ind w:firstLine="709"/>
        <w:jc w:val="center"/>
        <w:rPr>
          <w:b/>
        </w:rPr>
      </w:pPr>
    </w:p>
    <w:p w14:paraId="0ABF654D" w14:textId="77777777" w:rsidR="00C33BA6" w:rsidRDefault="00C33BA6" w:rsidP="00C33BA6">
      <w:pPr>
        <w:ind w:firstLine="709"/>
        <w:jc w:val="both"/>
      </w:pPr>
      <w:r>
        <w:t>5.1. Приемка оказанных услуг осуществляется путем направления Исполнителем Заказчику акта сдачи-приемки оказанных услуг в 2-х экземплярах и отчета об оказанных услугах в 1 экземпляре.</w:t>
      </w:r>
    </w:p>
    <w:p w14:paraId="6B9DE4EE" w14:textId="77777777" w:rsidR="00C33BA6" w:rsidRDefault="00C33BA6" w:rsidP="00C33BA6">
      <w:pPr>
        <w:ind w:firstLine="709"/>
        <w:jc w:val="both"/>
      </w:pPr>
      <w:r>
        <w:t>5.2. Требования к оформлению отчетов и других документов, передаваемых Исполнителем Заказчику: страницы текста и включенные в него иллюстрации и таблицы должны быть на русском языке, соответствовать формату А4, полуторный интервал, цвет шрифта черный, высота букв, цифр и других знаков – кегль 14, размер полей: правое 10мм, верхнее и нижнее – 20 мм, левое – 30 мм.</w:t>
      </w:r>
    </w:p>
    <w:p w14:paraId="600A3DEC" w14:textId="63C2432B" w:rsidR="00C33BA6" w:rsidRDefault="00C33BA6" w:rsidP="00C33BA6">
      <w:pPr>
        <w:ind w:firstLine="709"/>
        <w:jc w:val="both"/>
      </w:pPr>
    </w:p>
    <w:p w14:paraId="2E97C30E" w14:textId="77777777" w:rsidR="00C33BA6" w:rsidRDefault="00C33BA6" w:rsidP="00C33BA6">
      <w:pPr>
        <w:jc w:val="both"/>
        <w:rPr>
          <w:b/>
        </w:rPr>
        <w:sectPr w:rsidR="00C33BA6" w:rsidSect="007F3968">
          <w:footerReference w:type="default" r:id="rId25"/>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2" w:name="_МИНИМАЛЬНЫЕ_ТРЕБОВАНИЯ_ДЛЯ"/>
      <w:bookmarkStart w:id="93" w:name="_Toc499215722"/>
      <w:bookmarkEnd w:id="92"/>
      <w:r w:rsidRPr="001C18A7">
        <w:t>МИНИМАЛЬНЫЕ ТРЕБОВАН</w:t>
      </w:r>
      <w:r>
        <w:t>ИЯ ДЛЯ ПРОХОЖДЕНИЯ АККРЕДИТАЦИИ</w:t>
      </w:r>
      <w:r>
        <w:rPr>
          <w:rStyle w:val="afd"/>
          <w:b w:val="0"/>
          <w:szCs w:val="28"/>
        </w:rPr>
        <w:footnoteReference w:id="1"/>
      </w:r>
      <w:bookmarkEnd w:id="93"/>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A43A55">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A43A55">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A43A55">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6"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7"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8"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135EAA1F" w:rsidR="00B2645A" w:rsidRDefault="00B2645A">
      <w:r>
        <w:br w:type="page"/>
      </w:r>
    </w:p>
    <w:p w14:paraId="31B1120C"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402"/>
        <w:gridCol w:w="2978"/>
        <w:gridCol w:w="1134"/>
        <w:gridCol w:w="1134"/>
        <w:gridCol w:w="453"/>
        <w:gridCol w:w="823"/>
        <w:gridCol w:w="849"/>
        <w:gridCol w:w="3969"/>
      </w:tblGrid>
      <w:tr w:rsidR="00921D11" w:rsidRPr="001C18A7" w14:paraId="3B8DD343" w14:textId="77777777" w:rsidTr="00B2645A">
        <w:trPr>
          <w:trHeight w:val="172"/>
        </w:trPr>
        <w:tc>
          <w:tcPr>
            <w:tcW w:w="710"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402"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1"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969"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B2645A">
        <w:trPr>
          <w:trHeight w:val="75"/>
        </w:trPr>
        <w:tc>
          <w:tcPr>
            <w:tcW w:w="710"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402"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1"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969"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B2645A">
        <w:trPr>
          <w:trHeight w:val="918"/>
        </w:trPr>
        <w:tc>
          <w:tcPr>
            <w:tcW w:w="710"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402"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1"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969"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B2645A">
        <w:trPr>
          <w:trHeight w:val="918"/>
        </w:trPr>
        <w:tc>
          <w:tcPr>
            <w:tcW w:w="710"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402"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1"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969"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B2645A">
        <w:trPr>
          <w:trHeight w:val="918"/>
        </w:trPr>
        <w:tc>
          <w:tcPr>
            <w:tcW w:w="710" w:type="dxa"/>
          </w:tcPr>
          <w:p w14:paraId="6E1EF824" w14:textId="77777777" w:rsidR="00921D11" w:rsidRPr="000D19BA" w:rsidRDefault="00921D11" w:rsidP="00921D11">
            <w:pPr>
              <w:pStyle w:val="Default"/>
              <w:rPr>
                <w:color w:val="auto"/>
              </w:rPr>
            </w:pPr>
          </w:p>
        </w:tc>
        <w:tc>
          <w:tcPr>
            <w:tcW w:w="3402"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9" w:type="dxa"/>
            <w:gridSpan w:val="4"/>
          </w:tcPr>
          <w:p w14:paraId="736B1793" w14:textId="77777777" w:rsidR="00921D11" w:rsidRPr="00EA25BC" w:rsidRDefault="00921D11" w:rsidP="00A43A55">
            <w:pPr>
              <w:pStyle w:val="Default"/>
              <w:numPr>
                <w:ilvl w:val="0"/>
                <w:numId w:val="24"/>
              </w:numPr>
              <w:rPr>
                <w:sz w:val="20"/>
                <w:szCs w:val="20"/>
              </w:rPr>
            </w:pPr>
            <w:r w:rsidRPr="00EA25BC">
              <w:rPr>
                <w:sz w:val="20"/>
                <w:szCs w:val="20"/>
              </w:rPr>
              <w:t>уровень риска «высокий» — «2»</w:t>
            </w:r>
          </w:p>
          <w:p w14:paraId="6E74618E" w14:textId="77777777" w:rsidR="00921D11" w:rsidRDefault="00921D11" w:rsidP="00A43A55">
            <w:pPr>
              <w:pStyle w:val="Default"/>
              <w:numPr>
                <w:ilvl w:val="0"/>
                <w:numId w:val="24"/>
              </w:numPr>
              <w:rPr>
                <w:sz w:val="20"/>
                <w:szCs w:val="20"/>
              </w:rPr>
            </w:pPr>
            <w:r w:rsidRPr="00EA25BC">
              <w:rPr>
                <w:sz w:val="20"/>
                <w:szCs w:val="20"/>
              </w:rPr>
              <w:t xml:space="preserve">уровень риска «средний» — «1» </w:t>
            </w:r>
          </w:p>
          <w:p w14:paraId="01CF67DF" w14:textId="77777777" w:rsidR="00921D11" w:rsidRPr="00EA25BC" w:rsidRDefault="00921D11" w:rsidP="00A43A55">
            <w:pPr>
              <w:pStyle w:val="Default"/>
              <w:numPr>
                <w:ilvl w:val="0"/>
                <w:numId w:val="24"/>
              </w:numPr>
              <w:rPr>
                <w:sz w:val="20"/>
                <w:szCs w:val="20"/>
              </w:rPr>
            </w:pPr>
            <w:r>
              <w:rPr>
                <w:sz w:val="20"/>
                <w:szCs w:val="20"/>
              </w:rPr>
              <w:t>у</w:t>
            </w:r>
            <w:r w:rsidRPr="00EA25BC">
              <w:rPr>
                <w:sz w:val="20"/>
                <w:szCs w:val="20"/>
              </w:rPr>
              <w:t>ровень риска «низкий» — «0»</w:t>
            </w:r>
          </w:p>
        </w:tc>
        <w:tc>
          <w:tcPr>
            <w:tcW w:w="1672"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969"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B2645A">
        <w:trPr>
          <w:trHeight w:val="743"/>
        </w:trPr>
        <w:tc>
          <w:tcPr>
            <w:tcW w:w="710" w:type="dxa"/>
          </w:tcPr>
          <w:p w14:paraId="0FA6ADB5" w14:textId="77777777" w:rsidR="00921D11" w:rsidRPr="000D19BA" w:rsidRDefault="00921D11" w:rsidP="00921D11">
            <w:pPr>
              <w:pStyle w:val="Default"/>
              <w:rPr>
                <w:color w:val="auto"/>
              </w:rPr>
            </w:pPr>
          </w:p>
        </w:tc>
        <w:tc>
          <w:tcPr>
            <w:tcW w:w="3402"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99" w:type="dxa"/>
            <w:gridSpan w:val="4"/>
          </w:tcPr>
          <w:p w14:paraId="4EEBA8C8" w14:textId="77777777" w:rsidR="00921D11" w:rsidRDefault="00921D11" w:rsidP="00A43A55">
            <w:pPr>
              <w:pStyle w:val="Default"/>
              <w:numPr>
                <w:ilvl w:val="0"/>
                <w:numId w:val="25"/>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A43A55">
            <w:pPr>
              <w:pStyle w:val="Default"/>
              <w:numPr>
                <w:ilvl w:val="0"/>
                <w:numId w:val="25"/>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672"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969"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B2645A">
        <w:trPr>
          <w:trHeight w:val="743"/>
        </w:trPr>
        <w:tc>
          <w:tcPr>
            <w:tcW w:w="710" w:type="dxa"/>
          </w:tcPr>
          <w:p w14:paraId="44177168" w14:textId="77777777" w:rsidR="00921D11" w:rsidRPr="000D19BA" w:rsidRDefault="00921D11" w:rsidP="00921D11">
            <w:pPr>
              <w:pStyle w:val="Default"/>
              <w:rPr>
                <w:color w:val="auto"/>
              </w:rPr>
            </w:pPr>
          </w:p>
        </w:tc>
        <w:tc>
          <w:tcPr>
            <w:tcW w:w="3402"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9" w:type="dxa"/>
            <w:gridSpan w:val="4"/>
          </w:tcPr>
          <w:p w14:paraId="5DD37E45" w14:textId="77777777" w:rsidR="00921D11" w:rsidRPr="00EA25BC" w:rsidRDefault="00921D11" w:rsidP="00A43A55">
            <w:pPr>
              <w:pStyle w:val="Default"/>
              <w:numPr>
                <w:ilvl w:val="0"/>
                <w:numId w:val="26"/>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A43A55">
            <w:pPr>
              <w:pStyle w:val="Default"/>
              <w:numPr>
                <w:ilvl w:val="0"/>
                <w:numId w:val="26"/>
              </w:numPr>
              <w:rPr>
                <w:sz w:val="20"/>
                <w:szCs w:val="20"/>
              </w:rPr>
            </w:pPr>
            <w:r w:rsidRPr="00EA25BC">
              <w:rPr>
                <w:sz w:val="20"/>
                <w:szCs w:val="20"/>
              </w:rPr>
              <w:t>обратное — «0»</w:t>
            </w:r>
          </w:p>
        </w:tc>
        <w:tc>
          <w:tcPr>
            <w:tcW w:w="1672"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969"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B2645A">
        <w:trPr>
          <w:trHeight w:val="743"/>
        </w:trPr>
        <w:tc>
          <w:tcPr>
            <w:tcW w:w="710" w:type="dxa"/>
          </w:tcPr>
          <w:p w14:paraId="27B5B510" w14:textId="77777777" w:rsidR="00921D11" w:rsidRPr="000D19BA" w:rsidRDefault="00921D11" w:rsidP="00921D11">
            <w:pPr>
              <w:pStyle w:val="Default"/>
              <w:rPr>
                <w:color w:val="auto"/>
              </w:rPr>
            </w:pPr>
          </w:p>
        </w:tc>
        <w:tc>
          <w:tcPr>
            <w:tcW w:w="3402"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99" w:type="dxa"/>
            <w:gridSpan w:val="4"/>
          </w:tcPr>
          <w:p w14:paraId="0D0BF541"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672"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969"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B2645A">
        <w:trPr>
          <w:trHeight w:val="743"/>
        </w:trPr>
        <w:tc>
          <w:tcPr>
            <w:tcW w:w="710" w:type="dxa"/>
          </w:tcPr>
          <w:p w14:paraId="6FEF3066" w14:textId="77777777" w:rsidR="00921D11" w:rsidRPr="000D19BA" w:rsidRDefault="00921D11" w:rsidP="00921D11">
            <w:pPr>
              <w:pStyle w:val="Default"/>
              <w:rPr>
                <w:color w:val="auto"/>
              </w:rPr>
            </w:pPr>
          </w:p>
        </w:tc>
        <w:tc>
          <w:tcPr>
            <w:tcW w:w="3402"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99" w:type="dxa"/>
            <w:gridSpan w:val="4"/>
          </w:tcPr>
          <w:p w14:paraId="6C53DA0E"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A43A55">
            <w:pPr>
              <w:pStyle w:val="Default"/>
              <w:numPr>
                <w:ilvl w:val="0"/>
                <w:numId w:val="26"/>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более 10 человек — «0»</w:t>
            </w:r>
          </w:p>
        </w:tc>
        <w:tc>
          <w:tcPr>
            <w:tcW w:w="1672"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969"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B2645A">
        <w:trPr>
          <w:trHeight w:val="743"/>
        </w:trPr>
        <w:tc>
          <w:tcPr>
            <w:tcW w:w="710" w:type="dxa"/>
          </w:tcPr>
          <w:p w14:paraId="11764420" w14:textId="77777777" w:rsidR="00921D11" w:rsidRPr="000D19BA" w:rsidRDefault="00921D11" w:rsidP="00921D11">
            <w:pPr>
              <w:pStyle w:val="Default"/>
              <w:rPr>
                <w:color w:val="auto"/>
              </w:rPr>
            </w:pPr>
          </w:p>
        </w:tc>
        <w:tc>
          <w:tcPr>
            <w:tcW w:w="3402"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99" w:type="dxa"/>
            <w:gridSpan w:val="4"/>
          </w:tcPr>
          <w:p w14:paraId="4AFF01FF" w14:textId="77777777" w:rsidR="00921D11" w:rsidRPr="00B23BBC" w:rsidRDefault="00921D11" w:rsidP="00A43A55">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672"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969"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B2645A">
        <w:trPr>
          <w:trHeight w:val="743"/>
        </w:trPr>
        <w:tc>
          <w:tcPr>
            <w:tcW w:w="710" w:type="dxa"/>
          </w:tcPr>
          <w:p w14:paraId="42324FEA" w14:textId="77777777" w:rsidR="00921D11" w:rsidRPr="000D19BA" w:rsidRDefault="00921D11" w:rsidP="00921D11">
            <w:pPr>
              <w:pStyle w:val="Default"/>
              <w:rPr>
                <w:color w:val="auto"/>
              </w:rPr>
            </w:pPr>
          </w:p>
        </w:tc>
        <w:tc>
          <w:tcPr>
            <w:tcW w:w="3402" w:type="dxa"/>
          </w:tcPr>
          <w:p w14:paraId="1F30AC16" w14:textId="77777777"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99" w:type="dxa"/>
            <w:gridSpan w:val="4"/>
          </w:tcPr>
          <w:p w14:paraId="294686EF" w14:textId="77777777" w:rsidR="00921D11" w:rsidRPr="00B23BBC" w:rsidRDefault="00921D11" w:rsidP="00A43A55">
            <w:pPr>
              <w:pStyle w:val="Default"/>
              <w:numPr>
                <w:ilvl w:val="0"/>
                <w:numId w:val="26"/>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предыдущем отчетном периоде — «0»</w:t>
            </w:r>
          </w:p>
        </w:tc>
        <w:tc>
          <w:tcPr>
            <w:tcW w:w="1672"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969"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B2645A">
        <w:trPr>
          <w:trHeight w:val="743"/>
        </w:trPr>
        <w:tc>
          <w:tcPr>
            <w:tcW w:w="710" w:type="dxa"/>
          </w:tcPr>
          <w:p w14:paraId="7EF65FC8" w14:textId="77777777" w:rsidR="00921D11" w:rsidRPr="000D19BA" w:rsidRDefault="00921D11" w:rsidP="00921D11">
            <w:pPr>
              <w:pStyle w:val="Default"/>
              <w:rPr>
                <w:color w:val="auto"/>
              </w:rPr>
            </w:pPr>
          </w:p>
        </w:tc>
        <w:tc>
          <w:tcPr>
            <w:tcW w:w="3402"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99" w:type="dxa"/>
            <w:gridSpan w:val="4"/>
          </w:tcPr>
          <w:p w14:paraId="4D30AFA2" w14:textId="77777777" w:rsidR="00921D11" w:rsidRPr="00B23BBC" w:rsidRDefault="00921D11" w:rsidP="00A43A55">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A43A55">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672"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969"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B2645A">
        <w:trPr>
          <w:trHeight w:val="743"/>
        </w:trPr>
        <w:tc>
          <w:tcPr>
            <w:tcW w:w="710" w:type="dxa"/>
          </w:tcPr>
          <w:p w14:paraId="407E8B34" w14:textId="77777777" w:rsidR="00921D11" w:rsidRPr="000D19BA" w:rsidRDefault="00921D11" w:rsidP="00921D11">
            <w:pPr>
              <w:pStyle w:val="Default"/>
              <w:rPr>
                <w:color w:val="auto"/>
              </w:rPr>
            </w:pPr>
          </w:p>
        </w:tc>
        <w:tc>
          <w:tcPr>
            <w:tcW w:w="3402"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99" w:type="dxa"/>
            <w:gridSpan w:val="4"/>
          </w:tcPr>
          <w:p w14:paraId="481FCCE1"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672"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969"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B2645A">
        <w:trPr>
          <w:trHeight w:val="743"/>
        </w:trPr>
        <w:tc>
          <w:tcPr>
            <w:tcW w:w="710" w:type="dxa"/>
          </w:tcPr>
          <w:p w14:paraId="567F01F2" w14:textId="77777777" w:rsidR="00921D11" w:rsidRPr="000D19BA" w:rsidRDefault="00921D11" w:rsidP="00921D11">
            <w:pPr>
              <w:pStyle w:val="Default"/>
              <w:rPr>
                <w:color w:val="auto"/>
              </w:rPr>
            </w:pPr>
          </w:p>
        </w:tc>
        <w:tc>
          <w:tcPr>
            <w:tcW w:w="3402"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99" w:type="dxa"/>
            <w:gridSpan w:val="4"/>
          </w:tcPr>
          <w:p w14:paraId="35BAEDA5"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A43A55">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672"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969"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B2645A">
        <w:trPr>
          <w:trHeight w:val="743"/>
        </w:trPr>
        <w:tc>
          <w:tcPr>
            <w:tcW w:w="710" w:type="dxa"/>
          </w:tcPr>
          <w:p w14:paraId="3430FDDF" w14:textId="77777777" w:rsidR="00921D11" w:rsidRPr="000D19BA" w:rsidRDefault="00921D11" w:rsidP="00921D11">
            <w:pPr>
              <w:pStyle w:val="Default"/>
              <w:rPr>
                <w:color w:val="auto"/>
              </w:rPr>
            </w:pPr>
          </w:p>
        </w:tc>
        <w:tc>
          <w:tcPr>
            <w:tcW w:w="3402"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99" w:type="dxa"/>
            <w:gridSpan w:val="4"/>
          </w:tcPr>
          <w:p w14:paraId="3F8ACA6E"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A43A55">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672"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969"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B2645A">
        <w:trPr>
          <w:trHeight w:val="743"/>
        </w:trPr>
        <w:tc>
          <w:tcPr>
            <w:tcW w:w="710" w:type="dxa"/>
          </w:tcPr>
          <w:p w14:paraId="5CBF49F9" w14:textId="77777777" w:rsidR="00921D11" w:rsidRPr="000D19BA" w:rsidRDefault="00921D11" w:rsidP="00921D11">
            <w:pPr>
              <w:pStyle w:val="Default"/>
              <w:rPr>
                <w:color w:val="auto"/>
              </w:rPr>
            </w:pPr>
          </w:p>
        </w:tc>
        <w:tc>
          <w:tcPr>
            <w:tcW w:w="3402"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99" w:type="dxa"/>
            <w:gridSpan w:val="4"/>
          </w:tcPr>
          <w:p w14:paraId="7576D0AB" w14:textId="77777777" w:rsidR="00921D11" w:rsidRPr="00CC6720" w:rsidRDefault="00921D11" w:rsidP="00A43A55">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A43A55">
            <w:pPr>
              <w:pStyle w:val="Default"/>
              <w:numPr>
                <w:ilvl w:val="0"/>
                <w:numId w:val="26"/>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672"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969"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B2645A">
        <w:trPr>
          <w:trHeight w:val="743"/>
        </w:trPr>
        <w:tc>
          <w:tcPr>
            <w:tcW w:w="710" w:type="dxa"/>
          </w:tcPr>
          <w:p w14:paraId="02F1F94A" w14:textId="77777777" w:rsidR="00921D11" w:rsidRPr="000D19BA" w:rsidRDefault="00921D11" w:rsidP="00921D11">
            <w:pPr>
              <w:pStyle w:val="Default"/>
              <w:rPr>
                <w:color w:val="auto"/>
              </w:rPr>
            </w:pPr>
          </w:p>
        </w:tc>
        <w:tc>
          <w:tcPr>
            <w:tcW w:w="3402"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99" w:type="dxa"/>
            <w:gridSpan w:val="4"/>
          </w:tcPr>
          <w:p w14:paraId="38E26332"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2"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969"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B2645A">
        <w:trPr>
          <w:trHeight w:val="743"/>
        </w:trPr>
        <w:tc>
          <w:tcPr>
            <w:tcW w:w="710" w:type="dxa"/>
          </w:tcPr>
          <w:p w14:paraId="38FA803C" w14:textId="77777777" w:rsidR="00921D11" w:rsidRPr="000D19BA" w:rsidRDefault="00921D11" w:rsidP="00921D11">
            <w:pPr>
              <w:pStyle w:val="Default"/>
              <w:rPr>
                <w:color w:val="auto"/>
              </w:rPr>
            </w:pPr>
          </w:p>
        </w:tc>
        <w:tc>
          <w:tcPr>
            <w:tcW w:w="3402"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99" w:type="dxa"/>
            <w:gridSpan w:val="4"/>
          </w:tcPr>
          <w:p w14:paraId="5ED646BF" w14:textId="77777777" w:rsidR="00921D11" w:rsidRPr="00CC6720" w:rsidRDefault="00921D11" w:rsidP="00A43A55">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2"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969"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B2645A">
        <w:trPr>
          <w:trHeight w:val="743"/>
        </w:trPr>
        <w:tc>
          <w:tcPr>
            <w:tcW w:w="710" w:type="dxa"/>
          </w:tcPr>
          <w:p w14:paraId="642D2935" w14:textId="77777777" w:rsidR="00921D11" w:rsidRPr="000D19BA" w:rsidRDefault="00921D11" w:rsidP="00921D11">
            <w:pPr>
              <w:pStyle w:val="Default"/>
              <w:rPr>
                <w:color w:val="auto"/>
              </w:rPr>
            </w:pPr>
          </w:p>
        </w:tc>
        <w:tc>
          <w:tcPr>
            <w:tcW w:w="3402"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99" w:type="dxa"/>
            <w:gridSpan w:val="4"/>
          </w:tcPr>
          <w:p w14:paraId="2082777A"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2" w:type="dxa"/>
            <w:gridSpan w:val="2"/>
          </w:tcPr>
          <w:p w14:paraId="0C92DFED" w14:textId="77777777" w:rsidR="00921D11" w:rsidRPr="00CC6720" w:rsidRDefault="00921D11" w:rsidP="00921D11">
            <w:pPr>
              <w:pStyle w:val="Default"/>
              <w:rPr>
                <w:sz w:val="20"/>
                <w:szCs w:val="20"/>
              </w:rPr>
            </w:pPr>
            <w:r w:rsidRPr="00CC6720">
              <w:rPr>
                <w:sz w:val="20"/>
                <w:szCs w:val="20"/>
              </w:rPr>
              <w:t>0 /1</w:t>
            </w:r>
          </w:p>
        </w:tc>
        <w:tc>
          <w:tcPr>
            <w:tcW w:w="3969"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B2645A">
        <w:trPr>
          <w:trHeight w:val="743"/>
        </w:trPr>
        <w:tc>
          <w:tcPr>
            <w:tcW w:w="710" w:type="dxa"/>
          </w:tcPr>
          <w:p w14:paraId="67D868AF" w14:textId="77777777" w:rsidR="00921D11" w:rsidRPr="000D19BA" w:rsidRDefault="00921D11" w:rsidP="00921D11">
            <w:pPr>
              <w:pStyle w:val="Default"/>
              <w:rPr>
                <w:color w:val="auto"/>
              </w:rPr>
            </w:pPr>
          </w:p>
        </w:tc>
        <w:tc>
          <w:tcPr>
            <w:tcW w:w="3402"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99" w:type="dxa"/>
            <w:gridSpan w:val="4"/>
          </w:tcPr>
          <w:p w14:paraId="52A87C9E"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2"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969"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B2645A">
        <w:trPr>
          <w:trHeight w:val="743"/>
        </w:trPr>
        <w:tc>
          <w:tcPr>
            <w:tcW w:w="710" w:type="dxa"/>
          </w:tcPr>
          <w:p w14:paraId="326FBF3B" w14:textId="77777777" w:rsidR="00921D11" w:rsidRPr="000D19BA" w:rsidRDefault="00921D11" w:rsidP="00921D11">
            <w:pPr>
              <w:pStyle w:val="Default"/>
              <w:rPr>
                <w:color w:val="auto"/>
              </w:rPr>
            </w:pPr>
          </w:p>
        </w:tc>
        <w:tc>
          <w:tcPr>
            <w:tcW w:w="3402"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99" w:type="dxa"/>
            <w:gridSpan w:val="4"/>
          </w:tcPr>
          <w:p w14:paraId="44469B61"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672" w:type="dxa"/>
            <w:gridSpan w:val="2"/>
          </w:tcPr>
          <w:p w14:paraId="64CA43FD" w14:textId="77777777" w:rsidR="00921D11" w:rsidRPr="00CC6720" w:rsidRDefault="00921D11" w:rsidP="00921D11">
            <w:pPr>
              <w:pStyle w:val="Default"/>
              <w:rPr>
                <w:sz w:val="20"/>
                <w:szCs w:val="20"/>
              </w:rPr>
            </w:pPr>
            <w:r>
              <w:rPr>
                <w:sz w:val="20"/>
                <w:szCs w:val="20"/>
              </w:rPr>
              <w:t>0 /2</w:t>
            </w:r>
          </w:p>
        </w:tc>
        <w:tc>
          <w:tcPr>
            <w:tcW w:w="3969" w:type="dxa"/>
          </w:tcPr>
          <w:p w14:paraId="3E9F2E3B" w14:textId="77777777" w:rsidR="00921D11" w:rsidRPr="000D19BA" w:rsidRDefault="00921D11" w:rsidP="00921D11">
            <w:pPr>
              <w:pStyle w:val="Default"/>
              <w:rPr>
                <w:sz w:val="20"/>
                <w:szCs w:val="20"/>
              </w:rPr>
            </w:pPr>
          </w:p>
        </w:tc>
      </w:tr>
      <w:tr w:rsidR="00B2645A" w:rsidRPr="001C18A7" w14:paraId="6A51D239" w14:textId="77777777" w:rsidTr="00B2645A">
        <w:trPr>
          <w:trHeight w:val="420"/>
        </w:trPr>
        <w:tc>
          <w:tcPr>
            <w:tcW w:w="710" w:type="dxa"/>
          </w:tcPr>
          <w:p w14:paraId="418F1FD1" w14:textId="77777777" w:rsidR="00B2645A" w:rsidRPr="000D19BA" w:rsidRDefault="00B2645A" w:rsidP="00D43EEA">
            <w:pPr>
              <w:pStyle w:val="Default"/>
              <w:rPr>
                <w:color w:val="auto"/>
              </w:rPr>
            </w:pPr>
            <w:r>
              <w:rPr>
                <w:color w:val="auto"/>
              </w:rPr>
              <w:t>10.</w:t>
            </w:r>
          </w:p>
        </w:tc>
        <w:tc>
          <w:tcPr>
            <w:tcW w:w="3402" w:type="dxa"/>
          </w:tcPr>
          <w:p w14:paraId="2AC46D58" w14:textId="77777777" w:rsidR="00B2645A" w:rsidRPr="00CC6720" w:rsidRDefault="00B2645A" w:rsidP="00D43EEA">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6"/>
          </w:tcPr>
          <w:p w14:paraId="4CA38955" w14:textId="77777777" w:rsidR="00B2645A" w:rsidRDefault="00B2645A" w:rsidP="00D43EEA">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38D85CD8" w14:textId="77777777" w:rsidR="00B2645A" w:rsidRDefault="00B2645A" w:rsidP="00D43EEA">
            <w:pPr>
              <w:pStyle w:val="Default"/>
              <w:rPr>
                <w:sz w:val="20"/>
                <w:szCs w:val="20"/>
              </w:rPr>
            </w:pPr>
            <w:r w:rsidRPr="0005411F">
              <w:rPr>
                <w:sz w:val="20"/>
                <w:szCs w:val="20"/>
              </w:rPr>
              <w:t xml:space="preserve">коэффициент финансовой устойчивости, </w:t>
            </w:r>
          </w:p>
          <w:p w14:paraId="5F6E9193" w14:textId="77777777" w:rsidR="00B2645A" w:rsidRDefault="00B2645A" w:rsidP="00D43EEA">
            <w:pPr>
              <w:pStyle w:val="Default"/>
              <w:rPr>
                <w:sz w:val="20"/>
                <w:szCs w:val="20"/>
              </w:rPr>
            </w:pPr>
            <w:r w:rsidRPr="0005411F">
              <w:rPr>
                <w:sz w:val="20"/>
                <w:szCs w:val="20"/>
              </w:rPr>
              <w:t xml:space="preserve">коэффициент финансирования (показатели 1 группы), </w:t>
            </w:r>
          </w:p>
          <w:p w14:paraId="2FD39CB4" w14:textId="77777777" w:rsidR="00B2645A" w:rsidRDefault="00B2645A" w:rsidP="00D43EEA">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642F793C" w14:textId="77777777" w:rsidR="00B2645A" w:rsidRDefault="00B2645A" w:rsidP="00D43EEA">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969" w:type="dxa"/>
          </w:tcPr>
          <w:p w14:paraId="0C4AD674" w14:textId="77777777" w:rsidR="00B2645A" w:rsidRDefault="00B2645A" w:rsidP="00D43EEA">
            <w:pPr>
              <w:pStyle w:val="Default"/>
              <w:rPr>
                <w:sz w:val="20"/>
                <w:szCs w:val="20"/>
              </w:rPr>
            </w:pPr>
            <w:r w:rsidRPr="00E66EEC">
              <w:rPr>
                <w:sz w:val="20"/>
                <w:szCs w:val="20"/>
              </w:rPr>
              <w:t>Не соответствует – предоставлена недостоверная информация</w:t>
            </w:r>
          </w:p>
          <w:p w14:paraId="2E11E9F2" w14:textId="77777777" w:rsidR="00B2645A" w:rsidRPr="00E66EEC" w:rsidRDefault="00B2645A" w:rsidP="00D43EEA">
            <w:pPr>
              <w:pStyle w:val="Default"/>
              <w:rPr>
                <w:sz w:val="20"/>
                <w:szCs w:val="20"/>
              </w:rPr>
            </w:pPr>
          </w:p>
          <w:p w14:paraId="0048BF89" w14:textId="77777777" w:rsidR="00B2645A" w:rsidRPr="00E66EEC" w:rsidRDefault="00B2645A" w:rsidP="00D43EEA">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1E89D5A" w14:textId="77777777" w:rsidR="00B2645A" w:rsidRPr="00E66EEC" w:rsidRDefault="00B2645A" w:rsidP="00D43EEA">
            <w:pPr>
              <w:pStyle w:val="Default"/>
              <w:rPr>
                <w:sz w:val="20"/>
                <w:szCs w:val="20"/>
              </w:rPr>
            </w:pPr>
            <w:r w:rsidRPr="00E66EEC">
              <w:rPr>
                <w:sz w:val="20"/>
                <w:szCs w:val="20"/>
              </w:rPr>
              <w:t>1) устойчивое финансовое состояние;</w:t>
            </w:r>
          </w:p>
          <w:p w14:paraId="53E92A1C" w14:textId="77777777" w:rsidR="00B2645A" w:rsidRPr="00E66EEC" w:rsidRDefault="00B2645A" w:rsidP="00D43EEA">
            <w:pPr>
              <w:pStyle w:val="Default"/>
              <w:rPr>
                <w:sz w:val="20"/>
                <w:szCs w:val="20"/>
              </w:rPr>
            </w:pPr>
            <w:r w:rsidRPr="00E66EEC">
              <w:rPr>
                <w:sz w:val="20"/>
                <w:szCs w:val="20"/>
              </w:rPr>
              <w:t>2) достаточно устойчивое финансовое состояние;</w:t>
            </w:r>
          </w:p>
          <w:p w14:paraId="33016707" w14:textId="77777777" w:rsidR="00B2645A" w:rsidRPr="00E66EEC" w:rsidRDefault="00B2645A" w:rsidP="00D43EEA">
            <w:pPr>
              <w:pStyle w:val="Default"/>
              <w:rPr>
                <w:sz w:val="20"/>
                <w:szCs w:val="20"/>
              </w:rPr>
            </w:pPr>
            <w:r w:rsidRPr="00E66EEC">
              <w:rPr>
                <w:sz w:val="20"/>
                <w:szCs w:val="20"/>
              </w:rPr>
              <w:t>3) неустойчивое финансовое состояние;</w:t>
            </w:r>
          </w:p>
          <w:p w14:paraId="57DA3C8D" w14:textId="77777777" w:rsidR="00B2645A" w:rsidRPr="000D19BA" w:rsidRDefault="00B2645A" w:rsidP="00D43EEA">
            <w:pPr>
              <w:pStyle w:val="Default"/>
              <w:rPr>
                <w:sz w:val="20"/>
                <w:szCs w:val="20"/>
              </w:rPr>
            </w:pPr>
            <w:r w:rsidRPr="00E66EEC">
              <w:rPr>
                <w:sz w:val="20"/>
                <w:szCs w:val="20"/>
              </w:rPr>
              <w:t>4) крайне неустойчивое финансовое состояние.</w:t>
            </w:r>
          </w:p>
        </w:tc>
      </w:tr>
      <w:tr w:rsidR="00B2645A" w:rsidRPr="00C439F8" w14:paraId="4DF04FD2" w14:textId="77777777" w:rsidTr="00B2645A">
        <w:trPr>
          <w:trHeight w:val="501"/>
        </w:trPr>
        <w:tc>
          <w:tcPr>
            <w:tcW w:w="710" w:type="dxa"/>
            <w:vMerge w:val="restart"/>
          </w:tcPr>
          <w:p w14:paraId="5FFACF37" w14:textId="77777777" w:rsidR="00B2645A" w:rsidRPr="00C439F8" w:rsidRDefault="00B2645A" w:rsidP="00D43EEA">
            <w:pPr>
              <w:autoSpaceDE w:val="0"/>
              <w:autoSpaceDN w:val="0"/>
              <w:adjustRightInd w:val="0"/>
              <w:rPr>
                <w:rFonts w:eastAsia="Calibri"/>
                <w:sz w:val="24"/>
                <w:szCs w:val="24"/>
                <w:lang w:eastAsia="en-US"/>
              </w:rPr>
            </w:pPr>
          </w:p>
        </w:tc>
        <w:tc>
          <w:tcPr>
            <w:tcW w:w="3402" w:type="dxa"/>
            <w:vMerge w:val="restart"/>
          </w:tcPr>
          <w:p w14:paraId="33EC4A25" w14:textId="77777777" w:rsidR="00B2645A" w:rsidRPr="00C439F8" w:rsidRDefault="00B2645A" w:rsidP="00D43EEA">
            <w:pPr>
              <w:autoSpaceDE w:val="0"/>
              <w:autoSpaceDN w:val="0"/>
              <w:adjustRightInd w:val="0"/>
              <w:rPr>
                <w:rFonts w:eastAsia="Calibri"/>
                <w:color w:val="000000"/>
                <w:lang w:eastAsia="en-US"/>
              </w:rPr>
            </w:pPr>
            <w:r w:rsidRPr="00C439F8">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978" w:type="dxa"/>
            <w:vMerge w:val="restart"/>
          </w:tcPr>
          <w:p w14:paraId="0AE54D21" w14:textId="77777777" w:rsidR="00B2645A" w:rsidRPr="00C439F8" w:rsidRDefault="00B2645A" w:rsidP="00D43EEA">
            <w:pPr>
              <w:autoSpaceDE w:val="0"/>
              <w:autoSpaceDN w:val="0"/>
              <w:adjustRightInd w:val="0"/>
              <w:jc w:val="center"/>
              <w:rPr>
                <w:rFonts w:eastAsia="Calibri"/>
                <w:color w:val="000000"/>
                <w:sz w:val="16"/>
                <w:lang w:eastAsia="en-US"/>
              </w:rPr>
            </w:pPr>
            <w:r w:rsidRPr="00C439F8">
              <w:rPr>
                <w:rFonts w:eastAsia="Calibri"/>
                <w:color w:val="000000"/>
                <w:sz w:val="16"/>
                <w:lang w:eastAsia="en-US"/>
              </w:rPr>
              <w:t>Показатель</w:t>
            </w:r>
          </w:p>
        </w:tc>
        <w:tc>
          <w:tcPr>
            <w:tcW w:w="4393" w:type="dxa"/>
            <w:gridSpan w:val="5"/>
          </w:tcPr>
          <w:p w14:paraId="19CC9CBE" w14:textId="77777777" w:rsidR="00B2645A" w:rsidRPr="00C439F8" w:rsidRDefault="00B2645A" w:rsidP="00D43EEA">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969" w:type="dxa"/>
            <w:vMerge w:val="restart"/>
          </w:tcPr>
          <w:p w14:paraId="59A5EFE0" w14:textId="77777777" w:rsidR="00B2645A" w:rsidRPr="00C439F8" w:rsidRDefault="00B2645A" w:rsidP="00D43EEA">
            <w:pPr>
              <w:autoSpaceDE w:val="0"/>
              <w:autoSpaceDN w:val="0"/>
              <w:adjustRightInd w:val="0"/>
              <w:rPr>
                <w:rFonts w:eastAsia="Calibri"/>
                <w:color w:val="000000"/>
                <w:lang w:eastAsia="en-US"/>
              </w:rPr>
            </w:pPr>
          </w:p>
        </w:tc>
      </w:tr>
      <w:tr w:rsidR="00B2645A" w:rsidRPr="00C439F8" w14:paraId="6E00BFFD" w14:textId="77777777" w:rsidTr="00B2645A">
        <w:trPr>
          <w:trHeight w:val="363"/>
        </w:trPr>
        <w:tc>
          <w:tcPr>
            <w:tcW w:w="710" w:type="dxa"/>
            <w:vMerge/>
          </w:tcPr>
          <w:p w14:paraId="17331743" w14:textId="77777777" w:rsidR="00B2645A" w:rsidRPr="00C439F8" w:rsidRDefault="00B2645A" w:rsidP="00D43EEA">
            <w:pPr>
              <w:autoSpaceDE w:val="0"/>
              <w:autoSpaceDN w:val="0"/>
              <w:adjustRightInd w:val="0"/>
              <w:rPr>
                <w:rFonts w:eastAsia="Calibri"/>
                <w:sz w:val="24"/>
                <w:szCs w:val="24"/>
                <w:lang w:eastAsia="en-US"/>
              </w:rPr>
            </w:pPr>
          </w:p>
        </w:tc>
        <w:tc>
          <w:tcPr>
            <w:tcW w:w="3402" w:type="dxa"/>
            <w:vMerge/>
          </w:tcPr>
          <w:p w14:paraId="1E10355E" w14:textId="77777777" w:rsidR="00B2645A" w:rsidRPr="00C439F8" w:rsidRDefault="00B2645A" w:rsidP="00D43EEA">
            <w:pPr>
              <w:autoSpaceDE w:val="0"/>
              <w:autoSpaceDN w:val="0"/>
              <w:adjustRightInd w:val="0"/>
              <w:rPr>
                <w:rFonts w:eastAsia="Calibri"/>
                <w:color w:val="000000"/>
                <w:lang w:eastAsia="en-US"/>
              </w:rPr>
            </w:pPr>
          </w:p>
        </w:tc>
        <w:tc>
          <w:tcPr>
            <w:tcW w:w="2978" w:type="dxa"/>
            <w:vMerge/>
          </w:tcPr>
          <w:p w14:paraId="6EDC0A52" w14:textId="77777777" w:rsidR="00B2645A" w:rsidRPr="00C439F8" w:rsidRDefault="00B2645A" w:rsidP="00D43EEA">
            <w:pPr>
              <w:autoSpaceDE w:val="0"/>
              <w:autoSpaceDN w:val="0"/>
              <w:adjustRightInd w:val="0"/>
              <w:jc w:val="center"/>
              <w:rPr>
                <w:rFonts w:eastAsia="Calibri"/>
                <w:color w:val="000000"/>
                <w:sz w:val="16"/>
                <w:lang w:eastAsia="en-US"/>
              </w:rPr>
            </w:pPr>
          </w:p>
        </w:tc>
        <w:tc>
          <w:tcPr>
            <w:tcW w:w="1134" w:type="dxa"/>
          </w:tcPr>
          <w:p w14:paraId="0A84EE51"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28B75D16"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1D7AEFA8"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849" w:type="dxa"/>
          </w:tcPr>
          <w:p w14:paraId="1048D1A2"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969" w:type="dxa"/>
            <w:vMerge/>
          </w:tcPr>
          <w:p w14:paraId="549EDFE9" w14:textId="77777777" w:rsidR="00B2645A" w:rsidRPr="00C439F8" w:rsidRDefault="00B2645A" w:rsidP="00D43EEA">
            <w:pPr>
              <w:autoSpaceDE w:val="0"/>
              <w:autoSpaceDN w:val="0"/>
              <w:adjustRightInd w:val="0"/>
              <w:rPr>
                <w:rFonts w:eastAsia="Calibri"/>
                <w:color w:val="000000"/>
                <w:lang w:eastAsia="en-US"/>
              </w:rPr>
            </w:pPr>
          </w:p>
        </w:tc>
      </w:tr>
      <w:tr w:rsidR="00B2645A" w:rsidRPr="00C439F8" w14:paraId="4B555C6A" w14:textId="77777777" w:rsidTr="00B2645A">
        <w:trPr>
          <w:trHeight w:val="363"/>
        </w:trPr>
        <w:tc>
          <w:tcPr>
            <w:tcW w:w="710" w:type="dxa"/>
            <w:vMerge/>
          </w:tcPr>
          <w:p w14:paraId="2DD23EA7" w14:textId="77777777" w:rsidR="00B2645A" w:rsidRPr="00C439F8" w:rsidRDefault="00B2645A" w:rsidP="00D43EEA">
            <w:pPr>
              <w:autoSpaceDE w:val="0"/>
              <w:autoSpaceDN w:val="0"/>
              <w:adjustRightInd w:val="0"/>
              <w:rPr>
                <w:rFonts w:eastAsia="Calibri"/>
                <w:sz w:val="24"/>
                <w:szCs w:val="24"/>
                <w:lang w:eastAsia="en-US"/>
              </w:rPr>
            </w:pPr>
          </w:p>
        </w:tc>
        <w:tc>
          <w:tcPr>
            <w:tcW w:w="3402" w:type="dxa"/>
            <w:vMerge/>
          </w:tcPr>
          <w:p w14:paraId="75BA5C50" w14:textId="77777777" w:rsidR="00B2645A" w:rsidRPr="00C439F8" w:rsidRDefault="00B2645A" w:rsidP="00D43EEA">
            <w:pPr>
              <w:autoSpaceDE w:val="0"/>
              <w:autoSpaceDN w:val="0"/>
              <w:adjustRightInd w:val="0"/>
              <w:rPr>
                <w:rFonts w:eastAsia="Calibri"/>
                <w:color w:val="000000"/>
                <w:lang w:eastAsia="en-US"/>
              </w:rPr>
            </w:pPr>
          </w:p>
        </w:tc>
        <w:tc>
          <w:tcPr>
            <w:tcW w:w="2978" w:type="dxa"/>
          </w:tcPr>
          <w:p w14:paraId="09746C7E" w14:textId="77777777" w:rsidR="00B2645A" w:rsidRPr="00C439F8" w:rsidRDefault="00B2645A" w:rsidP="00D43EEA">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14:paraId="5272C1F7" w14:textId="77777777" w:rsidR="00B2645A" w:rsidRPr="00C439F8" w:rsidRDefault="00B2645A" w:rsidP="00D43EEA">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14:paraId="1787F04F" w14:textId="77777777" w:rsidR="00B2645A" w:rsidRPr="00C439F8" w:rsidRDefault="00B2645A" w:rsidP="00D43EEA">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14:paraId="551AB66D" w14:textId="77777777" w:rsidR="00B2645A" w:rsidRPr="00C439F8" w:rsidRDefault="00B2645A" w:rsidP="00D43EEA">
            <w:pPr>
              <w:spacing w:line="259" w:lineRule="auto"/>
              <w:jc w:val="center"/>
              <w:rPr>
                <w:rFonts w:eastAsia="Calibri"/>
                <w:sz w:val="16"/>
                <w:szCs w:val="22"/>
                <w:lang w:eastAsia="en-US"/>
              </w:rPr>
            </w:pPr>
            <w:r w:rsidRPr="00C439F8">
              <w:rPr>
                <w:rFonts w:eastAsia="Calibri"/>
                <w:sz w:val="16"/>
                <w:szCs w:val="22"/>
                <w:lang w:eastAsia="en-US"/>
              </w:rPr>
              <w:t>0,01-0,39</w:t>
            </w:r>
          </w:p>
        </w:tc>
        <w:tc>
          <w:tcPr>
            <w:tcW w:w="849" w:type="dxa"/>
            <w:vAlign w:val="center"/>
          </w:tcPr>
          <w:p w14:paraId="7CD5687B" w14:textId="77777777" w:rsidR="00B2645A" w:rsidRPr="00C439F8" w:rsidRDefault="00B2645A" w:rsidP="00D43EEA">
            <w:pPr>
              <w:spacing w:line="259" w:lineRule="auto"/>
              <w:jc w:val="center"/>
              <w:rPr>
                <w:rFonts w:eastAsia="Calibri"/>
                <w:sz w:val="16"/>
                <w:szCs w:val="22"/>
                <w:lang w:eastAsia="en-US"/>
              </w:rPr>
            </w:pPr>
            <w:r w:rsidRPr="00C439F8">
              <w:rPr>
                <w:rFonts w:eastAsia="Calibri"/>
                <w:sz w:val="16"/>
                <w:szCs w:val="22"/>
                <w:lang w:eastAsia="en-US"/>
              </w:rPr>
              <w:t>≤ 0</w:t>
            </w:r>
          </w:p>
        </w:tc>
        <w:tc>
          <w:tcPr>
            <w:tcW w:w="3969" w:type="dxa"/>
            <w:vMerge/>
          </w:tcPr>
          <w:p w14:paraId="221644AD" w14:textId="77777777" w:rsidR="00B2645A" w:rsidRPr="00C439F8" w:rsidRDefault="00B2645A" w:rsidP="00D43EEA">
            <w:pPr>
              <w:autoSpaceDE w:val="0"/>
              <w:autoSpaceDN w:val="0"/>
              <w:adjustRightInd w:val="0"/>
              <w:rPr>
                <w:rFonts w:eastAsia="Calibri"/>
                <w:color w:val="000000"/>
                <w:lang w:eastAsia="en-US"/>
              </w:rPr>
            </w:pPr>
          </w:p>
        </w:tc>
      </w:tr>
      <w:tr w:rsidR="00B2645A" w:rsidRPr="00C439F8" w14:paraId="1A650CA0" w14:textId="77777777" w:rsidTr="00B2645A">
        <w:trPr>
          <w:trHeight w:val="363"/>
        </w:trPr>
        <w:tc>
          <w:tcPr>
            <w:tcW w:w="710" w:type="dxa"/>
            <w:vMerge/>
          </w:tcPr>
          <w:p w14:paraId="24C737DC" w14:textId="77777777" w:rsidR="00B2645A" w:rsidRPr="00C439F8" w:rsidRDefault="00B2645A" w:rsidP="00D43EEA">
            <w:pPr>
              <w:autoSpaceDE w:val="0"/>
              <w:autoSpaceDN w:val="0"/>
              <w:adjustRightInd w:val="0"/>
              <w:rPr>
                <w:rFonts w:eastAsia="Calibri"/>
                <w:sz w:val="24"/>
                <w:szCs w:val="24"/>
                <w:lang w:eastAsia="en-US"/>
              </w:rPr>
            </w:pPr>
          </w:p>
        </w:tc>
        <w:tc>
          <w:tcPr>
            <w:tcW w:w="3402" w:type="dxa"/>
            <w:vMerge/>
          </w:tcPr>
          <w:p w14:paraId="09B6B53D" w14:textId="77777777" w:rsidR="00B2645A" w:rsidRPr="00C439F8" w:rsidRDefault="00B2645A" w:rsidP="00D43EEA">
            <w:pPr>
              <w:autoSpaceDE w:val="0"/>
              <w:autoSpaceDN w:val="0"/>
              <w:adjustRightInd w:val="0"/>
              <w:rPr>
                <w:rFonts w:eastAsia="Calibri"/>
                <w:color w:val="000000"/>
                <w:lang w:eastAsia="en-US"/>
              </w:rPr>
            </w:pPr>
          </w:p>
        </w:tc>
        <w:tc>
          <w:tcPr>
            <w:tcW w:w="2978" w:type="dxa"/>
          </w:tcPr>
          <w:p w14:paraId="41538F1F" w14:textId="77777777" w:rsidR="00B2645A" w:rsidRPr="00C439F8" w:rsidRDefault="00B2645A" w:rsidP="00D43EEA">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3DA66750" w14:textId="77777777" w:rsidR="00B2645A" w:rsidRPr="00C439F8" w:rsidRDefault="00B2645A" w:rsidP="00D43EEA">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33D633BE" w14:textId="77777777" w:rsidR="00B2645A" w:rsidRPr="00C439F8" w:rsidRDefault="00B2645A" w:rsidP="00D43EEA">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14:paraId="3B8BC508" w14:textId="77777777" w:rsidR="00B2645A" w:rsidRPr="00C439F8" w:rsidRDefault="00B2645A" w:rsidP="00D43EEA">
            <w:pPr>
              <w:spacing w:line="259" w:lineRule="auto"/>
              <w:jc w:val="center"/>
              <w:rPr>
                <w:rFonts w:eastAsia="Calibri"/>
                <w:sz w:val="16"/>
                <w:szCs w:val="22"/>
                <w:lang w:eastAsia="en-US"/>
              </w:rPr>
            </w:pPr>
            <w:r w:rsidRPr="00C439F8">
              <w:rPr>
                <w:rFonts w:eastAsia="Calibri"/>
                <w:sz w:val="16"/>
                <w:szCs w:val="22"/>
                <w:lang w:eastAsia="en-US"/>
              </w:rPr>
              <w:t>0,01-0,59</w:t>
            </w:r>
          </w:p>
        </w:tc>
        <w:tc>
          <w:tcPr>
            <w:tcW w:w="849" w:type="dxa"/>
            <w:vAlign w:val="center"/>
          </w:tcPr>
          <w:p w14:paraId="7C12A8E8" w14:textId="77777777" w:rsidR="00B2645A" w:rsidRPr="00C439F8" w:rsidRDefault="00B2645A" w:rsidP="00D43EEA">
            <w:pPr>
              <w:spacing w:line="259" w:lineRule="auto"/>
              <w:jc w:val="center"/>
              <w:rPr>
                <w:rFonts w:eastAsia="Calibri"/>
                <w:sz w:val="16"/>
                <w:szCs w:val="22"/>
                <w:lang w:eastAsia="en-US"/>
              </w:rPr>
            </w:pPr>
            <w:r w:rsidRPr="00C439F8">
              <w:rPr>
                <w:rFonts w:eastAsia="Calibri"/>
                <w:sz w:val="16"/>
                <w:szCs w:val="22"/>
                <w:lang w:eastAsia="en-US"/>
              </w:rPr>
              <w:t>≤ 0</w:t>
            </w:r>
          </w:p>
        </w:tc>
        <w:tc>
          <w:tcPr>
            <w:tcW w:w="3969" w:type="dxa"/>
            <w:vMerge/>
          </w:tcPr>
          <w:p w14:paraId="72E6C6C9" w14:textId="77777777" w:rsidR="00B2645A" w:rsidRPr="00C439F8" w:rsidRDefault="00B2645A" w:rsidP="00D43EEA">
            <w:pPr>
              <w:autoSpaceDE w:val="0"/>
              <w:autoSpaceDN w:val="0"/>
              <w:adjustRightInd w:val="0"/>
              <w:rPr>
                <w:rFonts w:eastAsia="Calibri"/>
                <w:color w:val="000000"/>
                <w:lang w:eastAsia="en-US"/>
              </w:rPr>
            </w:pPr>
          </w:p>
        </w:tc>
      </w:tr>
      <w:tr w:rsidR="00B2645A" w:rsidRPr="00C439F8" w14:paraId="38012381" w14:textId="77777777" w:rsidTr="00B2645A">
        <w:trPr>
          <w:trHeight w:val="363"/>
        </w:trPr>
        <w:tc>
          <w:tcPr>
            <w:tcW w:w="710" w:type="dxa"/>
            <w:vMerge/>
          </w:tcPr>
          <w:p w14:paraId="31A2167D" w14:textId="77777777" w:rsidR="00B2645A" w:rsidRPr="00C439F8" w:rsidRDefault="00B2645A" w:rsidP="00D43EEA">
            <w:pPr>
              <w:autoSpaceDE w:val="0"/>
              <w:autoSpaceDN w:val="0"/>
              <w:adjustRightInd w:val="0"/>
              <w:rPr>
                <w:rFonts w:eastAsia="Calibri"/>
                <w:sz w:val="24"/>
                <w:szCs w:val="24"/>
                <w:lang w:eastAsia="en-US"/>
              </w:rPr>
            </w:pPr>
          </w:p>
        </w:tc>
        <w:tc>
          <w:tcPr>
            <w:tcW w:w="3402" w:type="dxa"/>
            <w:vMerge/>
          </w:tcPr>
          <w:p w14:paraId="32459460" w14:textId="77777777" w:rsidR="00B2645A" w:rsidRPr="00C439F8" w:rsidRDefault="00B2645A" w:rsidP="00D43EEA">
            <w:pPr>
              <w:autoSpaceDE w:val="0"/>
              <w:autoSpaceDN w:val="0"/>
              <w:adjustRightInd w:val="0"/>
              <w:rPr>
                <w:rFonts w:eastAsia="Calibri"/>
                <w:color w:val="000000"/>
                <w:lang w:eastAsia="en-US"/>
              </w:rPr>
            </w:pPr>
          </w:p>
        </w:tc>
        <w:tc>
          <w:tcPr>
            <w:tcW w:w="2978" w:type="dxa"/>
          </w:tcPr>
          <w:p w14:paraId="3259EDFC" w14:textId="77777777" w:rsidR="00B2645A" w:rsidRPr="00C439F8" w:rsidRDefault="00B2645A" w:rsidP="00D43EEA">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3F0B9E7C" w14:textId="77777777" w:rsidR="00B2645A" w:rsidRPr="00C439F8" w:rsidRDefault="00B2645A" w:rsidP="00D43EEA">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3BCBCEE4" w14:textId="77777777" w:rsidR="00B2645A" w:rsidRPr="00C439F8" w:rsidRDefault="00B2645A" w:rsidP="00D43EEA">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14:paraId="14CCE47C" w14:textId="77777777" w:rsidR="00B2645A" w:rsidRPr="00C439F8" w:rsidRDefault="00B2645A" w:rsidP="00D43EEA">
            <w:pPr>
              <w:spacing w:line="259" w:lineRule="auto"/>
              <w:jc w:val="center"/>
              <w:rPr>
                <w:rFonts w:eastAsia="Calibri"/>
                <w:sz w:val="16"/>
                <w:szCs w:val="22"/>
                <w:lang w:eastAsia="en-US"/>
              </w:rPr>
            </w:pPr>
            <w:r w:rsidRPr="00C439F8">
              <w:rPr>
                <w:rFonts w:eastAsia="Calibri"/>
                <w:sz w:val="16"/>
                <w:szCs w:val="22"/>
                <w:lang w:eastAsia="en-US"/>
              </w:rPr>
              <w:t>1,00-1,39</w:t>
            </w:r>
          </w:p>
        </w:tc>
        <w:tc>
          <w:tcPr>
            <w:tcW w:w="849" w:type="dxa"/>
            <w:vAlign w:val="center"/>
          </w:tcPr>
          <w:p w14:paraId="136632DB" w14:textId="77777777" w:rsidR="00B2645A" w:rsidRPr="00C439F8" w:rsidRDefault="00B2645A" w:rsidP="00D43EEA">
            <w:pPr>
              <w:spacing w:line="259" w:lineRule="auto"/>
              <w:jc w:val="center"/>
              <w:rPr>
                <w:rFonts w:eastAsia="Calibri"/>
                <w:sz w:val="16"/>
                <w:szCs w:val="22"/>
                <w:lang w:eastAsia="en-US"/>
              </w:rPr>
            </w:pPr>
            <w:r w:rsidRPr="00C439F8">
              <w:rPr>
                <w:rFonts w:eastAsia="Calibri"/>
                <w:sz w:val="16"/>
                <w:szCs w:val="22"/>
                <w:lang w:eastAsia="en-US"/>
              </w:rPr>
              <w:t>≤ 0,99</w:t>
            </w:r>
          </w:p>
        </w:tc>
        <w:tc>
          <w:tcPr>
            <w:tcW w:w="3969" w:type="dxa"/>
            <w:vMerge/>
          </w:tcPr>
          <w:p w14:paraId="52B9ABD0" w14:textId="77777777" w:rsidR="00B2645A" w:rsidRPr="00C439F8" w:rsidRDefault="00B2645A" w:rsidP="00D43EEA">
            <w:pPr>
              <w:autoSpaceDE w:val="0"/>
              <w:autoSpaceDN w:val="0"/>
              <w:adjustRightInd w:val="0"/>
              <w:rPr>
                <w:rFonts w:eastAsia="Calibri"/>
                <w:color w:val="000000"/>
                <w:lang w:eastAsia="en-US"/>
              </w:rPr>
            </w:pPr>
          </w:p>
        </w:tc>
      </w:tr>
      <w:tr w:rsidR="00B2645A" w:rsidRPr="00C439F8" w14:paraId="594A84A2" w14:textId="77777777" w:rsidTr="00B2645A">
        <w:trPr>
          <w:trHeight w:val="363"/>
        </w:trPr>
        <w:tc>
          <w:tcPr>
            <w:tcW w:w="710" w:type="dxa"/>
            <w:vMerge/>
          </w:tcPr>
          <w:p w14:paraId="1EBBD6A5" w14:textId="77777777" w:rsidR="00B2645A" w:rsidRPr="00C439F8" w:rsidRDefault="00B2645A" w:rsidP="00D43EEA">
            <w:pPr>
              <w:autoSpaceDE w:val="0"/>
              <w:autoSpaceDN w:val="0"/>
              <w:adjustRightInd w:val="0"/>
              <w:rPr>
                <w:rFonts w:eastAsia="Calibri"/>
                <w:sz w:val="24"/>
                <w:szCs w:val="24"/>
                <w:lang w:eastAsia="en-US"/>
              </w:rPr>
            </w:pPr>
          </w:p>
        </w:tc>
        <w:tc>
          <w:tcPr>
            <w:tcW w:w="3402" w:type="dxa"/>
            <w:vMerge/>
          </w:tcPr>
          <w:p w14:paraId="2726360F" w14:textId="77777777" w:rsidR="00B2645A" w:rsidRPr="00C439F8" w:rsidRDefault="00B2645A" w:rsidP="00D43EEA">
            <w:pPr>
              <w:autoSpaceDE w:val="0"/>
              <w:autoSpaceDN w:val="0"/>
              <w:adjustRightInd w:val="0"/>
              <w:rPr>
                <w:rFonts w:eastAsia="Calibri"/>
                <w:color w:val="000000"/>
                <w:lang w:eastAsia="en-US"/>
              </w:rPr>
            </w:pPr>
          </w:p>
        </w:tc>
        <w:tc>
          <w:tcPr>
            <w:tcW w:w="2978" w:type="dxa"/>
          </w:tcPr>
          <w:p w14:paraId="7FF4A72D" w14:textId="77777777" w:rsidR="00B2645A" w:rsidRPr="00C439F8" w:rsidRDefault="00B2645A" w:rsidP="00D43EEA">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14:paraId="67BE5F5C" w14:textId="77777777" w:rsidR="00B2645A" w:rsidRPr="00C439F8" w:rsidRDefault="00B2645A" w:rsidP="00D43EEA">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14:paraId="0D5D2990" w14:textId="77777777" w:rsidR="00B2645A" w:rsidRPr="00C439F8" w:rsidRDefault="00B2645A" w:rsidP="00D43EEA">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14:paraId="4A102452" w14:textId="77777777" w:rsidR="00B2645A" w:rsidRPr="00C439F8" w:rsidRDefault="00B2645A" w:rsidP="00D43EEA">
            <w:pPr>
              <w:spacing w:line="259" w:lineRule="auto"/>
              <w:jc w:val="center"/>
              <w:rPr>
                <w:rFonts w:eastAsia="Calibri"/>
                <w:sz w:val="16"/>
                <w:szCs w:val="22"/>
                <w:lang w:eastAsia="en-US"/>
              </w:rPr>
            </w:pPr>
            <w:r w:rsidRPr="00C439F8">
              <w:rPr>
                <w:rFonts w:eastAsia="Calibri"/>
                <w:sz w:val="16"/>
                <w:szCs w:val="22"/>
                <w:lang w:eastAsia="en-US"/>
              </w:rPr>
              <w:t>1,81-2,39</w:t>
            </w:r>
          </w:p>
        </w:tc>
        <w:tc>
          <w:tcPr>
            <w:tcW w:w="849" w:type="dxa"/>
            <w:vAlign w:val="center"/>
          </w:tcPr>
          <w:p w14:paraId="684E41AB" w14:textId="77777777" w:rsidR="00B2645A" w:rsidRPr="00C439F8" w:rsidRDefault="00B2645A" w:rsidP="00D43EEA">
            <w:pPr>
              <w:spacing w:line="259" w:lineRule="auto"/>
              <w:jc w:val="center"/>
              <w:rPr>
                <w:rFonts w:eastAsia="Calibri"/>
                <w:sz w:val="16"/>
                <w:szCs w:val="22"/>
                <w:lang w:eastAsia="en-US"/>
              </w:rPr>
            </w:pPr>
            <w:r w:rsidRPr="00C439F8">
              <w:rPr>
                <w:rFonts w:eastAsia="Calibri"/>
                <w:sz w:val="16"/>
                <w:szCs w:val="22"/>
                <w:lang w:eastAsia="en-US"/>
              </w:rPr>
              <w:t>≤ 1,80</w:t>
            </w:r>
          </w:p>
        </w:tc>
        <w:tc>
          <w:tcPr>
            <w:tcW w:w="3969" w:type="dxa"/>
            <w:vMerge/>
          </w:tcPr>
          <w:p w14:paraId="1D3A1BD5" w14:textId="77777777" w:rsidR="00B2645A" w:rsidRPr="00C439F8" w:rsidRDefault="00B2645A" w:rsidP="00D43EEA">
            <w:pPr>
              <w:autoSpaceDE w:val="0"/>
              <w:autoSpaceDN w:val="0"/>
              <w:adjustRightInd w:val="0"/>
              <w:rPr>
                <w:rFonts w:eastAsia="Calibri"/>
                <w:color w:val="000000"/>
                <w:lang w:eastAsia="en-US"/>
              </w:rPr>
            </w:pPr>
          </w:p>
        </w:tc>
      </w:tr>
      <w:tr w:rsidR="00B2645A" w:rsidRPr="00C439F8" w14:paraId="1CC7C176" w14:textId="77777777" w:rsidTr="00B2645A">
        <w:trPr>
          <w:trHeight w:val="111"/>
        </w:trPr>
        <w:tc>
          <w:tcPr>
            <w:tcW w:w="710" w:type="dxa"/>
            <w:vMerge w:val="restart"/>
          </w:tcPr>
          <w:p w14:paraId="1ACF14EB" w14:textId="77777777" w:rsidR="00B2645A" w:rsidRPr="00C439F8" w:rsidRDefault="00B2645A" w:rsidP="00D43EEA">
            <w:pPr>
              <w:autoSpaceDE w:val="0"/>
              <w:autoSpaceDN w:val="0"/>
              <w:adjustRightInd w:val="0"/>
              <w:rPr>
                <w:rFonts w:eastAsia="Calibri"/>
                <w:sz w:val="24"/>
                <w:szCs w:val="24"/>
                <w:lang w:eastAsia="en-US"/>
              </w:rPr>
            </w:pPr>
          </w:p>
        </w:tc>
        <w:tc>
          <w:tcPr>
            <w:tcW w:w="3402" w:type="dxa"/>
            <w:vMerge w:val="restart"/>
          </w:tcPr>
          <w:p w14:paraId="15623B96" w14:textId="77777777" w:rsidR="00B2645A" w:rsidRPr="00C439F8" w:rsidRDefault="00B2645A" w:rsidP="00D43EEA">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978" w:type="dxa"/>
            <w:vMerge w:val="restart"/>
          </w:tcPr>
          <w:p w14:paraId="7494B684"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393" w:type="dxa"/>
            <w:gridSpan w:val="5"/>
          </w:tcPr>
          <w:p w14:paraId="082ADBAB"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969" w:type="dxa"/>
            <w:vMerge w:val="restart"/>
          </w:tcPr>
          <w:p w14:paraId="6F39F062" w14:textId="77777777" w:rsidR="00B2645A" w:rsidRPr="00C439F8" w:rsidRDefault="00B2645A" w:rsidP="00D43EEA">
            <w:pPr>
              <w:autoSpaceDE w:val="0"/>
              <w:autoSpaceDN w:val="0"/>
              <w:adjustRightInd w:val="0"/>
              <w:rPr>
                <w:rFonts w:eastAsia="Calibri"/>
                <w:color w:val="000000"/>
                <w:lang w:eastAsia="en-US"/>
              </w:rPr>
            </w:pPr>
          </w:p>
        </w:tc>
      </w:tr>
      <w:tr w:rsidR="00B2645A" w:rsidRPr="00C439F8" w14:paraId="34F23B51" w14:textId="77777777" w:rsidTr="00B2645A">
        <w:trPr>
          <w:trHeight w:val="109"/>
        </w:trPr>
        <w:tc>
          <w:tcPr>
            <w:tcW w:w="710" w:type="dxa"/>
            <w:vMerge/>
          </w:tcPr>
          <w:p w14:paraId="36558809" w14:textId="77777777" w:rsidR="00B2645A" w:rsidRPr="00C439F8" w:rsidRDefault="00B2645A" w:rsidP="00D43EEA">
            <w:pPr>
              <w:autoSpaceDE w:val="0"/>
              <w:autoSpaceDN w:val="0"/>
              <w:adjustRightInd w:val="0"/>
              <w:rPr>
                <w:rFonts w:eastAsia="Calibri"/>
                <w:sz w:val="24"/>
                <w:szCs w:val="24"/>
                <w:lang w:eastAsia="en-US"/>
              </w:rPr>
            </w:pPr>
          </w:p>
        </w:tc>
        <w:tc>
          <w:tcPr>
            <w:tcW w:w="3402" w:type="dxa"/>
            <w:vMerge/>
          </w:tcPr>
          <w:p w14:paraId="0A5095A4" w14:textId="77777777" w:rsidR="00B2645A" w:rsidRPr="00C439F8" w:rsidRDefault="00B2645A" w:rsidP="00D43EEA">
            <w:pPr>
              <w:autoSpaceDE w:val="0"/>
              <w:autoSpaceDN w:val="0"/>
              <w:adjustRightInd w:val="0"/>
              <w:rPr>
                <w:rFonts w:eastAsia="Calibri"/>
                <w:color w:val="000000"/>
                <w:lang w:eastAsia="en-US"/>
              </w:rPr>
            </w:pPr>
          </w:p>
        </w:tc>
        <w:tc>
          <w:tcPr>
            <w:tcW w:w="2978" w:type="dxa"/>
            <w:vMerge/>
          </w:tcPr>
          <w:p w14:paraId="50897C49" w14:textId="77777777" w:rsidR="00B2645A" w:rsidRPr="00C439F8" w:rsidRDefault="00B2645A" w:rsidP="00D43EEA">
            <w:pPr>
              <w:autoSpaceDE w:val="0"/>
              <w:autoSpaceDN w:val="0"/>
              <w:adjustRightInd w:val="0"/>
              <w:jc w:val="center"/>
              <w:rPr>
                <w:rFonts w:eastAsia="Calibri"/>
                <w:color w:val="000000"/>
                <w:sz w:val="16"/>
                <w:szCs w:val="16"/>
                <w:lang w:eastAsia="en-US"/>
              </w:rPr>
            </w:pPr>
          </w:p>
        </w:tc>
        <w:tc>
          <w:tcPr>
            <w:tcW w:w="1134" w:type="dxa"/>
          </w:tcPr>
          <w:p w14:paraId="4571CFD7"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3A3F4459"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282DCA9F"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849" w:type="dxa"/>
          </w:tcPr>
          <w:p w14:paraId="7FC309C1"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969" w:type="dxa"/>
            <w:vMerge/>
          </w:tcPr>
          <w:p w14:paraId="785A22B4" w14:textId="77777777" w:rsidR="00B2645A" w:rsidRPr="00C439F8" w:rsidRDefault="00B2645A" w:rsidP="00D43EEA">
            <w:pPr>
              <w:autoSpaceDE w:val="0"/>
              <w:autoSpaceDN w:val="0"/>
              <w:adjustRightInd w:val="0"/>
              <w:rPr>
                <w:rFonts w:eastAsia="Calibri"/>
                <w:color w:val="000000"/>
                <w:lang w:eastAsia="en-US"/>
              </w:rPr>
            </w:pPr>
          </w:p>
        </w:tc>
      </w:tr>
      <w:tr w:rsidR="00B2645A" w:rsidRPr="00C439F8" w14:paraId="4515D1DD" w14:textId="77777777" w:rsidTr="00B2645A">
        <w:trPr>
          <w:trHeight w:val="109"/>
        </w:trPr>
        <w:tc>
          <w:tcPr>
            <w:tcW w:w="710" w:type="dxa"/>
            <w:vMerge/>
          </w:tcPr>
          <w:p w14:paraId="4BDA69DE" w14:textId="77777777" w:rsidR="00B2645A" w:rsidRPr="00C439F8" w:rsidRDefault="00B2645A" w:rsidP="00D43EEA">
            <w:pPr>
              <w:autoSpaceDE w:val="0"/>
              <w:autoSpaceDN w:val="0"/>
              <w:adjustRightInd w:val="0"/>
              <w:rPr>
                <w:rFonts w:eastAsia="Calibri"/>
                <w:sz w:val="24"/>
                <w:szCs w:val="24"/>
                <w:lang w:eastAsia="en-US"/>
              </w:rPr>
            </w:pPr>
          </w:p>
        </w:tc>
        <w:tc>
          <w:tcPr>
            <w:tcW w:w="3402" w:type="dxa"/>
            <w:vMerge/>
          </w:tcPr>
          <w:p w14:paraId="151C4284" w14:textId="77777777" w:rsidR="00B2645A" w:rsidRPr="00C439F8" w:rsidRDefault="00B2645A" w:rsidP="00D43EEA">
            <w:pPr>
              <w:autoSpaceDE w:val="0"/>
              <w:autoSpaceDN w:val="0"/>
              <w:adjustRightInd w:val="0"/>
              <w:rPr>
                <w:rFonts w:eastAsia="Calibri"/>
                <w:color w:val="000000"/>
                <w:lang w:eastAsia="en-US"/>
              </w:rPr>
            </w:pPr>
          </w:p>
        </w:tc>
        <w:tc>
          <w:tcPr>
            <w:tcW w:w="2978" w:type="dxa"/>
          </w:tcPr>
          <w:p w14:paraId="783085C3"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78887270" w14:textId="77777777" w:rsidR="00B2645A" w:rsidRPr="00C439F8" w:rsidRDefault="00B2645A" w:rsidP="00D43EEA">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14:paraId="259B2268" w14:textId="77777777" w:rsidR="00B2645A" w:rsidRPr="00C439F8" w:rsidRDefault="00B2645A" w:rsidP="00D43EEA">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14:paraId="4B83C307" w14:textId="77777777" w:rsidR="00B2645A" w:rsidRPr="00C439F8" w:rsidRDefault="00B2645A" w:rsidP="00D43EEA">
            <w:pPr>
              <w:spacing w:line="259" w:lineRule="auto"/>
              <w:jc w:val="center"/>
              <w:rPr>
                <w:rFonts w:eastAsia="Calibri"/>
                <w:sz w:val="16"/>
                <w:szCs w:val="16"/>
                <w:lang w:eastAsia="en-US"/>
              </w:rPr>
            </w:pPr>
            <w:r w:rsidRPr="00C439F8">
              <w:rPr>
                <w:rFonts w:eastAsia="Calibri"/>
                <w:sz w:val="16"/>
                <w:szCs w:val="16"/>
                <w:lang w:eastAsia="en-US"/>
              </w:rPr>
              <w:t>0,01-0,39</w:t>
            </w:r>
          </w:p>
        </w:tc>
        <w:tc>
          <w:tcPr>
            <w:tcW w:w="849" w:type="dxa"/>
            <w:vAlign w:val="center"/>
          </w:tcPr>
          <w:p w14:paraId="18DDB5D1" w14:textId="77777777" w:rsidR="00B2645A" w:rsidRPr="00C439F8" w:rsidRDefault="00B2645A" w:rsidP="00D43EEA">
            <w:pPr>
              <w:spacing w:line="259" w:lineRule="auto"/>
              <w:jc w:val="center"/>
              <w:rPr>
                <w:rFonts w:eastAsia="Calibri"/>
                <w:sz w:val="16"/>
                <w:szCs w:val="16"/>
                <w:lang w:eastAsia="en-US"/>
              </w:rPr>
            </w:pPr>
            <w:r w:rsidRPr="00C439F8">
              <w:rPr>
                <w:rFonts w:eastAsia="Calibri"/>
                <w:sz w:val="16"/>
                <w:szCs w:val="16"/>
                <w:lang w:eastAsia="en-US"/>
              </w:rPr>
              <w:t>≤ 0</w:t>
            </w:r>
          </w:p>
        </w:tc>
        <w:tc>
          <w:tcPr>
            <w:tcW w:w="3969" w:type="dxa"/>
            <w:vMerge/>
          </w:tcPr>
          <w:p w14:paraId="0C94D757" w14:textId="77777777" w:rsidR="00B2645A" w:rsidRPr="00C439F8" w:rsidRDefault="00B2645A" w:rsidP="00D43EEA">
            <w:pPr>
              <w:autoSpaceDE w:val="0"/>
              <w:autoSpaceDN w:val="0"/>
              <w:adjustRightInd w:val="0"/>
              <w:rPr>
                <w:rFonts w:eastAsia="Calibri"/>
                <w:color w:val="000000"/>
                <w:lang w:eastAsia="en-US"/>
              </w:rPr>
            </w:pPr>
          </w:p>
        </w:tc>
      </w:tr>
      <w:tr w:rsidR="00B2645A" w:rsidRPr="00C439F8" w14:paraId="3DA283C8" w14:textId="77777777" w:rsidTr="00B2645A">
        <w:trPr>
          <w:trHeight w:val="109"/>
        </w:trPr>
        <w:tc>
          <w:tcPr>
            <w:tcW w:w="710" w:type="dxa"/>
            <w:vMerge/>
          </w:tcPr>
          <w:p w14:paraId="7120DA08" w14:textId="77777777" w:rsidR="00B2645A" w:rsidRPr="00C439F8" w:rsidRDefault="00B2645A" w:rsidP="00D43EEA">
            <w:pPr>
              <w:autoSpaceDE w:val="0"/>
              <w:autoSpaceDN w:val="0"/>
              <w:adjustRightInd w:val="0"/>
              <w:rPr>
                <w:rFonts w:eastAsia="Calibri"/>
                <w:sz w:val="24"/>
                <w:szCs w:val="24"/>
                <w:lang w:eastAsia="en-US"/>
              </w:rPr>
            </w:pPr>
          </w:p>
        </w:tc>
        <w:tc>
          <w:tcPr>
            <w:tcW w:w="3402" w:type="dxa"/>
            <w:vMerge/>
          </w:tcPr>
          <w:p w14:paraId="14596171" w14:textId="77777777" w:rsidR="00B2645A" w:rsidRPr="00C439F8" w:rsidRDefault="00B2645A" w:rsidP="00D43EEA">
            <w:pPr>
              <w:autoSpaceDE w:val="0"/>
              <w:autoSpaceDN w:val="0"/>
              <w:adjustRightInd w:val="0"/>
              <w:rPr>
                <w:rFonts w:eastAsia="Calibri"/>
                <w:color w:val="000000"/>
                <w:lang w:eastAsia="en-US"/>
              </w:rPr>
            </w:pPr>
          </w:p>
        </w:tc>
        <w:tc>
          <w:tcPr>
            <w:tcW w:w="2978" w:type="dxa"/>
          </w:tcPr>
          <w:p w14:paraId="43FBDB55"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14:paraId="301A16F5" w14:textId="77777777" w:rsidR="00B2645A" w:rsidRPr="00C439F8" w:rsidRDefault="00B2645A" w:rsidP="00D43EEA">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73EF8EFD" w14:textId="77777777" w:rsidR="00B2645A" w:rsidRPr="00C439F8" w:rsidRDefault="00B2645A" w:rsidP="00D43EEA">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14:paraId="484D85E2" w14:textId="77777777" w:rsidR="00B2645A" w:rsidRPr="00C439F8" w:rsidRDefault="00B2645A" w:rsidP="00D43EEA">
            <w:pPr>
              <w:spacing w:line="259" w:lineRule="auto"/>
              <w:jc w:val="center"/>
              <w:rPr>
                <w:rFonts w:eastAsia="Calibri"/>
                <w:sz w:val="16"/>
                <w:szCs w:val="16"/>
                <w:lang w:eastAsia="en-US"/>
              </w:rPr>
            </w:pPr>
            <w:r w:rsidRPr="00C439F8">
              <w:rPr>
                <w:rFonts w:eastAsia="Calibri"/>
                <w:sz w:val="16"/>
                <w:szCs w:val="16"/>
                <w:lang w:eastAsia="en-US"/>
              </w:rPr>
              <w:t>0,01-0,59</w:t>
            </w:r>
          </w:p>
        </w:tc>
        <w:tc>
          <w:tcPr>
            <w:tcW w:w="849" w:type="dxa"/>
            <w:vAlign w:val="center"/>
          </w:tcPr>
          <w:p w14:paraId="6116003F" w14:textId="77777777" w:rsidR="00B2645A" w:rsidRPr="00C439F8" w:rsidRDefault="00B2645A" w:rsidP="00D43EEA">
            <w:pPr>
              <w:spacing w:line="259" w:lineRule="auto"/>
              <w:jc w:val="center"/>
              <w:rPr>
                <w:rFonts w:eastAsia="Calibri"/>
                <w:sz w:val="16"/>
                <w:szCs w:val="16"/>
                <w:lang w:eastAsia="en-US"/>
              </w:rPr>
            </w:pPr>
            <w:r w:rsidRPr="00C439F8">
              <w:rPr>
                <w:rFonts w:eastAsia="Calibri"/>
                <w:sz w:val="16"/>
                <w:szCs w:val="16"/>
                <w:lang w:eastAsia="en-US"/>
              </w:rPr>
              <w:t>≤ 0</w:t>
            </w:r>
          </w:p>
        </w:tc>
        <w:tc>
          <w:tcPr>
            <w:tcW w:w="3969" w:type="dxa"/>
            <w:vMerge/>
          </w:tcPr>
          <w:p w14:paraId="2414663A" w14:textId="77777777" w:rsidR="00B2645A" w:rsidRPr="00C439F8" w:rsidRDefault="00B2645A" w:rsidP="00D43EEA">
            <w:pPr>
              <w:autoSpaceDE w:val="0"/>
              <w:autoSpaceDN w:val="0"/>
              <w:adjustRightInd w:val="0"/>
              <w:rPr>
                <w:rFonts w:eastAsia="Calibri"/>
                <w:color w:val="000000"/>
                <w:lang w:eastAsia="en-US"/>
              </w:rPr>
            </w:pPr>
          </w:p>
        </w:tc>
      </w:tr>
      <w:tr w:rsidR="00B2645A" w:rsidRPr="00C439F8" w14:paraId="0A563E9A" w14:textId="77777777" w:rsidTr="00B2645A">
        <w:trPr>
          <w:trHeight w:val="109"/>
        </w:trPr>
        <w:tc>
          <w:tcPr>
            <w:tcW w:w="710" w:type="dxa"/>
            <w:vMerge/>
          </w:tcPr>
          <w:p w14:paraId="1EA658CA" w14:textId="77777777" w:rsidR="00B2645A" w:rsidRPr="00C439F8" w:rsidRDefault="00B2645A" w:rsidP="00D43EEA">
            <w:pPr>
              <w:autoSpaceDE w:val="0"/>
              <w:autoSpaceDN w:val="0"/>
              <w:adjustRightInd w:val="0"/>
              <w:rPr>
                <w:rFonts w:eastAsia="Calibri"/>
                <w:sz w:val="24"/>
                <w:szCs w:val="24"/>
                <w:lang w:eastAsia="en-US"/>
              </w:rPr>
            </w:pPr>
          </w:p>
        </w:tc>
        <w:tc>
          <w:tcPr>
            <w:tcW w:w="3402" w:type="dxa"/>
            <w:vMerge/>
          </w:tcPr>
          <w:p w14:paraId="6EA8FBA5" w14:textId="77777777" w:rsidR="00B2645A" w:rsidRPr="00C439F8" w:rsidRDefault="00B2645A" w:rsidP="00D43EEA">
            <w:pPr>
              <w:autoSpaceDE w:val="0"/>
              <w:autoSpaceDN w:val="0"/>
              <w:adjustRightInd w:val="0"/>
              <w:rPr>
                <w:rFonts w:eastAsia="Calibri"/>
                <w:color w:val="000000"/>
                <w:lang w:eastAsia="en-US"/>
              </w:rPr>
            </w:pPr>
          </w:p>
        </w:tc>
        <w:tc>
          <w:tcPr>
            <w:tcW w:w="2978" w:type="dxa"/>
          </w:tcPr>
          <w:p w14:paraId="63CAE6F8"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7A0BA603" w14:textId="77777777" w:rsidR="00B2645A" w:rsidRPr="00C439F8" w:rsidRDefault="00B2645A" w:rsidP="00D43EEA">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2BECACD7" w14:textId="77777777" w:rsidR="00B2645A" w:rsidRPr="00C439F8" w:rsidRDefault="00B2645A" w:rsidP="00D43EEA">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14:paraId="31AF6F60" w14:textId="77777777" w:rsidR="00B2645A" w:rsidRPr="00C439F8" w:rsidRDefault="00B2645A" w:rsidP="00D43EEA">
            <w:pPr>
              <w:spacing w:line="259" w:lineRule="auto"/>
              <w:jc w:val="center"/>
              <w:rPr>
                <w:rFonts w:eastAsia="Calibri"/>
                <w:sz w:val="16"/>
                <w:szCs w:val="16"/>
                <w:lang w:eastAsia="en-US"/>
              </w:rPr>
            </w:pPr>
            <w:r w:rsidRPr="00C439F8">
              <w:rPr>
                <w:rFonts w:eastAsia="Calibri"/>
                <w:sz w:val="16"/>
                <w:szCs w:val="16"/>
                <w:lang w:eastAsia="en-US"/>
              </w:rPr>
              <w:t>1,00-1,39</w:t>
            </w:r>
          </w:p>
        </w:tc>
        <w:tc>
          <w:tcPr>
            <w:tcW w:w="849" w:type="dxa"/>
            <w:vAlign w:val="center"/>
          </w:tcPr>
          <w:p w14:paraId="3250835A" w14:textId="77777777" w:rsidR="00B2645A" w:rsidRPr="00C439F8" w:rsidRDefault="00B2645A" w:rsidP="00D43EEA">
            <w:pPr>
              <w:spacing w:line="259" w:lineRule="auto"/>
              <w:jc w:val="center"/>
              <w:rPr>
                <w:rFonts w:eastAsia="Calibri"/>
                <w:sz w:val="16"/>
                <w:szCs w:val="16"/>
                <w:lang w:eastAsia="en-US"/>
              </w:rPr>
            </w:pPr>
            <w:r w:rsidRPr="00C439F8">
              <w:rPr>
                <w:rFonts w:eastAsia="Calibri"/>
                <w:sz w:val="16"/>
                <w:szCs w:val="16"/>
                <w:lang w:eastAsia="en-US"/>
              </w:rPr>
              <w:t>≤ 0,99</w:t>
            </w:r>
          </w:p>
        </w:tc>
        <w:tc>
          <w:tcPr>
            <w:tcW w:w="3969" w:type="dxa"/>
            <w:vMerge/>
          </w:tcPr>
          <w:p w14:paraId="55CBE67D" w14:textId="77777777" w:rsidR="00B2645A" w:rsidRPr="00C439F8" w:rsidRDefault="00B2645A" w:rsidP="00D43EEA">
            <w:pPr>
              <w:autoSpaceDE w:val="0"/>
              <w:autoSpaceDN w:val="0"/>
              <w:adjustRightInd w:val="0"/>
              <w:rPr>
                <w:rFonts w:eastAsia="Calibri"/>
                <w:color w:val="000000"/>
                <w:lang w:eastAsia="en-US"/>
              </w:rPr>
            </w:pPr>
          </w:p>
        </w:tc>
      </w:tr>
      <w:tr w:rsidR="00B2645A" w:rsidRPr="00C439F8" w14:paraId="3340F453" w14:textId="77777777" w:rsidTr="00B2645A">
        <w:trPr>
          <w:trHeight w:val="109"/>
        </w:trPr>
        <w:tc>
          <w:tcPr>
            <w:tcW w:w="710" w:type="dxa"/>
            <w:vMerge/>
          </w:tcPr>
          <w:p w14:paraId="29AC50B8" w14:textId="77777777" w:rsidR="00B2645A" w:rsidRPr="00C439F8" w:rsidRDefault="00B2645A" w:rsidP="00D43EEA">
            <w:pPr>
              <w:autoSpaceDE w:val="0"/>
              <w:autoSpaceDN w:val="0"/>
              <w:adjustRightInd w:val="0"/>
              <w:rPr>
                <w:rFonts w:eastAsia="Calibri"/>
                <w:sz w:val="24"/>
                <w:szCs w:val="24"/>
                <w:lang w:eastAsia="en-US"/>
              </w:rPr>
            </w:pPr>
          </w:p>
        </w:tc>
        <w:tc>
          <w:tcPr>
            <w:tcW w:w="3402" w:type="dxa"/>
            <w:vMerge/>
          </w:tcPr>
          <w:p w14:paraId="52A17437" w14:textId="77777777" w:rsidR="00B2645A" w:rsidRPr="00C439F8" w:rsidRDefault="00B2645A" w:rsidP="00D43EEA">
            <w:pPr>
              <w:autoSpaceDE w:val="0"/>
              <w:autoSpaceDN w:val="0"/>
              <w:adjustRightInd w:val="0"/>
              <w:rPr>
                <w:rFonts w:eastAsia="Calibri"/>
                <w:color w:val="000000"/>
                <w:lang w:eastAsia="en-US"/>
              </w:rPr>
            </w:pPr>
          </w:p>
        </w:tc>
        <w:tc>
          <w:tcPr>
            <w:tcW w:w="2978" w:type="dxa"/>
          </w:tcPr>
          <w:p w14:paraId="16F445DD"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14:paraId="3428E7A2" w14:textId="77777777" w:rsidR="00B2645A" w:rsidRPr="00C439F8" w:rsidRDefault="00B2645A" w:rsidP="00D43EEA">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14:paraId="204AFC1C" w14:textId="77777777" w:rsidR="00B2645A" w:rsidRPr="00C439F8" w:rsidRDefault="00B2645A" w:rsidP="00D43EEA">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14:paraId="77B671DF" w14:textId="77777777" w:rsidR="00B2645A" w:rsidRPr="00C439F8" w:rsidRDefault="00B2645A" w:rsidP="00D43EEA">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849" w:type="dxa"/>
          </w:tcPr>
          <w:p w14:paraId="2D3B5E97" w14:textId="77777777" w:rsidR="00B2645A" w:rsidRPr="00C439F8" w:rsidRDefault="00B2645A" w:rsidP="00D43EEA">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969" w:type="dxa"/>
            <w:vMerge/>
          </w:tcPr>
          <w:p w14:paraId="59A893F5" w14:textId="77777777" w:rsidR="00B2645A" w:rsidRPr="00C439F8" w:rsidRDefault="00B2645A" w:rsidP="00D43EEA">
            <w:pPr>
              <w:autoSpaceDE w:val="0"/>
              <w:autoSpaceDN w:val="0"/>
              <w:adjustRightInd w:val="0"/>
              <w:rPr>
                <w:rFonts w:eastAsia="Calibri"/>
                <w:color w:val="000000"/>
                <w:lang w:eastAsia="en-US"/>
              </w:rPr>
            </w:pPr>
          </w:p>
        </w:tc>
      </w:tr>
      <w:tr w:rsidR="00B2645A" w:rsidRPr="00C439F8" w14:paraId="2F39DEF9" w14:textId="77777777" w:rsidTr="00B2645A">
        <w:trPr>
          <w:trHeight w:val="109"/>
        </w:trPr>
        <w:tc>
          <w:tcPr>
            <w:tcW w:w="710" w:type="dxa"/>
            <w:vMerge w:val="restart"/>
          </w:tcPr>
          <w:p w14:paraId="5DE9D138" w14:textId="77777777" w:rsidR="00B2645A" w:rsidRPr="00C439F8" w:rsidRDefault="00B2645A" w:rsidP="00D43EEA">
            <w:pPr>
              <w:autoSpaceDE w:val="0"/>
              <w:autoSpaceDN w:val="0"/>
              <w:adjustRightInd w:val="0"/>
              <w:rPr>
                <w:rFonts w:eastAsia="Calibri"/>
                <w:sz w:val="24"/>
                <w:szCs w:val="24"/>
                <w:lang w:eastAsia="en-US"/>
              </w:rPr>
            </w:pPr>
          </w:p>
        </w:tc>
        <w:tc>
          <w:tcPr>
            <w:tcW w:w="3402" w:type="dxa"/>
            <w:vMerge w:val="restart"/>
          </w:tcPr>
          <w:p w14:paraId="6E0C2C9B" w14:textId="77777777" w:rsidR="00B2645A" w:rsidRPr="00C439F8" w:rsidRDefault="00B2645A" w:rsidP="00D43EEA">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978" w:type="dxa"/>
            <w:vMerge w:val="restart"/>
          </w:tcPr>
          <w:p w14:paraId="64181949"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393" w:type="dxa"/>
            <w:gridSpan w:val="5"/>
          </w:tcPr>
          <w:p w14:paraId="0B8F03C7" w14:textId="77777777" w:rsidR="00B2645A" w:rsidRPr="00C439F8" w:rsidRDefault="00B2645A" w:rsidP="00D43EEA">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969" w:type="dxa"/>
          </w:tcPr>
          <w:p w14:paraId="08909F3F" w14:textId="77777777" w:rsidR="00B2645A" w:rsidRPr="00C439F8" w:rsidRDefault="00B2645A" w:rsidP="00D43EEA">
            <w:pPr>
              <w:autoSpaceDE w:val="0"/>
              <w:autoSpaceDN w:val="0"/>
              <w:adjustRightInd w:val="0"/>
              <w:rPr>
                <w:rFonts w:eastAsia="Calibri"/>
                <w:color w:val="000000"/>
                <w:lang w:eastAsia="en-US"/>
              </w:rPr>
            </w:pPr>
          </w:p>
        </w:tc>
      </w:tr>
      <w:tr w:rsidR="00B2645A" w:rsidRPr="00C439F8" w14:paraId="1A590FD8" w14:textId="77777777" w:rsidTr="00B2645A">
        <w:trPr>
          <w:trHeight w:val="109"/>
        </w:trPr>
        <w:tc>
          <w:tcPr>
            <w:tcW w:w="710" w:type="dxa"/>
            <w:vMerge/>
          </w:tcPr>
          <w:p w14:paraId="5A2BBAF1" w14:textId="77777777" w:rsidR="00B2645A" w:rsidRPr="00C439F8" w:rsidRDefault="00B2645A" w:rsidP="00D43EEA">
            <w:pPr>
              <w:autoSpaceDE w:val="0"/>
              <w:autoSpaceDN w:val="0"/>
              <w:adjustRightInd w:val="0"/>
              <w:rPr>
                <w:rFonts w:eastAsia="Calibri"/>
                <w:sz w:val="24"/>
                <w:szCs w:val="24"/>
                <w:lang w:eastAsia="en-US"/>
              </w:rPr>
            </w:pPr>
          </w:p>
        </w:tc>
        <w:tc>
          <w:tcPr>
            <w:tcW w:w="3402" w:type="dxa"/>
            <w:vMerge/>
          </w:tcPr>
          <w:p w14:paraId="5AAF8A23" w14:textId="77777777" w:rsidR="00B2645A" w:rsidRPr="00C439F8" w:rsidRDefault="00B2645A" w:rsidP="00D43EEA">
            <w:pPr>
              <w:autoSpaceDE w:val="0"/>
              <w:autoSpaceDN w:val="0"/>
              <w:adjustRightInd w:val="0"/>
              <w:rPr>
                <w:rFonts w:eastAsia="Calibri"/>
                <w:color w:val="000000"/>
                <w:lang w:eastAsia="en-US"/>
              </w:rPr>
            </w:pPr>
          </w:p>
        </w:tc>
        <w:tc>
          <w:tcPr>
            <w:tcW w:w="2978" w:type="dxa"/>
            <w:vMerge/>
          </w:tcPr>
          <w:p w14:paraId="1B5351B6" w14:textId="77777777" w:rsidR="00B2645A" w:rsidRPr="00C439F8" w:rsidRDefault="00B2645A" w:rsidP="00D43EEA">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672634B" w14:textId="77777777" w:rsidR="00B2645A" w:rsidRPr="00C439F8" w:rsidRDefault="00B2645A" w:rsidP="00D43EEA">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D582C95" w14:textId="77777777" w:rsidR="00B2645A" w:rsidRPr="00C439F8" w:rsidRDefault="00B2645A" w:rsidP="00D43EEA">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4AB31F07" w14:textId="77777777" w:rsidR="00B2645A" w:rsidRPr="00C439F8" w:rsidRDefault="00B2645A" w:rsidP="00D43EEA">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849" w:type="dxa"/>
            <w:tcBorders>
              <w:top w:val="single" w:sz="6" w:space="0" w:color="auto"/>
              <w:left w:val="single" w:sz="6" w:space="0" w:color="auto"/>
              <w:bottom w:val="single" w:sz="6" w:space="0" w:color="auto"/>
              <w:right w:val="single" w:sz="6" w:space="0" w:color="auto"/>
            </w:tcBorders>
            <w:shd w:val="clear" w:color="auto" w:fill="auto"/>
          </w:tcPr>
          <w:p w14:paraId="54BA33A5" w14:textId="77777777" w:rsidR="00B2645A" w:rsidRPr="00C439F8" w:rsidRDefault="00B2645A" w:rsidP="00D43EEA">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969" w:type="dxa"/>
          </w:tcPr>
          <w:p w14:paraId="065C348F" w14:textId="77777777" w:rsidR="00B2645A" w:rsidRPr="00C439F8" w:rsidRDefault="00B2645A" w:rsidP="00D43EEA">
            <w:pPr>
              <w:autoSpaceDE w:val="0"/>
              <w:autoSpaceDN w:val="0"/>
              <w:adjustRightInd w:val="0"/>
              <w:rPr>
                <w:rFonts w:eastAsia="Calibri"/>
                <w:color w:val="000000"/>
                <w:lang w:eastAsia="en-US"/>
              </w:rPr>
            </w:pPr>
          </w:p>
        </w:tc>
      </w:tr>
      <w:tr w:rsidR="00B2645A" w:rsidRPr="00C439F8" w14:paraId="7195B8FA" w14:textId="77777777" w:rsidTr="00B2645A">
        <w:trPr>
          <w:trHeight w:val="109"/>
        </w:trPr>
        <w:tc>
          <w:tcPr>
            <w:tcW w:w="710" w:type="dxa"/>
            <w:vMerge/>
          </w:tcPr>
          <w:p w14:paraId="65C1864B" w14:textId="77777777" w:rsidR="00B2645A" w:rsidRPr="00C439F8" w:rsidRDefault="00B2645A" w:rsidP="00D43EEA">
            <w:pPr>
              <w:autoSpaceDE w:val="0"/>
              <w:autoSpaceDN w:val="0"/>
              <w:adjustRightInd w:val="0"/>
              <w:rPr>
                <w:rFonts w:eastAsia="Calibri"/>
                <w:sz w:val="24"/>
                <w:szCs w:val="24"/>
                <w:lang w:eastAsia="en-US"/>
              </w:rPr>
            </w:pPr>
          </w:p>
        </w:tc>
        <w:tc>
          <w:tcPr>
            <w:tcW w:w="3402" w:type="dxa"/>
            <w:vMerge/>
          </w:tcPr>
          <w:p w14:paraId="4C49C742" w14:textId="77777777" w:rsidR="00B2645A" w:rsidRPr="00C439F8" w:rsidRDefault="00B2645A" w:rsidP="00D43EEA">
            <w:pPr>
              <w:autoSpaceDE w:val="0"/>
              <w:autoSpaceDN w:val="0"/>
              <w:adjustRightInd w:val="0"/>
              <w:rPr>
                <w:rFonts w:eastAsia="Calibri"/>
                <w:color w:val="000000"/>
                <w:lang w:eastAsia="en-US"/>
              </w:rPr>
            </w:pPr>
          </w:p>
        </w:tc>
        <w:tc>
          <w:tcPr>
            <w:tcW w:w="2978" w:type="dxa"/>
            <w:tcBorders>
              <w:top w:val="single" w:sz="6" w:space="0" w:color="auto"/>
              <w:left w:val="single" w:sz="6" w:space="0" w:color="auto"/>
              <w:bottom w:val="single" w:sz="6" w:space="0" w:color="auto"/>
              <w:right w:val="single" w:sz="6" w:space="0" w:color="auto"/>
            </w:tcBorders>
            <w:shd w:val="clear" w:color="auto" w:fill="auto"/>
            <w:vAlign w:val="center"/>
          </w:tcPr>
          <w:p w14:paraId="456E0AEA" w14:textId="77777777" w:rsidR="00B2645A" w:rsidRPr="00C439F8" w:rsidRDefault="00B2645A" w:rsidP="00D43EEA">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9A587FA" w14:textId="77777777" w:rsidR="00B2645A" w:rsidRPr="00C439F8" w:rsidRDefault="00B2645A" w:rsidP="00D43EEA">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E5E5AE9" w14:textId="77777777" w:rsidR="00B2645A" w:rsidRPr="00C439F8" w:rsidRDefault="00B2645A" w:rsidP="00D43EEA">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4D2755D" w14:textId="77777777" w:rsidR="00B2645A" w:rsidRPr="00C439F8" w:rsidRDefault="00B2645A" w:rsidP="00D43EEA">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14:paraId="68ED26A8" w14:textId="77777777" w:rsidR="00B2645A" w:rsidRPr="00C439F8" w:rsidRDefault="00B2645A" w:rsidP="00D43EEA">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969" w:type="dxa"/>
          </w:tcPr>
          <w:p w14:paraId="6CF0EBDF" w14:textId="77777777" w:rsidR="00B2645A" w:rsidRPr="00C439F8" w:rsidRDefault="00B2645A" w:rsidP="00D43EEA">
            <w:pPr>
              <w:autoSpaceDE w:val="0"/>
              <w:autoSpaceDN w:val="0"/>
              <w:adjustRightInd w:val="0"/>
              <w:rPr>
                <w:rFonts w:eastAsia="Calibri"/>
                <w:color w:val="000000"/>
                <w:lang w:eastAsia="en-US"/>
              </w:rPr>
            </w:pPr>
          </w:p>
        </w:tc>
      </w:tr>
      <w:tr w:rsidR="00B2645A" w:rsidRPr="00C439F8" w14:paraId="472900CC" w14:textId="77777777" w:rsidTr="00B2645A">
        <w:trPr>
          <w:trHeight w:val="109"/>
        </w:trPr>
        <w:tc>
          <w:tcPr>
            <w:tcW w:w="710" w:type="dxa"/>
            <w:vMerge/>
          </w:tcPr>
          <w:p w14:paraId="17E64F7A" w14:textId="77777777" w:rsidR="00B2645A" w:rsidRPr="00C439F8" w:rsidRDefault="00B2645A" w:rsidP="00D43EEA">
            <w:pPr>
              <w:autoSpaceDE w:val="0"/>
              <w:autoSpaceDN w:val="0"/>
              <w:adjustRightInd w:val="0"/>
              <w:rPr>
                <w:rFonts w:eastAsia="Calibri"/>
                <w:sz w:val="24"/>
                <w:szCs w:val="24"/>
                <w:lang w:eastAsia="en-US"/>
              </w:rPr>
            </w:pPr>
          </w:p>
        </w:tc>
        <w:tc>
          <w:tcPr>
            <w:tcW w:w="3402" w:type="dxa"/>
            <w:vMerge/>
          </w:tcPr>
          <w:p w14:paraId="7983AA26" w14:textId="77777777" w:rsidR="00B2645A" w:rsidRPr="00C439F8" w:rsidRDefault="00B2645A" w:rsidP="00D43EEA">
            <w:pPr>
              <w:autoSpaceDE w:val="0"/>
              <w:autoSpaceDN w:val="0"/>
              <w:adjustRightInd w:val="0"/>
              <w:rPr>
                <w:rFonts w:eastAsia="Calibri"/>
                <w:color w:val="000000"/>
                <w:lang w:eastAsia="en-US"/>
              </w:rPr>
            </w:pPr>
          </w:p>
        </w:tc>
        <w:tc>
          <w:tcPr>
            <w:tcW w:w="2978" w:type="dxa"/>
            <w:tcBorders>
              <w:top w:val="single" w:sz="6" w:space="0" w:color="auto"/>
              <w:left w:val="single" w:sz="6" w:space="0" w:color="auto"/>
              <w:bottom w:val="single" w:sz="6" w:space="0" w:color="auto"/>
              <w:right w:val="single" w:sz="6" w:space="0" w:color="auto"/>
            </w:tcBorders>
            <w:shd w:val="clear" w:color="auto" w:fill="auto"/>
            <w:vAlign w:val="center"/>
          </w:tcPr>
          <w:p w14:paraId="4B2361CD" w14:textId="77777777" w:rsidR="00B2645A" w:rsidRPr="00C439F8" w:rsidRDefault="00B2645A" w:rsidP="00D43EEA">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76BC1D4" w14:textId="77777777" w:rsidR="00B2645A" w:rsidRPr="00C439F8" w:rsidRDefault="00B2645A" w:rsidP="00D43EEA">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BF79903" w14:textId="77777777" w:rsidR="00B2645A" w:rsidRPr="00C439F8" w:rsidRDefault="00B2645A" w:rsidP="00D43EEA">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4B5EE5F" w14:textId="77777777" w:rsidR="00B2645A" w:rsidRPr="00C439F8" w:rsidRDefault="00B2645A" w:rsidP="00D43EEA">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14:paraId="228663BE" w14:textId="77777777" w:rsidR="00B2645A" w:rsidRPr="00C439F8" w:rsidRDefault="00B2645A" w:rsidP="00D43EEA">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969" w:type="dxa"/>
          </w:tcPr>
          <w:p w14:paraId="18AD3077" w14:textId="77777777" w:rsidR="00B2645A" w:rsidRPr="00C439F8" w:rsidRDefault="00B2645A" w:rsidP="00D43EEA">
            <w:pPr>
              <w:autoSpaceDE w:val="0"/>
              <w:autoSpaceDN w:val="0"/>
              <w:adjustRightInd w:val="0"/>
              <w:rPr>
                <w:rFonts w:eastAsia="Calibri"/>
                <w:color w:val="000000"/>
                <w:lang w:eastAsia="en-US"/>
              </w:rPr>
            </w:pPr>
          </w:p>
        </w:tc>
      </w:tr>
      <w:tr w:rsidR="00B2645A" w:rsidRPr="00C439F8" w14:paraId="660C8066" w14:textId="77777777" w:rsidTr="00B2645A">
        <w:trPr>
          <w:trHeight w:val="2123"/>
        </w:trPr>
        <w:tc>
          <w:tcPr>
            <w:tcW w:w="710" w:type="dxa"/>
            <w:vMerge w:val="restart"/>
          </w:tcPr>
          <w:p w14:paraId="0B107B76" w14:textId="77777777" w:rsidR="00B2645A" w:rsidRPr="00C439F8" w:rsidRDefault="00B2645A" w:rsidP="00D43EEA">
            <w:pPr>
              <w:autoSpaceDE w:val="0"/>
              <w:autoSpaceDN w:val="0"/>
              <w:adjustRightInd w:val="0"/>
              <w:rPr>
                <w:rFonts w:eastAsia="Calibri"/>
                <w:sz w:val="24"/>
                <w:szCs w:val="24"/>
                <w:lang w:eastAsia="en-US"/>
              </w:rPr>
            </w:pPr>
          </w:p>
        </w:tc>
        <w:tc>
          <w:tcPr>
            <w:tcW w:w="3402" w:type="dxa"/>
            <w:vMerge w:val="restart"/>
          </w:tcPr>
          <w:p w14:paraId="125D202F" w14:textId="77777777" w:rsidR="00B2645A" w:rsidRPr="00C439F8" w:rsidRDefault="00B2645A" w:rsidP="00D43EEA">
            <w:pPr>
              <w:autoSpaceDE w:val="0"/>
              <w:autoSpaceDN w:val="0"/>
              <w:adjustRightInd w:val="0"/>
              <w:rPr>
                <w:rFonts w:eastAsia="Calibri"/>
                <w:color w:val="000000"/>
                <w:lang w:eastAsia="en-US"/>
              </w:rPr>
            </w:pPr>
          </w:p>
        </w:tc>
        <w:tc>
          <w:tcPr>
            <w:tcW w:w="2978" w:type="dxa"/>
            <w:tcBorders>
              <w:top w:val="single" w:sz="6" w:space="0" w:color="auto"/>
              <w:left w:val="single" w:sz="6" w:space="0" w:color="auto"/>
              <w:bottom w:val="single" w:sz="6" w:space="0" w:color="auto"/>
              <w:right w:val="single" w:sz="6" w:space="0" w:color="auto"/>
            </w:tcBorders>
            <w:shd w:val="clear" w:color="auto" w:fill="auto"/>
            <w:vAlign w:val="center"/>
          </w:tcPr>
          <w:p w14:paraId="19A85509" w14:textId="77777777" w:rsidR="00B2645A" w:rsidRPr="00C439F8" w:rsidRDefault="00B2645A" w:rsidP="00D43EEA">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9D30951" w14:textId="77777777" w:rsidR="00B2645A" w:rsidRPr="00C439F8" w:rsidRDefault="00B2645A" w:rsidP="00D43EEA">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0195A77" w14:textId="77777777" w:rsidR="00B2645A" w:rsidRPr="00C439F8" w:rsidRDefault="00B2645A" w:rsidP="00D43EEA">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B0729A" w14:textId="77777777" w:rsidR="00B2645A" w:rsidRPr="00C439F8" w:rsidRDefault="00B2645A" w:rsidP="00D43EEA">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14:paraId="572962F3" w14:textId="77777777" w:rsidR="00B2645A" w:rsidRPr="00C439F8" w:rsidRDefault="00B2645A" w:rsidP="00D43EEA">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969" w:type="dxa"/>
          </w:tcPr>
          <w:p w14:paraId="69C5D86B" w14:textId="77777777" w:rsidR="00B2645A" w:rsidRPr="00C439F8" w:rsidRDefault="00B2645A" w:rsidP="00D43EEA">
            <w:pPr>
              <w:autoSpaceDE w:val="0"/>
              <w:autoSpaceDN w:val="0"/>
              <w:adjustRightInd w:val="0"/>
              <w:rPr>
                <w:rFonts w:eastAsia="Calibri"/>
                <w:color w:val="000000"/>
                <w:lang w:eastAsia="en-US"/>
              </w:rPr>
            </w:pPr>
          </w:p>
        </w:tc>
      </w:tr>
      <w:tr w:rsidR="00B2645A" w:rsidRPr="00C439F8" w14:paraId="0999B596" w14:textId="77777777" w:rsidTr="00B2645A">
        <w:trPr>
          <w:trHeight w:val="109"/>
        </w:trPr>
        <w:tc>
          <w:tcPr>
            <w:tcW w:w="710" w:type="dxa"/>
            <w:vMerge/>
          </w:tcPr>
          <w:p w14:paraId="08A6A8BE" w14:textId="77777777" w:rsidR="00B2645A" w:rsidRPr="00C439F8" w:rsidRDefault="00B2645A" w:rsidP="00D43EEA">
            <w:pPr>
              <w:autoSpaceDE w:val="0"/>
              <w:autoSpaceDN w:val="0"/>
              <w:adjustRightInd w:val="0"/>
              <w:rPr>
                <w:rFonts w:eastAsia="Calibri"/>
                <w:sz w:val="24"/>
                <w:szCs w:val="24"/>
                <w:lang w:eastAsia="en-US"/>
              </w:rPr>
            </w:pPr>
          </w:p>
        </w:tc>
        <w:tc>
          <w:tcPr>
            <w:tcW w:w="3402" w:type="dxa"/>
            <w:vMerge/>
          </w:tcPr>
          <w:p w14:paraId="7CA432C6" w14:textId="77777777" w:rsidR="00B2645A" w:rsidRPr="00C439F8" w:rsidRDefault="00B2645A" w:rsidP="00D43EEA">
            <w:pPr>
              <w:autoSpaceDE w:val="0"/>
              <w:autoSpaceDN w:val="0"/>
              <w:adjustRightInd w:val="0"/>
              <w:rPr>
                <w:rFonts w:eastAsia="Calibri"/>
                <w:color w:val="000000"/>
                <w:lang w:eastAsia="en-US"/>
              </w:rPr>
            </w:pPr>
          </w:p>
        </w:tc>
        <w:tc>
          <w:tcPr>
            <w:tcW w:w="2978" w:type="dxa"/>
            <w:tcBorders>
              <w:top w:val="single" w:sz="6" w:space="0" w:color="auto"/>
              <w:left w:val="single" w:sz="6" w:space="0" w:color="auto"/>
              <w:bottom w:val="single" w:sz="6" w:space="0" w:color="auto"/>
              <w:right w:val="single" w:sz="6" w:space="0" w:color="auto"/>
            </w:tcBorders>
            <w:shd w:val="clear" w:color="auto" w:fill="auto"/>
            <w:vAlign w:val="center"/>
          </w:tcPr>
          <w:p w14:paraId="423CC726" w14:textId="77777777" w:rsidR="00B2645A" w:rsidRPr="00C439F8" w:rsidRDefault="00B2645A" w:rsidP="00D43EEA">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0B0C1F7" w14:textId="77777777" w:rsidR="00B2645A" w:rsidRPr="00C439F8" w:rsidRDefault="00B2645A" w:rsidP="00D43EEA">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80DED50" w14:textId="77777777" w:rsidR="00B2645A" w:rsidRPr="00C439F8" w:rsidRDefault="00B2645A" w:rsidP="00D43EEA">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55BB9B" w14:textId="77777777" w:rsidR="00B2645A" w:rsidRPr="00C439F8" w:rsidRDefault="00B2645A" w:rsidP="00D43EEA">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14:paraId="090ADCDD" w14:textId="77777777" w:rsidR="00B2645A" w:rsidRPr="00C439F8" w:rsidRDefault="00B2645A" w:rsidP="00D43EEA">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969" w:type="dxa"/>
          </w:tcPr>
          <w:p w14:paraId="00C7BC91" w14:textId="77777777" w:rsidR="00B2645A" w:rsidRPr="00C439F8" w:rsidRDefault="00B2645A" w:rsidP="00D43EEA">
            <w:pPr>
              <w:autoSpaceDE w:val="0"/>
              <w:autoSpaceDN w:val="0"/>
              <w:adjustRightInd w:val="0"/>
              <w:rPr>
                <w:rFonts w:eastAsia="Calibri"/>
                <w:color w:val="000000"/>
                <w:lang w:eastAsia="en-US"/>
              </w:rPr>
            </w:pPr>
          </w:p>
        </w:tc>
      </w:tr>
      <w:tr w:rsidR="00B2645A" w:rsidRPr="00C439F8" w14:paraId="313217AC" w14:textId="77777777" w:rsidTr="00B2645A">
        <w:trPr>
          <w:trHeight w:val="92"/>
        </w:trPr>
        <w:tc>
          <w:tcPr>
            <w:tcW w:w="710" w:type="dxa"/>
            <w:vMerge w:val="restart"/>
          </w:tcPr>
          <w:p w14:paraId="68D7E3BA" w14:textId="77777777" w:rsidR="00B2645A" w:rsidRPr="00C439F8" w:rsidRDefault="00B2645A" w:rsidP="00D43EEA">
            <w:pPr>
              <w:autoSpaceDE w:val="0"/>
              <w:autoSpaceDN w:val="0"/>
              <w:adjustRightInd w:val="0"/>
              <w:rPr>
                <w:rFonts w:eastAsia="Calibri"/>
                <w:sz w:val="24"/>
                <w:szCs w:val="24"/>
                <w:lang w:eastAsia="en-US"/>
              </w:rPr>
            </w:pPr>
          </w:p>
        </w:tc>
        <w:tc>
          <w:tcPr>
            <w:tcW w:w="3402" w:type="dxa"/>
            <w:vMerge w:val="restart"/>
          </w:tcPr>
          <w:p w14:paraId="3D4850AB" w14:textId="77777777" w:rsidR="00B2645A" w:rsidRPr="00C439F8" w:rsidRDefault="00B2645A" w:rsidP="00D43EEA">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978" w:type="dxa"/>
            <w:vMerge w:val="restart"/>
          </w:tcPr>
          <w:p w14:paraId="1A4B761B"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393" w:type="dxa"/>
            <w:gridSpan w:val="5"/>
          </w:tcPr>
          <w:p w14:paraId="5BFEB64F"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969" w:type="dxa"/>
            <w:vMerge w:val="restart"/>
          </w:tcPr>
          <w:p w14:paraId="55A4DFFF" w14:textId="77777777" w:rsidR="00B2645A" w:rsidRPr="00C439F8" w:rsidRDefault="00B2645A" w:rsidP="00D43EEA">
            <w:pPr>
              <w:autoSpaceDE w:val="0"/>
              <w:autoSpaceDN w:val="0"/>
              <w:adjustRightInd w:val="0"/>
              <w:rPr>
                <w:rFonts w:eastAsia="Calibri"/>
                <w:color w:val="000000"/>
                <w:lang w:eastAsia="en-US"/>
              </w:rPr>
            </w:pPr>
          </w:p>
        </w:tc>
      </w:tr>
      <w:tr w:rsidR="00B2645A" w:rsidRPr="00C439F8" w14:paraId="69936204" w14:textId="77777777" w:rsidTr="00B2645A">
        <w:trPr>
          <w:trHeight w:val="89"/>
        </w:trPr>
        <w:tc>
          <w:tcPr>
            <w:tcW w:w="710" w:type="dxa"/>
            <w:vMerge/>
          </w:tcPr>
          <w:p w14:paraId="69C2F9BF" w14:textId="77777777" w:rsidR="00B2645A" w:rsidRPr="00C439F8" w:rsidRDefault="00B2645A" w:rsidP="00D43EEA">
            <w:pPr>
              <w:autoSpaceDE w:val="0"/>
              <w:autoSpaceDN w:val="0"/>
              <w:adjustRightInd w:val="0"/>
              <w:rPr>
                <w:rFonts w:eastAsia="Calibri"/>
                <w:sz w:val="24"/>
                <w:szCs w:val="24"/>
                <w:lang w:eastAsia="en-US"/>
              </w:rPr>
            </w:pPr>
          </w:p>
        </w:tc>
        <w:tc>
          <w:tcPr>
            <w:tcW w:w="3402" w:type="dxa"/>
            <w:vMerge/>
          </w:tcPr>
          <w:p w14:paraId="77F41389" w14:textId="77777777" w:rsidR="00B2645A" w:rsidRPr="00C439F8" w:rsidRDefault="00B2645A" w:rsidP="00D43EEA">
            <w:pPr>
              <w:autoSpaceDE w:val="0"/>
              <w:autoSpaceDN w:val="0"/>
              <w:adjustRightInd w:val="0"/>
              <w:rPr>
                <w:rFonts w:eastAsia="Calibri"/>
                <w:color w:val="000000"/>
                <w:lang w:eastAsia="en-US"/>
              </w:rPr>
            </w:pPr>
          </w:p>
        </w:tc>
        <w:tc>
          <w:tcPr>
            <w:tcW w:w="2978" w:type="dxa"/>
            <w:vMerge/>
          </w:tcPr>
          <w:p w14:paraId="699E7856" w14:textId="77777777" w:rsidR="00B2645A" w:rsidRPr="00C439F8" w:rsidRDefault="00B2645A" w:rsidP="00D43EEA">
            <w:pPr>
              <w:autoSpaceDE w:val="0"/>
              <w:autoSpaceDN w:val="0"/>
              <w:adjustRightInd w:val="0"/>
              <w:jc w:val="center"/>
              <w:rPr>
                <w:rFonts w:eastAsia="Calibri"/>
                <w:color w:val="000000"/>
                <w:sz w:val="16"/>
                <w:szCs w:val="16"/>
                <w:lang w:eastAsia="en-US"/>
              </w:rPr>
            </w:pPr>
          </w:p>
        </w:tc>
        <w:tc>
          <w:tcPr>
            <w:tcW w:w="1134" w:type="dxa"/>
          </w:tcPr>
          <w:p w14:paraId="7F7B67F6"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3C5037B6"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6C7617F5"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849" w:type="dxa"/>
          </w:tcPr>
          <w:p w14:paraId="0981FFDA"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969" w:type="dxa"/>
            <w:vMerge/>
          </w:tcPr>
          <w:p w14:paraId="5B410CC2" w14:textId="77777777" w:rsidR="00B2645A" w:rsidRPr="00C439F8" w:rsidRDefault="00B2645A" w:rsidP="00D43EEA">
            <w:pPr>
              <w:autoSpaceDE w:val="0"/>
              <w:autoSpaceDN w:val="0"/>
              <w:adjustRightInd w:val="0"/>
              <w:rPr>
                <w:rFonts w:eastAsia="Calibri"/>
                <w:color w:val="000000"/>
                <w:lang w:eastAsia="en-US"/>
              </w:rPr>
            </w:pPr>
          </w:p>
        </w:tc>
      </w:tr>
      <w:tr w:rsidR="00B2645A" w:rsidRPr="00C439F8" w14:paraId="1AB2B34C" w14:textId="77777777" w:rsidTr="00B2645A">
        <w:trPr>
          <w:trHeight w:val="89"/>
        </w:trPr>
        <w:tc>
          <w:tcPr>
            <w:tcW w:w="710" w:type="dxa"/>
            <w:vMerge/>
          </w:tcPr>
          <w:p w14:paraId="562410BD" w14:textId="77777777" w:rsidR="00B2645A" w:rsidRPr="00C439F8" w:rsidRDefault="00B2645A" w:rsidP="00D43EEA">
            <w:pPr>
              <w:autoSpaceDE w:val="0"/>
              <w:autoSpaceDN w:val="0"/>
              <w:adjustRightInd w:val="0"/>
              <w:rPr>
                <w:rFonts w:eastAsia="Calibri"/>
                <w:sz w:val="24"/>
                <w:szCs w:val="24"/>
                <w:lang w:eastAsia="en-US"/>
              </w:rPr>
            </w:pPr>
          </w:p>
        </w:tc>
        <w:tc>
          <w:tcPr>
            <w:tcW w:w="3402" w:type="dxa"/>
            <w:vMerge/>
          </w:tcPr>
          <w:p w14:paraId="40A301F8" w14:textId="77777777" w:rsidR="00B2645A" w:rsidRPr="00C439F8" w:rsidRDefault="00B2645A" w:rsidP="00D43EEA">
            <w:pPr>
              <w:autoSpaceDE w:val="0"/>
              <w:autoSpaceDN w:val="0"/>
              <w:adjustRightInd w:val="0"/>
              <w:rPr>
                <w:rFonts w:eastAsia="Calibri"/>
                <w:color w:val="000000"/>
                <w:lang w:eastAsia="en-US"/>
              </w:rPr>
            </w:pPr>
          </w:p>
        </w:tc>
        <w:tc>
          <w:tcPr>
            <w:tcW w:w="2978" w:type="dxa"/>
          </w:tcPr>
          <w:p w14:paraId="488F62BB"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14:paraId="3FCB7F64"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14:paraId="7CE308E6"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14:paraId="2CD95D23"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849" w:type="dxa"/>
          </w:tcPr>
          <w:p w14:paraId="29D6CBAD"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969" w:type="dxa"/>
            <w:vMerge/>
          </w:tcPr>
          <w:p w14:paraId="30507C06" w14:textId="77777777" w:rsidR="00B2645A" w:rsidRPr="00C439F8" w:rsidRDefault="00B2645A" w:rsidP="00D43EEA">
            <w:pPr>
              <w:autoSpaceDE w:val="0"/>
              <w:autoSpaceDN w:val="0"/>
              <w:adjustRightInd w:val="0"/>
              <w:rPr>
                <w:rFonts w:eastAsia="Calibri"/>
                <w:color w:val="000000"/>
                <w:lang w:eastAsia="en-US"/>
              </w:rPr>
            </w:pPr>
          </w:p>
        </w:tc>
      </w:tr>
      <w:tr w:rsidR="00B2645A" w:rsidRPr="00C439F8" w14:paraId="0B4345F0" w14:textId="77777777" w:rsidTr="00B2645A">
        <w:trPr>
          <w:trHeight w:val="89"/>
        </w:trPr>
        <w:tc>
          <w:tcPr>
            <w:tcW w:w="710" w:type="dxa"/>
            <w:vMerge/>
          </w:tcPr>
          <w:p w14:paraId="5495182A" w14:textId="77777777" w:rsidR="00B2645A" w:rsidRPr="00C439F8" w:rsidRDefault="00B2645A" w:rsidP="00D43EEA">
            <w:pPr>
              <w:autoSpaceDE w:val="0"/>
              <w:autoSpaceDN w:val="0"/>
              <w:adjustRightInd w:val="0"/>
              <w:rPr>
                <w:rFonts w:eastAsia="Calibri"/>
                <w:sz w:val="24"/>
                <w:szCs w:val="24"/>
                <w:lang w:eastAsia="en-US"/>
              </w:rPr>
            </w:pPr>
          </w:p>
        </w:tc>
        <w:tc>
          <w:tcPr>
            <w:tcW w:w="3402" w:type="dxa"/>
            <w:vMerge/>
          </w:tcPr>
          <w:p w14:paraId="76CCEDE1" w14:textId="77777777" w:rsidR="00B2645A" w:rsidRPr="00C439F8" w:rsidRDefault="00B2645A" w:rsidP="00D43EEA">
            <w:pPr>
              <w:autoSpaceDE w:val="0"/>
              <w:autoSpaceDN w:val="0"/>
              <w:adjustRightInd w:val="0"/>
              <w:rPr>
                <w:rFonts w:eastAsia="Calibri"/>
                <w:color w:val="000000"/>
                <w:lang w:eastAsia="en-US"/>
              </w:rPr>
            </w:pPr>
          </w:p>
        </w:tc>
        <w:tc>
          <w:tcPr>
            <w:tcW w:w="2978" w:type="dxa"/>
          </w:tcPr>
          <w:p w14:paraId="2ECEBCC9"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14:paraId="4C2D4229"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14:paraId="7F50023F"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14:paraId="3B73258C"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849" w:type="dxa"/>
          </w:tcPr>
          <w:p w14:paraId="4B742CAC"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969" w:type="dxa"/>
            <w:vMerge/>
          </w:tcPr>
          <w:p w14:paraId="42E2A0E5" w14:textId="77777777" w:rsidR="00B2645A" w:rsidRPr="00C439F8" w:rsidRDefault="00B2645A" w:rsidP="00D43EEA">
            <w:pPr>
              <w:autoSpaceDE w:val="0"/>
              <w:autoSpaceDN w:val="0"/>
              <w:adjustRightInd w:val="0"/>
              <w:rPr>
                <w:rFonts w:eastAsia="Calibri"/>
                <w:color w:val="000000"/>
                <w:lang w:eastAsia="en-US"/>
              </w:rPr>
            </w:pPr>
          </w:p>
        </w:tc>
      </w:tr>
      <w:tr w:rsidR="00B2645A" w:rsidRPr="00C439F8" w14:paraId="6D8FB6EB" w14:textId="77777777" w:rsidTr="00B2645A">
        <w:trPr>
          <w:trHeight w:val="89"/>
        </w:trPr>
        <w:tc>
          <w:tcPr>
            <w:tcW w:w="710" w:type="dxa"/>
            <w:vMerge/>
          </w:tcPr>
          <w:p w14:paraId="2EDECC60" w14:textId="77777777" w:rsidR="00B2645A" w:rsidRPr="00C439F8" w:rsidRDefault="00B2645A" w:rsidP="00D43EEA">
            <w:pPr>
              <w:autoSpaceDE w:val="0"/>
              <w:autoSpaceDN w:val="0"/>
              <w:adjustRightInd w:val="0"/>
              <w:rPr>
                <w:rFonts w:eastAsia="Calibri"/>
                <w:sz w:val="24"/>
                <w:szCs w:val="24"/>
                <w:lang w:eastAsia="en-US"/>
              </w:rPr>
            </w:pPr>
          </w:p>
        </w:tc>
        <w:tc>
          <w:tcPr>
            <w:tcW w:w="3402" w:type="dxa"/>
            <w:vMerge/>
          </w:tcPr>
          <w:p w14:paraId="34533D97" w14:textId="77777777" w:rsidR="00B2645A" w:rsidRPr="00C439F8" w:rsidRDefault="00B2645A" w:rsidP="00D43EEA">
            <w:pPr>
              <w:autoSpaceDE w:val="0"/>
              <w:autoSpaceDN w:val="0"/>
              <w:adjustRightInd w:val="0"/>
              <w:rPr>
                <w:rFonts w:eastAsia="Calibri"/>
                <w:color w:val="000000"/>
                <w:lang w:eastAsia="en-US"/>
              </w:rPr>
            </w:pPr>
          </w:p>
        </w:tc>
        <w:tc>
          <w:tcPr>
            <w:tcW w:w="2978" w:type="dxa"/>
          </w:tcPr>
          <w:p w14:paraId="786EA4F7"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14:paraId="47BB9323"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14:paraId="020885DA"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14:paraId="1C03B166"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849" w:type="dxa"/>
          </w:tcPr>
          <w:p w14:paraId="54B9482F"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969" w:type="dxa"/>
            <w:vMerge/>
          </w:tcPr>
          <w:p w14:paraId="63131168" w14:textId="77777777" w:rsidR="00B2645A" w:rsidRPr="00C439F8" w:rsidRDefault="00B2645A" w:rsidP="00D43EEA">
            <w:pPr>
              <w:autoSpaceDE w:val="0"/>
              <w:autoSpaceDN w:val="0"/>
              <w:adjustRightInd w:val="0"/>
              <w:rPr>
                <w:rFonts w:eastAsia="Calibri"/>
                <w:color w:val="000000"/>
                <w:lang w:eastAsia="en-US"/>
              </w:rPr>
            </w:pPr>
          </w:p>
        </w:tc>
      </w:tr>
      <w:tr w:rsidR="00B2645A" w:rsidRPr="00C439F8" w14:paraId="00BE3E1C" w14:textId="77777777" w:rsidTr="00B2645A">
        <w:trPr>
          <w:trHeight w:val="89"/>
        </w:trPr>
        <w:tc>
          <w:tcPr>
            <w:tcW w:w="710" w:type="dxa"/>
            <w:vMerge/>
          </w:tcPr>
          <w:p w14:paraId="3D69440A" w14:textId="77777777" w:rsidR="00B2645A" w:rsidRPr="00C439F8" w:rsidRDefault="00B2645A" w:rsidP="00D43EEA">
            <w:pPr>
              <w:autoSpaceDE w:val="0"/>
              <w:autoSpaceDN w:val="0"/>
              <w:adjustRightInd w:val="0"/>
              <w:rPr>
                <w:rFonts w:eastAsia="Calibri"/>
                <w:sz w:val="24"/>
                <w:szCs w:val="24"/>
                <w:lang w:eastAsia="en-US"/>
              </w:rPr>
            </w:pPr>
          </w:p>
        </w:tc>
        <w:tc>
          <w:tcPr>
            <w:tcW w:w="3402" w:type="dxa"/>
            <w:vMerge/>
          </w:tcPr>
          <w:p w14:paraId="0A64186A" w14:textId="77777777" w:rsidR="00B2645A" w:rsidRPr="00C439F8" w:rsidRDefault="00B2645A" w:rsidP="00D43EEA">
            <w:pPr>
              <w:autoSpaceDE w:val="0"/>
              <w:autoSpaceDN w:val="0"/>
              <w:adjustRightInd w:val="0"/>
              <w:rPr>
                <w:rFonts w:eastAsia="Calibri"/>
                <w:color w:val="000000"/>
                <w:lang w:eastAsia="en-US"/>
              </w:rPr>
            </w:pPr>
          </w:p>
        </w:tc>
        <w:tc>
          <w:tcPr>
            <w:tcW w:w="2978" w:type="dxa"/>
          </w:tcPr>
          <w:p w14:paraId="3D0959BF"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2AC4D9EB"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14:paraId="5CE8C491"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14:paraId="68C9D15B"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849" w:type="dxa"/>
          </w:tcPr>
          <w:p w14:paraId="2171725E" w14:textId="77777777" w:rsidR="00B2645A" w:rsidRPr="00C439F8" w:rsidRDefault="00B2645A" w:rsidP="00D43EEA">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969" w:type="dxa"/>
            <w:vMerge/>
          </w:tcPr>
          <w:p w14:paraId="183D3F9E" w14:textId="77777777" w:rsidR="00B2645A" w:rsidRPr="00C439F8" w:rsidRDefault="00B2645A" w:rsidP="00D43EEA">
            <w:pPr>
              <w:autoSpaceDE w:val="0"/>
              <w:autoSpaceDN w:val="0"/>
              <w:adjustRightInd w:val="0"/>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7DA02144" w14:textId="77777777" w:rsidR="00B2645A" w:rsidRDefault="00B2645A" w:rsidP="00B2645A">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032917E1" w14:textId="77777777" w:rsidR="00B2645A" w:rsidRPr="00B85548" w:rsidRDefault="00B2645A" w:rsidP="00B2645A">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5A85D50C" w14:textId="77777777" w:rsidR="00B2645A" w:rsidRPr="00B85548" w:rsidRDefault="00B2645A" w:rsidP="00B2645A">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5B4B240C" w14:textId="77777777" w:rsidR="00B2645A" w:rsidRPr="00B85548" w:rsidRDefault="00B2645A" w:rsidP="00B2645A">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6CB2C669" w14:textId="77777777" w:rsidR="00B2645A" w:rsidRPr="00B85548" w:rsidRDefault="00B2645A" w:rsidP="00B2645A">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2172931F" w14:textId="77777777" w:rsidR="00B2645A" w:rsidRDefault="00B2645A" w:rsidP="00B2645A">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4382D22C" w14:textId="77777777" w:rsidR="00B2645A" w:rsidRPr="00BE75A1" w:rsidRDefault="00B2645A" w:rsidP="00B2645A">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A43A55">
      <w:pPr>
        <w:pStyle w:val="afff3"/>
        <w:numPr>
          <w:ilvl w:val="0"/>
          <w:numId w:val="43"/>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A43A55">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A43A55">
      <w:pPr>
        <w:pStyle w:val="afff3"/>
        <w:numPr>
          <w:ilvl w:val="0"/>
          <w:numId w:val="43"/>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A43A55">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A43A55">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A43A55">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0CC5A785"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4"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4"/>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A43A55">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A43A55">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A43A55">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A43A55">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A43A55">
      <w:pPr>
        <w:pStyle w:val="afff3"/>
        <w:numPr>
          <w:ilvl w:val="0"/>
          <w:numId w:val="31"/>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A43A55">
      <w:pPr>
        <w:pStyle w:val="afff3"/>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A43A55">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A43A55">
      <w:pPr>
        <w:pStyle w:val="afff3"/>
        <w:numPr>
          <w:ilvl w:val="0"/>
          <w:numId w:val="34"/>
        </w:numPr>
        <w:ind w:left="1560"/>
        <w:contextualSpacing w:val="0"/>
      </w:pPr>
      <w:r w:rsidRPr="00EF2A21">
        <w:t>20___ год  - _______ тыс. руб.;</w:t>
      </w:r>
    </w:p>
    <w:p w14:paraId="4868B179" w14:textId="77777777" w:rsidR="00FD4D22" w:rsidRPr="00EF2A21" w:rsidRDefault="00FD4D22" w:rsidP="00A43A55">
      <w:pPr>
        <w:pStyle w:val="afff3"/>
        <w:numPr>
          <w:ilvl w:val="0"/>
          <w:numId w:val="34"/>
        </w:numPr>
        <w:ind w:left="1560"/>
        <w:contextualSpacing w:val="0"/>
      </w:pPr>
      <w:r w:rsidRPr="00EF2A21">
        <w:t>20___ год  - _______ тыс. руб.;</w:t>
      </w:r>
    </w:p>
    <w:p w14:paraId="736D3CBB" w14:textId="77777777" w:rsidR="00FD4D22" w:rsidRPr="00EF2A21" w:rsidRDefault="00FD4D22" w:rsidP="00A43A55">
      <w:pPr>
        <w:pStyle w:val="afff3"/>
        <w:numPr>
          <w:ilvl w:val="0"/>
          <w:numId w:val="34"/>
        </w:numPr>
        <w:ind w:left="1560"/>
        <w:contextualSpacing w:val="0"/>
      </w:pPr>
      <w:r w:rsidRPr="00EF2A21">
        <w:t>20___ год  -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A43A55">
      <w:pPr>
        <w:pStyle w:val="afff3"/>
        <w:widowControl w:val="0"/>
        <w:numPr>
          <w:ilvl w:val="0"/>
          <w:numId w:val="32"/>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45E6D7C6"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B2645A">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563"/>
        <w:gridCol w:w="2351"/>
        <w:gridCol w:w="366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A43A55">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A43A55">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A43A55">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A43A55">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A43A55">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Default="00FD4D22" w:rsidP="00E92609">
      <w:pPr>
        <w:jc w:val="center"/>
        <w:rPr>
          <w:b/>
          <w:sz w:val="24"/>
          <w:szCs w:val="24"/>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E92609">
        <w:rPr>
          <w:b/>
          <w:sz w:val="24"/>
          <w:szCs w:val="24"/>
        </w:rPr>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d"/>
          <w:b/>
          <w:bCs/>
          <w:caps/>
          <w:szCs w:val="24"/>
        </w:rPr>
        <w:footnoteReference w:id="7"/>
      </w:r>
    </w:p>
    <w:p w14:paraId="3390639A" w14:textId="77777777" w:rsidR="00AD2B3B" w:rsidRPr="00E92609" w:rsidRDefault="00AD2B3B" w:rsidP="00E92609">
      <w:pPr>
        <w:jc w:val="center"/>
        <w:rPr>
          <w:vanish/>
        </w:rPr>
      </w:pPr>
    </w:p>
    <w:bookmarkEnd w:id="104"/>
    <w:bookmarkEnd w:id="105"/>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A43A55">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A43A55">
      <w:pPr>
        <w:pStyle w:val="afff3"/>
        <w:numPr>
          <w:ilvl w:val="1"/>
          <w:numId w:val="38"/>
        </w:numPr>
        <w:contextualSpacing w:val="0"/>
        <w:jc w:val="both"/>
        <w:rPr>
          <w:i/>
        </w:rPr>
      </w:pPr>
      <w:r w:rsidRPr="00C11555">
        <w:rPr>
          <w:i/>
        </w:rPr>
        <w:t>своих собственников (до конечных);</w:t>
      </w:r>
    </w:p>
    <w:p w14:paraId="3EFBE948" w14:textId="77777777" w:rsidR="00FD4D22" w:rsidRPr="00C11555" w:rsidRDefault="00FD4D22" w:rsidP="00A43A55">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9"/>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7777777"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9"/>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9"/>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777777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C47DF" w14:textId="77777777" w:rsidR="00D43EEA" w:rsidRDefault="00D43EEA">
      <w:r>
        <w:separator/>
      </w:r>
    </w:p>
  </w:endnote>
  <w:endnote w:type="continuationSeparator" w:id="0">
    <w:p w14:paraId="211D6B7D" w14:textId="77777777" w:rsidR="00D43EEA" w:rsidRDefault="00D4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6F60C1ED" w:rsidR="00D43EEA" w:rsidRDefault="00D43EEA">
        <w:pPr>
          <w:pStyle w:val="af3"/>
          <w:jc w:val="right"/>
        </w:pPr>
        <w:r>
          <w:fldChar w:fldCharType="begin"/>
        </w:r>
        <w:r>
          <w:instrText>PAGE   \* MERGEFORMAT</w:instrText>
        </w:r>
        <w:r>
          <w:fldChar w:fldCharType="separate"/>
        </w:r>
        <w:r w:rsidR="00267D83">
          <w:rPr>
            <w:noProof/>
          </w:rPr>
          <w:t>27</w:t>
        </w:r>
        <w:r>
          <w:fldChar w:fldCharType="end"/>
        </w:r>
      </w:p>
    </w:sdtContent>
  </w:sdt>
  <w:p w14:paraId="252E9E1C" w14:textId="77777777" w:rsidR="00D43EEA" w:rsidRDefault="00D43EEA">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975613"/>
      <w:docPartObj>
        <w:docPartGallery w:val="Page Numbers (Bottom of Page)"/>
        <w:docPartUnique/>
      </w:docPartObj>
    </w:sdtPr>
    <w:sdtContent>
      <w:p w14:paraId="3BD81FB7" w14:textId="4E0D31B2" w:rsidR="00D43EEA" w:rsidRDefault="00D43EEA">
        <w:pPr>
          <w:pStyle w:val="af3"/>
          <w:jc w:val="right"/>
        </w:pPr>
        <w:r>
          <w:fldChar w:fldCharType="begin"/>
        </w:r>
        <w:r>
          <w:instrText>PAGE   \* MERGEFORMAT</w:instrText>
        </w:r>
        <w:r>
          <w:fldChar w:fldCharType="separate"/>
        </w:r>
        <w:r w:rsidR="00267D83">
          <w:rPr>
            <w:noProof/>
          </w:rPr>
          <w:t>28</w:t>
        </w:r>
        <w:r>
          <w:fldChar w:fldCharType="end"/>
        </w:r>
      </w:p>
    </w:sdtContent>
  </w:sdt>
  <w:p w14:paraId="6D45942F" w14:textId="77777777" w:rsidR="00D43EEA" w:rsidRPr="00BF3C31" w:rsidRDefault="00D43EEA">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EA2A7FE" w14:textId="1F944694" w:rsidR="00D43EEA" w:rsidRDefault="00D43EEA">
        <w:pPr>
          <w:pStyle w:val="af3"/>
          <w:jc w:val="right"/>
        </w:pPr>
        <w:r>
          <w:fldChar w:fldCharType="begin"/>
        </w:r>
        <w:r>
          <w:instrText>PAGE   \* MERGEFORMAT</w:instrText>
        </w:r>
        <w:r>
          <w:fldChar w:fldCharType="separate"/>
        </w:r>
        <w:r w:rsidR="00267D83">
          <w:rPr>
            <w:noProof/>
          </w:rPr>
          <w:t>56</w:t>
        </w:r>
        <w:r>
          <w:fldChar w:fldCharType="end"/>
        </w:r>
      </w:p>
    </w:sdtContent>
  </w:sdt>
  <w:p w14:paraId="01139DCF" w14:textId="77777777" w:rsidR="00D43EEA" w:rsidRPr="00BF3C31" w:rsidRDefault="00D43EEA">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4BEE2" w14:textId="77777777" w:rsidR="00D43EEA" w:rsidRDefault="00D43EEA">
      <w:r>
        <w:separator/>
      </w:r>
    </w:p>
  </w:footnote>
  <w:footnote w:type="continuationSeparator" w:id="0">
    <w:p w14:paraId="020B6359" w14:textId="77777777" w:rsidR="00D43EEA" w:rsidRDefault="00D43EEA">
      <w:r>
        <w:continuationSeparator/>
      </w:r>
    </w:p>
  </w:footnote>
  <w:footnote w:id="1">
    <w:p w14:paraId="5C62CD9F" w14:textId="77777777" w:rsidR="00D43EEA" w:rsidRPr="001C18A7" w:rsidRDefault="00D43EEA"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D43EEA" w:rsidRPr="001C18A7" w:rsidRDefault="00D43EEA"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D43EEA" w:rsidRPr="00FD4D22" w:rsidRDefault="00D43EEA"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D43EEA" w:rsidRPr="00FD4D22" w:rsidRDefault="00D43EEA"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D43EEA" w:rsidRPr="00FD4D22" w:rsidRDefault="00D43EEA"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D43EEA" w:rsidRPr="0023770D" w:rsidRDefault="00D43EEA"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D43EEA" w:rsidRDefault="00D43EEA"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D43EEA" w:rsidRPr="00622EE4" w:rsidRDefault="00D43EEA"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D43EEA" w:rsidRDefault="00D43EE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D43EEA" w:rsidRDefault="00D43EEA">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D43EEA" w:rsidRDefault="00D43EEA">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D43EEA" w:rsidRDefault="00D43EEA">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D43EEA" w:rsidRDefault="00D43EEA"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5"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37"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0"/>
  </w:num>
  <w:num w:numId="4">
    <w:abstractNumId w:val="1"/>
  </w:num>
  <w:num w:numId="5">
    <w:abstractNumId w:val="13"/>
  </w:num>
  <w:num w:numId="6">
    <w:abstractNumId w:val="2"/>
  </w:num>
  <w:num w:numId="7">
    <w:abstractNumId w:val="11"/>
  </w:num>
  <w:num w:numId="8">
    <w:abstractNumId w:val="24"/>
  </w:num>
  <w:num w:numId="9">
    <w:abstractNumId w:val="25"/>
  </w:num>
  <w:num w:numId="10">
    <w:abstractNumId w:val="41"/>
  </w:num>
  <w:num w:numId="11">
    <w:abstractNumId w:val="23"/>
  </w:num>
  <w:num w:numId="12">
    <w:abstractNumId w:val="19"/>
  </w:num>
  <w:num w:numId="13">
    <w:abstractNumId w:val="9"/>
  </w:num>
  <w:num w:numId="14">
    <w:abstractNumId w:val="4"/>
  </w:num>
  <w:num w:numId="15">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15"/>
  </w:num>
  <w:num w:numId="18">
    <w:abstractNumId w:val="40"/>
  </w:num>
  <w:num w:numId="19">
    <w:abstractNumId w:val="28"/>
  </w:num>
  <w:num w:numId="20">
    <w:abstractNumId w:val="35"/>
  </w:num>
  <w:num w:numId="21">
    <w:abstractNumId w:val="5"/>
  </w:num>
  <w:num w:numId="22">
    <w:abstractNumId w:val="14"/>
  </w:num>
  <w:num w:numId="23">
    <w:abstractNumId w:val="42"/>
  </w:num>
  <w:num w:numId="24">
    <w:abstractNumId w:val="18"/>
  </w:num>
  <w:num w:numId="25">
    <w:abstractNumId w:val="12"/>
  </w:num>
  <w:num w:numId="26">
    <w:abstractNumId w:val="33"/>
  </w:num>
  <w:num w:numId="27">
    <w:abstractNumId w:val="36"/>
  </w:num>
  <w:num w:numId="28">
    <w:abstractNumId w:val="8"/>
  </w:num>
  <w:num w:numId="2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0"/>
  </w:num>
  <w:num w:numId="32">
    <w:abstractNumId w:val="37"/>
  </w:num>
  <w:num w:numId="33">
    <w:abstractNumId w:val="38"/>
  </w:num>
  <w:num w:numId="34">
    <w:abstractNumId w:val="10"/>
  </w:num>
  <w:num w:numId="35">
    <w:abstractNumId w:val="34"/>
  </w:num>
  <w:num w:numId="36">
    <w:abstractNumId w:val="31"/>
  </w:num>
  <w:num w:numId="37">
    <w:abstractNumId w:val="27"/>
  </w:num>
  <w:num w:numId="38">
    <w:abstractNumId w:val="6"/>
  </w:num>
  <w:num w:numId="39">
    <w:abstractNumId w:val="21"/>
  </w:num>
  <w:num w:numId="40">
    <w:abstractNumId w:val="22"/>
  </w:num>
  <w:num w:numId="41">
    <w:abstractNumId w:val="20"/>
  </w:num>
  <w:num w:numId="42">
    <w:abstractNumId w:val="32"/>
  </w:num>
  <w:num w:numId="43">
    <w:abstractNumId w:val="26"/>
  </w:num>
  <w:num w:numId="44">
    <w:abstractNumId w:val="39"/>
  </w:num>
  <w:num w:numId="45">
    <w:abstractNumId w:val="44"/>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0F3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5EEC"/>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41CF"/>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1326"/>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67D83"/>
    <w:rsid w:val="00271834"/>
    <w:rsid w:val="00272279"/>
    <w:rsid w:val="00275D44"/>
    <w:rsid w:val="002763D2"/>
    <w:rsid w:val="002769D4"/>
    <w:rsid w:val="002772E5"/>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2F7D2B"/>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3F7E"/>
    <w:rsid w:val="005349C8"/>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82F"/>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0B3C"/>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2F0F"/>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4D92"/>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0FF2"/>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1A9D"/>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2020"/>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2158"/>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2B3B"/>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2A52"/>
    <w:rsid w:val="00B154F2"/>
    <w:rsid w:val="00B15814"/>
    <w:rsid w:val="00B16030"/>
    <w:rsid w:val="00B164FC"/>
    <w:rsid w:val="00B16D28"/>
    <w:rsid w:val="00B21033"/>
    <w:rsid w:val="00B2113C"/>
    <w:rsid w:val="00B228B6"/>
    <w:rsid w:val="00B23CF6"/>
    <w:rsid w:val="00B2412F"/>
    <w:rsid w:val="00B24864"/>
    <w:rsid w:val="00B2629E"/>
    <w:rsid w:val="00B2645A"/>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6903"/>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6D70"/>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394"/>
    <w:rsid w:val="00BD3935"/>
    <w:rsid w:val="00BD4132"/>
    <w:rsid w:val="00BD41EA"/>
    <w:rsid w:val="00BD4580"/>
    <w:rsid w:val="00BD7D78"/>
    <w:rsid w:val="00BD7DC0"/>
    <w:rsid w:val="00BE024E"/>
    <w:rsid w:val="00BE1EE0"/>
    <w:rsid w:val="00BE2216"/>
    <w:rsid w:val="00BE4E52"/>
    <w:rsid w:val="00BE7676"/>
    <w:rsid w:val="00BF09A8"/>
    <w:rsid w:val="00BF32A7"/>
    <w:rsid w:val="00BF38E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3BA6"/>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7359E"/>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3EEA"/>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0820"/>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B7A34"/>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25A4"/>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40D3"/>
    <w:rsid w:val="00FF56A0"/>
    <w:rsid w:val="00FF5995"/>
    <w:rsid w:val="00FF5D2F"/>
    <w:rsid w:val="00FF6682"/>
    <w:rsid w:val="00FF7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0DCDFC14-6D2C-447D-B1ED-EC37D9F6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uiPriority w:val="99"/>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d">
    <w:name w:val="Заголовок1"/>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uiPriority w:val="99"/>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8">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655992290">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utp.sberbank-ast.ru/VIP/List/PurchaseList/" TargetMode="External"/><Relationship Id="rId26" Type="http://schemas.openxmlformats.org/officeDocument/2006/relationships/hyperlink" Target="http://zakupki.gov.ru/223/dishonest/public/supplier-search.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mailto:asi@asi.ru" TargetMode="External"/><Relationship Id="rId28" Type="http://schemas.openxmlformats.org/officeDocument/2006/relationships/hyperlink" Target="http://rnp.fas.gov.ru/Default.aspx" TargetMode="External"/><Relationship Id="rId10" Type="http://schemas.openxmlformats.org/officeDocument/2006/relationships/header" Target="header1.xml"/><Relationship Id="rId19" Type="http://schemas.openxmlformats.org/officeDocument/2006/relationships/hyperlink" Target="http://zakupki.gov.ru/epz/main/public/home.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eader" Target="header5.xml"/><Relationship Id="rId27" Type="http://schemas.openxmlformats.org/officeDocument/2006/relationships/hyperlink" Target="http://www.zakupki.gov.ru/epz/dishonestsupplier/dishonestSuppliersQuickSearch/search.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3585C-3981-45A3-9A23-7C088B147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56</Pages>
  <Words>21847</Words>
  <Characters>124533</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146088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19</cp:revision>
  <cp:lastPrinted>2016-10-26T07:31:00Z</cp:lastPrinted>
  <dcterms:created xsi:type="dcterms:W3CDTF">2017-11-08T14:07:00Z</dcterms:created>
  <dcterms:modified xsi:type="dcterms:W3CDTF">2017-11-24T20:54:00Z</dcterms:modified>
</cp:coreProperties>
</file>