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020431" w:rsidRPr="00020431" w:rsidRDefault="00020431" w:rsidP="00020431">
      <w:pPr>
        <w:widowControl w:val="0"/>
        <w:jc w:val="center"/>
        <w:rPr>
          <w:sz w:val="28"/>
        </w:rPr>
      </w:pPr>
    </w:p>
    <w:p w:rsidR="00020431" w:rsidRPr="00020431" w:rsidRDefault="00020431" w:rsidP="00020431">
      <w:pPr>
        <w:snapToGrid w:val="0"/>
        <w:jc w:val="center"/>
        <w:rPr>
          <w:sz w:val="28"/>
          <w:szCs w:val="28"/>
        </w:rPr>
      </w:pPr>
    </w:p>
    <w:p w:rsidR="00020431" w:rsidRPr="00020431" w:rsidRDefault="00020431" w:rsidP="00020431">
      <w:pPr>
        <w:snapToGrid w:val="0"/>
        <w:jc w:val="center"/>
        <w:rPr>
          <w:sz w:val="28"/>
          <w:szCs w:val="28"/>
        </w:rPr>
      </w:pPr>
    </w:p>
    <w:p w:rsidR="00020431" w:rsidRPr="00020431" w:rsidRDefault="00020431" w:rsidP="00020431">
      <w:pPr>
        <w:snapToGrid w:val="0"/>
        <w:jc w:val="center"/>
        <w:rPr>
          <w:sz w:val="28"/>
          <w:szCs w:val="28"/>
        </w:rPr>
      </w:pPr>
    </w:p>
    <w:p w:rsidR="00020431" w:rsidRPr="00020431" w:rsidRDefault="00020431" w:rsidP="00020431">
      <w:pPr>
        <w:snapToGrid w:val="0"/>
        <w:jc w:val="center"/>
        <w:rPr>
          <w:sz w:val="28"/>
          <w:szCs w:val="28"/>
        </w:rPr>
      </w:pPr>
    </w:p>
    <w:p w:rsidR="00020431" w:rsidRDefault="00020431" w:rsidP="00020431">
      <w:pPr>
        <w:autoSpaceDE w:val="0"/>
        <w:jc w:val="center"/>
        <w:rPr>
          <w:sz w:val="28"/>
          <w:szCs w:val="28"/>
        </w:rPr>
      </w:pPr>
    </w:p>
    <w:p w:rsidR="00632A85" w:rsidRPr="00020431" w:rsidRDefault="00632A85" w:rsidP="00020431">
      <w:pPr>
        <w:autoSpaceDE w:val="0"/>
        <w:jc w:val="center"/>
        <w:rPr>
          <w:sz w:val="28"/>
          <w:szCs w:val="28"/>
        </w:rPr>
      </w:pPr>
    </w:p>
    <w:p w:rsidR="00020431" w:rsidRPr="00020431" w:rsidRDefault="00020431" w:rsidP="00020431">
      <w:pPr>
        <w:widowControl w:val="0"/>
        <w:jc w:val="center"/>
        <w:rPr>
          <w:sz w:val="28"/>
        </w:rPr>
      </w:pPr>
    </w:p>
    <w:p w:rsidR="00020431" w:rsidRPr="00020431" w:rsidRDefault="00020431" w:rsidP="00020431">
      <w:pPr>
        <w:widowControl w:val="0"/>
        <w:jc w:val="center"/>
        <w:rPr>
          <w:sz w:val="28"/>
          <w:szCs w:val="28"/>
        </w:rPr>
      </w:pPr>
    </w:p>
    <w:p w:rsidR="00020431" w:rsidRPr="00020431" w:rsidRDefault="00020431" w:rsidP="00020431">
      <w:pPr>
        <w:widowControl w:val="0"/>
        <w:jc w:val="center"/>
        <w:rPr>
          <w:sz w:val="28"/>
          <w:szCs w:val="28"/>
        </w:rPr>
      </w:pPr>
    </w:p>
    <w:p w:rsidR="00020431" w:rsidRPr="00020431" w:rsidRDefault="00020431" w:rsidP="00020431">
      <w:pPr>
        <w:widowControl w:val="0"/>
        <w:jc w:val="center"/>
        <w:rPr>
          <w:sz w:val="28"/>
          <w:szCs w:val="28"/>
        </w:rPr>
      </w:pPr>
    </w:p>
    <w:p w:rsidR="00020431" w:rsidRPr="00020431" w:rsidRDefault="00020431" w:rsidP="00020431">
      <w:pPr>
        <w:widowControl w:val="0"/>
        <w:jc w:val="center"/>
        <w:rPr>
          <w:sz w:val="28"/>
          <w:szCs w:val="28"/>
        </w:rPr>
      </w:pPr>
    </w:p>
    <w:p w:rsidR="00020431" w:rsidRPr="00020431" w:rsidRDefault="00020431" w:rsidP="00020431">
      <w:pPr>
        <w:widowControl w:val="0"/>
        <w:spacing w:after="258" w:line="230" w:lineRule="exact"/>
        <w:jc w:val="center"/>
        <w:rPr>
          <w:b/>
          <w:bCs/>
          <w:sz w:val="23"/>
          <w:szCs w:val="23"/>
        </w:rPr>
      </w:pPr>
    </w:p>
    <w:p w:rsidR="00020431" w:rsidRPr="00020431" w:rsidRDefault="00020431" w:rsidP="00020431">
      <w:pPr>
        <w:widowControl w:val="0"/>
        <w:spacing w:after="258" w:line="230" w:lineRule="exact"/>
        <w:jc w:val="center"/>
        <w:rPr>
          <w:b/>
          <w:bCs/>
          <w:sz w:val="28"/>
          <w:szCs w:val="28"/>
        </w:rPr>
      </w:pPr>
      <w:r w:rsidRPr="00020431">
        <w:rPr>
          <w:b/>
          <w:bCs/>
          <w:sz w:val="28"/>
          <w:szCs w:val="28"/>
        </w:rPr>
        <w:t>ЗАКУПОЧНАЯ ДОКУМЕНТАЦИЯ</w:t>
      </w:r>
    </w:p>
    <w:p w:rsidR="00020431" w:rsidRPr="00550603" w:rsidRDefault="00020431" w:rsidP="0055060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020431">
        <w:rPr>
          <w:b/>
          <w:bCs/>
          <w:sz w:val="28"/>
          <w:szCs w:val="28"/>
        </w:rPr>
        <w:t xml:space="preserve">ПО ПРОВЕДЕНИЮ ЗАКУПКИ В ФОРМЕ ОТКРЫТОГО ЗАПРОСА ПРЕДЛОЖЕНИЙ НА  </w:t>
      </w:r>
      <w:r w:rsidR="00550603" w:rsidRPr="00550603">
        <w:rPr>
          <w:b/>
          <w:bCs/>
          <w:sz w:val="28"/>
          <w:szCs w:val="28"/>
        </w:rPr>
        <w:t>ВЫПОЛНЕНИЕ УСЛУГ ПО ПРОИЗВОДСТВУ И РАЗМЕЩЕНИЮ АУДИОВИЗУАЛЬНЫХ МАТЕРИАЛОВ О ДЕЯТЕЛЬНОСТИ АГЕНТСТВА В ЭФИРЕ ФЕДЕРАЛЬНЫХ ТЕЛЕКАНАЛОВ.</w:t>
      </w:r>
    </w:p>
    <w:p w:rsidR="00020431" w:rsidRPr="00020431" w:rsidRDefault="00020431" w:rsidP="00020431">
      <w:pPr>
        <w:widowControl w:val="0"/>
        <w:spacing w:line="230" w:lineRule="exact"/>
        <w:jc w:val="center"/>
        <w:rPr>
          <w:sz w:val="23"/>
          <w:szCs w:val="23"/>
        </w:rPr>
      </w:pPr>
    </w:p>
    <w:p w:rsidR="00020431" w:rsidRPr="00020431" w:rsidRDefault="00020431" w:rsidP="00020431">
      <w:pPr>
        <w:widowControl w:val="0"/>
        <w:spacing w:line="230" w:lineRule="exact"/>
        <w:jc w:val="center"/>
        <w:rPr>
          <w:sz w:val="23"/>
          <w:szCs w:val="23"/>
        </w:rPr>
      </w:pPr>
    </w:p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>
      <w:pPr>
        <w:jc w:val="center"/>
        <w:rPr>
          <w:sz w:val="24"/>
          <w:szCs w:val="24"/>
        </w:rPr>
      </w:pPr>
      <w:r w:rsidRPr="00020431">
        <w:rPr>
          <w:sz w:val="24"/>
          <w:szCs w:val="24"/>
        </w:rPr>
        <w:t>г. Москва,</w:t>
      </w:r>
    </w:p>
    <w:p w:rsidR="00020431" w:rsidRPr="00020431" w:rsidRDefault="00020431" w:rsidP="00020431">
      <w:pPr>
        <w:jc w:val="center"/>
        <w:rPr>
          <w:sz w:val="24"/>
          <w:szCs w:val="24"/>
        </w:rPr>
      </w:pPr>
      <w:r w:rsidRPr="00020431">
        <w:rPr>
          <w:sz w:val="24"/>
          <w:szCs w:val="24"/>
        </w:rPr>
        <w:t>2014 г.</w:t>
      </w:r>
    </w:p>
    <w:p w:rsidR="00020431" w:rsidRPr="00020431" w:rsidRDefault="00020431" w:rsidP="00020431">
      <w:pPr>
        <w:keepNext/>
        <w:spacing w:before="240" w:after="60"/>
        <w:jc w:val="center"/>
        <w:outlineLvl w:val="0"/>
        <w:rPr>
          <w:b/>
          <w:kern w:val="28"/>
          <w:sz w:val="28"/>
        </w:rPr>
      </w:pPr>
      <w:r w:rsidRPr="00020431">
        <w:rPr>
          <w:b/>
          <w:kern w:val="28"/>
          <w:sz w:val="28"/>
          <w:szCs w:val="28"/>
        </w:rPr>
        <w:br w:type="page"/>
      </w:r>
      <w:r w:rsidRPr="00020431">
        <w:rPr>
          <w:b/>
          <w:kern w:val="28"/>
          <w:sz w:val="28"/>
        </w:rPr>
        <w:lastRenderedPageBreak/>
        <w:t>СОДЕРЖАНИЕ</w:t>
      </w:r>
    </w:p>
    <w:p w:rsidR="00020431" w:rsidRPr="00020431" w:rsidRDefault="00020431" w:rsidP="00020431"/>
    <w:p w:rsidR="00020431" w:rsidRPr="00020431" w:rsidRDefault="00020431" w:rsidP="00020431">
      <w:pPr>
        <w:keepNext/>
        <w:spacing w:after="100" w:afterAutospacing="1"/>
        <w:outlineLvl w:val="0"/>
        <w:rPr>
          <w:b/>
          <w:kern w:val="28"/>
          <w:sz w:val="28"/>
        </w:rPr>
      </w:pPr>
    </w:p>
    <w:p w:rsidR="00020431" w:rsidRPr="00020431" w:rsidRDefault="00020431" w:rsidP="00020431">
      <w:pPr>
        <w:keepNext/>
        <w:spacing w:line="480" w:lineRule="auto"/>
        <w:outlineLvl w:val="0"/>
        <w:rPr>
          <w:kern w:val="28"/>
          <w:sz w:val="24"/>
          <w:szCs w:val="24"/>
        </w:rPr>
      </w:pPr>
      <w:r w:rsidRPr="00020431">
        <w:rPr>
          <w:b/>
          <w:kern w:val="28"/>
          <w:sz w:val="28"/>
        </w:rPr>
        <w:t>I. ТЕРМИНЫ И ОПРЕДЕЛЕНИЯ……………………………………………..3</w:t>
      </w:r>
      <w:r w:rsidRPr="00020431">
        <w:rPr>
          <w:b/>
          <w:kern w:val="28"/>
          <w:sz w:val="28"/>
        </w:rPr>
        <w:fldChar w:fldCharType="begin"/>
      </w:r>
      <w:r w:rsidRPr="00020431">
        <w:rPr>
          <w:b/>
          <w:kern w:val="28"/>
          <w:sz w:val="28"/>
        </w:rPr>
        <w:instrText xml:space="preserve"> TOC \o "1-3" \h \z \u </w:instrText>
      </w:r>
      <w:r w:rsidRPr="00020431">
        <w:rPr>
          <w:b/>
          <w:kern w:val="28"/>
          <w:sz w:val="28"/>
        </w:rPr>
        <w:fldChar w:fldCharType="separate"/>
      </w:r>
    </w:p>
    <w:p w:rsidR="00020431" w:rsidRPr="00020431" w:rsidRDefault="00020431" w:rsidP="00020431">
      <w:pPr>
        <w:keepNext/>
        <w:spacing w:line="480" w:lineRule="auto"/>
        <w:outlineLvl w:val="0"/>
        <w:rPr>
          <w:b/>
          <w:kern w:val="28"/>
          <w:sz w:val="28"/>
        </w:rPr>
      </w:pPr>
      <w:r w:rsidRPr="00020431">
        <w:rPr>
          <w:kern w:val="28"/>
          <w:sz w:val="24"/>
          <w:szCs w:val="24"/>
        </w:rPr>
        <w:fldChar w:fldCharType="end"/>
      </w:r>
      <w:r w:rsidRPr="00020431">
        <w:rPr>
          <w:b/>
          <w:kern w:val="28"/>
          <w:sz w:val="28"/>
        </w:rPr>
        <w:t>II. ОБЩИЕ УСЛОВИЯ ПРОВЕДЕНИЯ ЗАПРОСА ПРЕДЛОЖЕНИЙ………………………………………………………….……..4</w:t>
      </w:r>
    </w:p>
    <w:p w:rsidR="00020431" w:rsidRPr="00020431" w:rsidRDefault="00020431" w:rsidP="00020431">
      <w:pPr>
        <w:keepNext/>
        <w:spacing w:line="480" w:lineRule="auto"/>
        <w:outlineLvl w:val="0"/>
        <w:rPr>
          <w:b/>
          <w:kern w:val="28"/>
          <w:sz w:val="28"/>
        </w:rPr>
      </w:pPr>
      <w:r w:rsidRPr="00020431">
        <w:rPr>
          <w:b/>
          <w:kern w:val="28"/>
          <w:sz w:val="28"/>
        </w:rPr>
        <w:t>III. ИНФОРМАЦИОННАЯ КАРТА ЗАПРОСА ПРЕДЛОЖЕНИЙ……………………………………………………………….14</w:t>
      </w:r>
    </w:p>
    <w:p w:rsidR="00020431" w:rsidRPr="00020431" w:rsidRDefault="00020431" w:rsidP="00020431">
      <w:pPr>
        <w:spacing w:line="480" w:lineRule="auto"/>
        <w:rPr>
          <w:b/>
          <w:kern w:val="28"/>
          <w:sz w:val="28"/>
        </w:rPr>
      </w:pPr>
      <w:r w:rsidRPr="00020431">
        <w:rPr>
          <w:b/>
          <w:kern w:val="28"/>
          <w:sz w:val="28"/>
        </w:rPr>
        <w:t>IV. ТЕХНИЧЕСКОЕ ЗАДАНИЕ………………………………………………17</w:t>
      </w:r>
    </w:p>
    <w:p w:rsidR="00020431" w:rsidRPr="00020431" w:rsidRDefault="00020431" w:rsidP="00020431">
      <w:pPr>
        <w:keepNext/>
        <w:spacing w:line="480" w:lineRule="auto"/>
        <w:outlineLvl w:val="0"/>
        <w:rPr>
          <w:b/>
          <w:kern w:val="28"/>
          <w:sz w:val="28"/>
        </w:rPr>
      </w:pPr>
      <w:r w:rsidRPr="00020431">
        <w:rPr>
          <w:b/>
          <w:kern w:val="28"/>
          <w:sz w:val="28"/>
          <w:lang w:val="en-US"/>
        </w:rPr>
        <w:t>V</w:t>
      </w:r>
      <w:r w:rsidRPr="00020431">
        <w:rPr>
          <w:b/>
          <w:kern w:val="28"/>
          <w:sz w:val="28"/>
        </w:rPr>
        <w:t>. ОБРАЗЦЫ ФОРМ И ДОКУМЕНТОВ ДЛЯ ЗАПОЛНЕНИЯ    УЧАСТНИКАМИ ПРОЦЕДУРЫ ЗАКУПКИ…………………………….…19</w:t>
      </w:r>
    </w:p>
    <w:p w:rsidR="00020431" w:rsidRPr="00020431" w:rsidRDefault="00020431" w:rsidP="00020431">
      <w:pPr>
        <w:spacing w:line="480" w:lineRule="auto"/>
      </w:pPr>
      <w:r w:rsidRPr="00020431">
        <w:rPr>
          <w:b/>
          <w:kern w:val="28"/>
          <w:sz w:val="28"/>
        </w:rPr>
        <w:t>V</w:t>
      </w:r>
      <w:r w:rsidRPr="00020431">
        <w:rPr>
          <w:b/>
          <w:kern w:val="28"/>
          <w:sz w:val="28"/>
          <w:lang w:val="en-US"/>
        </w:rPr>
        <w:t>I</w:t>
      </w:r>
      <w:r w:rsidRPr="00020431">
        <w:rPr>
          <w:b/>
          <w:kern w:val="28"/>
          <w:sz w:val="28"/>
        </w:rPr>
        <w:t>. ПРОЕКТ ДОГОВОРА………………...…………………………………….27</w:t>
      </w:r>
    </w:p>
    <w:p w:rsidR="00020431" w:rsidRPr="00020431" w:rsidRDefault="00020431" w:rsidP="00020431">
      <w:pPr>
        <w:keepNext/>
        <w:spacing w:before="240" w:after="60"/>
        <w:jc w:val="center"/>
        <w:outlineLvl w:val="0"/>
        <w:rPr>
          <w:b/>
          <w:kern w:val="28"/>
          <w:sz w:val="28"/>
        </w:rPr>
      </w:pPr>
      <w:r w:rsidRPr="00020431">
        <w:rPr>
          <w:b/>
          <w:kern w:val="28"/>
          <w:sz w:val="24"/>
          <w:szCs w:val="24"/>
        </w:rPr>
        <w:br w:type="page"/>
      </w:r>
      <w:r w:rsidRPr="00020431">
        <w:rPr>
          <w:b/>
          <w:kern w:val="28"/>
          <w:sz w:val="28"/>
        </w:rPr>
        <w:lastRenderedPageBreak/>
        <w:t>I. ТЕРМИНЫ И ОПРЕДЕЛЕНИЯ</w:t>
      </w:r>
    </w:p>
    <w:p w:rsidR="00020431" w:rsidRPr="00020431" w:rsidRDefault="00020431" w:rsidP="00020431">
      <w:pPr>
        <w:rPr>
          <w:sz w:val="24"/>
          <w:szCs w:val="24"/>
        </w:rPr>
      </w:pP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</w:pPr>
      <w:r w:rsidRPr="00020431">
        <w:rPr>
          <w:b/>
          <w:sz w:val="24"/>
          <w:szCs w:val="24"/>
        </w:rPr>
        <w:t xml:space="preserve">Запрос предложений </w:t>
      </w:r>
      <w:r w:rsidRPr="00020431">
        <w:t xml:space="preserve">– </w:t>
      </w:r>
      <w:r w:rsidRPr="00020431">
        <w:rPr>
          <w:sz w:val="24"/>
          <w:szCs w:val="24"/>
        </w:rPr>
        <w:t>способ осуществления закупки без проведения торгов, при котором информация о потребностях  в товарах, работах, услугах доводится до неограниченного количества поставщиков (исполнителей, подрядчиков) путем размещения на официальном сайте Агентства и на портале ЭТП извещения о проведении запроса предложений. Победителем запроса предложений признается участник запроса предложений, который по заключению Закупочной комиссии предложил лучшие условия исполнения договора в соответствии с установленными критериями.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 xml:space="preserve">Процедура закупки - </w:t>
      </w:r>
      <w:r w:rsidRPr="00020431">
        <w:rPr>
          <w:sz w:val="24"/>
          <w:szCs w:val="24"/>
        </w:rPr>
        <w:t>осуществляемые в установленном порядке действия                            Агентства стратегических инициатив, в соответствии с законодательством Российской Федерации и Положением о закупочной деятельности Агентства.</w:t>
      </w:r>
    </w:p>
    <w:p w:rsidR="00020431" w:rsidRPr="00020431" w:rsidRDefault="00020431" w:rsidP="00020431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proofErr w:type="gramStart"/>
      <w:r w:rsidRPr="00020431">
        <w:rPr>
          <w:b/>
          <w:sz w:val="24"/>
          <w:szCs w:val="24"/>
        </w:rPr>
        <w:t>Участник процедуры закупки</w:t>
      </w:r>
      <w:r w:rsidRPr="00020431">
        <w:rPr>
          <w:b/>
          <w:sz w:val="28"/>
          <w:szCs w:val="28"/>
        </w:rPr>
        <w:t xml:space="preserve"> </w:t>
      </w:r>
      <w:r w:rsidRPr="00020431">
        <w:rPr>
          <w:sz w:val="24"/>
          <w:szCs w:val="24"/>
        </w:rPr>
        <w:t>–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  <w:proofErr w:type="gramEnd"/>
    </w:p>
    <w:p w:rsidR="00020431" w:rsidRPr="00020431" w:rsidRDefault="00020431" w:rsidP="00020431">
      <w:pPr>
        <w:ind w:firstLine="540"/>
        <w:jc w:val="both"/>
        <w:rPr>
          <w:sz w:val="28"/>
          <w:szCs w:val="28"/>
        </w:rPr>
      </w:pPr>
      <w:r w:rsidRPr="00020431">
        <w:rPr>
          <w:b/>
          <w:sz w:val="24"/>
          <w:szCs w:val="24"/>
        </w:rPr>
        <w:t>Участник запроса предложений</w:t>
      </w:r>
      <w:r w:rsidRPr="00020431">
        <w:rPr>
          <w:sz w:val="28"/>
          <w:szCs w:val="28"/>
        </w:rPr>
        <w:t xml:space="preserve"> </w:t>
      </w:r>
      <w:r w:rsidRPr="00020431">
        <w:rPr>
          <w:sz w:val="24"/>
          <w:szCs w:val="24"/>
        </w:rPr>
        <w:t>– участник процедуры закупки, приобретший статус участника запроса предложений на основании результатов рассмотрения заявок на участие в запросе предложений.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Заявка на участие в запросе предложений</w:t>
      </w:r>
      <w:r w:rsidRPr="00020431">
        <w:rPr>
          <w:sz w:val="24"/>
          <w:szCs w:val="24"/>
        </w:rPr>
        <w:t xml:space="preserve"> – письменное подтверждение участника процедуры закупки его согласия участвовать в запросе предложений на условиях, указанных в извещении о проведении запроса предложений и документации о запросе предложений, поданное в срок и по форме, установленной в документации запроса предложений.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 xml:space="preserve">Комиссия по закупкам </w:t>
      </w:r>
      <w:r w:rsidRPr="00020431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020431" w:rsidRPr="00020431" w:rsidRDefault="00020431" w:rsidP="00020431">
      <w:pPr>
        <w:ind w:firstLine="540"/>
        <w:jc w:val="both"/>
        <w:rPr>
          <w:sz w:val="28"/>
          <w:szCs w:val="28"/>
        </w:rPr>
      </w:pPr>
      <w:r w:rsidRPr="00020431">
        <w:rPr>
          <w:b/>
          <w:sz w:val="24"/>
          <w:szCs w:val="24"/>
        </w:rPr>
        <w:t>Победитель запроса предложений</w:t>
      </w:r>
      <w:r w:rsidRPr="00020431">
        <w:rPr>
          <w:sz w:val="28"/>
          <w:szCs w:val="28"/>
        </w:rPr>
        <w:t xml:space="preserve"> </w:t>
      </w:r>
      <w:r w:rsidRPr="00020431">
        <w:rPr>
          <w:sz w:val="24"/>
          <w:szCs w:val="24"/>
        </w:rPr>
        <w:t xml:space="preserve">– участник запроса предложений, который предложил лучшие условия исполнения договора и заявке на </w:t>
      </w:r>
      <w:proofErr w:type="gramStart"/>
      <w:r w:rsidRPr="00020431">
        <w:rPr>
          <w:sz w:val="24"/>
          <w:szCs w:val="24"/>
        </w:rPr>
        <w:t>участие</w:t>
      </w:r>
      <w:proofErr w:type="gramEnd"/>
      <w:r w:rsidRPr="00020431">
        <w:rPr>
          <w:sz w:val="24"/>
          <w:szCs w:val="24"/>
        </w:rPr>
        <w:t xml:space="preserve"> в запросе предложений которого присвоен первый номер.</w:t>
      </w:r>
    </w:p>
    <w:p w:rsidR="00020431" w:rsidRPr="00020431" w:rsidRDefault="00020431" w:rsidP="000204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 xml:space="preserve">Сайт  Агентства </w:t>
      </w:r>
      <w:r w:rsidRPr="00020431">
        <w:rPr>
          <w:sz w:val="24"/>
          <w:szCs w:val="24"/>
        </w:rPr>
        <w:t>– сайт в информационно-</w:t>
      </w:r>
      <w:proofErr w:type="spellStart"/>
      <w:r w:rsidRPr="00020431">
        <w:rPr>
          <w:sz w:val="24"/>
          <w:szCs w:val="24"/>
        </w:rPr>
        <w:t>телекомуникационной</w:t>
      </w:r>
      <w:proofErr w:type="spellEnd"/>
      <w:r w:rsidRPr="00020431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9" w:history="1">
        <w:r w:rsidRPr="00020431">
          <w:rPr>
            <w:color w:val="0000FF"/>
            <w:sz w:val="24"/>
            <w:szCs w:val="24"/>
            <w:u w:val="single"/>
          </w:rPr>
          <w:t>www.asi.ru</w:t>
        </w:r>
      </w:hyperlink>
      <w:r w:rsidRPr="00020431">
        <w:rPr>
          <w:sz w:val="24"/>
          <w:szCs w:val="24"/>
        </w:rPr>
        <w:t>).</w:t>
      </w:r>
    </w:p>
    <w:p w:rsidR="00020431" w:rsidRPr="00550603" w:rsidRDefault="00020431" w:rsidP="00020431">
      <w:pPr>
        <w:spacing w:after="60"/>
        <w:ind w:firstLine="539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Электронная торговая площадка</w:t>
      </w:r>
      <w:r w:rsidRPr="00020431">
        <w:rPr>
          <w:sz w:val="24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</w:t>
      </w:r>
      <w:r w:rsidR="00AC2644">
        <w:rPr>
          <w:sz w:val="24"/>
          <w:szCs w:val="24"/>
        </w:rPr>
        <w:t>ремени на сайте в сети Интернет (</w:t>
      </w:r>
      <w:hyperlink r:id="rId10" w:history="1">
        <w:r w:rsidR="00550603" w:rsidRPr="00E21A64">
          <w:rPr>
            <w:rStyle w:val="aa"/>
            <w:sz w:val="24"/>
            <w:szCs w:val="24"/>
            <w:lang w:val="en-US"/>
          </w:rPr>
          <w:t>www</w:t>
        </w:r>
        <w:r w:rsidR="00550603" w:rsidRPr="00E21A64">
          <w:rPr>
            <w:rStyle w:val="aa"/>
            <w:sz w:val="24"/>
            <w:szCs w:val="24"/>
          </w:rPr>
          <w:t>.</w:t>
        </w:r>
        <w:proofErr w:type="spellStart"/>
        <w:r w:rsidR="00550603" w:rsidRPr="00E21A64">
          <w:rPr>
            <w:rStyle w:val="aa"/>
            <w:sz w:val="24"/>
            <w:szCs w:val="24"/>
            <w:lang w:val="en-US"/>
          </w:rPr>
          <w:t>utp</w:t>
        </w:r>
        <w:proofErr w:type="spellEnd"/>
        <w:r w:rsidR="00550603" w:rsidRPr="00E21A64">
          <w:rPr>
            <w:rStyle w:val="aa"/>
            <w:sz w:val="24"/>
            <w:szCs w:val="24"/>
          </w:rPr>
          <w:t>.</w:t>
        </w:r>
        <w:proofErr w:type="spellStart"/>
        <w:r w:rsidR="00550603" w:rsidRPr="00E21A64">
          <w:rPr>
            <w:rStyle w:val="aa"/>
            <w:sz w:val="24"/>
            <w:szCs w:val="24"/>
            <w:lang w:val="en-US"/>
          </w:rPr>
          <w:t>sberbank</w:t>
        </w:r>
        <w:proofErr w:type="spellEnd"/>
        <w:r w:rsidR="00550603" w:rsidRPr="00E21A64">
          <w:rPr>
            <w:rStyle w:val="aa"/>
            <w:sz w:val="24"/>
            <w:szCs w:val="24"/>
          </w:rPr>
          <w:t>-</w:t>
        </w:r>
        <w:proofErr w:type="spellStart"/>
        <w:r w:rsidR="00550603" w:rsidRPr="00E21A64">
          <w:rPr>
            <w:rStyle w:val="aa"/>
            <w:sz w:val="24"/>
            <w:szCs w:val="24"/>
            <w:lang w:val="en-US"/>
          </w:rPr>
          <w:t>ast</w:t>
        </w:r>
        <w:proofErr w:type="spellEnd"/>
        <w:r w:rsidR="00550603" w:rsidRPr="00E21A64">
          <w:rPr>
            <w:rStyle w:val="aa"/>
            <w:sz w:val="24"/>
            <w:szCs w:val="24"/>
          </w:rPr>
          <w:t>.</w:t>
        </w:r>
        <w:r w:rsidR="00550603" w:rsidRPr="00E21A64">
          <w:rPr>
            <w:rStyle w:val="aa"/>
            <w:sz w:val="24"/>
            <w:szCs w:val="24"/>
            <w:lang w:val="en-US"/>
          </w:rPr>
          <w:t>ru</w:t>
        </w:r>
      </w:hyperlink>
      <w:r w:rsidR="00AC2644" w:rsidRPr="00AC2644">
        <w:rPr>
          <w:sz w:val="24"/>
          <w:szCs w:val="24"/>
        </w:rPr>
        <w:t>)</w:t>
      </w:r>
      <w:r w:rsidR="00550603" w:rsidRPr="00550603">
        <w:rPr>
          <w:sz w:val="24"/>
          <w:szCs w:val="24"/>
        </w:rPr>
        <w:t xml:space="preserve">. </w:t>
      </w:r>
    </w:p>
    <w:p w:rsidR="00020431" w:rsidRPr="00020431" w:rsidRDefault="00020431" w:rsidP="00020431">
      <w:pPr>
        <w:spacing w:after="60"/>
        <w:ind w:firstLine="539"/>
        <w:jc w:val="both"/>
        <w:rPr>
          <w:sz w:val="24"/>
          <w:szCs w:val="24"/>
        </w:rPr>
      </w:pP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after="60"/>
        <w:ind w:firstLine="539"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after="60"/>
        <w:ind w:firstLine="539"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after="60"/>
        <w:ind w:firstLine="539"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after="60"/>
        <w:ind w:firstLine="539"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after="60"/>
        <w:ind w:firstLine="539"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after="60"/>
        <w:ind w:firstLine="539"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after="60"/>
        <w:ind w:firstLine="539"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after="60"/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br w:type="page"/>
      </w:r>
    </w:p>
    <w:p w:rsidR="00020431" w:rsidRPr="00020431" w:rsidRDefault="00020431" w:rsidP="00020431">
      <w:pPr>
        <w:keepNext/>
        <w:spacing w:before="240" w:after="60"/>
        <w:jc w:val="center"/>
        <w:outlineLvl w:val="0"/>
        <w:rPr>
          <w:b/>
          <w:kern w:val="28"/>
          <w:sz w:val="28"/>
        </w:rPr>
      </w:pPr>
      <w:r w:rsidRPr="00020431">
        <w:rPr>
          <w:b/>
          <w:kern w:val="28"/>
          <w:sz w:val="28"/>
        </w:rPr>
        <w:lastRenderedPageBreak/>
        <w:t>II. ОБЩИЕ УСЛОВИЯ ПРОВЕДЕНИЯ ЗАПРОСА ПРЕДЛОЖЕНИЙ</w:t>
      </w:r>
    </w:p>
    <w:p w:rsidR="00020431" w:rsidRPr="00020431" w:rsidRDefault="00020431" w:rsidP="00020431"/>
    <w:p w:rsidR="00020431" w:rsidRPr="00020431" w:rsidRDefault="00020431" w:rsidP="00020431">
      <w:pPr>
        <w:keepNext/>
        <w:spacing w:after="60"/>
        <w:ind w:firstLine="567"/>
        <w:jc w:val="center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1. ОБЩИЕ ПОЛОЖЕНИЯ</w:t>
      </w:r>
    </w:p>
    <w:p w:rsidR="00020431" w:rsidRPr="00020431" w:rsidRDefault="00020431" w:rsidP="00020431">
      <w:pPr>
        <w:keepNext/>
        <w:spacing w:after="60"/>
        <w:ind w:firstLine="567"/>
        <w:outlineLvl w:val="1"/>
        <w:rPr>
          <w:b/>
          <w:bCs/>
          <w:sz w:val="24"/>
          <w:szCs w:val="24"/>
        </w:rPr>
      </w:pPr>
      <w:r w:rsidRPr="00020431">
        <w:rPr>
          <w:b/>
          <w:bCs/>
          <w:sz w:val="24"/>
          <w:szCs w:val="24"/>
        </w:rPr>
        <w:t>1.1. Законодательное регулирование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1.1.1. Настоящая документация о запросе предложений подготовлена в соответствии с требованиями  Федерального закона от 26.07.2006 года №135-ФЗ «О защите конкуренции», и в соответствии с Положением о закупочной деятельности. </w:t>
      </w:r>
    </w:p>
    <w:p w:rsidR="00020431" w:rsidRPr="00020431" w:rsidRDefault="00020431" w:rsidP="00020431">
      <w:pPr>
        <w:keepNext/>
        <w:widowControl w:val="0"/>
        <w:numPr>
          <w:ilvl w:val="1"/>
          <w:numId w:val="0"/>
        </w:numPr>
        <w:suppressLineNumbers/>
        <w:tabs>
          <w:tab w:val="num" w:pos="360"/>
          <w:tab w:val="num" w:pos="1440"/>
        </w:tabs>
        <w:suppressAutoHyphens/>
        <w:ind w:firstLine="567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1.1.2. Процедура запроса предложений не является конкурсом либо аукционом и ее проведение не регулируется 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020431" w:rsidRPr="00020431" w:rsidRDefault="00020431" w:rsidP="00020431">
      <w:pPr>
        <w:keepNext/>
        <w:widowControl w:val="0"/>
        <w:numPr>
          <w:ilvl w:val="1"/>
          <w:numId w:val="0"/>
        </w:numPr>
        <w:suppressLineNumbers/>
        <w:tabs>
          <w:tab w:val="num" w:pos="360"/>
          <w:tab w:val="num" w:pos="1440"/>
        </w:tabs>
        <w:suppressAutoHyphens/>
        <w:ind w:firstLine="567"/>
        <w:jc w:val="both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1.2. Предмет запроса предложений</w:t>
      </w:r>
    </w:p>
    <w:p w:rsidR="00020431" w:rsidRPr="00020431" w:rsidRDefault="00020431" w:rsidP="00020431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020431">
        <w:rPr>
          <w:sz w:val="24"/>
          <w:szCs w:val="24"/>
        </w:rPr>
        <w:t xml:space="preserve">1.2.1. Предмет запроса предложений указан в разделе </w:t>
      </w:r>
      <w:r w:rsidRPr="00020431">
        <w:rPr>
          <w:sz w:val="24"/>
          <w:szCs w:val="24"/>
          <w:lang w:val="en-US"/>
        </w:rPr>
        <w:t>III</w:t>
      </w:r>
      <w:r w:rsidRPr="00020431">
        <w:rPr>
          <w:sz w:val="24"/>
          <w:szCs w:val="24"/>
        </w:rPr>
        <w:t xml:space="preserve"> настоящей документации о проведении запроса предложений (далее - </w:t>
      </w:r>
      <w:r w:rsidRPr="00550603">
        <w:rPr>
          <w:sz w:val="24"/>
          <w:szCs w:val="24"/>
        </w:rPr>
        <w:t xml:space="preserve">Информационная карта запроса </w:t>
      </w:r>
      <w:r w:rsidRPr="00020431">
        <w:rPr>
          <w:sz w:val="24"/>
          <w:szCs w:val="24"/>
        </w:rPr>
        <w:t>предложений).</w:t>
      </w:r>
    </w:p>
    <w:p w:rsidR="00020431" w:rsidRPr="00020431" w:rsidRDefault="00020431" w:rsidP="00020431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020431">
        <w:rPr>
          <w:sz w:val="24"/>
          <w:szCs w:val="24"/>
        </w:rPr>
        <w:t xml:space="preserve">1.2.2. </w:t>
      </w:r>
      <w:proofErr w:type="gramStart"/>
      <w:r w:rsidRPr="00020431">
        <w:rPr>
          <w:sz w:val="24"/>
          <w:szCs w:val="24"/>
        </w:rPr>
        <w:t xml:space="preserve">Автономная некоммерческая организация «Агентство стратегических инициатив по продвижению новых проектов» (далее – Агентство), выступая в роли заказчика, извещает всех заинтересованных лиц о проведении запроса предложений и возможности подавать заявки на участие в запросе предложений на оказание услуг, информация о которых содержится в </w:t>
      </w:r>
      <w:hyperlink w:anchor="_РАЗДЕЛ_I.3_ИНФОРМАЦИОННАЯ_КАРТА КОН" w:history="1">
        <w:r w:rsidRPr="00550603">
          <w:rPr>
            <w:sz w:val="24"/>
            <w:szCs w:val="24"/>
          </w:rPr>
          <w:t>Информационной карте запроса</w:t>
        </w:r>
      </w:hyperlink>
      <w:r w:rsidRPr="00020431">
        <w:rPr>
          <w:sz w:val="24"/>
          <w:szCs w:val="24"/>
        </w:rPr>
        <w:t xml:space="preserve"> предложений, в соответствии с процедурами и условиями, приведенными в настоящей документации о проведении запроса предложений.</w:t>
      </w:r>
      <w:proofErr w:type="gramEnd"/>
    </w:p>
    <w:p w:rsidR="00020431" w:rsidRPr="00020431" w:rsidRDefault="00020431" w:rsidP="00020431">
      <w:pPr>
        <w:keepNext/>
        <w:widowControl w:val="0"/>
        <w:numPr>
          <w:ilvl w:val="1"/>
          <w:numId w:val="0"/>
        </w:numPr>
        <w:suppressLineNumbers/>
        <w:tabs>
          <w:tab w:val="num" w:pos="360"/>
          <w:tab w:val="num" w:pos="1440"/>
        </w:tabs>
        <w:suppressAutoHyphens/>
        <w:ind w:firstLine="567"/>
        <w:jc w:val="both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1.3. Место и сроки (периоды) оказания услуг</w:t>
      </w:r>
    </w:p>
    <w:p w:rsidR="00020431" w:rsidRPr="00020431" w:rsidRDefault="00020431" w:rsidP="00020431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020431">
        <w:rPr>
          <w:sz w:val="24"/>
          <w:szCs w:val="24"/>
        </w:rPr>
        <w:t>1.3.1. Место, сроки (периоды) и условия оказания услуг указаны в Информационной карте запроса предложений.</w:t>
      </w:r>
    </w:p>
    <w:p w:rsidR="00020431" w:rsidRPr="00020431" w:rsidRDefault="00020431" w:rsidP="00020431">
      <w:pPr>
        <w:keepNext/>
        <w:ind w:firstLine="567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1.4. Сведения о начальной (максимальной) цене договора</w:t>
      </w:r>
    </w:p>
    <w:p w:rsidR="00020431" w:rsidRPr="00020431" w:rsidRDefault="00020431" w:rsidP="00020431">
      <w:pPr>
        <w:keepNext/>
        <w:widowControl w:val="0"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20431">
        <w:rPr>
          <w:snapToGrid w:val="0"/>
          <w:color w:val="000000"/>
          <w:sz w:val="24"/>
          <w:szCs w:val="24"/>
        </w:rPr>
        <w:t>1.4.1. Сведения о начальной (максимальной) цене договора, а также порядок формирования цены договора содержатся в Информационной карте запроса предложений.</w:t>
      </w:r>
    </w:p>
    <w:p w:rsidR="00020431" w:rsidRPr="00020431" w:rsidRDefault="00020431" w:rsidP="00020431">
      <w:pPr>
        <w:keepNext/>
        <w:ind w:firstLine="567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1.5. Требования к участникам процедуры закупки</w:t>
      </w:r>
    </w:p>
    <w:p w:rsidR="00020431" w:rsidRPr="00020431" w:rsidRDefault="00020431" w:rsidP="0002043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20431">
        <w:rPr>
          <w:sz w:val="24"/>
          <w:szCs w:val="24"/>
        </w:rPr>
        <w:t xml:space="preserve">1.5.1. </w:t>
      </w:r>
      <w:proofErr w:type="gramStart"/>
      <w:r w:rsidRPr="00020431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</w:t>
      </w:r>
      <w:proofErr w:type="gramEnd"/>
      <w:r w:rsidRPr="00020431">
        <w:rPr>
          <w:sz w:val="24"/>
          <w:szCs w:val="24"/>
        </w:rPr>
        <w:t xml:space="preserve"> процедуры закупки, которые соответствуют требованиям, установленным Агентством в настоящей документации о запросе предложений. </w:t>
      </w:r>
    </w:p>
    <w:p w:rsidR="00020431" w:rsidRPr="00020431" w:rsidRDefault="00020431" w:rsidP="00020431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20431">
        <w:rPr>
          <w:sz w:val="24"/>
          <w:szCs w:val="24"/>
        </w:rPr>
        <w:t>1.5.2. Участник процедуры закупки должен соответствовать требованиям, установленным в пункте 1.5.3. настоящей документации.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1.5.3. Обязательные требования к участникам процедуры закупки:</w:t>
      </w:r>
    </w:p>
    <w:p w:rsidR="00020431" w:rsidRPr="00020431" w:rsidRDefault="00020431" w:rsidP="00020431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соответствие участника процедуры закупки требованиям, устанавливаемым в соответствии с законодательством Российской Федерации к лицам, осуществляющим оказание услуг, являющихся предметом запроса предложений;</w:t>
      </w:r>
    </w:p>
    <w:p w:rsidR="00020431" w:rsidRPr="00020431" w:rsidRDefault="00020431" w:rsidP="00020431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020431">
        <w:rPr>
          <w:sz w:val="24"/>
          <w:szCs w:val="24"/>
        </w:rPr>
        <w:t>непроведение</w:t>
      </w:r>
      <w:proofErr w:type="spellEnd"/>
      <w:r w:rsidRPr="00020431">
        <w:rPr>
          <w:sz w:val="24"/>
          <w:szCs w:val="24"/>
        </w:rPr>
        <w:t xml:space="preserve"> ликвидации участника процедуры закупки – юридического лица и отсутствие решения арбитражного суда о признании участника процедуры закупки – юридического лица, индивидуального предпринимателя банкротом и об открытии конкурсного производства;</w:t>
      </w:r>
    </w:p>
    <w:p w:rsidR="00020431" w:rsidRPr="00020431" w:rsidRDefault="00020431" w:rsidP="00020431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020431">
        <w:rPr>
          <w:sz w:val="24"/>
          <w:szCs w:val="24"/>
        </w:rPr>
        <w:t>неприостановление</w:t>
      </w:r>
      <w:proofErr w:type="spellEnd"/>
      <w:r w:rsidRPr="00020431">
        <w:rPr>
          <w:sz w:val="24"/>
          <w:szCs w:val="24"/>
        </w:rPr>
        <w:t xml:space="preserve"> деятельности участника процедуры закупки в порядке, предусмотренном Кодексом Российской Федерации об административных правонарушениях на день подачи заявки на участие в запросе предложений;</w:t>
      </w:r>
    </w:p>
    <w:p w:rsidR="00020431" w:rsidRPr="00020431" w:rsidRDefault="00020431" w:rsidP="00020431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отсутствие у участника процедуры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020431">
        <w:rPr>
          <w:sz w:val="24"/>
          <w:szCs w:val="24"/>
        </w:rPr>
        <w:t>стоимости активов участника процедуры закупки</w:t>
      </w:r>
      <w:proofErr w:type="gramEnd"/>
      <w:r w:rsidRPr="00020431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020431" w:rsidRPr="00020431" w:rsidRDefault="00020431" w:rsidP="0002043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20431">
        <w:rPr>
          <w:sz w:val="24"/>
          <w:szCs w:val="24"/>
        </w:rPr>
        <w:lastRenderedPageBreak/>
        <w:t>отсутствие сведений об участнике процедуры закупки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020431" w:rsidRPr="00020431" w:rsidRDefault="00020431" w:rsidP="0002043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отсутствие у участника процедуры закупки или его бенефициаров аффилированности по отношению к руководящему составу Агентства;</w:t>
      </w:r>
    </w:p>
    <w:p w:rsidR="00020431" w:rsidRPr="00020431" w:rsidRDefault="00020431" w:rsidP="0002043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наличие опыта работы на рынке не </w:t>
      </w:r>
      <w:r w:rsidRPr="00550603">
        <w:rPr>
          <w:sz w:val="24"/>
          <w:szCs w:val="24"/>
        </w:rPr>
        <w:t>менее 5 (пяти) лет;</w:t>
      </w:r>
    </w:p>
    <w:p w:rsidR="00020431" w:rsidRPr="00020431" w:rsidRDefault="00020431" w:rsidP="0002043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Arial" w:hAnsi="Arial"/>
          <w:bCs/>
          <w:sz w:val="24"/>
          <w:szCs w:val="24"/>
        </w:rPr>
      </w:pPr>
      <w:r w:rsidRPr="00020431">
        <w:rPr>
          <w:sz w:val="24"/>
          <w:szCs w:val="24"/>
        </w:rPr>
        <w:t>наличие у участника процедуры закупки достаточного количества кадровых ресурсов для исполнения договора соответствующей квалификации</w:t>
      </w:r>
      <w:r w:rsidRPr="00020431">
        <w:rPr>
          <w:rFonts w:ascii="Arial" w:hAnsi="Arial"/>
          <w:bCs/>
          <w:sz w:val="24"/>
          <w:szCs w:val="24"/>
        </w:rPr>
        <w:t>.</w:t>
      </w:r>
    </w:p>
    <w:p w:rsidR="00020431" w:rsidRPr="00020431" w:rsidRDefault="00020431" w:rsidP="00020431">
      <w:pPr>
        <w:keepNext/>
        <w:ind w:firstLine="540"/>
        <w:jc w:val="both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1.6. Расходы участника процедуры закупки, связанные с участие в запросе предложений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1.6.1. Участник процедуры закупки несет все расходы, связанные с подготовкой и подачей заявки на участие в запросе предложений.</w:t>
      </w:r>
    </w:p>
    <w:p w:rsidR="00020431" w:rsidRPr="00020431" w:rsidRDefault="00020431" w:rsidP="00020431">
      <w:pPr>
        <w:keepNext/>
        <w:ind w:firstLine="540"/>
        <w:jc w:val="both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1.7. Условия допуска к участию в запросе предложений. Отстранение от участия в запросе предложений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1.7.1.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случае:</w:t>
      </w:r>
    </w:p>
    <w:p w:rsidR="00020431" w:rsidRPr="00020431" w:rsidRDefault="00020431" w:rsidP="00020431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непредставления участником обязательных документов,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товарах, работах, услугах, соответственно на поставку, оказание которых проводится процедура закупки;</w:t>
      </w:r>
    </w:p>
    <w:p w:rsidR="00020431" w:rsidRPr="00020431" w:rsidRDefault="00020431" w:rsidP="00020431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020431" w:rsidRPr="00020431" w:rsidRDefault="00020431" w:rsidP="00020431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несоответствия заявки на участие в запросе предложений требованиям документации о запросе предложений.</w:t>
      </w:r>
    </w:p>
    <w:p w:rsidR="00020431" w:rsidRPr="00020431" w:rsidRDefault="00020431" w:rsidP="00020431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1.8. Извещение о проведении запроса предложений, внесение изменений в извещение о проведении запроса предложений</w:t>
      </w:r>
    </w:p>
    <w:p w:rsidR="00020431" w:rsidRPr="00020431" w:rsidRDefault="00020431" w:rsidP="00020431">
      <w:pPr>
        <w:widowControl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1.8.1. Извещение о проведении запроса предложений публикуется Агентством на официальном сайте не менее чем за 5 (пять) рабочих дней до истечения срока предоставления заявок для участия в запросе предложений.</w:t>
      </w:r>
    </w:p>
    <w:p w:rsidR="00020431" w:rsidRPr="00020431" w:rsidRDefault="00020431" w:rsidP="00020431">
      <w:pPr>
        <w:widowControl w:val="0"/>
        <w:ind w:firstLine="540"/>
        <w:jc w:val="both"/>
        <w:rPr>
          <w:bCs/>
          <w:sz w:val="24"/>
          <w:szCs w:val="24"/>
        </w:rPr>
      </w:pPr>
      <w:r w:rsidRPr="00020431">
        <w:rPr>
          <w:sz w:val="24"/>
          <w:szCs w:val="24"/>
        </w:rPr>
        <w:t>1.8.2. Агентство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</w:t>
      </w:r>
      <w:proofErr w:type="gramStart"/>
      <w:r w:rsidRPr="00020431">
        <w:rPr>
          <w:sz w:val="24"/>
          <w:szCs w:val="24"/>
        </w:rPr>
        <w:t>дств св</w:t>
      </w:r>
      <w:proofErr w:type="gramEnd"/>
      <w:r w:rsidRPr="00020431">
        <w:rPr>
          <w:sz w:val="24"/>
          <w:szCs w:val="24"/>
        </w:rPr>
        <w:t>язи, в том числе в электронной форме.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1.8.3. Агентство оставляет за собой право принять решение </w:t>
      </w:r>
      <w:proofErr w:type="gramStart"/>
      <w:r w:rsidRPr="00020431">
        <w:rPr>
          <w:sz w:val="24"/>
          <w:szCs w:val="24"/>
        </w:rPr>
        <w:t>о внесении изменений в извещение о проведении запроса предложений в любое время до истечения</w:t>
      </w:r>
      <w:proofErr w:type="gramEnd"/>
      <w:r w:rsidRPr="00020431">
        <w:rPr>
          <w:sz w:val="24"/>
          <w:szCs w:val="24"/>
        </w:rPr>
        <w:t xml:space="preserve"> срока подачи заявок на участие в запросе предложений.  Изменение предмета запроса предложений не допускается. </w:t>
      </w:r>
    </w:p>
    <w:p w:rsidR="00020431" w:rsidRPr="00020431" w:rsidRDefault="00020431" w:rsidP="00020431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020431">
        <w:rPr>
          <w:sz w:val="24"/>
          <w:szCs w:val="24"/>
        </w:rPr>
        <w:t xml:space="preserve">1.8.4. В </w:t>
      </w:r>
      <w:proofErr w:type="gramStart"/>
      <w:r w:rsidRPr="00020431">
        <w:rPr>
          <w:sz w:val="24"/>
          <w:szCs w:val="24"/>
        </w:rPr>
        <w:t>случае</w:t>
      </w:r>
      <w:proofErr w:type="gramEnd"/>
      <w:r w:rsidRPr="00020431">
        <w:rPr>
          <w:sz w:val="24"/>
          <w:szCs w:val="24"/>
        </w:rPr>
        <w:t xml:space="preserve">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020431" w:rsidRPr="00020431" w:rsidRDefault="00020431" w:rsidP="00020431">
      <w:pPr>
        <w:keepNext/>
        <w:ind w:firstLine="567"/>
        <w:jc w:val="center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2. ДОКУМЕНТАЦИЯ О ЗАПРОСЕ ПРЕДЛОЖЕНИЙ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Документация о проведении запроса предложений для ознакомления доступна в электронном виде на сайте Агентства и Портале ЭТП.</w:t>
      </w:r>
    </w:p>
    <w:p w:rsidR="00020431" w:rsidRPr="00020431" w:rsidRDefault="00020431" w:rsidP="00020431">
      <w:pPr>
        <w:keepNext/>
        <w:ind w:firstLine="540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2.1. Разъяснение положений документации о проведении запроса предложений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2.1.1.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позднее, чем за 5 (пять) рабочих дня до окончания срока подачи заявок на участие в запросе предложений.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2.1.2. В течение 1 (одного)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</w:t>
      </w:r>
      <w:r w:rsidRPr="00020431">
        <w:rPr>
          <w:sz w:val="24"/>
          <w:szCs w:val="24"/>
        </w:rPr>
        <w:lastRenderedPageBreak/>
        <w:t>предмета запроса, но без указания участника процедуры закупки от которого поступил запрос. Разъяснение положений документации о запросе предложений не должно изменять её суть.</w:t>
      </w:r>
    </w:p>
    <w:p w:rsidR="00020431" w:rsidRPr="00020431" w:rsidRDefault="00020431" w:rsidP="00020431">
      <w:pPr>
        <w:keepNext/>
        <w:ind w:firstLine="540"/>
        <w:jc w:val="both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2.2. Внесение изменений в документацию о проведении запроса предложений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2.2.1. Агентство оставляет за собой право принять решение </w:t>
      </w:r>
      <w:proofErr w:type="gramStart"/>
      <w:r w:rsidRPr="00020431">
        <w:rPr>
          <w:sz w:val="24"/>
          <w:szCs w:val="24"/>
        </w:rPr>
        <w:t>о внесении изменений в документацию о запросе предложений в любое время до истечения</w:t>
      </w:r>
      <w:proofErr w:type="gramEnd"/>
      <w:r w:rsidRPr="00020431">
        <w:rPr>
          <w:sz w:val="24"/>
          <w:szCs w:val="24"/>
        </w:rPr>
        <w:t xml:space="preserve"> срока подачи заявок на участие в запросе предложений.  Изменение предмета запроса предложений не допускается. 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020431">
        <w:rPr>
          <w:sz w:val="24"/>
          <w:szCs w:val="24"/>
        </w:rPr>
        <w:t xml:space="preserve">2.2.2. В </w:t>
      </w:r>
      <w:proofErr w:type="gramStart"/>
      <w:r w:rsidRPr="00020431">
        <w:rPr>
          <w:sz w:val="24"/>
          <w:szCs w:val="24"/>
        </w:rPr>
        <w:t>случае</w:t>
      </w:r>
      <w:proofErr w:type="gramEnd"/>
      <w:r w:rsidRPr="00020431">
        <w:rPr>
          <w:sz w:val="24"/>
          <w:szCs w:val="24"/>
        </w:rPr>
        <w:t xml:space="preserve"> внесения изменений в документацию о проведении запроса предложений, срок подачи заявок на участие в запросе предложений продлевается не менее чем на 2 (два) рабочих дня.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2.2.3. Участники процедуры закупки самостоятельно отслеживают возможные изменения, внесенные в документацию о проведении запроса предложений, размещенные на официальном сайте</w:t>
      </w:r>
      <w:r w:rsidRPr="00020431">
        <w:rPr>
          <w:i/>
          <w:sz w:val="24"/>
          <w:szCs w:val="24"/>
        </w:rPr>
        <w:t>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2.2.4. Агентство не несет ответственности в случае, если участник процедуры закупки не ознакомился с изменениями, внесенными в извещение о проведении запроса предложений и документацию о проведении запроса предложений, размещенными надлежащим образом.</w:t>
      </w:r>
    </w:p>
    <w:p w:rsidR="00020431" w:rsidRPr="00020431" w:rsidRDefault="00020431" w:rsidP="00020431">
      <w:pPr>
        <w:keepNext/>
        <w:spacing w:after="60"/>
        <w:ind w:firstLine="720"/>
        <w:outlineLvl w:val="1"/>
        <w:rPr>
          <w:b/>
          <w:sz w:val="24"/>
          <w:szCs w:val="24"/>
        </w:rPr>
      </w:pPr>
    </w:p>
    <w:p w:rsidR="00020431" w:rsidRPr="00020431" w:rsidRDefault="00020431" w:rsidP="00020431">
      <w:pPr>
        <w:keepNext/>
        <w:numPr>
          <w:ilvl w:val="0"/>
          <w:numId w:val="15"/>
        </w:numPr>
        <w:spacing w:before="60" w:after="60"/>
        <w:jc w:val="center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 xml:space="preserve">ИНСТРУКЦИЯ ПО ПОДГОТОВКЕ И ЗАПОЛНЕНИЮ ЗАЯВКИ НА УЧАСТИЕ В </w:t>
      </w:r>
      <w:proofErr w:type="gramStart"/>
      <w:r w:rsidRPr="00020431">
        <w:rPr>
          <w:b/>
          <w:sz w:val="24"/>
          <w:szCs w:val="24"/>
        </w:rPr>
        <w:t>ЗАПРОСЕ</w:t>
      </w:r>
      <w:proofErr w:type="gramEnd"/>
      <w:r w:rsidRPr="00020431">
        <w:rPr>
          <w:b/>
          <w:sz w:val="24"/>
          <w:szCs w:val="24"/>
        </w:rPr>
        <w:t xml:space="preserve"> ПРЕДЛОЖЕНИЙ</w:t>
      </w:r>
    </w:p>
    <w:p w:rsidR="00020431" w:rsidRPr="00020431" w:rsidRDefault="00020431" w:rsidP="00020431">
      <w:pPr>
        <w:keepNext/>
        <w:tabs>
          <w:tab w:val="num" w:pos="540"/>
        </w:tabs>
        <w:spacing w:after="60"/>
        <w:ind w:firstLine="540"/>
        <w:jc w:val="both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3.1. Форма заявки на участие в запросе предложений и требования к ее оформлению</w:t>
      </w:r>
    </w:p>
    <w:p w:rsidR="00020431" w:rsidRPr="00020431" w:rsidRDefault="00020431" w:rsidP="00020431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3.1.1. Участник процедуры закупки подает заявку </w:t>
      </w:r>
      <w:proofErr w:type="gramStart"/>
      <w:r w:rsidRPr="00020431">
        <w:rPr>
          <w:sz w:val="24"/>
          <w:szCs w:val="24"/>
        </w:rPr>
        <w:t>на участие в запросе предложений в письменной форме с комплектом документов по установленной форме</w:t>
      </w:r>
      <w:proofErr w:type="gramEnd"/>
      <w:r w:rsidRPr="00020431">
        <w:rPr>
          <w:sz w:val="24"/>
          <w:szCs w:val="24"/>
        </w:rPr>
        <w:t xml:space="preserve"> и в запечатанном конверте.</w:t>
      </w:r>
    </w:p>
    <w:p w:rsidR="00020431" w:rsidRPr="00020431" w:rsidRDefault="00020431" w:rsidP="00020431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3.1.2. Участник процедуры закупки готовит заявку на участие в запросе предложений в соответствии с требованиями и формами документов, установленными настоящей документацией.</w:t>
      </w:r>
    </w:p>
    <w:p w:rsidR="00020431" w:rsidRPr="00020431" w:rsidRDefault="00020431" w:rsidP="00020431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3.1.3. Сведения, которые содержатся в заявках участников процедуры закупки, не должны допускать двусмысленных толкований.</w:t>
      </w:r>
    </w:p>
    <w:p w:rsidR="00020431" w:rsidRPr="00020431" w:rsidRDefault="00020431" w:rsidP="00020431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20431">
        <w:rPr>
          <w:sz w:val="24"/>
          <w:szCs w:val="24"/>
        </w:rPr>
        <w:t xml:space="preserve">3.1.4. 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 (Форма 3),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</w:t>
      </w:r>
      <w:proofErr w:type="gramStart"/>
      <w:r w:rsidRPr="00020431">
        <w:rPr>
          <w:sz w:val="24"/>
          <w:szCs w:val="24"/>
        </w:rPr>
        <w:t>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</w:t>
      </w:r>
      <w:proofErr w:type="gramEnd"/>
      <w:r w:rsidRPr="00020431">
        <w:rPr>
          <w:sz w:val="24"/>
          <w:szCs w:val="24"/>
        </w:rPr>
        <w:t xml:space="preserve"> сведений.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3.1.5. При подготовке заявки на участие в запросе предложений и документов, входящих в состав такой заявки, не допускается применение факсимильных подписей.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3.1.6.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3.1.7. Участник процедуры вправе не указывать на конверте свое фирменное наименование, почтовый адрес и другие идентификационные признаки.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На таком конверте указывается наименование запроса предложений, на участие в котором подается данная заявка: 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</w:p>
    <w:p w:rsidR="00020431" w:rsidRPr="00020431" w:rsidRDefault="00020431" w:rsidP="00020431">
      <w:pPr>
        <w:jc w:val="both"/>
        <w:rPr>
          <w:color w:val="FF0000"/>
          <w:sz w:val="24"/>
          <w:szCs w:val="24"/>
        </w:rPr>
      </w:pPr>
    </w:p>
    <w:p w:rsidR="00020431" w:rsidRPr="00020431" w:rsidRDefault="00020431" w:rsidP="00020431">
      <w:pPr>
        <w:jc w:val="both"/>
        <w:rPr>
          <w:color w:val="FF0000"/>
          <w:sz w:val="24"/>
          <w:szCs w:val="24"/>
        </w:rPr>
      </w:pPr>
      <w:r w:rsidRPr="0002043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4E7DC2C" wp14:editId="4DF6385C">
                <wp:simplePos x="0" y="0"/>
                <wp:positionH relativeFrom="column">
                  <wp:posOffset>460375</wp:posOffset>
                </wp:positionH>
                <wp:positionV relativeFrom="paragraph">
                  <wp:posOffset>79375</wp:posOffset>
                </wp:positionV>
                <wp:extent cx="5372100" cy="3200400"/>
                <wp:effectExtent l="0" t="0" r="57150" b="571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C2644" w:rsidRDefault="00AC2644" w:rsidP="00020431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AC2644" w:rsidRDefault="00AC2644" w:rsidP="00020431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AC2644" w:rsidRPr="00C65751" w:rsidRDefault="00AC2644" w:rsidP="00020431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AC2644" w:rsidRPr="00C65751" w:rsidRDefault="00AC2644" w:rsidP="000204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AC2644" w:rsidRDefault="00AC2644" w:rsidP="000204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C2644" w:rsidRDefault="00AC2644" w:rsidP="000204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C2644" w:rsidRPr="00550603" w:rsidRDefault="00AC2644" w:rsidP="00020431">
                            <w:pPr>
                              <w:pStyle w:val="af0"/>
                              <w:spacing w:after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14D73">
                              <w:rPr>
                                <w:b/>
                                <w:szCs w:val="24"/>
                              </w:rPr>
                              <w:t xml:space="preserve">на </w:t>
                            </w:r>
                            <w:r w:rsidR="00550603" w:rsidRPr="00550603">
                              <w:rPr>
                                <w:b/>
                                <w:szCs w:val="24"/>
                              </w:rPr>
                              <w:t>выполнение услуг по производству и размещению аудиовизуальных материалов о деятельности Агентства в эфире федеральных телеканалов.</w:t>
                            </w:r>
                          </w:p>
                          <w:p w:rsidR="00AC2644" w:rsidRPr="00C65751" w:rsidRDefault="00AC2644" w:rsidP="00020431">
                            <w:pPr>
                              <w:pStyle w:val="af0"/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AC2644" w:rsidRPr="00166B37" w:rsidRDefault="00AC2644" w:rsidP="00020431">
                            <w:pPr>
                              <w:pStyle w:val="af0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(реестровый номер закупки _______________________)</w:t>
                            </w:r>
                          </w:p>
                          <w:p w:rsidR="00AC2644" w:rsidRPr="00C65751" w:rsidRDefault="00AC2644" w:rsidP="00020431">
                            <w:pPr>
                              <w:pStyle w:val="af0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AC2644" w:rsidRDefault="00AC2644" w:rsidP="00020431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AC2644" w:rsidRDefault="00AC2644" w:rsidP="00020431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AC2644" w:rsidRDefault="00AC2644" w:rsidP="00020431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AC2644" w:rsidRPr="003708E5" w:rsidRDefault="00AC2644" w:rsidP="00020431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AC2644" w:rsidRPr="003708E5" w:rsidRDefault="00AC2644" w:rsidP="00020431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AC2644" w:rsidRPr="003708E5" w:rsidRDefault="00AC2644" w:rsidP="00020431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AC2644" w:rsidRPr="00C65751" w:rsidRDefault="00AC2644" w:rsidP="00020431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AC2644" w:rsidRPr="00443C90" w:rsidRDefault="00AC2644" w:rsidP="00020431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</w:p>
                          <w:p w:rsidR="00AC2644" w:rsidRDefault="00AC2644" w:rsidP="00020431">
                            <w:pPr>
                              <w:pStyle w:val="af0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AC2644" w:rsidRDefault="00AC2644" w:rsidP="00020431">
                            <w:pPr>
                              <w:pStyle w:val="af0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5pt;margin-top:6.25pt;width:423pt;height:25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" strokecolor="gray">
                <v:shadow on="t"/>
                <v:textbox>
                  <w:txbxContent>
                    <w:p w:rsidR="00AC2644" w:rsidRDefault="00AC2644" w:rsidP="00020431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AC2644" w:rsidRDefault="00AC2644" w:rsidP="00020431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AC2644" w:rsidRPr="00C65751" w:rsidRDefault="00AC2644" w:rsidP="00020431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AC2644" w:rsidRPr="00C65751" w:rsidRDefault="00AC2644" w:rsidP="000204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AC2644" w:rsidRDefault="00AC2644" w:rsidP="000204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C2644" w:rsidRDefault="00AC2644" w:rsidP="000204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C2644" w:rsidRPr="00550603" w:rsidRDefault="00AC2644" w:rsidP="00020431">
                      <w:pPr>
                        <w:pStyle w:val="af0"/>
                        <w:spacing w:after="0"/>
                        <w:jc w:val="center"/>
                        <w:rPr>
                          <w:b/>
                          <w:szCs w:val="24"/>
                        </w:rPr>
                      </w:pPr>
                      <w:r w:rsidRPr="00D14D73">
                        <w:rPr>
                          <w:b/>
                          <w:szCs w:val="24"/>
                        </w:rPr>
                        <w:t xml:space="preserve">на </w:t>
                      </w:r>
                      <w:r w:rsidR="00550603" w:rsidRPr="00550603">
                        <w:rPr>
                          <w:b/>
                          <w:szCs w:val="24"/>
                        </w:rPr>
                        <w:t>в</w:t>
                      </w:r>
                      <w:r w:rsidR="00550603" w:rsidRPr="00550603">
                        <w:rPr>
                          <w:b/>
                          <w:szCs w:val="24"/>
                        </w:rPr>
                        <w:t>ыполнение услуг по производству и размещению аудиовизуальных материалов о деятельности Агентства в эфире федеральных телеканалов.</w:t>
                      </w:r>
                    </w:p>
                    <w:p w:rsidR="00AC2644" w:rsidRPr="00C65751" w:rsidRDefault="00AC2644" w:rsidP="00020431">
                      <w:pPr>
                        <w:pStyle w:val="af0"/>
                        <w:spacing w:after="0"/>
                        <w:jc w:val="center"/>
                        <w:rPr>
                          <w:szCs w:val="24"/>
                        </w:rPr>
                      </w:pPr>
                    </w:p>
                    <w:p w:rsidR="00AC2644" w:rsidRPr="00166B37" w:rsidRDefault="00AC2644" w:rsidP="00020431">
                      <w:pPr>
                        <w:pStyle w:val="af0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(реестровый номер закупки _______________________)</w:t>
                      </w:r>
                    </w:p>
                    <w:p w:rsidR="00AC2644" w:rsidRPr="00C65751" w:rsidRDefault="00AC2644" w:rsidP="00020431">
                      <w:pPr>
                        <w:pStyle w:val="af0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AC2644" w:rsidRDefault="00AC2644" w:rsidP="00020431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AC2644" w:rsidRDefault="00AC2644" w:rsidP="00020431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AC2644" w:rsidRDefault="00AC2644" w:rsidP="00020431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AC2644" w:rsidRPr="003708E5" w:rsidRDefault="00AC2644" w:rsidP="00020431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AC2644" w:rsidRPr="003708E5" w:rsidRDefault="00AC2644" w:rsidP="00020431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AC2644" w:rsidRPr="003708E5" w:rsidRDefault="00AC2644" w:rsidP="00020431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AC2644" w:rsidRPr="00C65751" w:rsidRDefault="00AC2644" w:rsidP="00020431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AC2644" w:rsidRPr="00443C90" w:rsidRDefault="00AC2644" w:rsidP="00020431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 w:val="14"/>
                          <w:szCs w:val="14"/>
                        </w:rPr>
                      </w:pPr>
                    </w:p>
                    <w:p w:rsidR="00AC2644" w:rsidRDefault="00AC2644" w:rsidP="00020431">
                      <w:pPr>
                        <w:pStyle w:val="af0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AC2644" w:rsidRDefault="00AC2644" w:rsidP="00020431">
                      <w:pPr>
                        <w:pStyle w:val="af0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20431" w:rsidRPr="00020431" w:rsidRDefault="00020431" w:rsidP="00020431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3.1.8. Все заявки на участие в запросе предложений, приложения к ним, а также отдельные документы, входящие в состав заявок на участие в запросе предложений, не возвращаются, кроме отозванных участниками процедуры закупки заявок на участие в запросе предложений, а также заявок на участие в запросе предложений, поданных с опозданием.</w:t>
      </w:r>
    </w:p>
    <w:p w:rsidR="00020431" w:rsidRPr="00020431" w:rsidRDefault="00020431" w:rsidP="00020431">
      <w:pPr>
        <w:keepNext/>
        <w:spacing w:after="60"/>
        <w:ind w:firstLine="540"/>
        <w:jc w:val="both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3.2. Язык документов, входящих в состав заявки на участие в запросе предложений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3.2.1. Заявка на участие в запросе предложений, подготовленная участником процедуры закупки, а также иные документы, связанные с заявкой на участие в запросе предложений, должны быть составлены на русском языке.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3.2.2. Входящие в заявку на участие в запросе предложений документы, оригиналы которых выданы участнику процедуры закупки третьими лицами на ином языке, могут быть представлены на этом языке при условии, что к ним будет прилагаться нотариально заверенный перевод на русский язык.</w:t>
      </w:r>
    </w:p>
    <w:p w:rsidR="00020431" w:rsidRPr="00020431" w:rsidRDefault="00020431" w:rsidP="00020431">
      <w:pPr>
        <w:keepNext/>
        <w:spacing w:after="60"/>
        <w:ind w:firstLine="540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3.3. Требования к описанию оказываемых услуг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3.3.1.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</w:p>
    <w:p w:rsidR="00020431" w:rsidRPr="00020431" w:rsidRDefault="00020431" w:rsidP="00020431">
      <w:pPr>
        <w:keepNext/>
        <w:spacing w:before="60" w:after="60"/>
        <w:ind w:firstLine="540"/>
        <w:jc w:val="center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 xml:space="preserve">4. ПОДАЧА ЗАЯВОК НА УЧАСТИЕ В </w:t>
      </w:r>
      <w:proofErr w:type="gramStart"/>
      <w:r w:rsidRPr="00020431">
        <w:rPr>
          <w:b/>
          <w:sz w:val="24"/>
          <w:szCs w:val="24"/>
        </w:rPr>
        <w:t>ЗАПРОСЕ</w:t>
      </w:r>
      <w:proofErr w:type="gramEnd"/>
      <w:r w:rsidRPr="00020431">
        <w:rPr>
          <w:b/>
          <w:sz w:val="24"/>
          <w:szCs w:val="24"/>
        </w:rPr>
        <w:t xml:space="preserve"> ПРЕДЛОЖЕНИЙ</w:t>
      </w:r>
    </w:p>
    <w:p w:rsidR="00020431" w:rsidRPr="00020431" w:rsidRDefault="00020431" w:rsidP="00020431">
      <w:pPr>
        <w:keepNext/>
        <w:spacing w:after="60"/>
        <w:ind w:firstLine="540"/>
        <w:jc w:val="both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4.1. Порядок, место, дата начала и дата окончания срока подачи заявок на участие в запросе предложений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4.1.1. Заявки на участие в запросе предложений подаются участниками процедуры закупки в порядке и сроки, указанные в настоящем разделе и извещении о проведении запроса предложений.</w:t>
      </w:r>
    </w:p>
    <w:p w:rsidR="00020431" w:rsidRPr="00020431" w:rsidRDefault="00020431" w:rsidP="00020431">
      <w:pPr>
        <w:suppressAutoHyphens/>
        <w:overflowPunct w:val="0"/>
        <w:autoSpaceDE w:val="0"/>
        <w:ind w:firstLine="540"/>
        <w:jc w:val="both"/>
        <w:textAlignment w:val="baseline"/>
        <w:rPr>
          <w:sz w:val="24"/>
          <w:szCs w:val="24"/>
        </w:rPr>
      </w:pPr>
      <w:r w:rsidRPr="00020431">
        <w:rPr>
          <w:sz w:val="24"/>
          <w:szCs w:val="24"/>
        </w:rPr>
        <w:t>4.1.2. Заявка на участие в запросе предложений содержать следующие сведения, документы, предложения и информацию:</w:t>
      </w:r>
    </w:p>
    <w:p w:rsidR="00020431" w:rsidRPr="00020431" w:rsidRDefault="00020431" w:rsidP="00020431">
      <w:pPr>
        <w:suppressAutoHyphens/>
        <w:overflowPunct w:val="0"/>
        <w:autoSpaceDE w:val="0"/>
        <w:ind w:firstLine="540"/>
        <w:jc w:val="both"/>
        <w:textAlignment w:val="baseline"/>
        <w:rPr>
          <w:sz w:val="24"/>
          <w:szCs w:val="24"/>
        </w:rPr>
      </w:pPr>
      <w:r w:rsidRPr="00020431">
        <w:rPr>
          <w:sz w:val="24"/>
          <w:szCs w:val="24"/>
        </w:rPr>
        <w:t>4.1.2.1. Сведения и документы об участнике процедуры закупки, подавшем такую заявку, включая сведения о лицах, выступающих на стороне участника процедуры закупки:</w:t>
      </w:r>
    </w:p>
    <w:p w:rsidR="00020431" w:rsidRPr="00020431" w:rsidRDefault="00020431" w:rsidP="00020431">
      <w:pPr>
        <w:widowControl w:val="0"/>
        <w:ind w:firstLine="540"/>
        <w:jc w:val="both"/>
        <w:rPr>
          <w:sz w:val="24"/>
          <w:szCs w:val="24"/>
        </w:rPr>
      </w:pPr>
      <w:proofErr w:type="gramStart"/>
      <w:r w:rsidRPr="00020431">
        <w:rPr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020431" w:rsidRPr="00020431" w:rsidRDefault="00020431" w:rsidP="00020431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proofErr w:type="gramStart"/>
      <w:r w:rsidRPr="00020431">
        <w:rPr>
          <w:sz w:val="24"/>
          <w:szCs w:val="24"/>
        </w:rPr>
        <w:t xml:space="preserve">б)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(для юридических </w:t>
      </w:r>
      <w:r w:rsidRPr="00020431">
        <w:rPr>
          <w:sz w:val="24"/>
          <w:szCs w:val="24"/>
        </w:rPr>
        <w:lastRenderedPageBreak/>
        <w:t>лиц),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</w:t>
      </w:r>
      <w:proofErr w:type="gramEnd"/>
      <w:r w:rsidRPr="00020431">
        <w:rPr>
          <w:sz w:val="24"/>
          <w:szCs w:val="24"/>
        </w:rPr>
        <w:t xml:space="preserve"> </w:t>
      </w:r>
      <w:proofErr w:type="gramStart"/>
      <w:r w:rsidRPr="00020431">
        <w:rPr>
          <w:sz w:val="24"/>
          <w:szCs w:val="24"/>
        </w:rPr>
        <w:t>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официальном сайте</w:t>
      </w:r>
      <w:proofErr w:type="gramEnd"/>
      <w:r w:rsidRPr="00020431">
        <w:rPr>
          <w:sz w:val="24"/>
          <w:szCs w:val="24"/>
        </w:rPr>
        <w:t xml:space="preserve"> извещения о проведении запроса предложений;</w:t>
      </w:r>
    </w:p>
    <w:p w:rsidR="00020431" w:rsidRPr="00020431" w:rsidRDefault="00020431" w:rsidP="00020431">
      <w:pPr>
        <w:widowControl w:val="0"/>
        <w:tabs>
          <w:tab w:val="left" w:pos="1260"/>
        </w:tabs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в) документ, подтверждающий полномочия лица на осуществление действий от имени участника процедуры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процедуры закупки без доверенности - руководитель). </w:t>
      </w:r>
      <w:proofErr w:type="gramStart"/>
      <w:r w:rsidRPr="00020431">
        <w:rPr>
          <w:sz w:val="24"/>
          <w:szCs w:val="24"/>
        </w:rPr>
        <w:t>В случае, если от имени участника процедуры закупки действует иное лицо,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(для юридических лиц) или уполномоченным этим руководителем лицом, либо нотариально заверенную копию такой доверенности.</w:t>
      </w:r>
      <w:proofErr w:type="gramEnd"/>
      <w:r w:rsidRPr="00020431">
        <w:rPr>
          <w:sz w:val="24"/>
          <w:szCs w:val="24"/>
        </w:rPr>
        <w:t xml:space="preserve"> В </w:t>
      </w:r>
      <w:proofErr w:type="gramStart"/>
      <w:r w:rsidRPr="00020431">
        <w:rPr>
          <w:sz w:val="24"/>
          <w:szCs w:val="24"/>
        </w:rPr>
        <w:t>случае</w:t>
      </w:r>
      <w:proofErr w:type="gramEnd"/>
      <w:r w:rsidRPr="00020431">
        <w:rPr>
          <w:sz w:val="24"/>
          <w:szCs w:val="24"/>
        </w:rPr>
        <w:t>, если указанная доверенность подписана лицом, уполномоченным руководителем участника процедуры закупки, заявка на участие в запросе предложений должна содержать также документ, подтверждающий полномочия такого лица;</w:t>
      </w:r>
    </w:p>
    <w:p w:rsidR="00020431" w:rsidRPr="00020431" w:rsidRDefault="00020431" w:rsidP="00020431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г)</w:t>
      </w:r>
      <w:r w:rsidRPr="00020431">
        <w:rPr>
          <w:sz w:val="24"/>
          <w:szCs w:val="24"/>
        </w:rPr>
        <w:tab/>
        <w:t xml:space="preserve">копии учредительных документов участника процедуры закупки </w:t>
      </w:r>
      <w:r w:rsidRPr="00020431">
        <w:rPr>
          <w:sz w:val="24"/>
          <w:szCs w:val="24"/>
        </w:rPr>
        <w:br/>
        <w:t>(для юридических лиц);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участника процедуры закупки оказание услуг, являющихся предметом договора, является крупной сделкой;</w:t>
      </w:r>
    </w:p>
    <w:p w:rsidR="00020431" w:rsidRPr="00020431" w:rsidRDefault="00020431" w:rsidP="0002043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е) документ, подтверждающий отсутствие у участника процедуры закупки или его бенефициаров аффилированности по отношению к руководящему составу Агентства. Под аффилированностью понимается прямое либо косвенное владение представителем руководящего состава Агентства и (или) его родственниками (супруг (супруга), дети (совершеннолетние и несовершеннолетние), родители, родные братья и сестры) более 20% голосов в участнике процедуры закупки (</w:t>
      </w:r>
      <w:r w:rsidRPr="00020431">
        <w:rPr>
          <w:i/>
          <w:iCs/>
          <w:sz w:val="24"/>
          <w:szCs w:val="24"/>
        </w:rPr>
        <w:t>предоставляется в виде письма в произвольной форме</w:t>
      </w:r>
      <w:r w:rsidRPr="00020431">
        <w:rPr>
          <w:sz w:val="24"/>
          <w:szCs w:val="24"/>
        </w:rPr>
        <w:t>).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4.1.2.2. Помимо документов, указанных в подпункте 4.1.2.1., участник процедуры закупки к своей заявке прикладывает следующие документы:</w:t>
      </w:r>
    </w:p>
    <w:p w:rsidR="00020431" w:rsidRPr="00020431" w:rsidRDefault="00020431" w:rsidP="00020431">
      <w:pPr>
        <w:suppressAutoHyphens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а) заявку на участие в запросе предложений, заполненную по прилагаемой форме (форма 1);</w:t>
      </w:r>
    </w:p>
    <w:p w:rsidR="00020431" w:rsidRPr="00020431" w:rsidRDefault="00020431" w:rsidP="00020431">
      <w:pPr>
        <w:suppressAutoHyphens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б) анкету участника процедуры закупки, заполненную по прилагаемой форме (форма 2);</w:t>
      </w:r>
    </w:p>
    <w:p w:rsidR="00020431" w:rsidRPr="00020431" w:rsidRDefault="00020431" w:rsidP="00020431">
      <w:pPr>
        <w:suppressAutoHyphens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в)</w:t>
      </w:r>
    </w:p>
    <w:p w:rsidR="00020431" w:rsidRPr="00020431" w:rsidRDefault="00020431" w:rsidP="00020431">
      <w:pPr>
        <w:suppressAutoHyphens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г)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020431">
        <w:rPr>
          <w:sz w:val="24"/>
          <w:szCs w:val="24"/>
        </w:rPr>
        <w:t xml:space="preserve">4.1.2.3. Участник процедуры закупки по своему усмотрению </w:t>
      </w:r>
      <w:r w:rsidRPr="00020431">
        <w:rPr>
          <w:color w:val="000000"/>
          <w:sz w:val="24"/>
          <w:szCs w:val="24"/>
        </w:rPr>
        <w:t>может включить</w:t>
      </w:r>
      <w:r w:rsidRPr="00020431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запросе предложений.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4.1.3. Прием заявок на участие в запросе предложений прекращается в час и день, установленные в извещении и документации о проведении запроса предложений. 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4.1.4. Заявки на участие в запросе предложений подаются по адресу, указанному в  извещении о проведении настоящего запроса предложений.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4.1.5. Поступившие заявки регистрируются </w:t>
      </w:r>
      <w:proofErr w:type="gramStart"/>
      <w:r w:rsidRPr="00020431">
        <w:rPr>
          <w:sz w:val="24"/>
          <w:szCs w:val="24"/>
        </w:rPr>
        <w:t>в журнале регистрации заявок на участие в запросе предложений в порядке поступления заявок на участие</w:t>
      </w:r>
      <w:proofErr w:type="gramEnd"/>
      <w:r w:rsidRPr="00020431">
        <w:rPr>
          <w:sz w:val="24"/>
          <w:szCs w:val="24"/>
        </w:rPr>
        <w:t xml:space="preserve"> в запросе предложений. 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4.1.6. По требованию участника процедуры закупки, подавшего заявку на участие в запросе предложений, Агентством выдается расписка в получении заявки на участие в запросе предложений с указанием даты и времени её получения.</w:t>
      </w:r>
    </w:p>
    <w:p w:rsidR="00020431" w:rsidRPr="00020431" w:rsidRDefault="00020431" w:rsidP="00020431">
      <w:pPr>
        <w:tabs>
          <w:tab w:val="left" w:pos="1440"/>
        </w:tabs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4.1.7. Агентство обеспечивает защищенность и конфиденциальность  заявок. 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lastRenderedPageBreak/>
        <w:t xml:space="preserve">4.1.8. Каждый участник процедуры закупки может подать только одну заявку на участие в запросе предложений, внесение изменений </w:t>
      </w:r>
      <w:proofErr w:type="gramStart"/>
      <w:r w:rsidRPr="00020431">
        <w:rPr>
          <w:sz w:val="24"/>
          <w:szCs w:val="24"/>
        </w:rPr>
        <w:t>в</w:t>
      </w:r>
      <w:proofErr w:type="gramEnd"/>
      <w:r w:rsidRPr="00020431">
        <w:rPr>
          <w:sz w:val="24"/>
          <w:szCs w:val="24"/>
        </w:rPr>
        <w:t xml:space="preserve"> которую не допускается. В </w:t>
      </w:r>
      <w:proofErr w:type="gramStart"/>
      <w:r w:rsidRPr="00020431">
        <w:rPr>
          <w:sz w:val="24"/>
          <w:szCs w:val="24"/>
        </w:rPr>
        <w:t>случае</w:t>
      </w:r>
      <w:proofErr w:type="gramEnd"/>
      <w:r w:rsidRPr="00020431">
        <w:rPr>
          <w:sz w:val="24"/>
          <w:szCs w:val="24"/>
        </w:rPr>
        <w:t xml:space="preserve"> установления факта подачи одним участником процедуры закупки двух и более заявок на участие в запросе предложений, при условии, что поданные ранее заявки таким участником не отозваны, все заявки на участие в запросе предложений такого участника процедуры закупки не рассматриваются и возвращаются такому участнику.</w:t>
      </w:r>
    </w:p>
    <w:p w:rsidR="00020431" w:rsidRPr="00020431" w:rsidRDefault="00020431" w:rsidP="00020431">
      <w:pPr>
        <w:keepNext/>
        <w:ind w:firstLine="539"/>
        <w:outlineLvl w:val="1"/>
        <w:rPr>
          <w:b/>
          <w:sz w:val="24"/>
          <w:szCs w:val="24"/>
        </w:rPr>
      </w:pPr>
    </w:p>
    <w:p w:rsidR="00020431" w:rsidRPr="00020431" w:rsidRDefault="00020431" w:rsidP="00020431">
      <w:pPr>
        <w:keepNext/>
        <w:ind w:firstLine="539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4.2. Отзыв заявок на участие в запросе предложений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4.2.1. Участник процедуры закупки, подавший заявку на участие в запросе предложений, вправе отозвать заявку на участие в запросе предложений</w:t>
      </w:r>
      <w:r w:rsidRPr="00020431">
        <w:rPr>
          <w:b/>
          <w:sz w:val="24"/>
          <w:szCs w:val="24"/>
        </w:rPr>
        <w:t xml:space="preserve"> </w:t>
      </w:r>
      <w:r w:rsidRPr="00020431">
        <w:rPr>
          <w:sz w:val="24"/>
          <w:szCs w:val="24"/>
        </w:rPr>
        <w:t>в любое время до момента окончания срока подачи заявок на участие в запросе предложений.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4.2.2. Заявки на участие в запросе предложений отзываются в следующем порядке: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Участник процедуры закупки подает в письменном виде уведомление, скрепленное  печатью и заверенное подписью уполномоченного лица участника процедуры закупки, об отзыве заявки, содержащее информацию о том, что он отзывает свою заявку на участие в запросе предложений. При этом в соответствующем уведомлении в обязательном порядке должна быть указана следующая информация: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- наименование запроса предложений;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- регистрационный номер заявки;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- наименование участника процедуры закупки;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- дата, время, способ подачи заявки на участие в запросе предложений.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4.2.3. Уведомления об отзыве заявок на участие в запросе предложений регистрируются в Журнале регистрации заявок на участие в запросе предложений.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4.2.4. После окончания срока подачи заявок на участие в запросе предложений отзыв заявок на участие в запросе предложений не допускается.</w:t>
      </w:r>
    </w:p>
    <w:p w:rsidR="00020431" w:rsidRPr="00020431" w:rsidRDefault="00020431" w:rsidP="00020431">
      <w:pPr>
        <w:keepNext/>
        <w:spacing w:after="60"/>
        <w:ind w:firstLine="540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4.4. Заявки на участие в запросе предложений, поданные с опозданием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4.4.1. Заявки, поступившие после истечения срока подачи заявок, не рассматриваются и возвращаются лицу, подавшему заявку. 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</w:p>
    <w:p w:rsidR="00020431" w:rsidRPr="00020431" w:rsidRDefault="00020431" w:rsidP="00020431">
      <w:pPr>
        <w:keepNext/>
        <w:numPr>
          <w:ilvl w:val="0"/>
          <w:numId w:val="13"/>
        </w:numPr>
        <w:tabs>
          <w:tab w:val="num" w:pos="720"/>
        </w:tabs>
        <w:spacing w:after="60"/>
        <w:ind w:left="540" w:firstLine="0"/>
        <w:jc w:val="center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 xml:space="preserve">РАССМОТРЕНИЕ, ОЦЕНКА И СОПОСТАВЛЕНИЕ ЗАЯВОК НА УЧАСТИЕ В </w:t>
      </w:r>
      <w:proofErr w:type="gramStart"/>
      <w:r w:rsidRPr="00020431">
        <w:rPr>
          <w:b/>
          <w:sz w:val="24"/>
          <w:szCs w:val="24"/>
        </w:rPr>
        <w:t>ЗАПРОСЕ</w:t>
      </w:r>
      <w:proofErr w:type="gramEnd"/>
      <w:r w:rsidRPr="00020431">
        <w:rPr>
          <w:b/>
          <w:sz w:val="24"/>
          <w:szCs w:val="24"/>
        </w:rPr>
        <w:t xml:space="preserve"> ПРЕДЛОЖЕНИЙ</w:t>
      </w:r>
    </w:p>
    <w:p w:rsidR="00020431" w:rsidRPr="00020431" w:rsidRDefault="00020431" w:rsidP="00020431">
      <w:pPr>
        <w:keepNext/>
        <w:spacing w:after="60"/>
        <w:ind w:firstLine="540"/>
        <w:outlineLvl w:val="1"/>
        <w:rPr>
          <w:b/>
          <w:bCs/>
          <w:sz w:val="24"/>
          <w:szCs w:val="24"/>
        </w:rPr>
      </w:pPr>
      <w:r w:rsidRPr="00020431">
        <w:rPr>
          <w:b/>
          <w:bCs/>
          <w:sz w:val="24"/>
          <w:szCs w:val="24"/>
        </w:rPr>
        <w:t xml:space="preserve">5.1. Рассмотрение заявок на участие в запросе предложений 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5.1.1. Комиссия по закупкам 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5.1.2. Комиссия по закупкам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020431" w:rsidRPr="00020431" w:rsidRDefault="00020431" w:rsidP="00020431">
      <w:pPr>
        <w:tabs>
          <w:tab w:val="left" w:pos="1260"/>
        </w:tabs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5.1.3. Заявка на участие в запросе предложений признается надлежащей, если она соответствует всем требованиям, изложенным в документации о проведении запроса предложений,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о проведении запроса предложений и которые:</w:t>
      </w:r>
    </w:p>
    <w:p w:rsidR="00020431" w:rsidRPr="00020431" w:rsidRDefault="00020431" w:rsidP="00020431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любым существенным образом влияют на объем, сроки, качество и другие существенные характеристики подлежащих поставке (выполнению, оказанию) товаров (работ, услуг) и/или</w:t>
      </w:r>
    </w:p>
    <w:p w:rsidR="00020431" w:rsidRPr="00020431" w:rsidRDefault="00020431" w:rsidP="00020431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ограничивают любым образом права Агентства или обязательства исполнителя по договору в отличие от того, как они предусмотрены в документации о проведении запроса предложений</w:t>
      </w:r>
      <w:r w:rsidRPr="00020431">
        <w:rPr>
          <w:sz w:val="22"/>
          <w:szCs w:val="22"/>
        </w:rPr>
        <w:t>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20431">
        <w:rPr>
          <w:sz w:val="24"/>
          <w:szCs w:val="24"/>
        </w:rPr>
        <w:t xml:space="preserve">  5.1.4. </w:t>
      </w:r>
      <w:proofErr w:type="gramStart"/>
      <w:r w:rsidRPr="00020431">
        <w:rPr>
          <w:sz w:val="24"/>
          <w:szCs w:val="24"/>
        </w:rPr>
        <w:t xml:space="preserve">По итогам рассмотрения заявок Комиссия по закупкам принимает решение о соответствии заявок и участников процедуры закупки требованиям, установленным в </w:t>
      </w:r>
      <w:r w:rsidRPr="00020431">
        <w:rPr>
          <w:sz w:val="24"/>
          <w:szCs w:val="24"/>
        </w:rPr>
        <w:lastRenderedPageBreak/>
        <w:t>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</w:t>
      </w:r>
      <w:proofErr w:type="gramEnd"/>
      <w:r w:rsidRPr="00020431">
        <w:rPr>
          <w:sz w:val="24"/>
          <w:szCs w:val="24"/>
        </w:rPr>
        <w:t xml:space="preserve"> в запросе предложений.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 5.1.5. Результаты рассмотрения заявок фиксируются в протоколе рассмотрения заявок на участие в запросе предложений. </w:t>
      </w:r>
      <w:proofErr w:type="gramStart"/>
      <w:r w:rsidRPr="00020431">
        <w:rPr>
          <w:sz w:val="24"/>
          <w:szCs w:val="24"/>
        </w:rPr>
        <w:t>Протокол должен содержать сведения об участниках процедуры закупки, подавших заявки на участие в запросе предложений,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предложений, которым не соответствует участник процедуры закупки</w:t>
      </w:r>
      <w:proofErr w:type="gramEnd"/>
      <w:r w:rsidRPr="00020431">
        <w:rPr>
          <w:sz w:val="24"/>
          <w:szCs w:val="24"/>
        </w:rPr>
        <w:t xml:space="preserve"> или заявка такого участника.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20431"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</w:t>
      </w:r>
      <w:proofErr w:type="gramStart"/>
      <w:r w:rsidRPr="00020431">
        <w:rPr>
          <w:sz w:val="24"/>
          <w:szCs w:val="24"/>
        </w:rPr>
        <w:t>несостоявшимся</w:t>
      </w:r>
      <w:proofErr w:type="gramEnd"/>
      <w:r w:rsidRPr="00020431">
        <w:rPr>
          <w:sz w:val="24"/>
          <w:szCs w:val="24"/>
        </w:rPr>
        <w:t xml:space="preserve">. </w:t>
      </w:r>
    </w:p>
    <w:p w:rsidR="00020431" w:rsidRPr="00020431" w:rsidRDefault="00020431" w:rsidP="00020431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020431">
        <w:rPr>
          <w:sz w:val="24"/>
          <w:szCs w:val="24"/>
        </w:rPr>
        <w:t xml:space="preserve">5.1.7. </w:t>
      </w:r>
      <w:proofErr w:type="gramStart"/>
      <w:r w:rsidRPr="00020431">
        <w:rPr>
          <w:sz w:val="24"/>
          <w:szCs w:val="24"/>
        </w:rPr>
        <w:t xml:space="preserve">В случае, если только один участник процедуры закупки, подавший заявку на участие в запросе предложений, признан участником запроса предложений, Агентство в течение трех рабочих дней со дня подписания протокола, предусмотренного </w:t>
      </w:r>
      <w:hyperlink r:id="rId11" w:history="1">
        <w:r w:rsidRPr="00020431">
          <w:rPr>
            <w:sz w:val="24"/>
            <w:szCs w:val="24"/>
          </w:rPr>
          <w:t>п</w:t>
        </w:r>
        <w:r w:rsidRPr="00020431">
          <w:rPr>
            <w:color w:val="0000FF"/>
            <w:sz w:val="24"/>
            <w:szCs w:val="24"/>
          </w:rPr>
          <w:t>.</w:t>
        </w:r>
      </w:hyperlink>
      <w:r w:rsidRPr="00020431">
        <w:rPr>
          <w:sz w:val="24"/>
          <w:szCs w:val="24"/>
        </w:rPr>
        <w:t xml:space="preserve"> 5.1.5.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</w:t>
      </w:r>
      <w:proofErr w:type="gramEnd"/>
      <w:r w:rsidRPr="00020431">
        <w:rPr>
          <w:sz w:val="24"/>
          <w:szCs w:val="24"/>
        </w:rPr>
        <w:t xml:space="preserve">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020431" w:rsidRPr="00020431" w:rsidRDefault="00020431" w:rsidP="00020431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020431"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020431" w:rsidRPr="00020431" w:rsidRDefault="00020431" w:rsidP="00020431">
      <w:pPr>
        <w:keepNext/>
        <w:ind w:firstLine="539"/>
        <w:jc w:val="both"/>
        <w:outlineLvl w:val="1"/>
        <w:rPr>
          <w:b/>
          <w:bCs/>
          <w:sz w:val="24"/>
          <w:szCs w:val="24"/>
        </w:rPr>
      </w:pPr>
      <w:r w:rsidRPr="00020431">
        <w:rPr>
          <w:b/>
          <w:bCs/>
          <w:sz w:val="24"/>
          <w:szCs w:val="24"/>
        </w:rPr>
        <w:t>5.2. Критерии оценки заявок на участие в запросе предложений, их содержание и значимость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5.2.1. Заявки на участие в запросе предложений участников запроса предложений оцениваются исходя из критериев, установленных в Информационной карте запроса предложений.</w:t>
      </w:r>
    </w:p>
    <w:p w:rsidR="00020431" w:rsidRPr="00020431" w:rsidRDefault="00020431" w:rsidP="00020431">
      <w:pPr>
        <w:keepNext/>
        <w:ind w:firstLine="539"/>
        <w:jc w:val="both"/>
        <w:outlineLvl w:val="1"/>
        <w:rPr>
          <w:b/>
          <w:bCs/>
          <w:sz w:val="24"/>
          <w:szCs w:val="24"/>
        </w:rPr>
      </w:pPr>
      <w:r w:rsidRPr="00020431">
        <w:rPr>
          <w:b/>
          <w:bCs/>
          <w:sz w:val="24"/>
          <w:szCs w:val="24"/>
        </w:rPr>
        <w:t>5.3. Порядок и методика оценки заявок по критериям оценки заявок на участие в запросе предложений</w:t>
      </w:r>
    </w:p>
    <w:p w:rsidR="00020431" w:rsidRPr="00020431" w:rsidRDefault="00020431" w:rsidP="0002043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5.3.1. Комиссия по закупкам осуществляет оценку и сопоставление заявок на участие в запросе предложений участников процедуры закупки, признанных участниками запроса предложений, на основании правил и критериев, установленных Положением о закупочной деятельности Агентства и настоящей документацией о проведении запроса предложений.</w:t>
      </w:r>
    </w:p>
    <w:p w:rsidR="00020431" w:rsidRPr="00020431" w:rsidRDefault="00020431" w:rsidP="00020431">
      <w:pPr>
        <w:ind w:firstLine="53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5.3.2.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критериями, их содержанием и значимостью.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5.3.3. Оценка и сопоставление заявок на участие в запросе предложений осуществляется непосредственно членами Комиссии по закупкам.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5.3.4. На основании результатов оценки заявок на участие в запросе предложений,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договора. </w:t>
      </w:r>
      <w:proofErr w:type="gramStart"/>
      <w:r w:rsidRPr="00020431">
        <w:rPr>
          <w:sz w:val="24"/>
          <w:szCs w:val="24"/>
        </w:rPr>
        <w:t>Заявке на участие в запросе предложений, в которой содержатся лучшие условия исполнения договора, присваивается первый номер.</w:t>
      </w:r>
      <w:proofErr w:type="gramEnd"/>
      <w:r w:rsidRPr="00020431">
        <w:rPr>
          <w:sz w:val="24"/>
          <w:szCs w:val="24"/>
        </w:rPr>
        <w:t xml:space="preserve">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</w:t>
      </w:r>
      <w:proofErr w:type="gramStart"/>
      <w:r w:rsidRPr="00020431">
        <w:rPr>
          <w:sz w:val="24"/>
          <w:szCs w:val="24"/>
        </w:rPr>
        <w:t>которая</w:t>
      </w:r>
      <w:proofErr w:type="gramEnd"/>
      <w:r w:rsidRPr="00020431">
        <w:rPr>
          <w:sz w:val="24"/>
          <w:szCs w:val="24"/>
        </w:rPr>
        <w:t xml:space="preserve"> поступила ранее других заявок на участие в запросе предложений, содержащих такие условия.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5.3.5.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предложений. Победителем запроса предложений признается участник запроса предложений, который предложил лучшие условия исполнения договора, и заявке на участие запросе предложений которого присвоен первый номер.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lastRenderedPageBreak/>
        <w:t xml:space="preserve">5.3.6. </w:t>
      </w:r>
      <w:proofErr w:type="gramStart"/>
      <w:r w:rsidRPr="00020431">
        <w:rPr>
          <w:sz w:val="24"/>
          <w:szCs w:val="24"/>
        </w:rPr>
        <w:t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</w:t>
      </w:r>
      <w:proofErr w:type="gramEnd"/>
      <w:r w:rsidRPr="00020431">
        <w:rPr>
          <w:sz w:val="24"/>
          <w:szCs w:val="24"/>
        </w:rPr>
        <w:t xml:space="preserve">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Комиссии по закупкам не позднее дня, следующего за днем окончания проведения оценки заявок на участие в запросе предложений.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5.3.7. Не позднее 3 дней </w:t>
      </w:r>
      <w:proofErr w:type="gramStart"/>
      <w:r w:rsidRPr="00020431">
        <w:rPr>
          <w:sz w:val="24"/>
          <w:szCs w:val="24"/>
        </w:rPr>
        <w:t>с даты подписания</w:t>
      </w:r>
      <w:proofErr w:type="gramEnd"/>
      <w:r w:rsidRPr="00020431">
        <w:rPr>
          <w:sz w:val="24"/>
          <w:szCs w:val="24"/>
        </w:rPr>
        <w:t xml:space="preserve"> Протокола оценки заявок, Агентство размещает указанный протокол на сайте Агентства.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5.3.8. Протокол составляется в одном экземпляре и хранится в Агентстве.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r w:rsidRPr="00020431">
        <w:rPr>
          <w:sz w:val="24"/>
          <w:szCs w:val="24"/>
        </w:rPr>
        <w:t>Победитель запроса предложений не вправе отказаться от заключения договора</w:t>
      </w:r>
      <w:r w:rsidRPr="00020431">
        <w:rPr>
          <w:rFonts w:ascii="TimesNewRomanPSMT" w:hAnsi="TimesNewRomanPSMT" w:cs="TimesNewRomanPSMT"/>
          <w:sz w:val="22"/>
          <w:szCs w:val="22"/>
        </w:rPr>
        <w:t>.</w:t>
      </w:r>
    </w:p>
    <w:p w:rsidR="00020431" w:rsidRPr="00020431" w:rsidRDefault="00020431" w:rsidP="00020431">
      <w:pPr>
        <w:keepNext/>
        <w:spacing w:after="60"/>
        <w:ind w:left="540"/>
        <w:jc w:val="center"/>
        <w:outlineLvl w:val="1"/>
        <w:rPr>
          <w:b/>
          <w:sz w:val="24"/>
          <w:szCs w:val="24"/>
        </w:rPr>
      </w:pPr>
    </w:p>
    <w:p w:rsidR="00020431" w:rsidRPr="00020431" w:rsidRDefault="00020431" w:rsidP="00020431">
      <w:pPr>
        <w:keepNext/>
        <w:spacing w:after="60"/>
        <w:ind w:left="540"/>
        <w:jc w:val="center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6. ЗАКЛЮЧЕНИЕ ДОГОВОРА ПО РЕЗУЛЬТАТАМ ПРОВЕДЕНИЯ ЗАПРОСА ПРЕДЛОЖЕНИЙ</w:t>
      </w:r>
    </w:p>
    <w:p w:rsidR="00020431" w:rsidRPr="00020431" w:rsidRDefault="00020431" w:rsidP="00020431">
      <w:pPr>
        <w:keepNext/>
        <w:spacing w:after="60"/>
        <w:ind w:firstLine="540"/>
        <w:outlineLvl w:val="1"/>
        <w:rPr>
          <w:b/>
          <w:bCs/>
          <w:sz w:val="24"/>
          <w:szCs w:val="24"/>
        </w:rPr>
      </w:pPr>
      <w:r w:rsidRPr="00020431">
        <w:rPr>
          <w:b/>
          <w:bCs/>
          <w:sz w:val="24"/>
          <w:szCs w:val="24"/>
        </w:rPr>
        <w:t xml:space="preserve">6.1. Сроки и порядок заключения </w:t>
      </w:r>
      <w:r w:rsidRPr="00020431">
        <w:rPr>
          <w:b/>
          <w:sz w:val="24"/>
          <w:szCs w:val="24"/>
        </w:rPr>
        <w:t>договора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6.1.1. В течение 5 (пяти) рабочих дней </w:t>
      </w:r>
      <w:proofErr w:type="gramStart"/>
      <w:r w:rsidRPr="00020431">
        <w:rPr>
          <w:sz w:val="24"/>
          <w:szCs w:val="24"/>
        </w:rPr>
        <w:t>с даты получения</w:t>
      </w:r>
      <w:proofErr w:type="gramEnd"/>
      <w:r w:rsidRPr="00020431">
        <w:rPr>
          <w:sz w:val="24"/>
          <w:szCs w:val="24"/>
        </w:rPr>
        <w:t xml:space="preserve">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6.1.2. В </w:t>
      </w:r>
      <w:proofErr w:type="gramStart"/>
      <w:r w:rsidRPr="00020431">
        <w:rPr>
          <w:sz w:val="24"/>
          <w:szCs w:val="24"/>
        </w:rPr>
        <w:t>случае</w:t>
      </w:r>
      <w:proofErr w:type="gramEnd"/>
      <w:r w:rsidRPr="00020431">
        <w:rPr>
          <w:sz w:val="24"/>
          <w:szCs w:val="24"/>
        </w:rPr>
        <w:t xml:space="preserve"> если победителем запроса предложений или единственным участником запроса предложений не исполнены требования подпункта 6.1.1. настоящей документации о проведении запроса предложений, он признается уклонившимся от заключения договора.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6.1.3. </w:t>
      </w:r>
      <w:proofErr w:type="gramStart"/>
      <w:r w:rsidRPr="00020431">
        <w:rPr>
          <w:sz w:val="24"/>
          <w:szCs w:val="24"/>
        </w:rPr>
        <w:t>Агентство в течение 10 (десяти) рабочих дней с даты получения от победителя запроса предложений или единственного участника запроса предложений, с которым по итогам запроса предложений в соответствии с настоящей документацией о проведении запроса предложений подлежит к заключению договор, подписанного с его стороны договора, обязано подписать договор и передать второй экземпляр договора лицу, с которым заключен договор, или его представителю либо</w:t>
      </w:r>
      <w:proofErr w:type="gramEnd"/>
      <w:r w:rsidRPr="00020431">
        <w:rPr>
          <w:sz w:val="24"/>
          <w:szCs w:val="24"/>
        </w:rPr>
        <w:t xml:space="preserve"> направить экземпляр договора по почте в адрес лица, с которым заключен договор.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6.1.4. При уклонении победителя запроса предложений, участника запроса предложений, заявке которого присвоен второй номер, или единственного участника запроса предложений от заключения договора Агентство вправе обратиться в суд с требованием о взыскании убытков, причиненных уклонением от заключения договора.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6.1.5. При уклонении победителя запроса предложений от заключения договора Агентство предлагает заключить договор участнику запроса предложений, заявке на </w:t>
      </w:r>
      <w:proofErr w:type="gramStart"/>
      <w:r w:rsidRPr="00020431">
        <w:rPr>
          <w:sz w:val="24"/>
          <w:szCs w:val="24"/>
        </w:rPr>
        <w:t>участие</w:t>
      </w:r>
      <w:proofErr w:type="gramEnd"/>
      <w:r w:rsidRPr="00020431">
        <w:rPr>
          <w:sz w:val="24"/>
          <w:szCs w:val="24"/>
        </w:rPr>
        <w:t xml:space="preserve"> в запросе предложений которого присвоен второй номер. Участники запроса предложений, заявке которого был присвоен второй номер, не вправе отказаться от заключения договоров.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6.1.6. Проект договора, заключаемый с участником, заявке которого был присвоен второй номер, составляется Агентством путем включения в проект договора, прилагаемый к документации о проведении запроса предложений, условий исполнения договора, предложенных этим участником запроса предложений. Проект договора подлежит направлению Агентством в адрес указанного участника в срок, не превышающий 10 (десять) рабочих дней </w:t>
      </w:r>
      <w:proofErr w:type="gramStart"/>
      <w:r w:rsidRPr="00020431">
        <w:rPr>
          <w:sz w:val="24"/>
          <w:szCs w:val="24"/>
        </w:rPr>
        <w:t>с даты признания</w:t>
      </w:r>
      <w:proofErr w:type="gramEnd"/>
      <w:r w:rsidRPr="00020431">
        <w:rPr>
          <w:sz w:val="24"/>
          <w:szCs w:val="24"/>
        </w:rPr>
        <w:t xml:space="preserve"> победителя уклонившимся от заключения договора.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6.1.7. Участник, заявке которого присвоен второй номер, обязан подписать договор и передать его Агентству в порядке и в сроки, предусмотренные подпунктом 6.1.1. настоящей документации о проведении запроса предложений.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6.1.8. Непредставление участником, заявке которого присвоен второй номер, Агентству в срок, установленный подпунктом 6.1.7 настоящей документацией о проведении запроса предложений, подписанного со своей стороны договора, считается уклонением такого участника </w:t>
      </w:r>
      <w:r w:rsidRPr="00020431">
        <w:rPr>
          <w:sz w:val="24"/>
          <w:szCs w:val="24"/>
        </w:rPr>
        <w:lastRenderedPageBreak/>
        <w:t>от заключения договора с применением последствий, установленных в подпункте 6.1.4 настоящей документации.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6.1.9. </w:t>
      </w:r>
      <w:proofErr w:type="gramStart"/>
      <w:r w:rsidRPr="00020431">
        <w:rPr>
          <w:sz w:val="24"/>
          <w:szCs w:val="24"/>
        </w:rPr>
        <w:t>В случае наличия принятых судом судебных актов или возникновения обстоятельств непреодолимой силы, препятствующих подписанию сторонами договора в установленные настоящим пунктом сроки, сторона, для которой создалась невозможность своевременного подписания договора, обязана в течение 1 (одного) дня уведомить другую сторону о наличии таких обстоятельств или судебных актов.</w:t>
      </w:r>
      <w:proofErr w:type="gramEnd"/>
      <w:r w:rsidRPr="00020431">
        <w:rPr>
          <w:sz w:val="24"/>
          <w:szCs w:val="24"/>
        </w:rPr>
        <w:t xml:space="preserve"> При этом течение установленных в настоящем пункте сроков приостанавливается на срок действия таких обстоятельств или судебных актов, но не более 30 (тридцати) дней. </w:t>
      </w:r>
      <w:proofErr w:type="gramStart"/>
      <w:r w:rsidRPr="00020431">
        <w:rPr>
          <w:sz w:val="24"/>
          <w:szCs w:val="24"/>
        </w:rPr>
        <w:t>В случае прекращения действия обстоятельств непреодолимой силы или судебных актов, препятствующих заключению договора, соответствующая сторона, на действия которой оказывали влияние обстоятельства непреодолимой силы или судебные акты, обязана уведомить другую сторону о таком прекращении не позднее следующего дня.</w:t>
      </w:r>
      <w:proofErr w:type="gramEnd"/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В </w:t>
      </w:r>
      <w:proofErr w:type="gramStart"/>
      <w:r w:rsidRPr="00020431">
        <w:rPr>
          <w:sz w:val="24"/>
          <w:szCs w:val="24"/>
        </w:rPr>
        <w:t>случае</w:t>
      </w:r>
      <w:proofErr w:type="gramEnd"/>
      <w:r w:rsidRPr="00020431">
        <w:rPr>
          <w:sz w:val="24"/>
          <w:szCs w:val="24"/>
        </w:rPr>
        <w:t xml:space="preserve"> если судебные акты или обстоятельства непреодолимой силы, препятствующие подписанию договора для Агентства, действуют более 30 (тридцати) дней, запрос предложений признается несостоявшимся.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В </w:t>
      </w:r>
      <w:proofErr w:type="gramStart"/>
      <w:r w:rsidRPr="00020431">
        <w:rPr>
          <w:sz w:val="24"/>
          <w:szCs w:val="24"/>
        </w:rPr>
        <w:t>случае</w:t>
      </w:r>
      <w:proofErr w:type="gramEnd"/>
      <w:r w:rsidRPr="00020431">
        <w:rPr>
          <w:sz w:val="24"/>
          <w:szCs w:val="24"/>
        </w:rPr>
        <w:t xml:space="preserve"> если судебные акты или обстоятельства непреодолимой силы, препятствующие подписанию договора для победителя, с которым подлежит заключению договор, действуют более 30 (тридцати) дней, такой победитель теряет право на заключение договора. В </w:t>
      </w:r>
      <w:proofErr w:type="gramStart"/>
      <w:r w:rsidRPr="00020431">
        <w:rPr>
          <w:sz w:val="24"/>
          <w:szCs w:val="24"/>
        </w:rPr>
        <w:t>этом</w:t>
      </w:r>
      <w:proofErr w:type="gramEnd"/>
      <w:r w:rsidRPr="00020431">
        <w:rPr>
          <w:sz w:val="24"/>
          <w:szCs w:val="24"/>
        </w:rPr>
        <w:t xml:space="preserve"> случае Агентство вправе направить проект договора иному участнику в соответствии с порядком, установленным подпунктами 6.1.5.-6.1.8. настоящей документации для случаев уклонения победителя от подписания договора, или признать процедуру запроса предложений несостоявшейся и провести повторную процедуру закупки.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020431">
        <w:rPr>
          <w:b/>
          <w:bCs/>
          <w:sz w:val="24"/>
          <w:szCs w:val="24"/>
        </w:rPr>
        <w:t>6.2. Изменение условий договора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6.2.2. </w:t>
      </w:r>
      <w:proofErr w:type="gramStart"/>
      <w:r w:rsidRPr="00020431">
        <w:rPr>
          <w:sz w:val="24"/>
          <w:szCs w:val="24"/>
        </w:rPr>
        <w:t>Агентство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</w:t>
      </w:r>
      <w:proofErr w:type="gramEnd"/>
      <w:r w:rsidRPr="00020431">
        <w:rPr>
          <w:sz w:val="24"/>
          <w:szCs w:val="24"/>
        </w:rPr>
        <w:t xml:space="preserve"> % от цены договора.</w:t>
      </w:r>
    </w:p>
    <w:p w:rsidR="00020431" w:rsidRPr="00020431" w:rsidRDefault="00020431" w:rsidP="00020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6.2.3. </w:t>
      </w:r>
      <w:proofErr w:type="gramStart"/>
      <w:r w:rsidRPr="00020431">
        <w:rPr>
          <w:sz w:val="24"/>
          <w:szCs w:val="24"/>
        </w:rPr>
        <w:t xml:space="preserve">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  <w:proofErr w:type="gramEnd"/>
    </w:p>
    <w:p w:rsidR="00020431" w:rsidRPr="00020431" w:rsidRDefault="00020431" w:rsidP="00020431">
      <w:pPr>
        <w:keepNext/>
        <w:spacing w:after="60"/>
        <w:jc w:val="center"/>
        <w:outlineLvl w:val="1"/>
        <w:rPr>
          <w:b/>
          <w:sz w:val="24"/>
          <w:szCs w:val="24"/>
        </w:rPr>
      </w:pPr>
    </w:p>
    <w:p w:rsidR="00020431" w:rsidRPr="00020431" w:rsidRDefault="00020431" w:rsidP="00020431">
      <w:pPr>
        <w:keepNext/>
        <w:spacing w:after="60"/>
        <w:jc w:val="center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7. ОБЕСПЕЧЕНИЕ ЗАЩИТЫ ПРАВ И ЗАКОННЫХ ИНТЕРЕСОВ УЧАСТНИКОВ ПРОЦЕДУРЫ ЗАКУПКИ</w:t>
      </w:r>
    </w:p>
    <w:p w:rsidR="00020431" w:rsidRPr="00020431" w:rsidRDefault="00020431" w:rsidP="00020431">
      <w:pPr>
        <w:keepNext/>
        <w:spacing w:after="60"/>
        <w:ind w:firstLine="540"/>
        <w:outlineLvl w:val="1"/>
        <w:rPr>
          <w:b/>
          <w:bCs/>
          <w:sz w:val="24"/>
          <w:szCs w:val="24"/>
        </w:rPr>
      </w:pPr>
      <w:r w:rsidRPr="00020431">
        <w:rPr>
          <w:b/>
          <w:bCs/>
          <w:sz w:val="24"/>
          <w:szCs w:val="24"/>
        </w:rPr>
        <w:t>7.1. Обжалование результатов процедуры закупки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7.1.1. Действия (бездействия) Агентства, Комиссии по закупкам могут быть обжалованы участником процедуры закупки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участника процедуры закупки.</w:t>
      </w:r>
    </w:p>
    <w:p w:rsidR="00020431" w:rsidRPr="00020431" w:rsidRDefault="00020431" w:rsidP="00020431">
      <w:pPr>
        <w:jc w:val="both"/>
        <w:rPr>
          <w:sz w:val="24"/>
          <w:szCs w:val="24"/>
        </w:rPr>
      </w:pPr>
    </w:p>
    <w:p w:rsidR="00020431" w:rsidRPr="00020431" w:rsidRDefault="00020431" w:rsidP="00020431">
      <w:pPr>
        <w:jc w:val="both"/>
        <w:rPr>
          <w:sz w:val="24"/>
          <w:szCs w:val="24"/>
        </w:rPr>
      </w:pPr>
    </w:p>
    <w:p w:rsidR="00020431" w:rsidRPr="00020431" w:rsidRDefault="00020431" w:rsidP="00020431">
      <w:pPr>
        <w:jc w:val="both"/>
        <w:rPr>
          <w:sz w:val="24"/>
          <w:szCs w:val="24"/>
        </w:rPr>
      </w:pPr>
    </w:p>
    <w:p w:rsidR="00020431" w:rsidRPr="00020431" w:rsidRDefault="00020431" w:rsidP="00020431">
      <w:pPr>
        <w:jc w:val="both"/>
        <w:rPr>
          <w:sz w:val="24"/>
          <w:szCs w:val="24"/>
        </w:rPr>
      </w:pPr>
    </w:p>
    <w:p w:rsidR="00020431" w:rsidRPr="00020431" w:rsidRDefault="00020431" w:rsidP="00020431">
      <w:pPr>
        <w:jc w:val="both"/>
        <w:rPr>
          <w:sz w:val="24"/>
          <w:szCs w:val="24"/>
        </w:rPr>
      </w:pPr>
    </w:p>
    <w:p w:rsidR="00020431" w:rsidRPr="00020431" w:rsidRDefault="00020431" w:rsidP="00020431">
      <w:pPr>
        <w:jc w:val="both"/>
        <w:rPr>
          <w:sz w:val="24"/>
          <w:szCs w:val="24"/>
        </w:rPr>
      </w:pPr>
    </w:p>
    <w:p w:rsidR="00020431" w:rsidRPr="00020431" w:rsidRDefault="00020431" w:rsidP="00020431">
      <w:pPr>
        <w:jc w:val="both"/>
        <w:rPr>
          <w:sz w:val="24"/>
          <w:szCs w:val="24"/>
        </w:rPr>
      </w:pPr>
    </w:p>
    <w:p w:rsidR="00A96981" w:rsidRDefault="00A96981" w:rsidP="00020431">
      <w:pPr>
        <w:keepNext/>
        <w:spacing w:before="240" w:after="60"/>
        <w:jc w:val="center"/>
        <w:outlineLvl w:val="0"/>
        <w:rPr>
          <w:b/>
          <w:kern w:val="28"/>
          <w:sz w:val="28"/>
        </w:rPr>
      </w:pPr>
      <w:r>
        <w:rPr>
          <w:b/>
          <w:kern w:val="28"/>
          <w:sz w:val="28"/>
        </w:rPr>
        <w:br w:type="page"/>
      </w:r>
    </w:p>
    <w:p w:rsidR="00020431" w:rsidRPr="00020431" w:rsidRDefault="00020431" w:rsidP="00020431">
      <w:pPr>
        <w:keepNext/>
        <w:spacing w:before="240" w:after="60"/>
        <w:jc w:val="center"/>
        <w:outlineLvl w:val="0"/>
        <w:rPr>
          <w:b/>
          <w:kern w:val="28"/>
          <w:sz w:val="28"/>
        </w:rPr>
      </w:pPr>
      <w:r w:rsidRPr="00020431">
        <w:rPr>
          <w:b/>
          <w:kern w:val="28"/>
          <w:sz w:val="28"/>
        </w:rPr>
        <w:lastRenderedPageBreak/>
        <w:t>III.      ИНФОРМАЦИОННАЯ КАРТА ЗАПРОСА ПРЕДЛОЖЕНИЙ</w:t>
      </w:r>
    </w:p>
    <w:p w:rsidR="00020431" w:rsidRPr="00020431" w:rsidRDefault="00020431" w:rsidP="00020431"/>
    <w:p w:rsidR="00020431" w:rsidRPr="00020431" w:rsidRDefault="00020431" w:rsidP="00020431">
      <w:pPr>
        <w:ind w:left="-360" w:right="-360" w:firstLine="36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В настоящей части документации запроса предложений содержится информация, которая уточняет, разъясняет и дополняет положения части «Общие условия проведения запроса предложений».</w:t>
      </w:r>
    </w:p>
    <w:p w:rsidR="00020431" w:rsidRPr="00020431" w:rsidRDefault="00020431" w:rsidP="00020431">
      <w:pPr>
        <w:ind w:left="-360" w:right="-360" w:firstLine="360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При возникновении противоречия между положениями части «Общие условия проведения запроса предложений» и «Информационная карта запроса предложений» применяются положения настоящей части.</w:t>
      </w:r>
    </w:p>
    <w:p w:rsidR="00020431" w:rsidRPr="00020431" w:rsidRDefault="00020431" w:rsidP="00020431">
      <w:pPr>
        <w:ind w:left="-360" w:right="-360" w:firstLine="360"/>
        <w:jc w:val="both"/>
        <w:rPr>
          <w:sz w:val="24"/>
          <w:szCs w:val="24"/>
        </w:rPr>
      </w:pPr>
    </w:p>
    <w:p w:rsidR="00020431" w:rsidRPr="00020431" w:rsidRDefault="00020431" w:rsidP="00020431">
      <w:pPr>
        <w:keepNext/>
        <w:spacing w:after="60"/>
        <w:ind w:firstLine="720"/>
        <w:jc w:val="center"/>
        <w:outlineLvl w:val="1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8. ИНФОРМАЦИЯ О ПРОВОДИМОМ ЗАПРОСЕ ПРЕДЛОЖЕНИЙ: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75"/>
        <w:gridCol w:w="18"/>
        <w:gridCol w:w="9207"/>
      </w:tblGrid>
      <w:tr w:rsidR="00020431" w:rsidRPr="00020431" w:rsidTr="00AC2644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020431" w:rsidRPr="00020431" w:rsidTr="00AC2644">
        <w:trPr>
          <w:trHeight w:val="508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Наименование:</w:t>
            </w:r>
          </w:p>
          <w:p w:rsidR="00020431" w:rsidRPr="00020431" w:rsidRDefault="00020431" w:rsidP="0002043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020431" w:rsidRPr="00020431" w:rsidTr="00AC2644">
        <w:trPr>
          <w:trHeight w:val="138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Место нахождения:</w:t>
            </w:r>
            <w:r w:rsidRPr="00020431">
              <w:rPr>
                <w:sz w:val="24"/>
                <w:szCs w:val="24"/>
              </w:rPr>
              <w:t xml:space="preserve"> 121099, г. Москва, ул. Новый Арбат, д.36/9</w:t>
            </w:r>
          </w:p>
          <w:p w:rsidR="00020431" w:rsidRPr="00020431" w:rsidRDefault="00020431" w:rsidP="00020431">
            <w:pPr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Почтовый адрес:</w:t>
            </w:r>
            <w:r w:rsidRPr="00020431">
              <w:rPr>
                <w:sz w:val="24"/>
                <w:szCs w:val="24"/>
              </w:rPr>
              <w:t xml:space="preserve"> 121099, г. Москва, ул. Новый Арбат, д.36/9 </w:t>
            </w:r>
          </w:p>
          <w:p w:rsidR="00020431" w:rsidRPr="00020431" w:rsidRDefault="00020431" w:rsidP="00020431">
            <w:pPr>
              <w:rPr>
                <w:i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020431">
              <w:rPr>
                <w:sz w:val="24"/>
                <w:szCs w:val="24"/>
              </w:rPr>
              <w:t xml:space="preserve"> </w:t>
            </w:r>
            <w:proofErr w:type="spellStart"/>
            <w:r w:rsidRPr="00020431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020431">
              <w:rPr>
                <w:sz w:val="24"/>
                <w:szCs w:val="24"/>
              </w:rPr>
              <w:t>.</w:t>
            </w:r>
            <w:proofErr w:type="spellStart"/>
            <w:r w:rsidRPr="00020431">
              <w:rPr>
                <w:sz w:val="24"/>
                <w:szCs w:val="24"/>
                <w:lang w:val="en-US"/>
              </w:rPr>
              <w:t>elkina</w:t>
            </w:r>
            <w:proofErr w:type="spellEnd"/>
            <w:r w:rsidRPr="00020431">
              <w:rPr>
                <w:sz w:val="24"/>
                <w:szCs w:val="24"/>
              </w:rPr>
              <w:t>@</w:t>
            </w:r>
            <w:r w:rsidRPr="00020431">
              <w:rPr>
                <w:sz w:val="24"/>
                <w:szCs w:val="24"/>
                <w:lang w:val="en-US"/>
              </w:rPr>
              <w:t>asi</w:t>
            </w:r>
            <w:r w:rsidRPr="00020431">
              <w:rPr>
                <w:sz w:val="24"/>
                <w:szCs w:val="24"/>
              </w:rPr>
              <w:t>.</w:t>
            </w:r>
            <w:r w:rsidRPr="00020431">
              <w:rPr>
                <w:sz w:val="24"/>
                <w:szCs w:val="24"/>
                <w:lang w:val="en-US"/>
              </w:rPr>
              <w:t>ru</w:t>
            </w:r>
          </w:p>
          <w:p w:rsidR="00020431" w:rsidRPr="00020431" w:rsidRDefault="00020431" w:rsidP="00020431">
            <w:pPr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Контактный телефон:</w:t>
            </w:r>
            <w:r w:rsidRPr="00020431">
              <w:rPr>
                <w:sz w:val="24"/>
                <w:szCs w:val="24"/>
              </w:rPr>
              <w:t xml:space="preserve">  +7 495 690-91-29 (252)</w:t>
            </w:r>
          </w:p>
          <w:p w:rsidR="00020431" w:rsidRPr="00020431" w:rsidRDefault="00020431" w:rsidP="00020431">
            <w:pPr>
              <w:tabs>
                <w:tab w:val="left" w:pos="360"/>
              </w:tabs>
              <w:rPr>
                <w:bCs/>
                <w:i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 xml:space="preserve">Наименование должности контактного лица: </w:t>
            </w:r>
            <w:r w:rsidRPr="00020431">
              <w:rPr>
                <w:bCs/>
                <w:sz w:val="24"/>
                <w:szCs w:val="24"/>
              </w:rPr>
              <w:t>Ведущий специалист департамента по внешним и внутренним коммуникациям</w:t>
            </w:r>
          </w:p>
          <w:p w:rsidR="00020431" w:rsidRPr="00020431" w:rsidRDefault="00020431" w:rsidP="0002043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 xml:space="preserve">Контактное лицо: </w:t>
            </w:r>
            <w:r w:rsidRPr="00020431">
              <w:rPr>
                <w:bCs/>
                <w:sz w:val="24"/>
                <w:szCs w:val="24"/>
              </w:rPr>
              <w:t>Елькина Ольга Сергеевна</w:t>
            </w:r>
          </w:p>
        </w:tc>
      </w:tr>
      <w:tr w:rsidR="00020431" w:rsidRPr="00020431" w:rsidTr="00AC2644">
        <w:trPr>
          <w:trHeight w:val="51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Способ процедуры закупки:</w:t>
            </w:r>
          </w:p>
          <w:p w:rsidR="00020431" w:rsidRPr="00020431" w:rsidRDefault="00020431" w:rsidP="00020431">
            <w:pPr>
              <w:outlineLvl w:val="0"/>
              <w:rPr>
                <w:rFonts w:ascii="Arial" w:hAnsi="Arial"/>
                <w:b/>
                <w:kern w:val="28"/>
                <w:sz w:val="32"/>
              </w:rPr>
            </w:pPr>
            <w:r w:rsidRPr="00020431">
              <w:rPr>
                <w:sz w:val="24"/>
                <w:szCs w:val="24"/>
              </w:rPr>
              <w:t>Открытый запрос предложений.</w:t>
            </w:r>
          </w:p>
        </w:tc>
      </w:tr>
      <w:tr w:rsidR="00020431" w:rsidRPr="00020431" w:rsidTr="00AC264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jc w:val="both"/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Предмет договора:</w:t>
            </w:r>
          </w:p>
          <w:p w:rsidR="00020431" w:rsidRPr="00020431" w:rsidRDefault="00020431" w:rsidP="00020431">
            <w:pPr>
              <w:widowControl w:val="0"/>
              <w:ind w:right="23"/>
              <w:jc w:val="both"/>
              <w:rPr>
                <w:b/>
                <w:i/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Выполнение услуг по </w:t>
            </w:r>
            <w:r w:rsidRPr="00550603">
              <w:rPr>
                <w:sz w:val="24"/>
                <w:szCs w:val="24"/>
              </w:rPr>
              <w:t>производству</w:t>
            </w:r>
            <w:r w:rsidRPr="00020431">
              <w:rPr>
                <w:sz w:val="24"/>
                <w:szCs w:val="24"/>
              </w:rPr>
              <w:t xml:space="preserve"> и размещению аудиовизуальных материалов о деятельности Агентства в эфире федеральных телеканалов для нужд Агентства стратегических инициатив.</w:t>
            </w:r>
          </w:p>
        </w:tc>
      </w:tr>
      <w:tr w:rsidR="00020431" w:rsidRPr="00020431" w:rsidTr="00AC264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jc w:val="both"/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020431" w:rsidRPr="00020431" w:rsidRDefault="00020431" w:rsidP="00020431">
            <w:pPr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Официальный сайт Агентства  </w:t>
            </w:r>
            <w:hyperlink r:id="rId12" w:history="1">
              <w:r w:rsidRPr="00020431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2043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20431">
                <w:rPr>
                  <w:color w:val="0000FF"/>
                  <w:sz w:val="24"/>
                  <w:szCs w:val="24"/>
                  <w:u w:val="single"/>
                  <w:lang w:val="en-US"/>
                </w:rPr>
                <w:t>asi</w:t>
              </w:r>
              <w:r w:rsidRPr="0002043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2043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20431" w:rsidRPr="00020431" w:rsidRDefault="00020431" w:rsidP="00020431">
            <w:pPr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3" w:history="1">
              <w:r w:rsidRPr="00020431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02043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20431">
                <w:rPr>
                  <w:color w:val="0000FF"/>
                  <w:sz w:val="24"/>
                  <w:szCs w:val="24"/>
                  <w:u w:val="single"/>
                  <w:lang w:val="en-US"/>
                </w:rPr>
                <w:t>utp</w:t>
              </w:r>
              <w:proofErr w:type="spellEnd"/>
              <w:r w:rsidRPr="0002043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20431">
                <w:rPr>
                  <w:color w:val="0000FF"/>
                  <w:sz w:val="24"/>
                  <w:szCs w:val="24"/>
                  <w:u w:val="single"/>
                  <w:lang w:val="en-US"/>
                </w:rPr>
                <w:t>sberbank</w:t>
              </w:r>
              <w:proofErr w:type="spellEnd"/>
              <w:r w:rsidRPr="00020431">
                <w:rPr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20431">
                <w:rPr>
                  <w:color w:val="0000FF"/>
                  <w:sz w:val="24"/>
                  <w:szCs w:val="24"/>
                  <w:u w:val="single"/>
                  <w:lang w:val="en-US"/>
                </w:rPr>
                <w:t>ast</w:t>
              </w:r>
              <w:proofErr w:type="spellEnd"/>
              <w:r w:rsidRPr="0002043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2043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020431">
              <w:rPr>
                <w:sz w:val="24"/>
                <w:szCs w:val="24"/>
              </w:rPr>
              <w:t xml:space="preserve"> </w:t>
            </w:r>
          </w:p>
        </w:tc>
      </w:tr>
      <w:tr w:rsidR="00020431" w:rsidRPr="00020431" w:rsidTr="00AC2644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Требования к качеству и объемам оказываемых услуг</w:t>
            </w:r>
          </w:p>
        </w:tc>
      </w:tr>
      <w:tr w:rsidR="00020431" w:rsidRPr="00020431" w:rsidTr="00AC2644">
        <w:trPr>
          <w:trHeight w:val="50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right" w:pos="142"/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020431">
              <w:rPr>
                <w:sz w:val="24"/>
                <w:szCs w:val="24"/>
              </w:rPr>
              <w:t>Услуги должны быть оказаны в соответствии с требованиями, предъявляемыми к данному виду услуг, в объеме, указанном в Техническом задании.</w:t>
            </w:r>
          </w:p>
        </w:tc>
      </w:tr>
      <w:tr w:rsidR="00020431" w:rsidRPr="00020431" w:rsidTr="00AC2644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</w:rPr>
            </w:pPr>
            <w:r w:rsidRPr="00020431"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</w:rPr>
            </w:pPr>
            <w:r w:rsidRPr="00020431"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020431" w:rsidRPr="00020431" w:rsidTr="00AC2644">
        <w:trPr>
          <w:trHeight w:val="403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AC64B6" w:rsidRDefault="00020431" w:rsidP="00020431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 xml:space="preserve">Начальная (максимальная) цена договора: </w:t>
            </w:r>
            <w:r w:rsidRPr="00AC64B6">
              <w:rPr>
                <w:b/>
                <w:sz w:val="24"/>
                <w:szCs w:val="24"/>
              </w:rPr>
              <w:t>30 000 000 (Тридцать миллионов</w:t>
            </w:r>
            <w:r w:rsidR="00A74CE9">
              <w:rPr>
                <w:b/>
                <w:sz w:val="24"/>
                <w:szCs w:val="24"/>
              </w:rPr>
              <w:t>)</w:t>
            </w:r>
            <w:r w:rsidRPr="00AC64B6">
              <w:rPr>
                <w:b/>
                <w:sz w:val="24"/>
                <w:szCs w:val="24"/>
              </w:rPr>
              <w:t xml:space="preserve"> рублей</w:t>
            </w:r>
            <w:r w:rsidR="00A74CE9">
              <w:rPr>
                <w:b/>
                <w:sz w:val="24"/>
                <w:szCs w:val="24"/>
              </w:rPr>
              <w:t xml:space="preserve"> 00 копеек</w:t>
            </w:r>
            <w:r w:rsidRPr="00AC64B6">
              <w:rPr>
                <w:b/>
                <w:sz w:val="24"/>
                <w:szCs w:val="24"/>
              </w:rPr>
              <w:t>, в том числе НДС 18% - 4 576 271,19 руб., из них по лотам: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020431" w:rsidRPr="00020431" w:rsidTr="00AC2644">
              <w:tc>
                <w:tcPr>
                  <w:tcW w:w="5284" w:type="dxa"/>
                </w:tcPr>
                <w:p w:rsidR="00020431" w:rsidRPr="00020431" w:rsidRDefault="00020431" w:rsidP="00A74CE9">
                  <w:pPr>
                    <w:tabs>
                      <w:tab w:val="left" w:pos="3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617666">
                    <w:rPr>
                      <w:b/>
                      <w:sz w:val="24"/>
                      <w:szCs w:val="24"/>
                    </w:rPr>
                    <w:t>Лот № 1</w:t>
                  </w:r>
                  <w:r w:rsidRPr="00020431">
                    <w:rPr>
                      <w:sz w:val="24"/>
                      <w:szCs w:val="24"/>
                    </w:rPr>
                    <w:t xml:space="preserve"> Выполнение услуг по производству и размещению аудиовизуальных материалов в эфире </w:t>
                  </w:r>
                  <w:r w:rsidR="00A74CE9">
                    <w:rPr>
                      <w:sz w:val="24"/>
                      <w:szCs w:val="24"/>
                    </w:rPr>
                    <w:t>т</w:t>
                  </w:r>
                  <w:r w:rsidRPr="00020431">
                    <w:rPr>
                      <w:sz w:val="24"/>
                      <w:szCs w:val="24"/>
                    </w:rPr>
                    <w:t>елеканала Россия 24.</w:t>
                  </w:r>
                </w:p>
              </w:tc>
              <w:tc>
                <w:tcPr>
                  <w:tcW w:w="5285" w:type="dxa"/>
                </w:tcPr>
                <w:p w:rsidR="00020431" w:rsidRPr="00AC64B6" w:rsidRDefault="00AC64B6" w:rsidP="00020431">
                  <w:pPr>
                    <w:tabs>
                      <w:tab w:val="left" w:pos="3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AC64B6">
                    <w:rPr>
                      <w:b/>
                      <w:sz w:val="24"/>
                      <w:szCs w:val="24"/>
                    </w:rPr>
                    <w:t>16 500 000 (Шестнадцать миллионов пятьсот тысяч) рублей</w:t>
                  </w:r>
                  <w:r w:rsidR="00A74CE9">
                    <w:rPr>
                      <w:b/>
                      <w:sz w:val="24"/>
                      <w:szCs w:val="24"/>
                    </w:rPr>
                    <w:t xml:space="preserve"> 00 копеек</w:t>
                  </w:r>
                  <w:r w:rsidRPr="00AC64B6">
                    <w:rPr>
                      <w:b/>
                      <w:sz w:val="24"/>
                      <w:szCs w:val="24"/>
                    </w:rPr>
                    <w:t>, в том числе НДС 18% - 2 516 949,15 руб.</w:t>
                  </w:r>
                </w:p>
              </w:tc>
            </w:tr>
            <w:tr w:rsidR="00020431" w:rsidRPr="00020431" w:rsidTr="00AC2644">
              <w:tc>
                <w:tcPr>
                  <w:tcW w:w="5284" w:type="dxa"/>
                </w:tcPr>
                <w:p w:rsidR="00020431" w:rsidRPr="00020431" w:rsidRDefault="00020431" w:rsidP="00617666">
                  <w:pPr>
                    <w:tabs>
                      <w:tab w:val="left" w:pos="3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617666">
                    <w:rPr>
                      <w:b/>
                      <w:sz w:val="24"/>
                      <w:szCs w:val="24"/>
                    </w:rPr>
                    <w:t>Лот № 2</w:t>
                  </w:r>
                  <w:r w:rsidRPr="00020431">
                    <w:rPr>
                      <w:sz w:val="24"/>
                      <w:szCs w:val="24"/>
                    </w:rPr>
                    <w:t xml:space="preserve"> Выполнение услуг по производству аудиовизуальных материалов </w:t>
                  </w:r>
                  <w:r w:rsidR="00617666" w:rsidRPr="00020431">
                    <w:rPr>
                      <w:sz w:val="24"/>
                      <w:szCs w:val="24"/>
                    </w:rPr>
                    <w:t xml:space="preserve">и </w:t>
                  </w:r>
                  <w:r w:rsidR="00617666">
                    <w:rPr>
                      <w:sz w:val="24"/>
                      <w:szCs w:val="24"/>
                    </w:rPr>
                    <w:t>подготовка их для размещения</w:t>
                  </w:r>
                  <w:r w:rsidR="00617666" w:rsidRPr="00020431">
                    <w:rPr>
                      <w:sz w:val="24"/>
                      <w:szCs w:val="24"/>
                    </w:rPr>
                    <w:t xml:space="preserve"> </w:t>
                  </w:r>
                  <w:r w:rsidR="00A74CE9">
                    <w:rPr>
                      <w:sz w:val="24"/>
                      <w:szCs w:val="24"/>
                    </w:rPr>
                    <w:t>в эфире т</w:t>
                  </w:r>
                  <w:r w:rsidRPr="00020431">
                    <w:rPr>
                      <w:sz w:val="24"/>
                      <w:szCs w:val="24"/>
                    </w:rPr>
                    <w:t xml:space="preserve">елеканала </w:t>
                  </w:r>
                  <w:r w:rsidR="00A0192E" w:rsidRPr="00020431">
                    <w:rPr>
                      <w:sz w:val="24"/>
                      <w:szCs w:val="24"/>
                    </w:rPr>
                    <w:t>Общественное телевидение России</w:t>
                  </w:r>
                  <w:r w:rsidR="0055060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85" w:type="dxa"/>
                </w:tcPr>
                <w:p w:rsidR="00020431" w:rsidRPr="00A74CE9" w:rsidRDefault="00A74CE9" w:rsidP="00020431">
                  <w:pPr>
                    <w:tabs>
                      <w:tab w:val="left" w:pos="3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A74CE9">
                    <w:rPr>
                      <w:b/>
                      <w:sz w:val="24"/>
                      <w:szCs w:val="24"/>
                    </w:rPr>
                    <w:t>13 500 000 (Тринадцать миллионов пятьсот тысяч) рублей 00 копеек, в том числе НДС 18% - 2 059 322,03 руб.</w:t>
                  </w:r>
                </w:p>
              </w:tc>
            </w:tr>
          </w:tbl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020431" w:rsidRPr="00020431" w:rsidTr="00AC2644">
        <w:trPr>
          <w:trHeight w:val="2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>Порядок оплаты:</w:t>
            </w:r>
          </w:p>
        </w:tc>
      </w:tr>
      <w:tr w:rsidR="00020431" w:rsidRPr="00020431" w:rsidTr="00AC2644">
        <w:trPr>
          <w:trHeight w:val="421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widowControl w:val="0"/>
              <w:spacing w:after="240"/>
              <w:ind w:left="23"/>
              <w:jc w:val="both"/>
              <w:rPr>
                <w:i/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Оплата осуществляется в безналичной форме посредством перечисления денежных средств на расчетный счет Исполнителя.</w:t>
            </w:r>
            <w:r w:rsidRPr="00020431">
              <w:rPr>
                <w:i/>
                <w:sz w:val="24"/>
                <w:szCs w:val="24"/>
              </w:rPr>
              <w:t xml:space="preserve"> </w:t>
            </w:r>
            <w:r w:rsidRPr="00020431">
              <w:rPr>
                <w:sz w:val="24"/>
                <w:szCs w:val="24"/>
              </w:rPr>
              <w:t>Оплата производится согласно условиям договора.</w:t>
            </w:r>
          </w:p>
        </w:tc>
      </w:tr>
      <w:tr w:rsidR="00020431" w:rsidRPr="00020431" w:rsidTr="00AC2644">
        <w:trPr>
          <w:trHeight w:val="242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jc w:val="both"/>
              <w:rPr>
                <w:sz w:val="24"/>
                <w:szCs w:val="24"/>
                <w:highlight w:val="yellow"/>
              </w:rPr>
            </w:pPr>
            <w:r w:rsidRPr="00020431"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020431" w:rsidRPr="00020431" w:rsidTr="00AC2644">
        <w:trPr>
          <w:trHeight w:val="36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jc w:val="both"/>
              <w:rPr>
                <w:b/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 xml:space="preserve">Место оказания услуг: </w:t>
            </w:r>
            <w:r w:rsidRPr="00020431">
              <w:rPr>
                <w:sz w:val="24"/>
                <w:szCs w:val="24"/>
              </w:rPr>
              <w:t>по адресу исполнителя услуги</w:t>
            </w:r>
          </w:p>
          <w:p w:rsidR="00020431" w:rsidRPr="00020431" w:rsidRDefault="00020431" w:rsidP="00020431">
            <w:pPr>
              <w:jc w:val="both"/>
              <w:rPr>
                <w:sz w:val="24"/>
                <w:szCs w:val="24"/>
                <w:highlight w:val="yellow"/>
              </w:rPr>
            </w:pPr>
            <w:r w:rsidRPr="00020431">
              <w:rPr>
                <w:b/>
                <w:sz w:val="24"/>
                <w:szCs w:val="24"/>
              </w:rPr>
              <w:t>Срок оказания услуг:</w:t>
            </w:r>
            <w:r w:rsidRPr="00020431">
              <w:rPr>
                <w:sz w:val="24"/>
                <w:szCs w:val="24"/>
              </w:rPr>
              <w:t xml:space="preserve"> с 01 февраля 2014 г. по 31 декабря 2014 г.</w:t>
            </w:r>
          </w:p>
        </w:tc>
      </w:tr>
      <w:tr w:rsidR="00020431" w:rsidRPr="00020431" w:rsidTr="00AC2644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8.6.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Подача заявок на участие в запросе предложений:</w:t>
            </w:r>
          </w:p>
        </w:tc>
      </w:tr>
      <w:tr w:rsidR="00020431" w:rsidRPr="00020431" w:rsidTr="00AC264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Место подачи заявок:</w:t>
            </w:r>
            <w:r w:rsidRPr="00020431">
              <w:rPr>
                <w:sz w:val="24"/>
                <w:szCs w:val="24"/>
              </w:rPr>
              <w:t xml:space="preserve"> 121099, г. Москва, ул. Новый Арбат, д.36/9, 23 этаж;</w:t>
            </w:r>
          </w:p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Дата начала срока подачи заявок: «</w:t>
            </w:r>
            <w:r w:rsidRPr="00020431">
              <w:rPr>
                <w:bCs/>
                <w:sz w:val="24"/>
                <w:szCs w:val="24"/>
              </w:rPr>
              <w:t>2</w:t>
            </w:r>
            <w:r w:rsidR="00BE493C">
              <w:rPr>
                <w:bCs/>
                <w:sz w:val="24"/>
                <w:szCs w:val="24"/>
              </w:rPr>
              <w:t>8</w:t>
            </w:r>
            <w:r w:rsidRPr="00020431">
              <w:rPr>
                <w:bCs/>
                <w:sz w:val="24"/>
                <w:szCs w:val="24"/>
              </w:rPr>
              <w:t>» января 2014 года</w:t>
            </w:r>
          </w:p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 xml:space="preserve">Дата и время окончания срока подачи заявок: </w:t>
            </w:r>
            <w:r w:rsidRPr="00020431">
              <w:rPr>
                <w:bCs/>
                <w:sz w:val="24"/>
                <w:szCs w:val="24"/>
              </w:rPr>
              <w:t>«</w:t>
            </w:r>
            <w:r w:rsidR="00BE493C">
              <w:rPr>
                <w:bCs/>
                <w:sz w:val="24"/>
                <w:szCs w:val="24"/>
              </w:rPr>
              <w:t>03</w:t>
            </w:r>
            <w:r w:rsidRPr="00020431">
              <w:rPr>
                <w:bCs/>
                <w:sz w:val="24"/>
                <w:szCs w:val="24"/>
              </w:rPr>
              <w:t xml:space="preserve">» </w:t>
            </w:r>
            <w:r w:rsidR="00BE493C">
              <w:rPr>
                <w:bCs/>
                <w:sz w:val="24"/>
                <w:szCs w:val="24"/>
              </w:rPr>
              <w:t xml:space="preserve">февраля 2014 года 18 </w:t>
            </w:r>
            <w:r w:rsidRPr="00020431">
              <w:rPr>
                <w:bCs/>
                <w:sz w:val="24"/>
                <w:szCs w:val="24"/>
              </w:rPr>
              <w:t xml:space="preserve">ч. 00 мин. (время </w:t>
            </w:r>
            <w:r w:rsidRPr="00020431">
              <w:rPr>
                <w:bCs/>
                <w:sz w:val="24"/>
                <w:szCs w:val="24"/>
              </w:rPr>
              <w:lastRenderedPageBreak/>
              <w:t xml:space="preserve">московское).  </w:t>
            </w:r>
          </w:p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>Время приема заявок:</w:t>
            </w:r>
          </w:p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Понедельник, вторник, среда, четверг: с 9.00 до 17.00 (время московское);</w:t>
            </w:r>
          </w:p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Пятница: с 9.00 до 16.45 (время московское);</w:t>
            </w:r>
          </w:p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Обеденный перерыв: с 13.00 до 13.45 (время московское)</w:t>
            </w:r>
          </w:p>
          <w:p w:rsidR="00020431" w:rsidRPr="00020431" w:rsidRDefault="00020431" w:rsidP="00020431">
            <w:pPr>
              <w:tabs>
                <w:tab w:val="left" w:pos="360"/>
              </w:tabs>
              <w:jc w:val="both"/>
            </w:pPr>
            <w:r w:rsidRPr="00020431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020431" w:rsidRPr="00020431" w:rsidTr="00AC2644">
        <w:trPr>
          <w:trHeight w:val="31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lastRenderedPageBreak/>
              <w:t>8.7.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Место и дата рассмотрения заявок на участие в запросе предложений:</w:t>
            </w:r>
          </w:p>
        </w:tc>
      </w:tr>
      <w:tr w:rsidR="00020431" w:rsidRPr="00020431" w:rsidTr="00AC2644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BE493C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Рассмотрение заявок на участие в запросе предложений будет осуществляться </w:t>
            </w:r>
            <w:r w:rsidRPr="00020431">
              <w:rPr>
                <w:b/>
                <w:sz w:val="24"/>
                <w:szCs w:val="24"/>
              </w:rPr>
              <w:t>«</w:t>
            </w:r>
            <w:r w:rsidR="00BE493C">
              <w:rPr>
                <w:b/>
                <w:sz w:val="24"/>
                <w:szCs w:val="24"/>
              </w:rPr>
              <w:t>04</w:t>
            </w:r>
            <w:r w:rsidRPr="00020431">
              <w:rPr>
                <w:b/>
                <w:sz w:val="24"/>
                <w:szCs w:val="24"/>
              </w:rPr>
              <w:t>»</w:t>
            </w:r>
            <w:r w:rsidR="00BE493C">
              <w:rPr>
                <w:b/>
                <w:sz w:val="24"/>
                <w:szCs w:val="24"/>
              </w:rPr>
              <w:t xml:space="preserve"> февраля</w:t>
            </w:r>
            <w:r w:rsidRPr="00020431">
              <w:rPr>
                <w:b/>
                <w:sz w:val="24"/>
                <w:szCs w:val="24"/>
              </w:rPr>
              <w:t xml:space="preserve"> 2014 года </w:t>
            </w:r>
            <w:r w:rsidRPr="00020431">
              <w:rPr>
                <w:sz w:val="24"/>
                <w:szCs w:val="24"/>
              </w:rPr>
              <w:t>по адресу места нахождения Агентства</w:t>
            </w:r>
          </w:p>
        </w:tc>
      </w:tr>
      <w:tr w:rsidR="00020431" w:rsidRPr="00020431" w:rsidTr="00AC2644">
        <w:trPr>
          <w:trHeight w:val="31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8.8.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Место и дата подведения итогов запроса предложений</w:t>
            </w:r>
          </w:p>
        </w:tc>
      </w:tr>
      <w:tr w:rsidR="00020431" w:rsidRPr="00020431" w:rsidTr="00AC2644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BE493C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Подведение итогов запроса предложений будет осуществляться «</w:t>
            </w:r>
            <w:r w:rsidR="00BE493C">
              <w:rPr>
                <w:b/>
                <w:sz w:val="24"/>
                <w:szCs w:val="24"/>
              </w:rPr>
              <w:t>04</w:t>
            </w:r>
            <w:r w:rsidRPr="00020431">
              <w:rPr>
                <w:b/>
                <w:sz w:val="24"/>
                <w:szCs w:val="24"/>
              </w:rPr>
              <w:t xml:space="preserve">» </w:t>
            </w:r>
            <w:r w:rsidR="00BE493C">
              <w:rPr>
                <w:b/>
                <w:sz w:val="24"/>
                <w:szCs w:val="24"/>
              </w:rPr>
              <w:t>февраля</w:t>
            </w:r>
            <w:bookmarkStart w:id="5" w:name="_GoBack"/>
            <w:bookmarkEnd w:id="5"/>
            <w:r w:rsidRPr="00020431">
              <w:rPr>
                <w:b/>
                <w:sz w:val="24"/>
                <w:szCs w:val="24"/>
              </w:rPr>
              <w:t xml:space="preserve"> </w:t>
            </w:r>
            <w:r w:rsidRPr="00020431">
              <w:rPr>
                <w:b/>
                <w:bCs/>
                <w:sz w:val="24"/>
                <w:szCs w:val="24"/>
              </w:rPr>
              <w:t>201</w:t>
            </w:r>
            <w:r w:rsidR="00975764">
              <w:rPr>
                <w:b/>
                <w:bCs/>
                <w:sz w:val="24"/>
                <w:szCs w:val="24"/>
              </w:rPr>
              <w:t>4</w:t>
            </w:r>
            <w:r w:rsidRPr="00020431">
              <w:rPr>
                <w:b/>
                <w:bCs/>
                <w:sz w:val="24"/>
                <w:szCs w:val="24"/>
              </w:rPr>
              <w:t xml:space="preserve"> года</w:t>
            </w:r>
            <w:r w:rsidRPr="00020431">
              <w:rPr>
                <w:sz w:val="24"/>
                <w:szCs w:val="24"/>
              </w:rPr>
              <w:t xml:space="preserve"> по адресу места нахождения Агентства.</w:t>
            </w:r>
          </w:p>
        </w:tc>
      </w:tr>
      <w:tr w:rsidR="00020431" w:rsidRPr="00020431" w:rsidTr="00AC2644">
        <w:trPr>
          <w:trHeight w:val="718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8.9.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Критерии и порядок оценки заявок на участие в запросе предложений: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020431" w:rsidRPr="00020431" w:rsidTr="00AC2644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020431" w:rsidRPr="00020431" w:rsidRDefault="00020431" w:rsidP="000204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0431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020431" w:rsidRPr="00020431" w:rsidRDefault="00020431" w:rsidP="000204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0431">
                    <w:rPr>
                      <w:b/>
                      <w:sz w:val="24"/>
                      <w:szCs w:val="24"/>
                    </w:rPr>
                    <w:t>Значимость критерия</w:t>
                  </w:r>
                </w:p>
                <w:p w:rsidR="00020431" w:rsidRPr="00020431" w:rsidRDefault="00020431" w:rsidP="000204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0431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020431" w:rsidRPr="00020431" w:rsidRDefault="00020431" w:rsidP="000204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0431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020431" w:rsidRPr="00020431" w:rsidTr="00AC2644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020431" w:rsidRPr="00020431" w:rsidRDefault="00020431" w:rsidP="000204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20431">
                    <w:rPr>
                      <w:bCs/>
                      <w:sz w:val="24"/>
                      <w:szCs w:val="24"/>
                    </w:rPr>
                    <w:t>1.Цена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020431" w:rsidRPr="00020431" w:rsidRDefault="00020431" w:rsidP="00020431">
                  <w:pPr>
                    <w:ind w:right="36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20431">
                    <w:rPr>
                      <w:bCs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2606" w:type="dxa"/>
                  <w:vAlign w:val="center"/>
                </w:tcPr>
                <w:p w:rsidR="00020431" w:rsidRPr="00020431" w:rsidRDefault="00020431" w:rsidP="0002043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20431">
                    <w:rPr>
                      <w:bCs/>
                      <w:sz w:val="24"/>
                      <w:szCs w:val="24"/>
                    </w:rPr>
                    <w:t>0,60</w:t>
                  </w:r>
                </w:p>
              </w:tc>
            </w:tr>
            <w:tr w:rsidR="00020431" w:rsidRPr="00020431" w:rsidTr="00AC2644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020431" w:rsidRPr="00020431" w:rsidRDefault="00020431" w:rsidP="00020431">
                  <w:pPr>
                    <w:rPr>
                      <w:bCs/>
                      <w:sz w:val="24"/>
                      <w:szCs w:val="24"/>
                    </w:rPr>
                  </w:pPr>
                  <w:r w:rsidRPr="00020431">
                    <w:rPr>
                      <w:bCs/>
                      <w:sz w:val="24"/>
                      <w:szCs w:val="24"/>
                    </w:rPr>
                    <w:t xml:space="preserve">2.Качество и квалификация </w:t>
                  </w:r>
                </w:p>
              </w:tc>
              <w:tc>
                <w:tcPr>
                  <w:tcW w:w="2268" w:type="dxa"/>
                  <w:vAlign w:val="center"/>
                </w:tcPr>
                <w:p w:rsidR="00020431" w:rsidRPr="00020431" w:rsidRDefault="00020431" w:rsidP="00020431">
                  <w:pPr>
                    <w:rPr>
                      <w:bCs/>
                      <w:sz w:val="24"/>
                      <w:szCs w:val="24"/>
                    </w:rPr>
                  </w:pPr>
                  <w:r w:rsidRPr="00020431">
                    <w:rPr>
                      <w:bCs/>
                      <w:sz w:val="24"/>
                      <w:szCs w:val="24"/>
                    </w:rPr>
                    <w:t xml:space="preserve">          40%</w:t>
                  </w:r>
                </w:p>
              </w:tc>
              <w:tc>
                <w:tcPr>
                  <w:tcW w:w="2606" w:type="dxa"/>
                  <w:vAlign w:val="center"/>
                </w:tcPr>
                <w:p w:rsidR="00020431" w:rsidRPr="00020431" w:rsidRDefault="00020431" w:rsidP="0002043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20431">
                    <w:rPr>
                      <w:bCs/>
                      <w:sz w:val="24"/>
                      <w:szCs w:val="24"/>
                    </w:rPr>
                    <w:t>0,40</w:t>
                  </w:r>
                </w:p>
              </w:tc>
            </w:tr>
          </w:tbl>
          <w:p w:rsidR="00020431" w:rsidRPr="00020431" w:rsidRDefault="00020431" w:rsidP="00020431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Оценка и сопоставление заявок на участие в запросе предложений, поданных участниками процедуры закупки, признанными участниками запроса предложений, производится на основании критериев оценки, их содержания и значимости, установленных настоящей документацией.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а) Цена договора;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б) Квалификация участника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 (сто).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документации.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3.Сумма значимостей критериев оценки заявок, установленных в документации о запросе предложений, составляет 100 (сто) процентов.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4.Для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 о запросе предложений, умноженных на их значимость.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5.Присуждение каждой заявке порядкового номера, по мере уменьшения степени выгодности содержащихся в ней условий исполнения договора, производится по результатам расчета итогового рейтинга по каждой заявке.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6.Заявке, набравшей наибольший итоговый рейтинг, присваивается первый номер.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В </w:t>
            </w:r>
            <w:proofErr w:type="gramStart"/>
            <w:r w:rsidRPr="00020431">
              <w:rPr>
                <w:sz w:val="24"/>
                <w:szCs w:val="24"/>
              </w:rPr>
              <w:t>случае</w:t>
            </w:r>
            <w:proofErr w:type="gramEnd"/>
            <w:r w:rsidRPr="00020431">
              <w:rPr>
                <w:sz w:val="24"/>
                <w:szCs w:val="24"/>
              </w:rPr>
              <w:t>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020431" w:rsidRPr="00020431" w:rsidTr="00AC2644">
        <w:trPr>
          <w:trHeight w:val="19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rPr>
                <w:b/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>8.9.1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rPr>
                <w:b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020431" w:rsidRPr="00020431" w:rsidTr="00AC2644">
        <w:trPr>
          <w:trHeight w:val="33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suppressAutoHyphens/>
              <w:rPr>
                <w:b/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>1. Критерий «Цена договора»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1.1.  При оценке заявок по критерию «цена договора» использование подкритериев не допускается.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1.2. Для определения рейтинга заявки по критерию «цена договора» в документации о проведении запроса предложений установлена начальная  цена договора.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lastRenderedPageBreak/>
              <w:t>1.3. Рейтинг, присуждаемый заявке по критерию «цена договора», определяется по формуле: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20431">
              <w:rPr>
                <w:sz w:val="28"/>
                <w:szCs w:val="28"/>
              </w:rPr>
              <w:t xml:space="preserve">                                               </w:t>
            </w:r>
            <w:r w:rsidRPr="00020431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75pt;height:36pt" o:ole="">
                  <v:imagedata r:id="rId14" o:title=""/>
                </v:shape>
                <o:OLEObject Type="Embed" ProgID="Equation.3" ShapeID="_x0000_i1025" DrawAspect="Content" ObjectID="_1452426136" r:id="rId15"/>
              </w:objec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431">
              <w:rPr>
                <w:rFonts w:ascii="Courier New" w:hAnsi="Courier New" w:cs="Courier New"/>
              </w:rPr>
              <w:t xml:space="preserve">    </w:t>
            </w:r>
            <w:r w:rsidRPr="00020431">
              <w:rPr>
                <w:sz w:val="24"/>
                <w:szCs w:val="24"/>
              </w:rPr>
              <w:t>где: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020431">
              <w:rPr>
                <w:position w:val="-18"/>
              </w:rPr>
              <w:object w:dxaOrig="560" w:dyaOrig="420">
                <v:shape id="_x0000_i1026" type="#_x0000_t75" style="width:28.4pt;height:22.15pt" o:ole="">
                  <v:imagedata r:id="rId16" o:title=""/>
                </v:shape>
                <o:OLEObject Type="Embed" ProgID="Equation.3" ShapeID="_x0000_i1026" DrawAspect="Content" ObjectID="_1452426137" r:id="rId17"/>
              </w:object>
            </w:r>
            <w:r w:rsidRPr="00020431">
              <w:t xml:space="preserve">- </w:t>
            </w:r>
            <w:r w:rsidRPr="00020431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020431">
              <w:rPr>
                <w:position w:val="-20"/>
              </w:rPr>
              <w:object w:dxaOrig="700" w:dyaOrig="499">
                <v:shape id="_x0000_i1027" type="#_x0000_t75" style="width:34.6pt;height:24.25pt" o:ole="">
                  <v:imagedata r:id="rId18" o:title=""/>
                </v:shape>
                <o:OLEObject Type="Embed" ProgID="Equation.3" ShapeID="_x0000_i1027" DrawAspect="Content" ObjectID="_1452426138" r:id="rId19"/>
              </w:object>
            </w:r>
            <w:r w:rsidRPr="00020431">
              <w:t xml:space="preserve">- </w:t>
            </w:r>
            <w:r w:rsidRPr="00020431">
              <w:rPr>
                <w:i/>
                <w:iCs/>
                <w:sz w:val="24"/>
                <w:szCs w:val="24"/>
              </w:rPr>
              <w:t>начальная цена договора, установленная в документации о проведении запроса предложений – информационной карте запроса предложений</w:t>
            </w:r>
            <w:proofErr w:type="gramStart"/>
            <w:r w:rsidRPr="00020431"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20431">
              <w:rPr>
                <w:position w:val="-20"/>
              </w:rPr>
              <w:object w:dxaOrig="360" w:dyaOrig="499">
                <v:shape id="_x0000_i1028" type="#_x0000_t75" style="width:19.4pt;height:24.25pt" o:ole="">
                  <v:imagedata r:id="rId20" o:title=""/>
                </v:shape>
                <o:OLEObject Type="Embed" ProgID="Equation.3" ShapeID="_x0000_i1028" DrawAspect="Content" ObjectID="_1452426139" r:id="rId21"/>
              </w:object>
            </w:r>
            <w:r w:rsidRPr="00020431">
              <w:t xml:space="preserve">- </w:t>
            </w:r>
            <w:r w:rsidRPr="00020431">
              <w:rPr>
                <w:i/>
                <w:iCs/>
                <w:sz w:val="24"/>
                <w:szCs w:val="24"/>
              </w:rPr>
              <w:t>предложение i-</w:t>
            </w:r>
            <w:proofErr w:type="spellStart"/>
            <w:r w:rsidRPr="00020431">
              <w:rPr>
                <w:i/>
                <w:iCs/>
                <w:sz w:val="24"/>
                <w:szCs w:val="24"/>
              </w:rPr>
              <w:t>го</w:t>
            </w:r>
            <w:proofErr w:type="spellEnd"/>
            <w:r w:rsidRPr="00020431">
              <w:rPr>
                <w:i/>
                <w:iCs/>
                <w:sz w:val="24"/>
                <w:szCs w:val="24"/>
              </w:rPr>
              <w:t xml:space="preserve"> участника запроса предложений  по цене договора</w:t>
            </w:r>
            <w:r w:rsidRPr="00020431">
              <w:rPr>
                <w:rFonts w:ascii="Courier New" w:hAnsi="Courier New" w:cs="Courier New"/>
              </w:rPr>
              <w:t>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1.4. Для расчета итогового рейтинга по заявке, рейтинг, присуждаемый этой заявке по критерию «цена договора», умножается на соответствующую указанному критерию значимость.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1.5. При оценке заявок по критерию «цена договора» лучшим условием исполнения договора по указанному критерию признается предложение участника запроса предложений с наименьшей ценой договора.</w:t>
            </w:r>
          </w:p>
          <w:p w:rsidR="00020431" w:rsidRPr="00020431" w:rsidRDefault="00020431" w:rsidP="00020431">
            <w:pPr>
              <w:suppressAutoHyphens/>
              <w:rPr>
                <w:b/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>2. Критерий «Качество и квалификация»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Содержание критерия «Качество и квалификация», в том числе его показатели, определяется в документации о запросе предложений. 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2.1. Для оценки заявок по критерию «Качество и квалификация» каждой заявке выставляется значение от 0 до 100 баллов, т.е. сумма максимальных значений всех показателей этого критерия, установленных в документации о запросе предложений, должна составлять 100 баллов.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2.2. Для определения рейтинга заявки по критерию «Качество и квалификация» в документации о запросе предложений устанавливаются: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2.3. Рейтинг, присуждаемый заявке по критерию «Качество и квалификация», определяется как среднее арифметическое оценок в баллах всех членов Комиссии по закупкам, присуждаемых этой заявке по указанному критерию. В </w:t>
            </w:r>
            <w:proofErr w:type="gramStart"/>
            <w:r w:rsidRPr="00020431">
              <w:rPr>
                <w:sz w:val="24"/>
                <w:szCs w:val="24"/>
              </w:rPr>
              <w:t>случае</w:t>
            </w:r>
            <w:proofErr w:type="gramEnd"/>
            <w:r w:rsidRPr="00020431">
              <w:rPr>
                <w:sz w:val="24"/>
                <w:szCs w:val="24"/>
              </w:rPr>
              <w:t xml:space="preserve"> применения показателей рейтинг, присуждаемый i-й заявке по данному критерию, определяется по формуле: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                                           </w:t>
            </w:r>
            <w:r w:rsidRPr="00020431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9.25pt;height:27pt" o:ole="">
                  <v:imagedata r:id="rId22" o:title=""/>
                </v:shape>
                <o:OLEObject Type="Embed" ProgID="Equation.3" ShapeID="_x0000_i1029" DrawAspect="Content" ObjectID="_1452426140" r:id="rId23"/>
              </w:objec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    где: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   </w:t>
            </w:r>
            <w:r w:rsidRPr="00020431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2.15pt;height:19.4pt" o:ole="">
                  <v:imagedata r:id="rId24" o:title=""/>
                </v:shape>
                <o:OLEObject Type="Embed" ProgID="Equation.3" ShapeID="_x0000_i1030" DrawAspect="Content" ObjectID="_1452426141" r:id="rId25"/>
              </w:object>
            </w:r>
            <w:r w:rsidRPr="00020431">
              <w:rPr>
                <w:sz w:val="24"/>
                <w:szCs w:val="24"/>
              </w:rPr>
              <w:t xml:space="preserve">  </w:t>
            </w:r>
            <w:r w:rsidRPr="00020431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   </w:t>
            </w:r>
            <w:r w:rsidRPr="00020431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2.85pt;height:22.85pt" o:ole="">
                  <v:imagedata r:id="rId26" o:title=""/>
                </v:shape>
                <o:OLEObject Type="Embed" ProgID="Equation.3" ShapeID="_x0000_i1031" DrawAspect="Content" ObjectID="_1452426142" r:id="rId27"/>
              </w:object>
            </w:r>
            <w:r w:rsidRPr="00020431">
              <w:rPr>
                <w:sz w:val="24"/>
                <w:szCs w:val="24"/>
              </w:rPr>
              <w:t xml:space="preserve">  -  </w:t>
            </w:r>
            <w:r w:rsidRPr="00020431">
              <w:rPr>
                <w:i/>
                <w:iCs/>
                <w:sz w:val="24"/>
                <w:szCs w:val="24"/>
              </w:rPr>
              <w:t>значение  в баллах (среднее арифметическое оценок в баллах всех членов Комиссии по закупкам), присуждаемое комиссией i-й заявке на участие в запросе предложений по k-</w:t>
            </w:r>
            <w:proofErr w:type="spellStart"/>
            <w:r w:rsidRPr="00020431">
              <w:rPr>
                <w:i/>
                <w:iCs/>
                <w:sz w:val="24"/>
                <w:szCs w:val="24"/>
              </w:rPr>
              <w:t>му</w:t>
            </w:r>
            <w:proofErr w:type="spellEnd"/>
            <w:r w:rsidRPr="00020431">
              <w:rPr>
                <w:i/>
                <w:iCs/>
                <w:sz w:val="24"/>
                <w:szCs w:val="24"/>
              </w:rPr>
              <w:t xml:space="preserve"> показателю, где k - количество установленных показателей</w:t>
            </w:r>
            <w:r w:rsidRPr="00020431">
              <w:rPr>
                <w:sz w:val="24"/>
                <w:szCs w:val="24"/>
              </w:rPr>
              <w:t>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2.4. Для получения оценки (значения в баллах) по критерию для каждой заявки вычисляется среднее арифметическое оценок в баллах, присвоенных всеми членами Комиссии по закупкам по критерию.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2.5. Для получения итогового рейтинга по заявке, рейтинг, присуждаемый этой заявке по критерию «Качество и квалификация», умножается на соответствующую указанному критерию значимость.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2.6. При оценке заявок по критерию «Качество и квалификация» применяются следующие показатели:</w:t>
            </w:r>
          </w:p>
          <w:tbl>
            <w:tblPr>
              <w:tblW w:w="99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7068"/>
            </w:tblGrid>
            <w:tr w:rsidR="00020431" w:rsidRPr="00020431" w:rsidTr="00AC2644">
              <w:tc>
                <w:tcPr>
                  <w:tcW w:w="2835" w:type="dxa"/>
                </w:tcPr>
                <w:p w:rsidR="00020431" w:rsidRPr="00020431" w:rsidRDefault="00020431" w:rsidP="00020431">
                  <w:pPr>
                    <w:widowControl w:val="0"/>
                    <w:autoSpaceDE w:val="0"/>
                    <w:autoSpaceDN w:val="0"/>
                    <w:adjustRightInd w:val="0"/>
                    <w:ind w:left="48"/>
                  </w:pPr>
                  <w:r w:rsidRPr="00020431">
                    <w:rPr>
                      <w:b/>
                    </w:rPr>
                    <w:t>2. «Качество и квалификация»</w:t>
                  </w:r>
                </w:p>
              </w:tc>
              <w:tc>
                <w:tcPr>
                  <w:tcW w:w="7068" w:type="dxa"/>
                </w:tcPr>
                <w:p w:rsidR="00020431" w:rsidRPr="00020431" w:rsidRDefault="00020431" w:rsidP="00020431">
                  <w:pPr>
                    <w:autoSpaceDE w:val="0"/>
                    <w:autoSpaceDN w:val="0"/>
                    <w:adjustRightInd w:val="0"/>
                    <w:jc w:val="both"/>
                  </w:pPr>
                  <w:r w:rsidRPr="00020431">
                    <w:t xml:space="preserve">        Рейтинг, присуждаемый заявке по критерию «Качество и квалификация», определяется как среднее арифметическое оценок в баллах всех членов Комиссии по закупкам, присуждаемых этой заявке по указанному критерию.    </w:t>
                  </w:r>
                </w:p>
                <w:p w:rsidR="00020431" w:rsidRPr="00020431" w:rsidRDefault="00020431" w:rsidP="00020431">
                  <w:pPr>
                    <w:autoSpaceDE w:val="0"/>
                    <w:autoSpaceDN w:val="0"/>
                    <w:adjustRightInd w:val="0"/>
                    <w:jc w:val="both"/>
                  </w:pPr>
                  <w:r w:rsidRPr="00020431">
                    <w:t xml:space="preserve">         Рейтинг, присуждаемый  i-й заявке по данному критерию, определяется по формуле:</w:t>
                  </w:r>
                </w:p>
                <w:p w:rsidR="00020431" w:rsidRPr="00020431" w:rsidRDefault="00020431" w:rsidP="00020431">
                  <w:pPr>
                    <w:autoSpaceDE w:val="0"/>
                    <w:autoSpaceDN w:val="0"/>
                    <w:adjustRightInd w:val="0"/>
                  </w:pPr>
                </w:p>
                <w:p w:rsidR="00020431" w:rsidRPr="00020431" w:rsidRDefault="00020431" w:rsidP="00020431">
                  <w:pPr>
                    <w:autoSpaceDE w:val="0"/>
                    <w:autoSpaceDN w:val="0"/>
                    <w:adjustRightInd w:val="0"/>
                  </w:pPr>
                  <w:r w:rsidRPr="00020431">
                    <w:t xml:space="preserve">                            </w:t>
                  </w:r>
                  <w:r w:rsidRPr="00020431">
                    <w:rPr>
                      <w:position w:val="-18"/>
                    </w:rPr>
                    <w:object w:dxaOrig="2640" w:dyaOrig="520">
                      <v:shape id="_x0000_i1032" type="#_x0000_t75" style="width:159.25pt;height:27pt" o:ole="">
                        <v:imagedata r:id="rId28" o:title=""/>
                      </v:shape>
                      <o:OLEObject Type="Embed" ProgID="Equation.3" ShapeID="_x0000_i1032" DrawAspect="Content" ObjectID="_1452426143" r:id="rId29"/>
                    </w:object>
                  </w:r>
                </w:p>
                <w:p w:rsidR="00020431" w:rsidRPr="00020431" w:rsidRDefault="00020431" w:rsidP="00020431">
                  <w:pPr>
                    <w:autoSpaceDE w:val="0"/>
                    <w:autoSpaceDN w:val="0"/>
                    <w:adjustRightInd w:val="0"/>
                  </w:pPr>
                  <w:r w:rsidRPr="00020431">
                    <w:t xml:space="preserve">    где:       </w:t>
                  </w:r>
                </w:p>
                <w:p w:rsidR="00020431" w:rsidRPr="00020431" w:rsidRDefault="00020431" w:rsidP="0002043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noProof/>
                      <w:lang w:eastAsia="en-US"/>
                    </w:rPr>
                  </w:pPr>
                  <w:r w:rsidRPr="00020431">
                    <w:rPr>
                      <w:rFonts w:eastAsia="Calibri"/>
                      <w:noProof/>
                      <w:lang w:eastAsia="en-US"/>
                    </w:rPr>
                    <w:lastRenderedPageBreak/>
                    <w:t xml:space="preserve">    </w:t>
                  </w:r>
                  <w:r w:rsidRPr="00020431">
                    <w:rPr>
                      <w:rFonts w:eastAsia="Calibri"/>
                      <w:noProof/>
                      <w:lang w:eastAsia="en-US"/>
                    </w:rPr>
                    <w:object w:dxaOrig="380" w:dyaOrig="360">
                      <v:shape id="_x0000_i1033" type="#_x0000_t75" style="width:22.15pt;height:19.4pt" o:ole="">
                        <v:imagedata r:id="rId24" o:title=""/>
                      </v:shape>
                      <o:OLEObject Type="Embed" ProgID="Equation.3" ShapeID="_x0000_i1033" DrawAspect="Content" ObjectID="_1452426144" r:id="rId30"/>
                    </w:object>
                  </w:r>
                  <w:r w:rsidRPr="00020431">
                    <w:rPr>
                      <w:rFonts w:eastAsia="Calibri"/>
                      <w:noProof/>
                      <w:lang w:eastAsia="en-US"/>
                    </w:rPr>
                    <w:t xml:space="preserve">  - рейтинг, присуждаемый i-й заявке по указанному критерию;</w:t>
                  </w:r>
                </w:p>
                <w:p w:rsidR="00020431" w:rsidRPr="00020431" w:rsidRDefault="00020431" w:rsidP="00020431">
                  <w:pPr>
                    <w:autoSpaceDE w:val="0"/>
                    <w:autoSpaceDN w:val="0"/>
                    <w:adjustRightInd w:val="0"/>
                    <w:jc w:val="both"/>
                  </w:pPr>
                  <w:r w:rsidRPr="00020431">
                    <w:rPr>
                      <w:rFonts w:eastAsia="Calibri"/>
                      <w:noProof/>
                      <w:lang w:eastAsia="en-US"/>
                    </w:rPr>
                    <w:t xml:space="preserve">    </w:t>
                  </w:r>
                  <w:r w:rsidRPr="00020431">
                    <w:rPr>
                      <w:rFonts w:eastAsia="Calibri"/>
                      <w:noProof/>
                      <w:position w:val="-10"/>
                      <w:lang w:eastAsia="en-US"/>
                    </w:rPr>
                    <w:object w:dxaOrig="320" w:dyaOrig="340">
                      <v:shape id="_x0000_i1034" type="#_x0000_t75" style="width:19.4pt;height:16.6pt" o:ole="">
                        <v:imagedata r:id="rId31" o:title=""/>
                      </v:shape>
                      <o:OLEObject Type="Embed" ProgID="Equation.3" ShapeID="_x0000_i1034" DrawAspect="Content" ObjectID="_1452426145" r:id="rId32"/>
                    </w:object>
                  </w:r>
                  <w:r w:rsidRPr="00020431">
                    <w:rPr>
                      <w:rFonts w:eastAsia="Calibri"/>
                      <w:noProof/>
                      <w:lang w:eastAsia="en-US"/>
                    </w:rPr>
                    <w:t xml:space="preserve">  -  значение  в баллах (среднее арифметическое оценок в баллах всех членов Комиссии по закупкам), присуждаемое комиссией i-й заявке на участие в конкурсе по k-му показателю, где k - количество установленных показателей</w:t>
                  </w:r>
                  <w:r w:rsidRPr="00020431">
                    <w:t>.</w:t>
                  </w:r>
                </w:p>
                <w:p w:rsidR="00020431" w:rsidRPr="00020431" w:rsidRDefault="00020431" w:rsidP="0002043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noProof/>
                      <w:szCs w:val="24"/>
                      <w:lang w:eastAsia="en-US"/>
                    </w:rPr>
                  </w:pPr>
                  <w:r w:rsidRPr="00020431">
                    <w:rPr>
                      <w:rFonts w:eastAsia="Calibri"/>
                      <w:szCs w:val="24"/>
                      <w:lang w:eastAsia="en-US"/>
                    </w:rPr>
                    <w:t xml:space="preserve">    Сумма максимальных значений всех установленных показателей составляет 100 баллов</w:t>
                  </w:r>
                  <w:r w:rsidRPr="00020431">
                    <w:rPr>
                      <w:rFonts w:eastAsia="Calibri"/>
                      <w:noProof/>
                      <w:szCs w:val="24"/>
                      <w:lang w:eastAsia="en-US"/>
                    </w:rPr>
                    <w:t xml:space="preserve">. </w:t>
                  </w:r>
                </w:p>
                <w:p w:rsidR="00020431" w:rsidRPr="00020431" w:rsidRDefault="00020431" w:rsidP="00020431">
                  <w:pPr>
                    <w:autoSpaceDE w:val="0"/>
                    <w:autoSpaceDN w:val="0"/>
                    <w:adjustRightInd w:val="0"/>
                  </w:pPr>
                  <w:r w:rsidRPr="00020431">
                    <w:rPr>
                      <w:noProof/>
                    </w:rPr>
                    <w:t xml:space="preserve">     Коэффициент значимости критерия – (0,4)</w:t>
                  </w:r>
                </w:p>
              </w:tc>
            </w:tr>
            <w:tr w:rsidR="00020431" w:rsidRPr="00020431" w:rsidTr="00AC2644">
              <w:trPr>
                <w:trHeight w:val="1181"/>
              </w:trPr>
              <w:tc>
                <w:tcPr>
                  <w:tcW w:w="2835" w:type="dxa"/>
                </w:tcPr>
                <w:p w:rsidR="00020431" w:rsidRPr="003914F6" w:rsidRDefault="00020431" w:rsidP="003914F6">
                  <w:pPr>
                    <w:widowControl w:val="0"/>
                    <w:autoSpaceDE w:val="0"/>
                    <w:autoSpaceDN w:val="0"/>
                    <w:adjustRightInd w:val="0"/>
                    <w:ind w:left="48"/>
                    <w:rPr>
                      <w:i/>
                      <w:iCs/>
                      <w:sz w:val="24"/>
                      <w:szCs w:val="24"/>
                    </w:rPr>
                  </w:pPr>
                  <w:r w:rsidRPr="003914F6">
                    <w:rPr>
                      <w:i/>
                      <w:noProof/>
                    </w:rPr>
                    <w:lastRenderedPageBreak/>
                    <w:t xml:space="preserve">2.1. </w:t>
                  </w:r>
                  <w:proofErr w:type="gramStart"/>
                  <w:r w:rsidRPr="003914F6">
                    <w:rPr>
                      <w:i/>
                      <w:iCs/>
                      <w:sz w:val="24"/>
                      <w:szCs w:val="24"/>
                    </w:rPr>
                    <w:t xml:space="preserve">Опыт выполнения аналогичных услуг за последние </w:t>
                  </w:r>
                  <w:r w:rsidR="00617666">
                    <w:rPr>
                      <w:i/>
                      <w:iCs/>
                      <w:sz w:val="24"/>
                      <w:szCs w:val="24"/>
                    </w:rPr>
                    <w:t>5</w:t>
                  </w:r>
                  <w:r w:rsidRPr="003914F6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617666">
                    <w:rPr>
                      <w:i/>
                      <w:iCs/>
                      <w:sz w:val="24"/>
                      <w:szCs w:val="24"/>
                    </w:rPr>
                    <w:t>лет</w:t>
                  </w:r>
                  <w:r w:rsidRPr="003914F6">
                    <w:rPr>
                      <w:i/>
                      <w:iCs/>
                      <w:sz w:val="24"/>
                      <w:szCs w:val="24"/>
                    </w:rPr>
                    <w:t>.</w:t>
                  </w:r>
                  <w:proofErr w:type="gramEnd"/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20431" w:rsidRPr="003914F6" w:rsidRDefault="00020431" w:rsidP="003914F6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7068" w:type="dxa"/>
                </w:tcPr>
                <w:p w:rsidR="00020431" w:rsidRPr="003914F6" w:rsidRDefault="00020431" w:rsidP="00020431">
                  <w:pPr>
                    <w:keepNext/>
                    <w:snapToGrid w:val="0"/>
                    <w:rPr>
                      <w:b/>
                      <w:bCs/>
                    </w:rPr>
                  </w:pPr>
                  <w:r w:rsidRPr="003914F6">
                    <w:rPr>
                      <w:b/>
                      <w:bCs/>
                    </w:rPr>
                    <w:t xml:space="preserve">Максимальный балл – </w:t>
                  </w:r>
                  <w:r w:rsidR="00617666">
                    <w:rPr>
                      <w:b/>
                      <w:bCs/>
                    </w:rPr>
                    <w:t>3</w:t>
                  </w:r>
                  <w:r w:rsidRPr="003914F6">
                    <w:rPr>
                      <w:b/>
                      <w:bCs/>
                    </w:rPr>
                    <w:t>0</w:t>
                  </w:r>
                </w:p>
                <w:p w:rsidR="00020431" w:rsidRPr="003914F6" w:rsidRDefault="00020431" w:rsidP="00020431">
                  <w:pPr>
                    <w:snapToGrid w:val="0"/>
                    <w:jc w:val="both"/>
                    <w:rPr>
                      <w:sz w:val="24"/>
                    </w:rPr>
                  </w:pPr>
                  <w:r w:rsidRPr="003914F6">
                    <w:rPr>
                      <w:sz w:val="24"/>
                    </w:rPr>
                    <w:t>Участник закупки предоставляет сведения о наличии опыта выполнения аналогичных услуг, относящихся к предмету закупки</w:t>
                  </w:r>
                  <w:r w:rsidR="00A0192E">
                    <w:rPr>
                      <w:sz w:val="24"/>
                    </w:rPr>
                    <w:t xml:space="preserve"> (форма 4)</w:t>
                  </w:r>
                  <w:r w:rsidRPr="003914F6">
                    <w:rPr>
                      <w:sz w:val="24"/>
                    </w:rPr>
                    <w:t>.</w:t>
                  </w:r>
                </w:p>
                <w:p w:rsidR="00020431" w:rsidRPr="003914F6" w:rsidRDefault="00020431" w:rsidP="00020431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3914F6">
                    <w:rPr>
                      <w:sz w:val="24"/>
                    </w:rPr>
                    <w:t xml:space="preserve"> </w:t>
                  </w:r>
                  <w:r w:rsidRPr="003914F6">
                    <w:rPr>
                      <w:i/>
                      <w:sz w:val="24"/>
                    </w:rPr>
                    <w:t>Оценка заявок осуществляется путем выставления баллов от 0 до 40 баллов следующим образом:</w:t>
                  </w:r>
                </w:p>
                <w:p w:rsidR="00020431" w:rsidRPr="003914F6" w:rsidRDefault="00020431" w:rsidP="00020431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3914F6">
                    <w:rPr>
                      <w:i/>
                      <w:sz w:val="24"/>
                    </w:rPr>
                    <w:t xml:space="preserve">- более </w:t>
                  </w:r>
                  <w:r w:rsidR="00617666">
                    <w:rPr>
                      <w:i/>
                      <w:sz w:val="24"/>
                    </w:rPr>
                    <w:t>1</w:t>
                  </w:r>
                  <w:r w:rsidR="003914F6" w:rsidRPr="003914F6">
                    <w:rPr>
                      <w:i/>
                      <w:sz w:val="24"/>
                    </w:rPr>
                    <w:t>0</w:t>
                  </w:r>
                  <w:r w:rsidRPr="003914F6">
                    <w:rPr>
                      <w:i/>
                      <w:sz w:val="24"/>
                    </w:rPr>
                    <w:t xml:space="preserve"> договоров (контрактов) по выполнению аналогичных услуг  – </w:t>
                  </w:r>
                  <w:r w:rsidR="00617666">
                    <w:rPr>
                      <w:i/>
                      <w:sz w:val="24"/>
                    </w:rPr>
                    <w:t>3</w:t>
                  </w:r>
                  <w:r w:rsidRPr="003914F6">
                    <w:rPr>
                      <w:i/>
                      <w:sz w:val="24"/>
                    </w:rPr>
                    <w:t>0 баллов;</w:t>
                  </w:r>
                </w:p>
                <w:p w:rsidR="00020431" w:rsidRPr="003914F6" w:rsidRDefault="00020431" w:rsidP="00020431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3914F6">
                    <w:rPr>
                      <w:i/>
                      <w:sz w:val="24"/>
                    </w:rPr>
                    <w:t xml:space="preserve">- от </w:t>
                  </w:r>
                  <w:r w:rsidR="00617666">
                    <w:rPr>
                      <w:i/>
                      <w:sz w:val="24"/>
                    </w:rPr>
                    <w:t>5</w:t>
                  </w:r>
                  <w:r w:rsidRPr="003914F6">
                    <w:rPr>
                      <w:i/>
                      <w:sz w:val="24"/>
                    </w:rPr>
                    <w:t xml:space="preserve"> до </w:t>
                  </w:r>
                  <w:r w:rsidR="00617666">
                    <w:rPr>
                      <w:i/>
                      <w:sz w:val="24"/>
                    </w:rPr>
                    <w:t>1</w:t>
                  </w:r>
                  <w:r w:rsidR="003914F6" w:rsidRPr="003914F6">
                    <w:rPr>
                      <w:i/>
                      <w:sz w:val="24"/>
                    </w:rPr>
                    <w:t>0</w:t>
                  </w:r>
                  <w:r w:rsidRPr="003914F6">
                    <w:rPr>
                      <w:i/>
                      <w:sz w:val="24"/>
                    </w:rPr>
                    <w:t xml:space="preserve"> договоров (контрактов) по в</w:t>
                  </w:r>
                  <w:r w:rsidR="003914F6" w:rsidRPr="003914F6">
                    <w:rPr>
                      <w:i/>
                      <w:sz w:val="24"/>
                    </w:rPr>
                    <w:t xml:space="preserve">ыполнению аналогичных услуг  - </w:t>
                  </w:r>
                  <w:r w:rsidR="00617666">
                    <w:rPr>
                      <w:i/>
                      <w:sz w:val="24"/>
                    </w:rPr>
                    <w:t>15</w:t>
                  </w:r>
                  <w:r w:rsidRPr="003914F6">
                    <w:rPr>
                      <w:i/>
                      <w:sz w:val="24"/>
                    </w:rPr>
                    <w:t xml:space="preserve"> баллов;</w:t>
                  </w:r>
                </w:p>
                <w:p w:rsidR="00020431" w:rsidRPr="003914F6" w:rsidRDefault="00617666" w:rsidP="00020431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- от </w:t>
                  </w:r>
                  <w:r w:rsidR="00020431" w:rsidRPr="003914F6">
                    <w:rPr>
                      <w:i/>
                      <w:sz w:val="24"/>
                    </w:rPr>
                    <w:t xml:space="preserve">1 до </w:t>
                  </w:r>
                  <w:r>
                    <w:rPr>
                      <w:i/>
                      <w:sz w:val="24"/>
                    </w:rPr>
                    <w:t>5</w:t>
                  </w:r>
                  <w:r w:rsidR="00020431" w:rsidRPr="003914F6">
                    <w:rPr>
                      <w:i/>
                      <w:sz w:val="24"/>
                    </w:rPr>
                    <w:t xml:space="preserve"> договоров (контрактов) по выполнению аналогичных услуг - </w:t>
                  </w:r>
                  <w:r>
                    <w:rPr>
                      <w:i/>
                      <w:sz w:val="24"/>
                    </w:rPr>
                    <w:t>10</w:t>
                  </w:r>
                  <w:r w:rsidR="00020431" w:rsidRPr="003914F6">
                    <w:rPr>
                      <w:i/>
                      <w:sz w:val="24"/>
                    </w:rPr>
                    <w:t xml:space="preserve"> баллов;</w:t>
                  </w:r>
                </w:p>
                <w:p w:rsidR="00020431" w:rsidRPr="003914F6" w:rsidRDefault="00020431" w:rsidP="00020431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3914F6">
                    <w:rPr>
                      <w:i/>
                      <w:sz w:val="24"/>
                    </w:rPr>
                    <w:t>- при отсутствии в заявке подтверждения выполнения договоров (контрактов) по выполнению аналогичных услуг - 0 баллов.</w:t>
                  </w:r>
                </w:p>
                <w:p w:rsidR="00020431" w:rsidRPr="003914F6" w:rsidRDefault="00020431" w:rsidP="00020431">
                  <w:pPr>
                    <w:snapToGrid w:val="0"/>
                    <w:rPr>
                      <w:i/>
                      <w:sz w:val="24"/>
                    </w:rPr>
                  </w:pPr>
                  <w:r w:rsidRPr="003914F6">
                    <w:rPr>
                      <w:i/>
                      <w:sz w:val="24"/>
                    </w:rPr>
                    <w:t>Наличие указанных договоров (контрактов) подтверждается копиями первой и последней страниц договоров (контрактов).</w:t>
                  </w:r>
                </w:p>
              </w:tc>
            </w:tr>
            <w:tr w:rsidR="00020431" w:rsidRPr="00020431" w:rsidTr="00AC2644">
              <w:tc>
                <w:tcPr>
                  <w:tcW w:w="2835" w:type="dxa"/>
                </w:tcPr>
                <w:p w:rsidR="00020431" w:rsidRPr="00020431" w:rsidRDefault="00020431" w:rsidP="00020431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3914F6">
                    <w:rPr>
                      <w:i/>
                      <w:sz w:val="22"/>
                      <w:szCs w:val="22"/>
                    </w:rPr>
                    <w:t xml:space="preserve">2.2. </w:t>
                  </w:r>
                  <w:r w:rsidRPr="003914F6">
                    <w:rPr>
                      <w:i/>
                      <w:iCs/>
                      <w:sz w:val="24"/>
                      <w:szCs w:val="24"/>
                    </w:rPr>
                    <w:t>Квалификация персонала</w:t>
                  </w:r>
                </w:p>
                <w:p w:rsidR="00020431" w:rsidRPr="00020431" w:rsidRDefault="00020431" w:rsidP="00020431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7068" w:type="dxa"/>
                </w:tcPr>
                <w:p w:rsidR="00020431" w:rsidRPr="00020431" w:rsidRDefault="00020431" w:rsidP="00020431">
                  <w:pPr>
                    <w:keepNext/>
                    <w:snapToGrid w:val="0"/>
                    <w:rPr>
                      <w:b/>
                      <w:bCs/>
                    </w:rPr>
                  </w:pPr>
                  <w:r w:rsidRPr="00020431">
                    <w:rPr>
                      <w:b/>
                      <w:bCs/>
                    </w:rPr>
                    <w:t xml:space="preserve">Максимальный балл – </w:t>
                  </w:r>
                  <w:r w:rsidR="00A0192E">
                    <w:rPr>
                      <w:b/>
                      <w:bCs/>
                    </w:rPr>
                    <w:t>4</w:t>
                  </w:r>
                  <w:r w:rsidRPr="00020431">
                    <w:rPr>
                      <w:b/>
                      <w:bCs/>
                    </w:rPr>
                    <w:t>0</w:t>
                  </w:r>
                </w:p>
                <w:p w:rsidR="00020431" w:rsidRPr="003914F6" w:rsidRDefault="00020431" w:rsidP="00020431">
                  <w:pPr>
                    <w:snapToGrid w:val="0"/>
                    <w:jc w:val="both"/>
                    <w:rPr>
                      <w:sz w:val="24"/>
                    </w:rPr>
                  </w:pPr>
                  <w:r w:rsidRPr="003914F6">
                    <w:rPr>
                      <w:sz w:val="24"/>
                    </w:rPr>
                    <w:t>Участник закупки предоставля</w:t>
                  </w:r>
                  <w:r w:rsidR="003914F6" w:rsidRPr="003914F6">
                    <w:rPr>
                      <w:sz w:val="24"/>
                    </w:rPr>
                    <w:t>ет сведения о кадровых ресурсах (форма 5).</w:t>
                  </w: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3914F6">
                    <w:rPr>
                      <w:i/>
                      <w:sz w:val="24"/>
                      <w:szCs w:val="24"/>
                    </w:rPr>
                    <w:t>При оценке учитывается количество квалифицированного персонала в штате Участника, имеющего профессиональное образование, обладающих соответствующей квалификацией и опытом выполнения аналогичных услуг.</w:t>
                  </w: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3914F6">
                    <w:rPr>
                      <w:i/>
                      <w:sz w:val="24"/>
                      <w:szCs w:val="24"/>
                    </w:rPr>
                    <w:t>Оценка заявок осуществляется путем выставления баллов по следующему показателю:</w:t>
                  </w: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3914F6">
                    <w:rPr>
                      <w:i/>
                      <w:sz w:val="24"/>
                      <w:szCs w:val="24"/>
                    </w:rPr>
                    <w:t>- количество работников, обладающих</w:t>
                  </w:r>
                  <w:r w:rsidR="003914F6">
                    <w:rPr>
                      <w:i/>
                      <w:sz w:val="24"/>
                      <w:szCs w:val="24"/>
                    </w:rPr>
                    <w:t xml:space="preserve"> квалификацией и опытом работы в </w:t>
                  </w:r>
                  <w:r w:rsidRPr="003914F6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A0192E">
                    <w:rPr>
                      <w:i/>
                      <w:sz w:val="24"/>
                      <w:szCs w:val="24"/>
                    </w:rPr>
                    <w:t>области</w:t>
                  </w:r>
                  <w:r w:rsidR="00AC64B6">
                    <w:rPr>
                      <w:i/>
                      <w:sz w:val="24"/>
                      <w:szCs w:val="24"/>
                    </w:rPr>
                    <w:t xml:space="preserve"> тележурналистики</w:t>
                  </w:r>
                  <w:r w:rsidRPr="003914F6">
                    <w:rPr>
                      <w:i/>
                      <w:sz w:val="24"/>
                      <w:szCs w:val="24"/>
                    </w:rPr>
                    <w:t xml:space="preserve">, оценивается от 0 до </w:t>
                  </w:r>
                  <w:r w:rsidR="00A0192E">
                    <w:rPr>
                      <w:i/>
                      <w:sz w:val="24"/>
                      <w:szCs w:val="24"/>
                    </w:rPr>
                    <w:t>20</w:t>
                  </w:r>
                  <w:r w:rsidRPr="003914F6">
                    <w:rPr>
                      <w:i/>
                      <w:sz w:val="24"/>
                      <w:szCs w:val="24"/>
                    </w:rPr>
                    <w:t xml:space="preserve"> баллов следующим образом:</w:t>
                  </w: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3914F6">
                    <w:rPr>
                      <w:i/>
                      <w:sz w:val="24"/>
                      <w:szCs w:val="24"/>
                    </w:rPr>
                    <w:t>Менее 20% - 0 баллов</w:t>
                  </w: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3914F6">
                    <w:rPr>
                      <w:i/>
                      <w:sz w:val="24"/>
                      <w:szCs w:val="24"/>
                    </w:rPr>
                    <w:t>От 20% до 70% - 1</w:t>
                  </w:r>
                  <w:r w:rsidR="00A0192E">
                    <w:rPr>
                      <w:i/>
                      <w:sz w:val="24"/>
                      <w:szCs w:val="24"/>
                    </w:rPr>
                    <w:t>0</w:t>
                  </w:r>
                  <w:r w:rsidRPr="003914F6">
                    <w:rPr>
                      <w:i/>
                      <w:sz w:val="24"/>
                      <w:szCs w:val="24"/>
                    </w:rPr>
                    <w:t xml:space="preserve"> баллов</w:t>
                  </w: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3914F6">
                    <w:rPr>
                      <w:i/>
                      <w:sz w:val="24"/>
                      <w:szCs w:val="24"/>
                    </w:rPr>
                    <w:t>Более 70% - 20 баллов;</w:t>
                  </w: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3914F6">
                    <w:rPr>
                      <w:i/>
                      <w:sz w:val="24"/>
                      <w:szCs w:val="24"/>
                    </w:rPr>
                    <w:t xml:space="preserve">- количество </w:t>
                  </w:r>
                  <w:proofErr w:type="gramStart"/>
                  <w:r w:rsidRPr="003914F6">
                    <w:rPr>
                      <w:i/>
                      <w:sz w:val="24"/>
                      <w:szCs w:val="24"/>
                    </w:rPr>
                    <w:t xml:space="preserve">работников, обладающих </w:t>
                  </w:r>
                  <w:r w:rsidR="003914F6" w:rsidRPr="003914F6">
                    <w:rPr>
                      <w:i/>
                      <w:sz w:val="24"/>
                      <w:szCs w:val="24"/>
                    </w:rPr>
                    <w:t xml:space="preserve">опытом выполнения аналогичных </w:t>
                  </w:r>
                  <w:r w:rsidR="00617666">
                    <w:rPr>
                      <w:i/>
                      <w:sz w:val="24"/>
                      <w:szCs w:val="24"/>
                    </w:rPr>
                    <w:t>проектов</w:t>
                  </w:r>
                  <w:r w:rsidR="003914F6" w:rsidRPr="003914F6">
                    <w:rPr>
                      <w:i/>
                      <w:sz w:val="24"/>
                      <w:szCs w:val="24"/>
                    </w:rPr>
                    <w:t xml:space="preserve"> для федера</w:t>
                  </w:r>
                  <w:r w:rsidR="003914F6">
                    <w:rPr>
                      <w:i/>
                      <w:sz w:val="24"/>
                      <w:szCs w:val="24"/>
                    </w:rPr>
                    <w:t>льных телеканалов</w:t>
                  </w:r>
                  <w:r w:rsidRPr="003914F6">
                    <w:rPr>
                      <w:i/>
                      <w:sz w:val="24"/>
                      <w:szCs w:val="24"/>
                    </w:rPr>
                    <w:t xml:space="preserve"> оценивается</w:t>
                  </w:r>
                  <w:proofErr w:type="gramEnd"/>
                  <w:r w:rsidRPr="003914F6">
                    <w:rPr>
                      <w:i/>
                      <w:sz w:val="24"/>
                      <w:szCs w:val="24"/>
                    </w:rPr>
                    <w:t xml:space="preserve"> от 0 до </w:t>
                  </w:r>
                  <w:r w:rsidR="003914F6">
                    <w:rPr>
                      <w:i/>
                      <w:sz w:val="24"/>
                      <w:szCs w:val="24"/>
                    </w:rPr>
                    <w:t>15</w:t>
                  </w:r>
                  <w:r w:rsidRPr="003914F6">
                    <w:rPr>
                      <w:i/>
                      <w:sz w:val="24"/>
                      <w:szCs w:val="24"/>
                    </w:rPr>
                    <w:t xml:space="preserve"> баллов следующим образом:</w:t>
                  </w: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3914F6">
                    <w:rPr>
                      <w:i/>
                      <w:sz w:val="24"/>
                      <w:szCs w:val="24"/>
                    </w:rPr>
                    <w:t>Менее 20% - 0 баллов</w:t>
                  </w:r>
                </w:p>
                <w:p w:rsidR="00020431" w:rsidRPr="003914F6" w:rsidRDefault="00020431" w:rsidP="0002043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3914F6">
                    <w:rPr>
                      <w:i/>
                      <w:sz w:val="24"/>
                      <w:szCs w:val="24"/>
                    </w:rPr>
                    <w:t>От 20% до 70% - 10 баллов</w:t>
                  </w:r>
                </w:p>
                <w:p w:rsidR="00020431" w:rsidRPr="00020431" w:rsidRDefault="003914F6" w:rsidP="0002043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noProof/>
                      <w:lang w:eastAsia="en-US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</w:t>
                  </w:r>
                  <w:r w:rsidR="00020431" w:rsidRPr="003914F6">
                    <w:rPr>
                      <w:i/>
                      <w:sz w:val="24"/>
                      <w:szCs w:val="24"/>
                    </w:rPr>
                    <w:t>Более 70% - 20 баллов</w:t>
                  </w:r>
                </w:p>
              </w:tc>
            </w:tr>
            <w:tr w:rsidR="00020431" w:rsidRPr="00020431" w:rsidTr="00AC2644">
              <w:tc>
                <w:tcPr>
                  <w:tcW w:w="2835" w:type="dxa"/>
                </w:tcPr>
                <w:p w:rsidR="00020431" w:rsidRPr="00AC64B6" w:rsidRDefault="00020431" w:rsidP="00AC64B6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020431">
                    <w:rPr>
                      <w:i/>
                      <w:sz w:val="22"/>
                      <w:szCs w:val="22"/>
                    </w:rPr>
                    <w:t xml:space="preserve">2.3. </w:t>
                  </w:r>
                  <w:r w:rsidRPr="00AC64B6">
                    <w:rPr>
                      <w:i/>
                      <w:sz w:val="22"/>
                      <w:szCs w:val="22"/>
                    </w:rPr>
                    <w:t>Деловая репутация участника закупки</w:t>
                  </w:r>
                </w:p>
              </w:tc>
              <w:tc>
                <w:tcPr>
                  <w:tcW w:w="7068" w:type="dxa"/>
                </w:tcPr>
                <w:p w:rsidR="00020431" w:rsidRPr="00020431" w:rsidRDefault="00020431" w:rsidP="00020431">
                  <w:pPr>
                    <w:keepNext/>
                    <w:snapToGrid w:val="0"/>
                  </w:pPr>
                  <w:r w:rsidRPr="00020431">
                    <w:rPr>
                      <w:b/>
                      <w:bCs/>
                    </w:rPr>
                    <w:t xml:space="preserve">Максимальный балл – </w:t>
                  </w:r>
                  <w:r w:rsidR="00617666">
                    <w:rPr>
                      <w:b/>
                      <w:bCs/>
                    </w:rPr>
                    <w:t>3</w:t>
                  </w:r>
                  <w:r w:rsidRPr="00020431">
                    <w:rPr>
                      <w:b/>
                      <w:bCs/>
                    </w:rPr>
                    <w:t>0</w:t>
                  </w:r>
                </w:p>
                <w:p w:rsidR="00020431" w:rsidRPr="00A0192E" w:rsidRDefault="00020431" w:rsidP="00020431">
                  <w:pPr>
                    <w:rPr>
                      <w:sz w:val="24"/>
                    </w:rPr>
                  </w:pPr>
                  <w:r w:rsidRPr="00A0192E">
                    <w:rPr>
                      <w:sz w:val="24"/>
                    </w:rPr>
                    <w:t>Оценивается на основании представленных в заявке отзывов от заказчиков  услуг аналогичных работ, сертификатов, грамот, благодарственных писем и иных документов, предоставляемых по желанию участника запроса предложений, характеризующих его деловую репутацию.</w:t>
                  </w:r>
                </w:p>
                <w:p w:rsidR="00020431" w:rsidRPr="00A0192E" w:rsidRDefault="00020431" w:rsidP="00020431">
                  <w:pPr>
                    <w:rPr>
                      <w:i/>
                    </w:rPr>
                  </w:pPr>
                  <w:r w:rsidRPr="00A0192E">
                    <w:rPr>
                      <w:i/>
                      <w:sz w:val="24"/>
                    </w:rPr>
                    <w:t>Оценка осуществляется членами комиссии по закупкам на основании их профессионального опыта.</w:t>
                  </w:r>
                </w:p>
              </w:tc>
            </w:tr>
          </w:tbl>
          <w:p w:rsidR="00020431" w:rsidRPr="00020431" w:rsidRDefault="00020431" w:rsidP="00020431">
            <w:pPr>
              <w:jc w:val="both"/>
              <w:rPr>
                <w:b/>
                <w:sz w:val="24"/>
                <w:szCs w:val="24"/>
              </w:rPr>
            </w:pPr>
          </w:p>
          <w:p w:rsidR="00020431" w:rsidRPr="00020431" w:rsidRDefault="00020431" w:rsidP="00020431">
            <w:pPr>
              <w:jc w:val="both"/>
              <w:rPr>
                <w:b/>
                <w:sz w:val="24"/>
                <w:szCs w:val="24"/>
              </w:rPr>
            </w:pPr>
            <w:r w:rsidRPr="00020431">
              <w:rPr>
                <w:b/>
                <w:sz w:val="24"/>
                <w:szCs w:val="24"/>
              </w:rPr>
              <w:t>3.  Расчет Итогового рейтинга по каждой заявке.</w:t>
            </w:r>
          </w:p>
          <w:p w:rsidR="00020431" w:rsidRPr="00020431" w:rsidRDefault="00020431" w:rsidP="00020431">
            <w:pPr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lastRenderedPageBreak/>
              <w:t>3.1. Итоговый рейтинг заявки рассчитывается путем сложения рейтингов по каждому критерию оценки заявки, установленному в документации о запросе предложений, умноженных на их значимость.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3.2. Заявке, набравшей наибольший итоговый рейтинг, присваивается первый номер.</w:t>
            </w:r>
          </w:p>
          <w:p w:rsidR="00020431" w:rsidRPr="00020431" w:rsidRDefault="00020431" w:rsidP="00020431">
            <w:pPr>
              <w:jc w:val="both"/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3.3. В </w:t>
            </w:r>
            <w:proofErr w:type="gramStart"/>
            <w:r w:rsidRPr="00020431">
              <w:rPr>
                <w:sz w:val="24"/>
                <w:szCs w:val="24"/>
              </w:rPr>
              <w:t>случае</w:t>
            </w:r>
            <w:proofErr w:type="gramEnd"/>
            <w:r w:rsidRPr="00020431">
              <w:rPr>
                <w:sz w:val="24"/>
                <w:szCs w:val="24"/>
              </w:rPr>
              <w:t>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020431" w:rsidRPr="00020431" w:rsidTr="00AC2644">
        <w:trPr>
          <w:trHeight w:val="330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lastRenderedPageBreak/>
              <w:t>8.10.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31" w:rsidRPr="00020431" w:rsidRDefault="00020431" w:rsidP="0002043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Срок заключения договора:</w:t>
            </w:r>
          </w:p>
        </w:tc>
      </w:tr>
      <w:tr w:rsidR="00020431" w:rsidRPr="00020431" w:rsidTr="00AC2644">
        <w:trPr>
          <w:trHeight w:val="33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 xml:space="preserve">В течение 5 (пяти) рабочих дней </w:t>
            </w:r>
            <w:proofErr w:type="gramStart"/>
            <w:r w:rsidRPr="00020431">
              <w:rPr>
                <w:sz w:val="24"/>
                <w:szCs w:val="24"/>
              </w:rPr>
              <w:t>с даты получения</w:t>
            </w:r>
            <w:proofErr w:type="gramEnd"/>
            <w:r w:rsidRPr="00020431">
              <w:rPr>
                <w:sz w:val="24"/>
                <w:szCs w:val="24"/>
              </w:rPr>
              <w:t xml:space="preserve"> от Агентства проекта договора,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Агентству.</w:t>
            </w:r>
          </w:p>
        </w:tc>
      </w:tr>
      <w:tr w:rsidR="00020431" w:rsidRPr="00020431" w:rsidTr="00AC2644">
        <w:trPr>
          <w:trHeight w:val="40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>8.11.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 xml:space="preserve">Обеспечение заявки на участие в запросе предложений: </w:t>
            </w:r>
            <w:r w:rsidRPr="00020431">
              <w:rPr>
                <w:sz w:val="24"/>
                <w:szCs w:val="24"/>
              </w:rPr>
              <w:t>не устанавливается.</w:t>
            </w:r>
          </w:p>
          <w:p w:rsidR="00020431" w:rsidRPr="00020431" w:rsidRDefault="00020431" w:rsidP="0002043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20431">
              <w:rPr>
                <w:b/>
                <w:bCs/>
                <w:sz w:val="24"/>
                <w:szCs w:val="24"/>
              </w:rPr>
              <w:t xml:space="preserve">Обеспечение исполнения обязательств по договору: </w:t>
            </w:r>
            <w:r w:rsidRPr="00020431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020431" w:rsidRPr="00020431" w:rsidRDefault="00020431" w:rsidP="00020431">
      <w:pPr>
        <w:tabs>
          <w:tab w:val="left" w:pos="655"/>
        </w:tabs>
        <w:autoSpaceDE w:val="0"/>
        <w:autoSpaceDN w:val="0"/>
        <w:adjustRightInd w:val="0"/>
        <w:spacing w:before="22"/>
        <w:rPr>
          <w:b/>
          <w:bCs/>
          <w:sz w:val="24"/>
          <w:szCs w:val="24"/>
        </w:rPr>
      </w:pPr>
    </w:p>
    <w:p w:rsidR="00020431" w:rsidRPr="00020431" w:rsidRDefault="00020431" w:rsidP="00020431">
      <w:pPr>
        <w:tabs>
          <w:tab w:val="left" w:pos="360"/>
        </w:tabs>
      </w:pPr>
      <w:r w:rsidRPr="00020431">
        <w:br w:type="page"/>
      </w:r>
    </w:p>
    <w:p w:rsidR="00020431" w:rsidRPr="00020431" w:rsidRDefault="00020431" w:rsidP="00020431">
      <w:pPr>
        <w:tabs>
          <w:tab w:val="left" w:pos="360"/>
        </w:tabs>
        <w:rPr>
          <w:b/>
          <w:sz w:val="32"/>
          <w:szCs w:val="32"/>
        </w:rPr>
      </w:pPr>
    </w:p>
    <w:p w:rsidR="00020431" w:rsidRPr="00020431" w:rsidRDefault="00020431" w:rsidP="0002043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20431">
        <w:rPr>
          <w:b/>
          <w:sz w:val="32"/>
          <w:szCs w:val="32"/>
          <w:lang w:val="en-US"/>
        </w:rPr>
        <w:t>IV</w:t>
      </w:r>
      <w:r w:rsidRPr="00020431">
        <w:rPr>
          <w:b/>
          <w:sz w:val="32"/>
          <w:szCs w:val="32"/>
        </w:rPr>
        <w:t xml:space="preserve">. </w:t>
      </w:r>
      <w:r w:rsidRPr="00020431">
        <w:rPr>
          <w:rFonts w:eastAsiaTheme="minorHAnsi"/>
          <w:b/>
          <w:sz w:val="28"/>
          <w:szCs w:val="28"/>
          <w:lang w:eastAsia="en-US"/>
        </w:rPr>
        <w:t>ТЕХНИЧЕСКОЕ ЗАДАНИЕ</w:t>
      </w:r>
    </w:p>
    <w:p w:rsidR="00020431" w:rsidRPr="00020431" w:rsidRDefault="00020431" w:rsidP="0002043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20431">
        <w:rPr>
          <w:rFonts w:eastAsiaTheme="minorHAnsi"/>
          <w:sz w:val="28"/>
          <w:szCs w:val="28"/>
          <w:lang w:eastAsia="en-US"/>
        </w:rPr>
        <w:t>на оказание услуг по производству телепродукта</w:t>
      </w:r>
      <w:r w:rsidRPr="00020431">
        <w:rPr>
          <w:i/>
          <w:sz w:val="28"/>
          <w:szCs w:val="28"/>
        </w:rPr>
        <w:t xml:space="preserve"> </w:t>
      </w:r>
      <w:r w:rsidRPr="00020431">
        <w:rPr>
          <w:sz w:val="28"/>
          <w:szCs w:val="28"/>
        </w:rPr>
        <w:t>для Агентства стратегических инициатив.</w:t>
      </w:r>
    </w:p>
    <w:p w:rsidR="00020431" w:rsidRPr="00020431" w:rsidRDefault="00020431" w:rsidP="00020431">
      <w:pPr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020431" w:rsidRPr="00020431" w:rsidRDefault="00020431" w:rsidP="00020431">
      <w:pPr>
        <w:widowControl w:val="0"/>
        <w:spacing w:after="258" w:line="230" w:lineRule="exact"/>
        <w:ind w:right="60"/>
        <w:jc w:val="right"/>
        <w:rPr>
          <w:i/>
          <w:sz w:val="23"/>
          <w:szCs w:val="23"/>
        </w:rPr>
      </w:pPr>
    </w:p>
    <w:p w:rsidR="00020431" w:rsidRPr="00020431" w:rsidRDefault="00020431" w:rsidP="00020431">
      <w:pPr>
        <w:numPr>
          <w:ilvl w:val="0"/>
          <w:numId w:val="17"/>
        </w:numPr>
        <w:spacing w:after="200" w:line="276" w:lineRule="auto"/>
        <w:contextualSpacing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Общие положения.</w:t>
      </w:r>
    </w:p>
    <w:p w:rsidR="00020431" w:rsidRPr="00020431" w:rsidRDefault="00020431" w:rsidP="00020431">
      <w:pPr>
        <w:spacing w:line="276" w:lineRule="auto"/>
        <w:ind w:left="720"/>
        <w:contextualSpacing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 xml:space="preserve">Заказчик: </w:t>
      </w:r>
      <w:r w:rsidRPr="00020431">
        <w:rPr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проектов»</w:t>
      </w:r>
    </w:p>
    <w:p w:rsidR="00020431" w:rsidRPr="00020431" w:rsidRDefault="00020431" w:rsidP="00020431">
      <w:pPr>
        <w:spacing w:line="276" w:lineRule="auto"/>
        <w:ind w:left="720"/>
        <w:contextualSpacing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Сроки оказания услуг:</w:t>
      </w:r>
      <w:r w:rsidRPr="00020431">
        <w:rPr>
          <w:sz w:val="24"/>
          <w:szCs w:val="24"/>
        </w:rPr>
        <w:t xml:space="preserve"> </w:t>
      </w:r>
    </w:p>
    <w:p w:rsidR="00020431" w:rsidRPr="00020431" w:rsidRDefault="00020431" w:rsidP="00020431">
      <w:pPr>
        <w:spacing w:line="276" w:lineRule="auto"/>
        <w:ind w:left="720"/>
        <w:contextualSpacing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Лот №1: с «01» марта 2014 г. по «31» декабря 2014 г.</w:t>
      </w:r>
    </w:p>
    <w:p w:rsidR="00020431" w:rsidRPr="00020431" w:rsidRDefault="00020431" w:rsidP="00020431">
      <w:pPr>
        <w:spacing w:line="276" w:lineRule="auto"/>
        <w:ind w:left="720"/>
        <w:contextualSpacing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Лот №2: с «01» февраля 2014 г. по «31» декабря 2014 г.</w:t>
      </w:r>
    </w:p>
    <w:p w:rsidR="00020431" w:rsidRPr="00020431" w:rsidRDefault="00020431" w:rsidP="00020431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 xml:space="preserve">Начальная (максимальная) цена договора: </w:t>
      </w:r>
      <w:r w:rsidRPr="00020431">
        <w:rPr>
          <w:sz w:val="24"/>
          <w:szCs w:val="24"/>
        </w:rPr>
        <w:t>30 000 000 рублей (Тридцать миллионов рублей).</w:t>
      </w:r>
    </w:p>
    <w:p w:rsidR="00020431" w:rsidRPr="00020431" w:rsidRDefault="00020431" w:rsidP="00020431">
      <w:pPr>
        <w:numPr>
          <w:ilvl w:val="0"/>
          <w:numId w:val="17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Наименование работ (услуг).</w:t>
      </w:r>
    </w:p>
    <w:p w:rsidR="00020431" w:rsidRPr="00020431" w:rsidRDefault="00020431" w:rsidP="00020431">
      <w:pPr>
        <w:spacing w:line="276" w:lineRule="auto"/>
        <w:ind w:left="644"/>
        <w:contextualSpacing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Производство телепродуктов для Агентства стратегических инициатив.</w:t>
      </w:r>
    </w:p>
    <w:p w:rsidR="00020431" w:rsidRPr="00020431" w:rsidRDefault="00020431" w:rsidP="00020431">
      <w:pPr>
        <w:spacing w:line="276" w:lineRule="auto"/>
        <w:ind w:left="644"/>
        <w:contextualSpacing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line="276" w:lineRule="auto"/>
        <w:ind w:left="644"/>
        <w:contextualSpacing/>
        <w:jc w:val="both"/>
        <w:rPr>
          <w:b/>
          <w:sz w:val="24"/>
          <w:szCs w:val="24"/>
          <w:u w:val="single"/>
        </w:rPr>
      </w:pPr>
      <w:r w:rsidRPr="00020431">
        <w:rPr>
          <w:b/>
          <w:sz w:val="24"/>
          <w:szCs w:val="24"/>
          <w:u w:val="single"/>
        </w:rPr>
        <w:t>Лот №1:</w:t>
      </w:r>
    </w:p>
    <w:p w:rsidR="00020431" w:rsidRPr="00020431" w:rsidRDefault="00020431" w:rsidP="00020431">
      <w:pPr>
        <w:spacing w:line="276" w:lineRule="auto"/>
        <w:ind w:left="284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Телевизионная программа (хронометраж 10-13 мин.) с последующим размещением в эфире РИК «Россия-24». </w:t>
      </w:r>
    </w:p>
    <w:p w:rsidR="00020431" w:rsidRPr="00020431" w:rsidRDefault="00020431" w:rsidP="00020431">
      <w:pPr>
        <w:spacing w:line="276" w:lineRule="auto"/>
        <w:ind w:left="284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Количество показов: 3 показа в месяц (один  премьерный и два повторных показа).</w:t>
      </w:r>
    </w:p>
    <w:p w:rsidR="00020431" w:rsidRPr="00020431" w:rsidRDefault="00020431" w:rsidP="00020431">
      <w:pPr>
        <w:spacing w:line="276" w:lineRule="auto"/>
        <w:ind w:left="284"/>
        <w:jc w:val="both"/>
        <w:rPr>
          <w:sz w:val="24"/>
          <w:szCs w:val="24"/>
        </w:rPr>
      </w:pPr>
    </w:p>
    <w:p w:rsidR="00020431" w:rsidRPr="00020431" w:rsidRDefault="00020431" w:rsidP="00020431">
      <w:pPr>
        <w:spacing w:line="276" w:lineRule="auto"/>
        <w:ind w:left="644"/>
        <w:contextualSpacing/>
        <w:jc w:val="both"/>
        <w:rPr>
          <w:b/>
          <w:sz w:val="24"/>
          <w:szCs w:val="24"/>
          <w:u w:val="single"/>
        </w:rPr>
      </w:pPr>
      <w:r w:rsidRPr="00020431">
        <w:rPr>
          <w:b/>
          <w:sz w:val="24"/>
          <w:szCs w:val="24"/>
          <w:u w:val="single"/>
        </w:rPr>
        <w:t>Лот №2:</w:t>
      </w:r>
    </w:p>
    <w:p w:rsidR="00020431" w:rsidRPr="00020431" w:rsidRDefault="00020431" w:rsidP="00020431">
      <w:pPr>
        <w:spacing w:line="276" w:lineRule="auto"/>
        <w:ind w:left="284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Телевизионная программа (хронометраж 25-30 мин.) с последующим размещением в эфире АНО «Общественное телевидение России».  </w:t>
      </w:r>
    </w:p>
    <w:p w:rsidR="00020431" w:rsidRPr="00020431" w:rsidRDefault="00020431" w:rsidP="00020431">
      <w:pPr>
        <w:spacing w:line="276" w:lineRule="auto"/>
        <w:ind w:left="284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Количество показов: 2 - 4 в месяц.</w:t>
      </w:r>
    </w:p>
    <w:p w:rsidR="00020431" w:rsidRPr="00020431" w:rsidRDefault="00020431" w:rsidP="00020431">
      <w:pPr>
        <w:spacing w:line="276" w:lineRule="auto"/>
        <w:ind w:left="284"/>
        <w:jc w:val="both"/>
        <w:rPr>
          <w:sz w:val="24"/>
          <w:szCs w:val="24"/>
        </w:rPr>
      </w:pPr>
    </w:p>
    <w:p w:rsidR="00020431" w:rsidRPr="00020431" w:rsidRDefault="00020431" w:rsidP="00020431">
      <w:pPr>
        <w:numPr>
          <w:ilvl w:val="0"/>
          <w:numId w:val="17"/>
        </w:numPr>
        <w:spacing w:after="200" w:line="276" w:lineRule="auto"/>
        <w:contextualSpacing/>
        <w:jc w:val="both"/>
        <w:rPr>
          <w:b/>
          <w:i/>
          <w:sz w:val="24"/>
          <w:szCs w:val="24"/>
        </w:rPr>
      </w:pPr>
      <w:r w:rsidRPr="00020431">
        <w:rPr>
          <w:b/>
          <w:sz w:val="24"/>
          <w:szCs w:val="24"/>
        </w:rPr>
        <w:t>Требования к закупаемым услугам</w:t>
      </w:r>
      <w:r w:rsidRPr="00020431">
        <w:rPr>
          <w:b/>
          <w:i/>
          <w:sz w:val="24"/>
          <w:szCs w:val="24"/>
        </w:rPr>
        <w:t>:</w:t>
      </w:r>
    </w:p>
    <w:p w:rsidR="00020431" w:rsidRPr="00020431" w:rsidRDefault="00020431" w:rsidP="00020431">
      <w:pPr>
        <w:spacing w:line="276" w:lineRule="auto"/>
        <w:ind w:left="644"/>
        <w:contextualSpacing/>
        <w:jc w:val="both"/>
        <w:rPr>
          <w:b/>
          <w:sz w:val="24"/>
          <w:szCs w:val="24"/>
          <w:u w:val="single"/>
        </w:rPr>
      </w:pPr>
      <w:r w:rsidRPr="00020431">
        <w:rPr>
          <w:b/>
          <w:sz w:val="24"/>
          <w:szCs w:val="24"/>
          <w:u w:val="single"/>
        </w:rPr>
        <w:t>Лот №1: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Разработка и написание индивидуального сценария и </w:t>
      </w:r>
      <w:proofErr w:type="spellStart"/>
      <w:r w:rsidRPr="00020431">
        <w:rPr>
          <w:rFonts w:eastAsia="Calibri"/>
          <w:sz w:val="24"/>
          <w:szCs w:val="24"/>
        </w:rPr>
        <w:t>раскадровка</w:t>
      </w:r>
      <w:proofErr w:type="spellEnd"/>
      <w:r w:rsidRPr="00020431">
        <w:rPr>
          <w:rFonts w:eastAsia="Calibri"/>
          <w:sz w:val="24"/>
          <w:szCs w:val="24"/>
        </w:rPr>
        <w:t xml:space="preserve"> каждого телепродукта должны быть выполнены с использованием профессиональной редактуры, предоставлены в формате </w:t>
      </w:r>
      <w:proofErr w:type="spellStart"/>
      <w:r w:rsidRPr="00020431">
        <w:rPr>
          <w:rFonts w:eastAsia="Calibri"/>
          <w:sz w:val="24"/>
          <w:szCs w:val="24"/>
        </w:rPr>
        <w:t>Microsoft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Word</w:t>
      </w:r>
      <w:proofErr w:type="spellEnd"/>
      <w:r w:rsidRPr="00020431">
        <w:rPr>
          <w:rFonts w:eastAsia="Calibri"/>
          <w:sz w:val="24"/>
          <w:szCs w:val="24"/>
        </w:rPr>
        <w:t xml:space="preserve"> и подлежать обязательному согласованию у заказчика;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Разработка полного графического пакета оформления (начальная заставка, конечная заставка, межпрограммные перебивки, графические плашки, индивидуальный дизайн титров и субтитров) должна быть выполнена с возможностью индивидуального редактирования под каждый выпуск программы и предоставлением всего исходного графического материала в формате графического редактора  </w:t>
      </w:r>
      <w:proofErr w:type="spellStart"/>
      <w:r w:rsidRPr="00020431">
        <w:rPr>
          <w:rFonts w:eastAsia="Calibri"/>
          <w:sz w:val="24"/>
          <w:szCs w:val="24"/>
        </w:rPr>
        <w:t>Adobe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After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Effect</w:t>
      </w:r>
      <w:proofErr w:type="spellEnd"/>
      <w:r w:rsidRPr="00020431">
        <w:rPr>
          <w:rFonts w:eastAsia="Calibri"/>
          <w:sz w:val="24"/>
          <w:szCs w:val="24"/>
        </w:rPr>
        <w:t>;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proofErr w:type="gramStart"/>
      <w:r w:rsidRPr="00020431">
        <w:rPr>
          <w:rFonts w:eastAsia="Calibri"/>
          <w:sz w:val="24"/>
          <w:szCs w:val="24"/>
        </w:rPr>
        <w:t>Параметры и качество видеозаписи Программы, передаваемой Заказчику, должны отвечать требованиям ГОСТа-7845-92 (Система вещательного телевидения.</w:t>
      </w:r>
      <w:proofErr w:type="gramEnd"/>
      <w:r w:rsidRPr="00020431">
        <w:rPr>
          <w:rFonts w:eastAsia="Calibri"/>
          <w:sz w:val="24"/>
          <w:szCs w:val="24"/>
        </w:rPr>
        <w:t xml:space="preserve"> </w:t>
      </w:r>
      <w:proofErr w:type="gramStart"/>
      <w:r w:rsidRPr="00020431">
        <w:rPr>
          <w:rFonts w:eastAsia="Calibri"/>
          <w:sz w:val="24"/>
          <w:szCs w:val="24"/>
        </w:rPr>
        <w:t xml:space="preserve">Основные параметры); ПТЭ-2001, утвержденным Приказом № 134 от 12.07.2002 года Министерства РФ по делам печати, телерадиовещания и средств массовых коммуникаций, а также Техническим требованиям ВГТРК. </w:t>
      </w:r>
      <w:proofErr w:type="gramEnd"/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Видеолента и футляр (коробка) не должны иметь механических повреждений. Видеолента на соответствующем носителе должна быть перемотана на начало.</w:t>
      </w:r>
    </w:p>
    <w:p w:rsidR="00020431" w:rsidRPr="00020431" w:rsidRDefault="00020431" w:rsidP="00020431">
      <w:pPr>
        <w:numPr>
          <w:ilvl w:val="0"/>
          <w:numId w:val="2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Заказчик должен иметь возможность получения текстовой расшифровки снятых интервью и </w:t>
      </w:r>
      <w:proofErr w:type="spellStart"/>
      <w:r w:rsidRPr="00020431">
        <w:rPr>
          <w:rFonts w:eastAsia="Calibri"/>
          <w:sz w:val="24"/>
          <w:szCs w:val="24"/>
        </w:rPr>
        <w:t>синхронов</w:t>
      </w:r>
      <w:proofErr w:type="spellEnd"/>
      <w:r w:rsidRPr="00020431">
        <w:rPr>
          <w:rFonts w:eastAsia="Calibri"/>
          <w:sz w:val="24"/>
          <w:szCs w:val="24"/>
        </w:rPr>
        <w:t xml:space="preserve"> в формате </w:t>
      </w:r>
      <w:proofErr w:type="spellStart"/>
      <w:r w:rsidRPr="00020431">
        <w:rPr>
          <w:rFonts w:eastAsia="Calibri"/>
          <w:sz w:val="24"/>
          <w:szCs w:val="24"/>
        </w:rPr>
        <w:t>Microsoft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r w:rsidRPr="00020431">
        <w:rPr>
          <w:rFonts w:eastAsia="Calibri"/>
          <w:sz w:val="24"/>
          <w:szCs w:val="24"/>
          <w:lang w:val="en-US"/>
        </w:rPr>
        <w:t>W</w:t>
      </w:r>
      <w:proofErr w:type="spellStart"/>
      <w:r w:rsidRPr="00020431">
        <w:rPr>
          <w:rFonts w:eastAsia="Calibri"/>
          <w:sz w:val="24"/>
          <w:szCs w:val="24"/>
        </w:rPr>
        <w:t>ord</w:t>
      </w:r>
      <w:proofErr w:type="spellEnd"/>
      <w:r w:rsidRPr="00020431">
        <w:rPr>
          <w:rFonts w:eastAsia="Calibri"/>
          <w:sz w:val="24"/>
          <w:szCs w:val="24"/>
        </w:rPr>
        <w:t xml:space="preserve"> версии не менее 2010 г.;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Видеозапись Программы на </w:t>
      </w:r>
      <w:proofErr w:type="spellStart"/>
      <w:r w:rsidRPr="00020431">
        <w:rPr>
          <w:rFonts w:eastAsia="Calibri"/>
          <w:sz w:val="24"/>
          <w:szCs w:val="24"/>
        </w:rPr>
        <w:t>Видеоносителях</w:t>
      </w:r>
      <w:proofErr w:type="spellEnd"/>
      <w:r w:rsidRPr="00020431">
        <w:rPr>
          <w:rFonts w:eastAsia="Calibri"/>
          <w:sz w:val="24"/>
          <w:szCs w:val="24"/>
        </w:rPr>
        <w:t xml:space="preserve"> должна содержать:</w:t>
      </w:r>
    </w:p>
    <w:p w:rsidR="00020431" w:rsidRPr="00020431" w:rsidRDefault="00020431" w:rsidP="00020431">
      <w:pPr>
        <w:numPr>
          <w:ilvl w:val="0"/>
          <w:numId w:val="27"/>
        </w:numPr>
        <w:ind w:left="851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lastRenderedPageBreak/>
        <w:t xml:space="preserve">Первый </w:t>
      </w:r>
      <w:proofErr w:type="spellStart"/>
      <w:r w:rsidRPr="00020431">
        <w:rPr>
          <w:rFonts w:eastAsia="Calibri"/>
          <w:sz w:val="24"/>
          <w:szCs w:val="24"/>
        </w:rPr>
        <w:t>Видеоноситель</w:t>
      </w:r>
      <w:proofErr w:type="spellEnd"/>
      <w:r w:rsidRPr="00020431">
        <w:rPr>
          <w:rFonts w:eastAsia="Calibri"/>
          <w:sz w:val="24"/>
          <w:szCs w:val="24"/>
        </w:rPr>
        <w:t xml:space="preserve"> - монофоническое звуковое сопровождение, записанное идентично на 1-ю и 2-ю дорожки, а также раздельную фонограмму голоса и </w:t>
      </w:r>
      <w:proofErr w:type="spellStart"/>
      <w:r w:rsidRPr="00020431">
        <w:rPr>
          <w:rFonts w:eastAsia="Calibri"/>
          <w:sz w:val="24"/>
          <w:szCs w:val="24"/>
        </w:rPr>
        <w:t>интершума</w:t>
      </w:r>
      <w:proofErr w:type="spellEnd"/>
      <w:r w:rsidRPr="00020431">
        <w:rPr>
          <w:rFonts w:eastAsia="Calibri"/>
          <w:sz w:val="24"/>
          <w:szCs w:val="24"/>
        </w:rPr>
        <w:t>, музыки, записанную на 3-ю и 4-ю дорожки соответственно. При этом основной дорожкой является 1-я.</w:t>
      </w:r>
    </w:p>
    <w:p w:rsidR="00020431" w:rsidRPr="00020431" w:rsidRDefault="00020431" w:rsidP="00020431">
      <w:pPr>
        <w:numPr>
          <w:ilvl w:val="0"/>
          <w:numId w:val="27"/>
        </w:numPr>
        <w:ind w:left="851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Второй </w:t>
      </w:r>
      <w:proofErr w:type="spellStart"/>
      <w:r w:rsidRPr="00020431">
        <w:rPr>
          <w:rFonts w:eastAsia="Calibri"/>
          <w:sz w:val="24"/>
          <w:szCs w:val="24"/>
        </w:rPr>
        <w:t>Видеоноситель</w:t>
      </w:r>
      <w:proofErr w:type="spellEnd"/>
      <w:r w:rsidRPr="00020431">
        <w:rPr>
          <w:rFonts w:eastAsia="Calibri"/>
          <w:sz w:val="24"/>
          <w:szCs w:val="24"/>
        </w:rPr>
        <w:t xml:space="preserve"> – стереофоническое звуковое сопровождение, записанное на 1-ю, 2-ю, 3-ю и 4-ю дорожки. При этом на 1-ю дорожку записывается фонограмма музыки и </w:t>
      </w:r>
      <w:proofErr w:type="spellStart"/>
      <w:r w:rsidRPr="00020431">
        <w:rPr>
          <w:rFonts w:eastAsia="Calibri"/>
          <w:sz w:val="24"/>
          <w:szCs w:val="24"/>
        </w:rPr>
        <w:t>интершума</w:t>
      </w:r>
      <w:proofErr w:type="spellEnd"/>
      <w:r w:rsidRPr="00020431">
        <w:rPr>
          <w:rFonts w:eastAsia="Calibri"/>
          <w:sz w:val="24"/>
          <w:szCs w:val="24"/>
        </w:rPr>
        <w:t xml:space="preserve"> (левый канал), на 2-ю дорожку записывается фонограмма музыки и </w:t>
      </w:r>
      <w:proofErr w:type="spellStart"/>
      <w:r w:rsidRPr="00020431">
        <w:rPr>
          <w:rFonts w:eastAsia="Calibri"/>
          <w:sz w:val="24"/>
          <w:szCs w:val="24"/>
        </w:rPr>
        <w:t>интершума</w:t>
      </w:r>
      <w:proofErr w:type="spellEnd"/>
      <w:r w:rsidRPr="00020431">
        <w:rPr>
          <w:rFonts w:eastAsia="Calibri"/>
          <w:sz w:val="24"/>
          <w:szCs w:val="24"/>
        </w:rPr>
        <w:t xml:space="preserve"> (правый канал), на 3-ю дорожку записывается фонограмма голоса, музыки и </w:t>
      </w:r>
      <w:proofErr w:type="spellStart"/>
      <w:r w:rsidRPr="00020431">
        <w:rPr>
          <w:rFonts w:eastAsia="Calibri"/>
          <w:sz w:val="24"/>
          <w:szCs w:val="24"/>
        </w:rPr>
        <w:t>интершума</w:t>
      </w:r>
      <w:proofErr w:type="spellEnd"/>
      <w:r w:rsidRPr="00020431">
        <w:rPr>
          <w:rFonts w:eastAsia="Calibri"/>
          <w:sz w:val="24"/>
          <w:szCs w:val="24"/>
        </w:rPr>
        <w:t xml:space="preserve"> (левый канал), на 4-ю дорожку записывается фонограмма голоса, музыки и </w:t>
      </w:r>
      <w:proofErr w:type="spellStart"/>
      <w:r w:rsidRPr="00020431">
        <w:rPr>
          <w:rFonts w:eastAsia="Calibri"/>
          <w:sz w:val="24"/>
          <w:szCs w:val="24"/>
        </w:rPr>
        <w:t>интершума</w:t>
      </w:r>
      <w:proofErr w:type="spellEnd"/>
      <w:r w:rsidRPr="00020431">
        <w:rPr>
          <w:rFonts w:eastAsia="Calibri"/>
          <w:sz w:val="24"/>
          <w:szCs w:val="24"/>
        </w:rPr>
        <w:t xml:space="preserve"> (правый канал).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Звуковое сопровождение на обоих </w:t>
      </w:r>
      <w:proofErr w:type="spellStart"/>
      <w:r w:rsidRPr="00020431">
        <w:rPr>
          <w:rFonts w:eastAsia="Calibri"/>
          <w:sz w:val="24"/>
          <w:szCs w:val="24"/>
        </w:rPr>
        <w:t>Видеоносителях</w:t>
      </w:r>
      <w:proofErr w:type="spellEnd"/>
      <w:r w:rsidRPr="00020431">
        <w:rPr>
          <w:rFonts w:eastAsia="Calibri"/>
          <w:sz w:val="24"/>
          <w:szCs w:val="24"/>
        </w:rPr>
        <w:t xml:space="preserve"> должно быть записано с частотой дискретизации 48 кГц, 16 бит, максимальный уровень сигнала – 9 по цифровой шкале </w:t>
      </w:r>
      <w:proofErr w:type="spellStart"/>
      <w:r w:rsidRPr="00020431">
        <w:rPr>
          <w:rFonts w:eastAsia="Calibri"/>
          <w:sz w:val="24"/>
          <w:szCs w:val="24"/>
        </w:rPr>
        <w:t>dBFS</w:t>
      </w:r>
      <w:proofErr w:type="spellEnd"/>
      <w:r w:rsidRPr="00020431">
        <w:rPr>
          <w:rFonts w:eastAsia="Calibri"/>
          <w:sz w:val="24"/>
          <w:szCs w:val="24"/>
        </w:rPr>
        <w:t>.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Звукозапись Программы на диске формата DVD должна содержать стереофоническое музыкальное сопровождение, записанное на 1-ю и 2-ю дорожки. При этом на 1-ю дорожку записывается аудиозапись музыки Программы (левый канал), на 2-ю дорожку записывается аудиозапись музыки Программы (правый канал), в соответствии с тайм-кодом Программы.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Звуковое сопровождение на носителе формата DVD должно быть записано с частотой кадров 25 </w:t>
      </w:r>
      <w:proofErr w:type="spellStart"/>
      <w:r w:rsidRPr="00020431">
        <w:rPr>
          <w:rFonts w:eastAsia="Calibri"/>
          <w:sz w:val="24"/>
          <w:szCs w:val="24"/>
        </w:rPr>
        <w:t>fps</w:t>
      </w:r>
      <w:proofErr w:type="spellEnd"/>
      <w:r w:rsidRPr="00020431">
        <w:rPr>
          <w:rFonts w:eastAsia="Calibri"/>
          <w:sz w:val="24"/>
          <w:szCs w:val="24"/>
        </w:rPr>
        <w:t xml:space="preserve">, с частотой дискретизации 48 кГц, 16 бит максимальный уровень сигнала – 9 по цифровой шкале </w:t>
      </w:r>
      <w:proofErr w:type="spellStart"/>
      <w:r w:rsidRPr="00020431">
        <w:rPr>
          <w:rFonts w:eastAsia="Calibri"/>
          <w:sz w:val="24"/>
          <w:szCs w:val="24"/>
        </w:rPr>
        <w:t>dBFS</w:t>
      </w:r>
      <w:proofErr w:type="spellEnd"/>
      <w:r w:rsidRPr="00020431">
        <w:rPr>
          <w:rFonts w:eastAsia="Calibri"/>
          <w:sz w:val="24"/>
          <w:szCs w:val="24"/>
        </w:rPr>
        <w:t>.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На видеоленте должен быть записан продольный (LTC) и полностью идентичный вертикальный (VITC) адресно-временной код («тайм-код»). Тайм-код (LTC и VITC) должен быть записан от начала видеоленты (без отмотки). Тайм-код на протяжении всей видеозаписи должен быть нарастающим, непрерывным и не проходящим через нулевое значение. 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Первый кадр Программы должен начинаться с тайм-кода 01:00:00:00.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Перед началом Программы записываются следующие сигналы:</w:t>
      </w:r>
    </w:p>
    <w:p w:rsidR="00020431" w:rsidRPr="00020431" w:rsidRDefault="00020431" w:rsidP="00020431">
      <w:pPr>
        <w:numPr>
          <w:ilvl w:val="0"/>
          <w:numId w:val="29"/>
        </w:numPr>
        <w:tabs>
          <w:tab w:val="clear" w:pos="900"/>
          <w:tab w:val="num" w:pos="851"/>
        </w:tabs>
        <w:ind w:right="-1" w:hanging="49"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 тестовые сигналы продолжительностью 1 (Одна) минута:</w:t>
      </w:r>
    </w:p>
    <w:p w:rsidR="00020431" w:rsidRPr="00020431" w:rsidRDefault="00020431" w:rsidP="00020431">
      <w:pPr>
        <w:numPr>
          <w:ilvl w:val="0"/>
          <w:numId w:val="31"/>
        </w:numPr>
        <w:tabs>
          <w:tab w:val="num" w:pos="0"/>
        </w:tabs>
        <w:ind w:right="-1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для цифровой записи – видеосигнал «цветные полосы» 100/0/75/0, звуковой синусоидальный сигнал частотой 1000Гц и уровнем минус 9 </w:t>
      </w:r>
      <w:proofErr w:type="spellStart"/>
      <w:r w:rsidRPr="00020431">
        <w:rPr>
          <w:rFonts w:eastAsia="Calibri"/>
          <w:sz w:val="24"/>
          <w:szCs w:val="24"/>
        </w:rPr>
        <w:t>dBFS</w:t>
      </w:r>
      <w:proofErr w:type="spellEnd"/>
      <w:r w:rsidRPr="00020431">
        <w:rPr>
          <w:rFonts w:eastAsia="Calibri"/>
          <w:sz w:val="24"/>
          <w:szCs w:val="24"/>
        </w:rPr>
        <w:t xml:space="preserve"> (полной цифровой шкалы) с тайм-кода 00:58:48:00 по 00:59:47:24;</w:t>
      </w:r>
    </w:p>
    <w:p w:rsidR="00020431" w:rsidRPr="00020431" w:rsidRDefault="00020431" w:rsidP="00020431">
      <w:pPr>
        <w:numPr>
          <w:ilvl w:val="0"/>
          <w:numId w:val="31"/>
        </w:numPr>
        <w:tabs>
          <w:tab w:val="num" w:pos="0"/>
        </w:tabs>
        <w:ind w:right="-1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для аналоговой записи – видеосигнал «цветные полосы» 100/0/75/0, звуковой синусоидальный сигнал частотой 1000Гц и уровнем 1,55В (+6dBu) с тайм-кода 00:58:48:00 по 00:59:47:24;</w:t>
      </w:r>
    </w:p>
    <w:p w:rsidR="00020431" w:rsidRPr="00020431" w:rsidRDefault="00020431" w:rsidP="00020431">
      <w:pPr>
        <w:numPr>
          <w:ilvl w:val="0"/>
          <w:numId w:val="29"/>
        </w:numPr>
        <w:ind w:right="-1"/>
        <w:contextualSpacing/>
        <w:jc w:val="both"/>
        <w:rPr>
          <w:rFonts w:eastAsia="Calibri"/>
          <w:sz w:val="24"/>
          <w:szCs w:val="24"/>
        </w:rPr>
      </w:pPr>
      <w:proofErr w:type="gramStart"/>
      <w:r w:rsidRPr="00020431">
        <w:rPr>
          <w:rFonts w:eastAsia="Calibri"/>
          <w:sz w:val="24"/>
          <w:szCs w:val="24"/>
        </w:rPr>
        <w:t>электронный</w:t>
      </w:r>
      <w:proofErr w:type="gram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ракорд</w:t>
      </w:r>
      <w:proofErr w:type="spellEnd"/>
      <w:r w:rsidRPr="00020431">
        <w:rPr>
          <w:rFonts w:eastAsia="Calibri"/>
          <w:sz w:val="24"/>
          <w:szCs w:val="24"/>
        </w:rPr>
        <w:t xml:space="preserve"> продолжительностью 10 (Десять) секунд, с отсчетом времени от 9 до 0, сопровождаемым соответствующим звуковым сигналом, с тайм-кода 00:59:48:00 по 00:59:57:24, содержащий:</w:t>
      </w:r>
    </w:p>
    <w:p w:rsidR="00020431" w:rsidRPr="00020431" w:rsidRDefault="00020431" w:rsidP="00020431">
      <w:pPr>
        <w:numPr>
          <w:ilvl w:val="0"/>
          <w:numId w:val="34"/>
        </w:numPr>
        <w:tabs>
          <w:tab w:val="num" w:pos="0"/>
        </w:tabs>
        <w:ind w:right="-1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название Программы,</w:t>
      </w:r>
    </w:p>
    <w:p w:rsidR="00020431" w:rsidRPr="00020431" w:rsidRDefault="00020431" w:rsidP="00020431">
      <w:pPr>
        <w:numPr>
          <w:ilvl w:val="0"/>
          <w:numId w:val="34"/>
        </w:numPr>
        <w:tabs>
          <w:tab w:val="num" w:pos="0"/>
        </w:tabs>
        <w:ind w:right="-1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шифр Программы,</w:t>
      </w:r>
    </w:p>
    <w:p w:rsidR="00020431" w:rsidRPr="00020431" w:rsidRDefault="00020431" w:rsidP="00020431">
      <w:pPr>
        <w:numPr>
          <w:ilvl w:val="0"/>
          <w:numId w:val="34"/>
        </w:numPr>
        <w:ind w:right="-1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индекс редакции</w:t>
      </w:r>
    </w:p>
    <w:p w:rsidR="00020431" w:rsidRPr="00020431" w:rsidRDefault="00020431" w:rsidP="00020431">
      <w:pPr>
        <w:numPr>
          <w:ilvl w:val="0"/>
          <w:numId w:val="29"/>
        </w:numPr>
        <w:ind w:right="-1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сигнал «черного поля» продолжительностью 2 (Две) секунды с тайм-кода 00:59:58:00 по 00:59:59:24.</w:t>
      </w:r>
    </w:p>
    <w:p w:rsidR="00020431" w:rsidRPr="00020431" w:rsidRDefault="00020431" w:rsidP="00020431">
      <w:pPr>
        <w:numPr>
          <w:ilvl w:val="0"/>
          <w:numId w:val="26"/>
        </w:numPr>
        <w:ind w:left="0" w:right="-1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В </w:t>
      </w:r>
      <w:proofErr w:type="gramStart"/>
      <w:r w:rsidRPr="00020431">
        <w:rPr>
          <w:rFonts w:eastAsia="Calibri"/>
          <w:sz w:val="24"/>
          <w:szCs w:val="24"/>
        </w:rPr>
        <w:t>конце</w:t>
      </w:r>
      <w:proofErr w:type="gramEnd"/>
      <w:r w:rsidRPr="00020431">
        <w:rPr>
          <w:rFonts w:eastAsia="Calibri"/>
          <w:sz w:val="24"/>
          <w:szCs w:val="24"/>
        </w:rPr>
        <w:t xml:space="preserve"> видеозаписи Программы на </w:t>
      </w:r>
      <w:proofErr w:type="spellStart"/>
      <w:r w:rsidRPr="00020431">
        <w:rPr>
          <w:rFonts w:eastAsia="Calibri"/>
          <w:sz w:val="24"/>
          <w:szCs w:val="24"/>
        </w:rPr>
        <w:t>Видеоносителе</w:t>
      </w:r>
      <w:proofErr w:type="spellEnd"/>
      <w:r w:rsidRPr="00020431">
        <w:rPr>
          <w:rFonts w:eastAsia="Calibri"/>
          <w:sz w:val="24"/>
          <w:szCs w:val="24"/>
        </w:rPr>
        <w:t xml:space="preserve"> должны (в случае наличия требования Заказчика) или могут быть титры, хронометражем не более 15 (Пятнадцати) секунд, выполненные в соответствии с режиссерским решением. Последний план должен уходить в черное поле конечной заставки, на котором печатается копирайт (символ авторского права) и текст.</w:t>
      </w:r>
    </w:p>
    <w:p w:rsidR="00020431" w:rsidRPr="00020431" w:rsidRDefault="00020431" w:rsidP="00020431">
      <w:pPr>
        <w:numPr>
          <w:ilvl w:val="0"/>
          <w:numId w:val="26"/>
        </w:numPr>
        <w:ind w:left="0" w:right="-1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В </w:t>
      </w:r>
      <w:proofErr w:type="gramStart"/>
      <w:r w:rsidRPr="00020431">
        <w:rPr>
          <w:rFonts w:eastAsia="Calibri"/>
          <w:sz w:val="24"/>
          <w:szCs w:val="24"/>
        </w:rPr>
        <w:t>конце</w:t>
      </w:r>
      <w:proofErr w:type="gramEnd"/>
      <w:r w:rsidRPr="00020431">
        <w:rPr>
          <w:rFonts w:eastAsia="Calibri"/>
          <w:sz w:val="24"/>
          <w:szCs w:val="24"/>
        </w:rPr>
        <w:t xml:space="preserve"> Программы записываются следующие сигналы:</w:t>
      </w:r>
    </w:p>
    <w:p w:rsidR="00020431" w:rsidRPr="00020431" w:rsidRDefault="00020431" w:rsidP="00020431">
      <w:pPr>
        <w:numPr>
          <w:ilvl w:val="0"/>
          <w:numId w:val="20"/>
        </w:numPr>
        <w:ind w:left="851" w:right="-1" w:firstLine="0"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конечная заставка (статическое изображение) в течение 1 (Одной) минуты;</w:t>
      </w:r>
    </w:p>
    <w:p w:rsidR="00020431" w:rsidRPr="00020431" w:rsidRDefault="00020431" w:rsidP="00020431">
      <w:pPr>
        <w:numPr>
          <w:ilvl w:val="0"/>
          <w:numId w:val="20"/>
        </w:numPr>
        <w:ind w:left="851" w:right="-1" w:firstLine="0"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«черное поле» в течение 2 (Двух) минут.</w:t>
      </w:r>
    </w:p>
    <w:p w:rsidR="00020431" w:rsidRPr="00020431" w:rsidRDefault="00020431" w:rsidP="00020431">
      <w:pPr>
        <w:ind w:firstLine="567"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Присутствие любого постороннего видеоизображения и звукового сопровождения на </w:t>
      </w:r>
      <w:proofErr w:type="spellStart"/>
      <w:r w:rsidRPr="00020431">
        <w:rPr>
          <w:rFonts w:eastAsia="Calibri"/>
          <w:sz w:val="24"/>
          <w:szCs w:val="24"/>
        </w:rPr>
        <w:t>Видеоносителе</w:t>
      </w:r>
      <w:proofErr w:type="spellEnd"/>
      <w:r w:rsidRPr="00020431">
        <w:rPr>
          <w:rFonts w:eastAsia="Calibri"/>
          <w:sz w:val="24"/>
          <w:szCs w:val="24"/>
        </w:rPr>
        <w:t>/носителе не допускается.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В </w:t>
      </w:r>
      <w:proofErr w:type="gramStart"/>
      <w:r w:rsidRPr="00020431">
        <w:rPr>
          <w:rFonts w:eastAsia="Calibri"/>
          <w:sz w:val="24"/>
          <w:szCs w:val="24"/>
        </w:rPr>
        <w:t>случаях</w:t>
      </w:r>
      <w:proofErr w:type="gramEnd"/>
      <w:r w:rsidRPr="00020431">
        <w:rPr>
          <w:rFonts w:eastAsia="Calibri"/>
          <w:sz w:val="24"/>
          <w:szCs w:val="24"/>
        </w:rPr>
        <w:t xml:space="preserve">, когда Программа записывается на двух или более </w:t>
      </w:r>
      <w:proofErr w:type="spellStart"/>
      <w:r w:rsidRPr="00020431">
        <w:rPr>
          <w:rFonts w:eastAsia="Calibri"/>
          <w:sz w:val="24"/>
          <w:szCs w:val="24"/>
        </w:rPr>
        <w:t>Видеоносителях</w:t>
      </w:r>
      <w:proofErr w:type="spellEnd"/>
      <w:r w:rsidRPr="00020431">
        <w:rPr>
          <w:rFonts w:eastAsia="Calibri"/>
          <w:sz w:val="24"/>
          <w:szCs w:val="24"/>
        </w:rPr>
        <w:t>/носителях, должны быть прописаны «</w:t>
      </w:r>
      <w:proofErr w:type="spellStart"/>
      <w:r w:rsidRPr="00020431">
        <w:rPr>
          <w:rFonts w:eastAsia="Calibri"/>
          <w:sz w:val="24"/>
          <w:szCs w:val="24"/>
        </w:rPr>
        <w:t>захлесты</w:t>
      </w:r>
      <w:proofErr w:type="spellEnd"/>
      <w:r w:rsidRPr="00020431">
        <w:rPr>
          <w:rFonts w:eastAsia="Calibri"/>
          <w:sz w:val="24"/>
          <w:szCs w:val="24"/>
        </w:rPr>
        <w:t xml:space="preserve">» не менее 5 (Пяти) минут каждый между ее частями (последние 5 (Пять) минут видеоматериала предыдущего </w:t>
      </w:r>
      <w:proofErr w:type="spellStart"/>
      <w:r w:rsidRPr="00020431">
        <w:rPr>
          <w:rFonts w:eastAsia="Calibri"/>
          <w:sz w:val="24"/>
          <w:szCs w:val="24"/>
        </w:rPr>
        <w:t>Видеоносителя</w:t>
      </w:r>
      <w:proofErr w:type="spellEnd"/>
      <w:r w:rsidRPr="00020431">
        <w:rPr>
          <w:rFonts w:eastAsia="Calibri"/>
          <w:sz w:val="24"/>
          <w:szCs w:val="24"/>
        </w:rPr>
        <w:t xml:space="preserve">/носителя одновременно </w:t>
      </w:r>
      <w:r w:rsidRPr="00020431">
        <w:rPr>
          <w:rFonts w:eastAsia="Calibri"/>
          <w:sz w:val="24"/>
          <w:szCs w:val="24"/>
        </w:rPr>
        <w:lastRenderedPageBreak/>
        <w:t xml:space="preserve">записываются в начале последующего </w:t>
      </w:r>
      <w:proofErr w:type="spellStart"/>
      <w:r w:rsidRPr="00020431">
        <w:rPr>
          <w:rFonts w:eastAsia="Calibri"/>
          <w:sz w:val="24"/>
          <w:szCs w:val="24"/>
        </w:rPr>
        <w:t>Видеоносителя</w:t>
      </w:r>
      <w:proofErr w:type="spellEnd"/>
      <w:r w:rsidRPr="00020431">
        <w:rPr>
          <w:rFonts w:eastAsia="Calibri"/>
          <w:sz w:val="24"/>
          <w:szCs w:val="24"/>
        </w:rPr>
        <w:t xml:space="preserve">/носителя). При этом в Паспорте Программы должны быть указаны номера всех </w:t>
      </w:r>
      <w:proofErr w:type="spellStart"/>
      <w:r w:rsidRPr="00020431">
        <w:rPr>
          <w:rFonts w:eastAsia="Calibri"/>
          <w:sz w:val="24"/>
          <w:szCs w:val="24"/>
        </w:rPr>
        <w:t>Видеоносителей</w:t>
      </w:r>
      <w:proofErr w:type="spellEnd"/>
      <w:r w:rsidRPr="00020431">
        <w:rPr>
          <w:rFonts w:eastAsia="Calibri"/>
          <w:sz w:val="24"/>
          <w:szCs w:val="24"/>
        </w:rPr>
        <w:t>/носителей и описаны все «</w:t>
      </w:r>
      <w:proofErr w:type="spellStart"/>
      <w:r w:rsidRPr="00020431">
        <w:rPr>
          <w:rFonts w:eastAsia="Calibri"/>
          <w:sz w:val="24"/>
          <w:szCs w:val="24"/>
        </w:rPr>
        <w:t>захлесты</w:t>
      </w:r>
      <w:proofErr w:type="spellEnd"/>
      <w:r w:rsidRPr="00020431">
        <w:rPr>
          <w:rFonts w:eastAsia="Calibri"/>
          <w:sz w:val="24"/>
          <w:szCs w:val="24"/>
        </w:rPr>
        <w:t>», т.е. указаны начальные и конечные тайм-коды каждого «</w:t>
      </w:r>
      <w:proofErr w:type="spellStart"/>
      <w:r w:rsidRPr="00020431">
        <w:rPr>
          <w:rFonts w:eastAsia="Calibri"/>
          <w:sz w:val="24"/>
          <w:szCs w:val="24"/>
        </w:rPr>
        <w:t>захлеста</w:t>
      </w:r>
      <w:proofErr w:type="spellEnd"/>
      <w:r w:rsidRPr="00020431">
        <w:rPr>
          <w:rFonts w:eastAsia="Calibri"/>
          <w:sz w:val="24"/>
          <w:szCs w:val="24"/>
        </w:rPr>
        <w:t xml:space="preserve">» и его продолжительность, а также общий хронометраж Программы.  </w:t>
      </w:r>
    </w:p>
    <w:p w:rsidR="00020431" w:rsidRPr="00020431" w:rsidRDefault="00020431" w:rsidP="00020431">
      <w:pPr>
        <w:numPr>
          <w:ilvl w:val="0"/>
          <w:numId w:val="26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В </w:t>
      </w:r>
      <w:proofErr w:type="gramStart"/>
      <w:r w:rsidRPr="00020431">
        <w:rPr>
          <w:rFonts w:eastAsia="Calibri"/>
          <w:sz w:val="24"/>
          <w:szCs w:val="24"/>
        </w:rPr>
        <w:t>случае</w:t>
      </w:r>
      <w:proofErr w:type="gramEnd"/>
      <w:r w:rsidRPr="00020431">
        <w:rPr>
          <w:rFonts w:eastAsia="Calibri"/>
          <w:sz w:val="24"/>
          <w:szCs w:val="24"/>
        </w:rPr>
        <w:t xml:space="preserve"> включения в Программу Рекламных материалов или информационных отбивок Исполнитель обязан указывать в документации на Программу наличие вышеперечисленных материалов и место их вставки (точки выхода по тайм-коду). Точки выхода на рекламу должны отстоять от начала и конца Программы на 10 (Десять) минут. Точка выхода на рекламу выбирается или оформляется сменой плана и паузой по звуку, </w:t>
      </w:r>
      <w:proofErr w:type="gramStart"/>
      <w:r w:rsidRPr="00020431">
        <w:rPr>
          <w:rFonts w:eastAsia="Calibri"/>
          <w:sz w:val="24"/>
          <w:szCs w:val="24"/>
        </w:rPr>
        <w:t>предоставляющими</w:t>
      </w:r>
      <w:proofErr w:type="gramEnd"/>
      <w:r w:rsidRPr="00020431">
        <w:rPr>
          <w:rFonts w:eastAsia="Calibri"/>
          <w:sz w:val="24"/>
          <w:szCs w:val="24"/>
        </w:rPr>
        <w:t xml:space="preserve"> возможность ухода с Программы и выхода на нее.</w:t>
      </w:r>
    </w:p>
    <w:p w:rsidR="00020431" w:rsidRPr="00020431" w:rsidRDefault="00020431" w:rsidP="00020431">
      <w:pPr>
        <w:numPr>
          <w:ilvl w:val="0"/>
          <w:numId w:val="2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Съемки должны производиться на всей территории РФ (в разных городах) по заданию Заказчика;</w:t>
      </w:r>
    </w:p>
    <w:p w:rsidR="00020431" w:rsidRPr="00020431" w:rsidRDefault="00020431" w:rsidP="00020431">
      <w:pPr>
        <w:numPr>
          <w:ilvl w:val="0"/>
          <w:numId w:val="2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Режим работы и возможность приступить к выполнению заказа должны быть круглосуточными.</w:t>
      </w:r>
    </w:p>
    <w:p w:rsidR="00020431" w:rsidRPr="00020431" w:rsidRDefault="00020431" w:rsidP="00020431">
      <w:pPr>
        <w:spacing w:line="276" w:lineRule="auto"/>
        <w:ind w:left="644"/>
        <w:contextualSpacing/>
        <w:jc w:val="both"/>
        <w:rPr>
          <w:b/>
          <w:sz w:val="24"/>
          <w:szCs w:val="24"/>
          <w:u w:val="single"/>
        </w:rPr>
      </w:pPr>
      <w:r w:rsidRPr="00020431">
        <w:rPr>
          <w:b/>
          <w:sz w:val="24"/>
          <w:szCs w:val="24"/>
          <w:u w:val="single"/>
        </w:rPr>
        <w:t>Лот №2: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Разработка и написание индивидуального сценария и </w:t>
      </w:r>
      <w:proofErr w:type="spellStart"/>
      <w:r w:rsidRPr="00020431">
        <w:rPr>
          <w:rFonts w:eastAsia="Calibri"/>
          <w:sz w:val="24"/>
          <w:szCs w:val="24"/>
        </w:rPr>
        <w:t>раскадровка</w:t>
      </w:r>
      <w:proofErr w:type="spellEnd"/>
      <w:r w:rsidRPr="00020431">
        <w:rPr>
          <w:rFonts w:eastAsia="Calibri"/>
          <w:sz w:val="24"/>
          <w:szCs w:val="24"/>
        </w:rPr>
        <w:t xml:space="preserve"> каждого телепродукта должны быть выполнены с использованием профессиональной редактуры, предоставлены в формате </w:t>
      </w:r>
      <w:proofErr w:type="spellStart"/>
      <w:r w:rsidRPr="00020431">
        <w:rPr>
          <w:rFonts w:eastAsia="Calibri"/>
          <w:sz w:val="24"/>
          <w:szCs w:val="24"/>
        </w:rPr>
        <w:t>Microsoft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Word</w:t>
      </w:r>
      <w:proofErr w:type="spellEnd"/>
      <w:r w:rsidRPr="00020431">
        <w:rPr>
          <w:rFonts w:eastAsia="Calibri"/>
          <w:sz w:val="24"/>
          <w:szCs w:val="24"/>
        </w:rPr>
        <w:t xml:space="preserve"> и подлежать обязательному согласованию у заказчика;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Разработка полного графического пакета оформления (начальная заставка, конечная заставка, межпрограммные перебивки, графические плашки, индивидуальный дизайн титров и субтитров) должна быть выполнена с возможностью индивидуального редактирования под каждый выпуск программы и предоставлением всего исходного графического материала в формате графического редактора  </w:t>
      </w:r>
      <w:proofErr w:type="spellStart"/>
      <w:r w:rsidRPr="00020431">
        <w:rPr>
          <w:rFonts w:eastAsia="Calibri"/>
          <w:sz w:val="24"/>
          <w:szCs w:val="24"/>
        </w:rPr>
        <w:t>Adobe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After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Effect</w:t>
      </w:r>
      <w:proofErr w:type="spellEnd"/>
      <w:r w:rsidRPr="00020431">
        <w:rPr>
          <w:rFonts w:eastAsia="Calibri"/>
          <w:sz w:val="24"/>
          <w:szCs w:val="24"/>
        </w:rPr>
        <w:t>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Съемка и предоставление всего исходного материала должны быть в разрешении 1920х1080, в прогрессивной разверстке, в формате </w:t>
      </w:r>
      <w:proofErr w:type="spellStart"/>
      <w:r w:rsidRPr="00020431">
        <w:rPr>
          <w:rFonts w:eastAsia="Calibri"/>
          <w:sz w:val="24"/>
          <w:szCs w:val="24"/>
        </w:rPr>
        <w:t>mov</w:t>
      </w:r>
      <w:proofErr w:type="spellEnd"/>
      <w:r w:rsidRPr="00020431">
        <w:rPr>
          <w:rFonts w:eastAsia="Calibri"/>
          <w:sz w:val="24"/>
          <w:szCs w:val="24"/>
        </w:rPr>
        <w:t>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Монтаж и предоставление исходного проекта должны быть выполнены в программе </w:t>
      </w:r>
      <w:proofErr w:type="spellStart"/>
      <w:r w:rsidRPr="00020431">
        <w:rPr>
          <w:rFonts w:eastAsia="Calibri"/>
          <w:sz w:val="24"/>
          <w:szCs w:val="24"/>
        </w:rPr>
        <w:t>Adobe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Premiere</w:t>
      </w:r>
      <w:proofErr w:type="spellEnd"/>
      <w:r w:rsidRPr="00020431">
        <w:rPr>
          <w:rFonts w:eastAsia="Calibri"/>
          <w:sz w:val="24"/>
          <w:szCs w:val="24"/>
        </w:rPr>
        <w:t xml:space="preserve"> версии не ниже 6.0 или </w:t>
      </w:r>
      <w:proofErr w:type="spellStart"/>
      <w:r w:rsidRPr="00020431">
        <w:rPr>
          <w:rFonts w:eastAsia="Calibri"/>
          <w:sz w:val="24"/>
          <w:szCs w:val="24"/>
        </w:rPr>
        <w:t>avid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media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composer</w:t>
      </w:r>
      <w:proofErr w:type="spellEnd"/>
      <w:r w:rsidRPr="00020431">
        <w:rPr>
          <w:rFonts w:eastAsia="Calibri"/>
          <w:sz w:val="24"/>
          <w:szCs w:val="24"/>
        </w:rPr>
        <w:t xml:space="preserve"> версии не ниже 6.0;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запись и предоставление исходного звукового материала несжатого вида должны быть в импульсно-кодовой модуляции и при необходимости в сжатом формате с использованием кодеков третьего уровня;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запись интервью для каждого Телепродукта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заказчик должен иметь возможность получения текстовой расшифровки снятых интервью и </w:t>
      </w:r>
      <w:proofErr w:type="spellStart"/>
      <w:r w:rsidRPr="00020431">
        <w:rPr>
          <w:rFonts w:eastAsia="Calibri"/>
          <w:sz w:val="24"/>
          <w:szCs w:val="24"/>
        </w:rPr>
        <w:t>синхронов</w:t>
      </w:r>
      <w:proofErr w:type="spellEnd"/>
      <w:r w:rsidRPr="00020431">
        <w:rPr>
          <w:rFonts w:eastAsia="Calibri"/>
          <w:sz w:val="24"/>
          <w:szCs w:val="24"/>
        </w:rPr>
        <w:t xml:space="preserve"> в формате </w:t>
      </w:r>
      <w:proofErr w:type="spellStart"/>
      <w:r w:rsidRPr="00020431">
        <w:rPr>
          <w:rFonts w:eastAsia="Calibri"/>
          <w:sz w:val="24"/>
          <w:szCs w:val="24"/>
        </w:rPr>
        <w:t>Microsoft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r w:rsidRPr="00020431">
        <w:rPr>
          <w:rFonts w:eastAsia="Calibri"/>
          <w:sz w:val="24"/>
          <w:szCs w:val="24"/>
          <w:lang w:val="en-US"/>
        </w:rPr>
        <w:t>W</w:t>
      </w:r>
      <w:proofErr w:type="spellStart"/>
      <w:r w:rsidRPr="00020431">
        <w:rPr>
          <w:rFonts w:eastAsia="Calibri"/>
          <w:sz w:val="24"/>
          <w:szCs w:val="24"/>
        </w:rPr>
        <w:t>ord</w:t>
      </w:r>
      <w:proofErr w:type="spellEnd"/>
      <w:r w:rsidRPr="00020431">
        <w:rPr>
          <w:rFonts w:eastAsia="Calibri"/>
          <w:sz w:val="24"/>
          <w:szCs w:val="24"/>
        </w:rPr>
        <w:t xml:space="preserve"> версии не менее 2010 г.;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заказчик должен иметь возможность получения на цифровом носителе записи всех интервью или </w:t>
      </w:r>
      <w:proofErr w:type="spellStart"/>
      <w:r w:rsidRPr="00020431">
        <w:rPr>
          <w:rFonts w:eastAsia="Calibri"/>
          <w:sz w:val="24"/>
          <w:szCs w:val="24"/>
        </w:rPr>
        <w:t>синхронов</w:t>
      </w:r>
      <w:proofErr w:type="spellEnd"/>
      <w:r w:rsidRPr="00020431">
        <w:rPr>
          <w:rFonts w:eastAsia="Calibri"/>
          <w:sz w:val="24"/>
          <w:szCs w:val="24"/>
        </w:rPr>
        <w:t xml:space="preserve"> в цифровом формате по окончании их съемки;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видеосъемка должна быть осуществлена на несколько камер с возможностью изменения фокусного расстояния в диапазоне от 14 до 200 мм;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осуществление согласований и финального монтажа при необходимости должны производиться в офисе заказчика по адресу: Москва, ул. Новый Арбат, д. 36/9;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итоговый материал должен быть предоставлен на цифровом носителе формата DVD-</w:t>
      </w:r>
      <w:proofErr w:type="spellStart"/>
      <w:r w:rsidRPr="00020431">
        <w:rPr>
          <w:rFonts w:eastAsia="Calibri"/>
          <w:sz w:val="24"/>
          <w:szCs w:val="24"/>
        </w:rPr>
        <w:t>disk</w:t>
      </w:r>
      <w:proofErr w:type="spellEnd"/>
      <w:r w:rsidRPr="00020431">
        <w:rPr>
          <w:rFonts w:eastAsia="Calibri"/>
          <w:sz w:val="24"/>
          <w:szCs w:val="24"/>
        </w:rPr>
        <w:t xml:space="preserve"> и выложен на защищенный ресурс в сети Интернет;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 xml:space="preserve">итоговая мастер-копия должна быть предоставлена в формате видеопотока H.264, </w:t>
      </w:r>
      <w:proofErr w:type="spellStart"/>
      <w:r w:rsidRPr="00020431">
        <w:rPr>
          <w:rFonts w:eastAsia="Calibri"/>
          <w:sz w:val="24"/>
          <w:szCs w:val="24"/>
        </w:rPr>
        <w:t>аудиопоток</w:t>
      </w:r>
      <w:proofErr w:type="spellEnd"/>
      <w:r w:rsidRPr="00020431">
        <w:rPr>
          <w:rFonts w:eastAsia="Calibri"/>
          <w:sz w:val="24"/>
          <w:szCs w:val="24"/>
        </w:rPr>
        <w:t xml:space="preserve"> </w:t>
      </w:r>
      <w:proofErr w:type="spellStart"/>
      <w:r w:rsidRPr="00020431">
        <w:rPr>
          <w:rFonts w:eastAsia="Calibri"/>
          <w:sz w:val="24"/>
          <w:szCs w:val="24"/>
        </w:rPr>
        <w:t>mpeg</w:t>
      </w:r>
      <w:proofErr w:type="spellEnd"/>
      <w:r w:rsidRPr="00020431">
        <w:rPr>
          <w:rFonts w:eastAsia="Calibri"/>
          <w:sz w:val="24"/>
          <w:szCs w:val="24"/>
        </w:rPr>
        <w:t xml:space="preserve"> в разрешении не менее 1280х720, прогрессивная разверстка;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t>съемки должны производиться на всей территории РФ (в разных городах) по заданию Заказчика;</w:t>
      </w:r>
    </w:p>
    <w:p w:rsidR="00020431" w:rsidRPr="00020431" w:rsidRDefault="00020431" w:rsidP="0002043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020431">
        <w:rPr>
          <w:rFonts w:eastAsia="Calibri"/>
          <w:sz w:val="24"/>
          <w:szCs w:val="24"/>
        </w:rPr>
        <w:lastRenderedPageBreak/>
        <w:t>режим работы и возможность приступить к выполнению заказа должны быть круглосуточными</w:t>
      </w:r>
    </w:p>
    <w:p w:rsidR="00020431" w:rsidRPr="00020431" w:rsidRDefault="00020431" w:rsidP="00020431">
      <w:pPr>
        <w:tabs>
          <w:tab w:val="left" w:pos="360"/>
        </w:tabs>
        <w:jc w:val="both"/>
        <w:rPr>
          <w:sz w:val="24"/>
          <w:szCs w:val="24"/>
        </w:rPr>
      </w:pPr>
      <w:r w:rsidRPr="00020431">
        <w:rPr>
          <w:sz w:val="24"/>
          <w:szCs w:val="24"/>
        </w:rPr>
        <w:br w:type="page"/>
      </w:r>
    </w:p>
    <w:p w:rsidR="00020431" w:rsidRPr="00020431" w:rsidRDefault="00020431" w:rsidP="00020431">
      <w:pPr>
        <w:widowControl w:val="0"/>
        <w:spacing w:before="240" w:after="60"/>
        <w:jc w:val="center"/>
        <w:outlineLvl w:val="0"/>
        <w:rPr>
          <w:b/>
          <w:kern w:val="28"/>
          <w:sz w:val="28"/>
          <w:szCs w:val="28"/>
        </w:rPr>
      </w:pPr>
      <w:r w:rsidRPr="00020431">
        <w:rPr>
          <w:b/>
          <w:kern w:val="28"/>
          <w:sz w:val="28"/>
          <w:szCs w:val="28"/>
          <w:lang w:val="en-US"/>
        </w:rPr>
        <w:lastRenderedPageBreak/>
        <w:t>V</w:t>
      </w:r>
      <w:r w:rsidRPr="00020431">
        <w:rPr>
          <w:b/>
          <w:kern w:val="28"/>
          <w:sz w:val="28"/>
          <w:szCs w:val="28"/>
        </w:rPr>
        <w:t xml:space="preserve">. ОБРАЗЦЫ ФОРМ И ДОКУМЕНТОВ ДЛЯ ЗАПОЛНЕНИЯ УЧАСТНИКАМИ </w:t>
      </w:r>
      <w:r w:rsidRPr="00020431">
        <w:rPr>
          <w:b/>
          <w:bCs/>
          <w:kern w:val="28"/>
          <w:sz w:val="28"/>
          <w:szCs w:val="28"/>
        </w:rPr>
        <w:t>ПРОЦЕДУРЫ ЗАКУПКИ</w:t>
      </w:r>
    </w:p>
    <w:p w:rsidR="00020431" w:rsidRPr="00020431" w:rsidRDefault="00020431" w:rsidP="00020431">
      <w:pPr>
        <w:widowControl w:val="0"/>
        <w:spacing w:after="60"/>
        <w:ind w:firstLine="720"/>
        <w:jc w:val="center"/>
        <w:outlineLvl w:val="1"/>
        <w:rPr>
          <w:b/>
          <w:bCs/>
          <w:sz w:val="24"/>
          <w:szCs w:val="24"/>
        </w:rPr>
      </w:pPr>
    </w:p>
    <w:p w:rsidR="00020431" w:rsidRPr="00020431" w:rsidRDefault="00020431" w:rsidP="00020431">
      <w:pPr>
        <w:keepNext/>
        <w:spacing w:after="60"/>
        <w:jc w:val="center"/>
        <w:outlineLvl w:val="1"/>
        <w:rPr>
          <w:b/>
          <w:sz w:val="26"/>
          <w:szCs w:val="26"/>
        </w:rPr>
      </w:pPr>
      <w:r w:rsidRPr="00020431">
        <w:rPr>
          <w:b/>
          <w:sz w:val="24"/>
        </w:rPr>
        <w:t xml:space="preserve"> ФОРМА 1. ЗАЯВКА НА УЧАСТИЕ В </w:t>
      </w:r>
      <w:proofErr w:type="gramStart"/>
      <w:r w:rsidRPr="00020431">
        <w:rPr>
          <w:b/>
          <w:sz w:val="24"/>
        </w:rPr>
        <w:t>ЗАПРОСЕ</w:t>
      </w:r>
      <w:proofErr w:type="gramEnd"/>
      <w:r w:rsidRPr="00020431">
        <w:rPr>
          <w:b/>
          <w:sz w:val="24"/>
        </w:rPr>
        <w:t xml:space="preserve"> ПРЕДЛОЖЕНИЙ</w:t>
      </w:r>
    </w:p>
    <w:p w:rsidR="00020431" w:rsidRPr="00020431" w:rsidRDefault="00020431" w:rsidP="00020431">
      <w:r w:rsidRPr="00020431">
        <w:t xml:space="preserve">На бланке участника процедуры закупки </w:t>
      </w:r>
    </w:p>
    <w:p w:rsidR="00020431" w:rsidRPr="00020431" w:rsidRDefault="00020431" w:rsidP="00020431"/>
    <w:p w:rsidR="00020431" w:rsidRPr="00020431" w:rsidRDefault="00020431" w:rsidP="00020431">
      <w:r w:rsidRPr="00020431">
        <w:t>Дата, исх. номер</w:t>
      </w:r>
    </w:p>
    <w:p w:rsidR="00020431" w:rsidRPr="00020431" w:rsidRDefault="00020431" w:rsidP="00020431">
      <w:pPr>
        <w:jc w:val="right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Заказчику:</w:t>
      </w:r>
    </w:p>
    <w:p w:rsidR="00020431" w:rsidRPr="00020431" w:rsidRDefault="00020431" w:rsidP="00020431">
      <w:pPr>
        <w:jc w:val="right"/>
        <w:rPr>
          <w:b/>
          <w:sz w:val="24"/>
          <w:szCs w:val="24"/>
          <w:u w:val="single"/>
        </w:rPr>
      </w:pPr>
      <w:r w:rsidRPr="00020431">
        <w:rPr>
          <w:b/>
          <w:sz w:val="24"/>
          <w:szCs w:val="24"/>
          <w:u w:val="single"/>
        </w:rPr>
        <w:t>Агентству стратегических инициатив</w:t>
      </w:r>
    </w:p>
    <w:p w:rsidR="00020431" w:rsidRPr="00020431" w:rsidRDefault="00020431" w:rsidP="00020431">
      <w:pPr>
        <w:jc w:val="center"/>
        <w:rPr>
          <w:b/>
          <w:sz w:val="24"/>
        </w:rPr>
      </w:pPr>
    </w:p>
    <w:p w:rsidR="00020431" w:rsidRPr="00020431" w:rsidRDefault="00020431" w:rsidP="00020431">
      <w:pPr>
        <w:jc w:val="center"/>
        <w:rPr>
          <w:b/>
          <w:sz w:val="24"/>
        </w:rPr>
      </w:pPr>
      <w:r w:rsidRPr="00020431">
        <w:rPr>
          <w:b/>
          <w:sz w:val="24"/>
        </w:rPr>
        <w:t xml:space="preserve">ЗАЯВКА НА УЧАСТИЕ В </w:t>
      </w:r>
      <w:proofErr w:type="gramStart"/>
      <w:r w:rsidRPr="00020431">
        <w:rPr>
          <w:b/>
          <w:sz w:val="24"/>
        </w:rPr>
        <w:t>ЗАПРОСЕ</w:t>
      </w:r>
      <w:proofErr w:type="gramEnd"/>
      <w:r w:rsidRPr="00020431">
        <w:rPr>
          <w:b/>
          <w:sz w:val="24"/>
        </w:rPr>
        <w:t xml:space="preserve"> ПРЕДЛОЖЕНИЙ</w:t>
      </w:r>
    </w:p>
    <w:p w:rsidR="00020431" w:rsidRPr="00020431" w:rsidRDefault="00020431" w:rsidP="00020431">
      <w:pPr>
        <w:ind w:firstLine="540"/>
        <w:jc w:val="both"/>
        <w:rPr>
          <w:b/>
          <w:sz w:val="24"/>
          <w:szCs w:val="24"/>
        </w:rPr>
      </w:pP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1.</w:t>
      </w:r>
      <w:r w:rsidRPr="00020431">
        <w:rPr>
          <w:bCs/>
          <w:sz w:val="24"/>
          <w:szCs w:val="24"/>
        </w:rPr>
        <w:t> </w:t>
      </w:r>
      <w:proofErr w:type="gramStart"/>
      <w:r w:rsidRPr="00020431">
        <w:rPr>
          <w:bCs/>
          <w:sz w:val="24"/>
          <w:szCs w:val="24"/>
        </w:rPr>
        <w:t>Изучив  документацию о запросе предложений на оказание услуг по производству телепродукта для нужд Агентства стратегических инициатив, а также применимые к данному запросу предложений законодательство и нормативно-правовые акты _____________________________ (</w:t>
      </w:r>
      <w:r w:rsidRPr="00020431">
        <w:rPr>
          <w:bCs/>
          <w:i/>
          <w:iCs/>
          <w:sz w:val="24"/>
          <w:szCs w:val="24"/>
        </w:rPr>
        <w:t xml:space="preserve">наименование участника </w:t>
      </w:r>
      <w:r w:rsidRPr="00020431">
        <w:rPr>
          <w:i/>
          <w:iCs/>
          <w:sz w:val="24"/>
          <w:szCs w:val="24"/>
        </w:rPr>
        <w:t>процедуры закупки</w:t>
      </w:r>
      <w:r w:rsidRPr="00020431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020431">
        <w:rPr>
          <w:bCs/>
          <w:sz w:val="24"/>
          <w:szCs w:val="24"/>
        </w:rPr>
        <w:t xml:space="preserve"> в лице ____________________ </w:t>
      </w:r>
      <w:r w:rsidRPr="00020431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020431">
        <w:rPr>
          <w:bCs/>
          <w:sz w:val="24"/>
          <w:szCs w:val="24"/>
        </w:rPr>
        <w:t xml:space="preserve"> </w:t>
      </w:r>
      <w:r w:rsidRPr="00020431">
        <w:rPr>
          <w:sz w:val="24"/>
          <w:szCs w:val="24"/>
        </w:rPr>
        <w:t xml:space="preserve">сообщает о согласии участвовать в запросе предложений </w:t>
      </w:r>
      <w:r w:rsidRPr="00632A85">
        <w:rPr>
          <w:b/>
          <w:sz w:val="24"/>
          <w:szCs w:val="24"/>
        </w:rPr>
        <w:t>по</w:t>
      </w:r>
      <w:r w:rsidRPr="00020431">
        <w:rPr>
          <w:sz w:val="24"/>
          <w:szCs w:val="24"/>
        </w:rPr>
        <w:t xml:space="preserve"> </w:t>
      </w:r>
      <w:r w:rsidRPr="00632A85">
        <w:rPr>
          <w:b/>
          <w:sz w:val="24"/>
          <w:szCs w:val="24"/>
        </w:rPr>
        <w:t>ЛОТУ ________</w:t>
      </w:r>
      <w:r w:rsidRPr="00020431">
        <w:rPr>
          <w:sz w:val="24"/>
          <w:szCs w:val="24"/>
        </w:rPr>
        <w:t xml:space="preserve"> на условиях, установленных в указанных выше</w:t>
      </w:r>
      <w:proofErr w:type="gramEnd"/>
      <w:r w:rsidRPr="00020431">
        <w:rPr>
          <w:sz w:val="24"/>
          <w:szCs w:val="24"/>
        </w:rPr>
        <w:t xml:space="preserve"> </w:t>
      </w:r>
      <w:proofErr w:type="gramStart"/>
      <w:r w:rsidRPr="00020431">
        <w:rPr>
          <w:sz w:val="24"/>
          <w:szCs w:val="24"/>
        </w:rPr>
        <w:t>документах</w:t>
      </w:r>
      <w:proofErr w:type="gramEnd"/>
      <w:r w:rsidRPr="00020431">
        <w:rPr>
          <w:sz w:val="24"/>
          <w:szCs w:val="24"/>
        </w:rPr>
        <w:t>, и направляет настоящую заявку на участие в запросе предложений.</w:t>
      </w:r>
    </w:p>
    <w:p w:rsidR="00020431" w:rsidRPr="00020431" w:rsidRDefault="00020431" w:rsidP="00020431">
      <w:pPr>
        <w:ind w:firstLine="540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2.</w:t>
      </w:r>
      <w:r w:rsidRPr="00020431">
        <w:rPr>
          <w:sz w:val="24"/>
          <w:szCs w:val="24"/>
        </w:rPr>
        <w:t xml:space="preserve"> Мы согласны выполнить услуги по производству телепродукта</w:t>
      </w:r>
      <w:r w:rsidRPr="00020431">
        <w:rPr>
          <w:i/>
          <w:sz w:val="24"/>
          <w:szCs w:val="24"/>
        </w:rPr>
        <w:t xml:space="preserve"> </w:t>
      </w:r>
      <w:r w:rsidRPr="00020431">
        <w:rPr>
          <w:bCs/>
          <w:sz w:val="24"/>
          <w:szCs w:val="24"/>
        </w:rPr>
        <w:t xml:space="preserve">для нужд Агентства стратегических инициатив </w:t>
      </w:r>
      <w:r w:rsidRPr="00020431">
        <w:rPr>
          <w:sz w:val="24"/>
          <w:szCs w:val="24"/>
        </w:rPr>
        <w:t>в полном соответствии с требованиями документации о запросе предложений, технического задания, являющегося неотъемлемой частью документации о запросе предложений, и прилагаемого проекта договора на следующих условиях:</w:t>
      </w:r>
    </w:p>
    <w:tbl>
      <w:tblPr>
        <w:tblW w:w="8387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1980"/>
      </w:tblGrid>
      <w:tr w:rsidR="00020431" w:rsidRPr="00020431" w:rsidTr="00AC2644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020431" w:rsidRPr="00020431" w:rsidRDefault="00020431" w:rsidP="00020431">
            <w:pPr>
              <w:jc w:val="center"/>
              <w:rPr>
                <w:b/>
              </w:rPr>
            </w:pPr>
            <w:r w:rsidRPr="00020431">
              <w:rPr>
                <w:b/>
              </w:rPr>
              <w:t xml:space="preserve">№  </w:t>
            </w:r>
            <w:r w:rsidRPr="00020431">
              <w:rPr>
                <w:b/>
              </w:rPr>
              <w:br/>
            </w:r>
            <w:proofErr w:type="gramStart"/>
            <w:r w:rsidRPr="00020431">
              <w:rPr>
                <w:b/>
              </w:rPr>
              <w:t>п</w:t>
            </w:r>
            <w:proofErr w:type="gramEnd"/>
            <w:r w:rsidRPr="00020431">
              <w:rPr>
                <w:b/>
              </w:rPr>
              <w:t>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020431" w:rsidRPr="00020431" w:rsidRDefault="00020431" w:rsidP="00020431">
            <w:pPr>
              <w:jc w:val="center"/>
              <w:rPr>
                <w:b/>
              </w:rPr>
            </w:pPr>
            <w:r w:rsidRPr="00020431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020431" w:rsidRPr="00020431" w:rsidRDefault="00020431" w:rsidP="00020431">
            <w:pPr>
              <w:jc w:val="center"/>
              <w:rPr>
                <w:b/>
              </w:rPr>
            </w:pPr>
            <w:r w:rsidRPr="00020431">
              <w:rPr>
                <w:b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020431" w:rsidRPr="00020431" w:rsidRDefault="00020431" w:rsidP="00020431">
            <w:pPr>
              <w:jc w:val="center"/>
              <w:rPr>
                <w:b/>
              </w:rPr>
            </w:pPr>
            <w:r w:rsidRPr="00020431">
              <w:rPr>
                <w:b/>
              </w:rPr>
              <w:t xml:space="preserve">Значение </w:t>
            </w:r>
          </w:p>
        </w:tc>
      </w:tr>
      <w:tr w:rsidR="00020431" w:rsidRPr="00020431" w:rsidTr="00AC2644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t>Цена договора, с учетом НДС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t>руб.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020431" w:rsidRPr="00020431" w:rsidRDefault="00020431" w:rsidP="00020431">
            <w:pPr>
              <w:jc w:val="center"/>
            </w:pPr>
          </w:p>
        </w:tc>
      </w:tr>
    </w:tbl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3.</w:t>
      </w:r>
      <w:r w:rsidRPr="00020431">
        <w:rPr>
          <w:sz w:val="24"/>
          <w:szCs w:val="24"/>
        </w:rPr>
        <w:t xml:space="preserve"> Мы ознакомлены с материалами, содержащимися в проекте договора, и не имеем к ним претензий.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4.</w:t>
      </w:r>
      <w:r w:rsidRPr="00020431">
        <w:rPr>
          <w:sz w:val="24"/>
          <w:szCs w:val="24"/>
        </w:rPr>
        <w:t xml:space="preserve"> </w:t>
      </w:r>
      <w:proofErr w:type="gramStart"/>
      <w:r w:rsidRPr="00020431">
        <w:rPr>
          <w:sz w:val="24"/>
          <w:szCs w:val="24"/>
        </w:rPr>
        <w:t>Мы согласны с тем, что в случае, если нами не были учтены какие-либо расценки на оказание услуг, которые должны быть оказаны в соответствии с предметом запроса предложений, данные услуги будут в любом случае оказаны в полном соответствии с требованиями документации о проведении запроса предложений и договора, заключаемого по результатам настоящего запроса предложений.</w:t>
      </w:r>
      <w:proofErr w:type="gramEnd"/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5.</w:t>
      </w:r>
      <w:r w:rsidRPr="00020431">
        <w:rPr>
          <w:sz w:val="24"/>
          <w:szCs w:val="24"/>
        </w:rPr>
        <w:t xml:space="preserve"> Если наше предложение будет принято, и мы будем признаны победителями запроса предложений, единственным участником запроса предложений мы берем на себя обязательство выполнить услуги по производству телепродукта</w:t>
      </w:r>
      <w:r w:rsidRPr="00020431">
        <w:rPr>
          <w:i/>
          <w:sz w:val="24"/>
          <w:szCs w:val="24"/>
        </w:rPr>
        <w:t xml:space="preserve"> </w:t>
      </w:r>
      <w:r w:rsidRPr="00020431">
        <w:rPr>
          <w:sz w:val="24"/>
          <w:szCs w:val="24"/>
        </w:rPr>
        <w:t>для нужд Агентства стратегических инициатив</w:t>
      </w:r>
      <w:r w:rsidRPr="00020431">
        <w:rPr>
          <w:bCs/>
          <w:sz w:val="24"/>
          <w:szCs w:val="24"/>
        </w:rPr>
        <w:t xml:space="preserve"> </w:t>
      </w:r>
      <w:r w:rsidRPr="00020431">
        <w:rPr>
          <w:sz w:val="24"/>
          <w:szCs w:val="24"/>
        </w:rPr>
        <w:t>на требуемых условиях, обеспечивая выполнение требований, содержащихся в техническом задании и проекте договора, и согласно нашему предложению.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 xml:space="preserve">6. </w:t>
      </w:r>
      <w:proofErr w:type="gramStart"/>
      <w:r w:rsidRPr="00020431">
        <w:rPr>
          <w:sz w:val="24"/>
          <w:szCs w:val="24"/>
        </w:rPr>
        <w:t>Настоящей заявкой на участие в запросе предложений сообщаем, что в отношении _______________________________</w:t>
      </w:r>
      <w:r w:rsidRPr="00020431">
        <w:rPr>
          <w:i/>
          <w:sz w:val="24"/>
          <w:szCs w:val="24"/>
        </w:rPr>
        <w:t xml:space="preserve">(наименование участника процедуры закупки) </w:t>
      </w:r>
      <w:r w:rsidRPr="00020431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</w:t>
      </w:r>
      <w:r w:rsidRPr="00020431">
        <w:rPr>
          <w:sz w:val="24"/>
          <w:szCs w:val="24"/>
        </w:rPr>
        <w:br/>
        <w:t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</w:t>
      </w:r>
      <w:proofErr w:type="gramEnd"/>
      <w:r w:rsidRPr="00020431">
        <w:rPr>
          <w:sz w:val="24"/>
          <w:szCs w:val="24"/>
        </w:rPr>
        <w:t xml:space="preserve"> превышает 25 (двадцать пять) процентов балансовой стоимости активов по данным бухгалтерской отчетности за последний завершенный отчетный период.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bCs/>
          <w:sz w:val="24"/>
          <w:szCs w:val="24"/>
        </w:rPr>
        <w:t>7.</w:t>
      </w:r>
      <w:r w:rsidRPr="00020431"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sz w:val="24"/>
          <w:szCs w:val="24"/>
        </w:rPr>
        <w:t xml:space="preserve">8. Для целей проведения оценки по критерию «Качество и квалификация» сообщаем следующие </w:t>
      </w:r>
      <w:proofErr w:type="gramStart"/>
      <w:r w:rsidRPr="00020431">
        <w:rPr>
          <w:sz w:val="24"/>
          <w:szCs w:val="24"/>
        </w:rPr>
        <w:t>свед</w:t>
      </w:r>
      <w:r w:rsidR="00632A85">
        <w:rPr>
          <w:sz w:val="24"/>
          <w:szCs w:val="24"/>
        </w:rPr>
        <w:t>ения</w:t>
      </w:r>
      <w:proofErr w:type="gramEnd"/>
      <w:r w:rsidR="00632A85">
        <w:rPr>
          <w:sz w:val="24"/>
          <w:szCs w:val="24"/>
        </w:rPr>
        <w:t xml:space="preserve"> приведенные в форме 4, 5</w:t>
      </w:r>
      <w:r w:rsidRPr="00020431">
        <w:rPr>
          <w:sz w:val="24"/>
          <w:szCs w:val="24"/>
        </w:rPr>
        <w:t>.</w:t>
      </w:r>
    </w:p>
    <w:p w:rsidR="00020431" w:rsidRPr="00020431" w:rsidRDefault="00020431" w:rsidP="00020431">
      <w:pPr>
        <w:ind w:firstLine="567"/>
        <w:jc w:val="both"/>
        <w:rPr>
          <w:b/>
          <w:i/>
          <w:iCs/>
        </w:rPr>
      </w:pP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lastRenderedPageBreak/>
        <w:t>9.</w:t>
      </w:r>
      <w:r w:rsidRPr="00020431">
        <w:rPr>
          <w:sz w:val="24"/>
          <w:szCs w:val="24"/>
        </w:rPr>
        <w:t xml:space="preserve"> </w:t>
      </w:r>
      <w:proofErr w:type="gramStart"/>
      <w:r w:rsidRPr="00020431">
        <w:rPr>
          <w:sz w:val="24"/>
          <w:szCs w:val="24"/>
        </w:rPr>
        <w:t>Настоящим гарантируем достоверность представленной нами в заявке на участие в запросе предложений информации и подтверждаем право Агентства, не противоречащее требованию формирования равных для всех участников процедуры закупки условий, запрашивать у нас, в уполномоченных органах власти и у упомянутых в нашей заявке на участие в запросе предложений юридических и физических лиц информацию, уточняющую представленные нами в ней сведения.</w:t>
      </w:r>
      <w:proofErr w:type="gramEnd"/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10.</w:t>
      </w:r>
      <w:r w:rsidRPr="00020431">
        <w:rPr>
          <w:sz w:val="24"/>
          <w:szCs w:val="24"/>
        </w:rPr>
        <w:t xml:space="preserve"> В </w:t>
      </w:r>
      <w:proofErr w:type="gramStart"/>
      <w:r w:rsidRPr="00020431">
        <w:rPr>
          <w:sz w:val="24"/>
          <w:szCs w:val="24"/>
        </w:rPr>
        <w:t>случае</w:t>
      </w:r>
      <w:proofErr w:type="gramEnd"/>
      <w:r w:rsidRPr="00020431">
        <w:rPr>
          <w:sz w:val="24"/>
          <w:szCs w:val="24"/>
        </w:rPr>
        <w:t xml:space="preserve">, если наше предложение будет признано лучшим, мы берем на себя обязательства подписать договор с </w:t>
      </w:r>
      <w:r w:rsidRPr="00020431">
        <w:rPr>
          <w:iCs/>
          <w:sz w:val="24"/>
          <w:szCs w:val="24"/>
        </w:rPr>
        <w:t>Агентством стратегических инициатив</w:t>
      </w:r>
      <w:r w:rsidRPr="00020431">
        <w:rPr>
          <w:sz w:val="24"/>
          <w:szCs w:val="24"/>
        </w:rPr>
        <w:t xml:space="preserve">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11.</w:t>
      </w:r>
      <w:r w:rsidRPr="00020431">
        <w:rPr>
          <w:sz w:val="24"/>
          <w:szCs w:val="24"/>
        </w:rPr>
        <w:t xml:space="preserve"> В </w:t>
      </w:r>
      <w:proofErr w:type="gramStart"/>
      <w:r w:rsidRPr="00020431">
        <w:rPr>
          <w:sz w:val="24"/>
          <w:szCs w:val="24"/>
        </w:rPr>
        <w:t>случае</w:t>
      </w:r>
      <w:proofErr w:type="gramEnd"/>
      <w:r w:rsidRPr="00020431">
        <w:rPr>
          <w:sz w:val="24"/>
          <w:szCs w:val="24"/>
        </w:rPr>
        <w:t>, если наше предложение будут лучшим после предложения победителя запроса предложений, а победитель запроса предложений будет признан уклонившимся от заключения договора, мы обязуемся подписать договор на выполнение работ по созданию информационного банка данных, в соответствии с требованиями документации о запросе предложений и условиями нашего предложения.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12.</w:t>
      </w:r>
      <w:r w:rsidRPr="00020431">
        <w:rPr>
          <w:sz w:val="24"/>
          <w:szCs w:val="24"/>
        </w:rPr>
        <w:t> Нам известно, что в случае нашего уклонения от заключения договора мы будем  включены в Реестр недобросовестных поставщиков.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13.</w:t>
      </w:r>
      <w:r w:rsidRPr="00020431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</w:t>
      </w:r>
      <w:r w:rsidRPr="00020431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020431">
        <w:rPr>
          <w:sz w:val="24"/>
          <w:szCs w:val="24"/>
        </w:rPr>
        <w:t>. Все сведения о проведении запроса предложений просим сообщать указанному уполномоченному лицу.</w:t>
      </w:r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sz w:val="24"/>
          <w:szCs w:val="24"/>
        </w:rPr>
        <w:t>14.</w:t>
      </w:r>
      <w:r w:rsidRPr="00020431">
        <w:rPr>
          <w:sz w:val="24"/>
          <w:szCs w:val="24"/>
        </w:rPr>
        <w:t> </w:t>
      </w:r>
      <w:proofErr w:type="gramStart"/>
      <w:r w:rsidRPr="00020431">
        <w:rPr>
          <w:sz w:val="24"/>
          <w:szCs w:val="24"/>
        </w:rPr>
        <w:t>В случае присуждения нам права заключить договор, в период с даты подписания протокола оценки и сопоставления заявок на участие в запросе предложений и до подписания официального договора,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предложения.</w:t>
      </w:r>
      <w:proofErr w:type="gramEnd"/>
    </w:p>
    <w:p w:rsidR="00020431" w:rsidRPr="00020431" w:rsidRDefault="00020431" w:rsidP="00020431">
      <w:pPr>
        <w:ind w:firstLine="567"/>
        <w:jc w:val="both"/>
        <w:rPr>
          <w:sz w:val="24"/>
          <w:szCs w:val="24"/>
        </w:rPr>
      </w:pPr>
      <w:r w:rsidRPr="00020431">
        <w:rPr>
          <w:b/>
          <w:bCs/>
          <w:sz w:val="24"/>
          <w:szCs w:val="24"/>
        </w:rPr>
        <w:t>15.</w:t>
      </w:r>
      <w:r w:rsidRPr="00020431">
        <w:rPr>
          <w:sz w:val="24"/>
          <w:szCs w:val="24"/>
        </w:rPr>
        <w:t xml:space="preserve"> К настоящей заявке на участие в запросе предложений прилагаются документы, являющиеся неотъемлемой частью нашей заявки на участие в запросе предложений и указанные в описи.</w:t>
      </w:r>
    </w:p>
    <w:p w:rsidR="00020431" w:rsidRPr="00020431" w:rsidRDefault="00020431" w:rsidP="00020431">
      <w:pPr>
        <w:ind w:firstLine="720"/>
        <w:jc w:val="both"/>
        <w:rPr>
          <w:sz w:val="24"/>
          <w:szCs w:val="24"/>
        </w:rPr>
      </w:pPr>
    </w:p>
    <w:p w:rsidR="00020431" w:rsidRPr="00020431" w:rsidRDefault="00020431" w:rsidP="00020431">
      <w:pPr>
        <w:rPr>
          <w:sz w:val="24"/>
          <w:szCs w:val="24"/>
        </w:rPr>
      </w:pPr>
      <w:r w:rsidRPr="00020431">
        <w:rPr>
          <w:sz w:val="24"/>
          <w:szCs w:val="24"/>
        </w:rPr>
        <w:t xml:space="preserve">Участник процедуры закупки </w:t>
      </w:r>
    </w:p>
    <w:p w:rsidR="00020431" w:rsidRPr="00020431" w:rsidRDefault="00020431" w:rsidP="00020431">
      <w:pPr>
        <w:rPr>
          <w:sz w:val="24"/>
          <w:szCs w:val="24"/>
          <w:vertAlign w:val="superscript"/>
        </w:rPr>
      </w:pPr>
      <w:r w:rsidRPr="00020431">
        <w:rPr>
          <w:sz w:val="24"/>
          <w:szCs w:val="24"/>
        </w:rPr>
        <w:t>(уполномоченный представитель)______________                              ____________</w:t>
      </w:r>
      <w:r w:rsidRPr="00020431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:rsidR="00020431" w:rsidRPr="00020431" w:rsidRDefault="00020431" w:rsidP="00020431">
      <w:pPr>
        <w:rPr>
          <w:sz w:val="24"/>
          <w:szCs w:val="24"/>
          <w:vertAlign w:val="superscript"/>
        </w:rPr>
      </w:pPr>
      <w:r w:rsidRPr="00020431">
        <w:rPr>
          <w:sz w:val="24"/>
          <w:szCs w:val="24"/>
          <w:vertAlign w:val="superscript"/>
        </w:rPr>
        <w:t xml:space="preserve">                                                                                                      (подпись)                                                                      (Ф.И.О.)</w:t>
      </w:r>
    </w:p>
    <w:p w:rsidR="00020431" w:rsidRPr="00020431" w:rsidRDefault="00020431" w:rsidP="00020431">
      <w:pPr>
        <w:jc w:val="center"/>
        <w:rPr>
          <w:b/>
          <w:sz w:val="24"/>
        </w:rPr>
      </w:pPr>
      <w:r w:rsidRPr="00020431">
        <w:rPr>
          <w:szCs w:val="24"/>
        </w:rPr>
        <w:t>М.П.</w:t>
      </w:r>
    </w:p>
    <w:p w:rsidR="00020431" w:rsidRPr="00020431" w:rsidRDefault="00020431" w:rsidP="00020431">
      <w:pPr>
        <w:jc w:val="center"/>
        <w:rPr>
          <w:b/>
          <w:sz w:val="24"/>
        </w:rPr>
      </w:pPr>
    </w:p>
    <w:p w:rsidR="00020431" w:rsidRPr="00020431" w:rsidRDefault="00020431" w:rsidP="00020431">
      <w:pPr>
        <w:jc w:val="center"/>
        <w:rPr>
          <w:b/>
          <w:sz w:val="24"/>
        </w:rPr>
      </w:pPr>
    </w:p>
    <w:p w:rsidR="00020431" w:rsidRPr="00020431" w:rsidRDefault="00020431" w:rsidP="00020431">
      <w:pPr>
        <w:jc w:val="center"/>
        <w:rPr>
          <w:b/>
          <w:sz w:val="24"/>
        </w:rPr>
      </w:pPr>
    </w:p>
    <w:p w:rsidR="00020431" w:rsidRPr="00020431" w:rsidRDefault="00020431" w:rsidP="00020431">
      <w:pPr>
        <w:keepNext/>
        <w:spacing w:after="60"/>
        <w:jc w:val="center"/>
        <w:outlineLvl w:val="1"/>
        <w:rPr>
          <w:b/>
          <w:sz w:val="24"/>
        </w:rPr>
      </w:pPr>
    </w:p>
    <w:p w:rsidR="00020431" w:rsidRPr="00020431" w:rsidRDefault="00020431" w:rsidP="00020431">
      <w:pPr>
        <w:jc w:val="right"/>
        <w:rPr>
          <w:sz w:val="24"/>
          <w:szCs w:val="24"/>
        </w:rPr>
        <w:sectPr w:rsidR="00020431" w:rsidRPr="00020431" w:rsidSect="005362E9">
          <w:headerReference w:type="default" r:id="rId33"/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:rsidR="00020431" w:rsidRPr="00020431" w:rsidRDefault="00020431" w:rsidP="00020431">
      <w:pPr>
        <w:keepNext/>
        <w:spacing w:after="60"/>
        <w:jc w:val="center"/>
        <w:outlineLvl w:val="1"/>
        <w:rPr>
          <w:b/>
          <w:sz w:val="24"/>
        </w:rPr>
      </w:pPr>
      <w:r w:rsidRPr="00020431">
        <w:rPr>
          <w:b/>
          <w:sz w:val="24"/>
        </w:rPr>
        <w:lastRenderedPageBreak/>
        <w:t>ФОРМА 2. ФОРМА АНКЕТЫ УЧАСТНИКА ПРОЦЕДУРЫ ЗАКУПКИ</w:t>
      </w:r>
    </w:p>
    <w:p w:rsidR="00020431" w:rsidRPr="00020431" w:rsidRDefault="00020431" w:rsidP="00020431"/>
    <w:p w:rsidR="00020431" w:rsidRPr="00020431" w:rsidRDefault="00020431" w:rsidP="00020431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020431" w:rsidRPr="00020431" w:rsidTr="00AC2644">
        <w:tc>
          <w:tcPr>
            <w:tcW w:w="6103" w:type="dxa"/>
          </w:tcPr>
          <w:p w:rsidR="00020431" w:rsidRPr="00020431" w:rsidRDefault="00020431" w:rsidP="00020431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020431">
              <w:rPr>
                <w:b/>
                <w:sz w:val="22"/>
                <w:szCs w:val="24"/>
              </w:rPr>
              <w:t xml:space="preserve">Полное </w:t>
            </w:r>
            <w:r w:rsidRPr="00020431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020431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020431" w:rsidRPr="00020431" w:rsidRDefault="00020431" w:rsidP="00020431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020431" w:rsidRPr="00020431" w:rsidTr="00AC2644">
        <w:tc>
          <w:tcPr>
            <w:tcW w:w="6103" w:type="dxa"/>
            <w:tcBorders>
              <w:bottom w:val="single" w:sz="4" w:space="0" w:color="auto"/>
            </w:tcBorders>
          </w:tcPr>
          <w:p w:rsidR="00020431" w:rsidRPr="00020431" w:rsidRDefault="00020431" w:rsidP="00020431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020431">
              <w:rPr>
                <w:b/>
                <w:sz w:val="22"/>
                <w:szCs w:val="24"/>
              </w:rPr>
              <w:t>Регистрационные данные:</w:t>
            </w:r>
          </w:p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020431" w:rsidRPr="00020431" w:rsidRDefault="00020431" w:rsidP="00020431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020431" w:rsidRPr="00020431" w:rsidTr="00AC2644">
        <w:tc>
          <w:tcPr>
            <w:tcW w:w="6103" w:type="dxa"/>
            <w:tcBorders>
              <w:top w:val="nil"/>
            </w:tcBorders>
          </w:tcPr>
          <w:p w:rsidR="00020431" w:rsidRPr="00020431" w:rsidRDefault="00020431" w:rsidP="00020431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ИНН:</w:t>
            </w:r>
          </w:p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КПП:</w:t>
            </w:r>
          </w:p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ОГРН:</w:t>
            </w:r>
          </w:p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ОКПО:</w:t>
            </w:r>
          </w:p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020431" w:rsidRPr="00020431" w:rsidTr="00AC2644">
        <w:trPr>
          <w:cantSplit/>
          <w:trHeight w:val="69"/>
        </w:trPr>
        <w:tc>
          <w:tcPr>
            <w:tcW w:w="6103" w:type="dxa"/>
            <w:vMerge w:val="restart"/>
          </w:tcPr>
          <w:p w:rsidR="00020431" w:rsidRPr="00020431" w:rsidRDefault="00020431" w:rsidP="00020431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020431">
              <w:rPr>
                <w:b/>
                <w:sz w:val="22"/>
                <w:szCs w:val="24"/>
              </w:rPr>
              <w:t>3.Адреса:</w:t>
            </w:r>
          </w:p>
          <w:p w:rsidR="00020431" w:rsidRPr="00020431" w:rsidRDefault="00020431" w:rsidP="00020431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020431">
              <w:rPr>
                <w:b/>
                <w:sz w:val="22"/>
                <w:szCs w:val="24"/>
              </w:rPr>
              <w:t>3.1. Местонахождение (</w:t>
            </w:r>
            <w:r w:rsidRPr="00020431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020431" w:rsidRPr="00020431" w:rsidRDefault="00020431" w:rsidP="00020431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020431" w:rsidRPr="00020431" w:rsidRDefault="00020431" w:rsidP="00020431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020431" w:rsidRPr="00020431" w:rsidRDefault="00020431" w:rsidP="00020431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020431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020431" w:rsidRPr="00020431" w:rsidRDefault="00020431" w:rsidP="00020431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020431" w:rsidRPr="00020431" w:rsidRDefault="00020431" w:rsidP="00020431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020431" w:rsidRPr="00020431" w:rsidRDefault="00020431" w:rsidP="00020431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Страна</w:t>
            </w:r>
          </w:p>
        </w:tc>
      </w:tr>
      <w:tr w:rsidR="00020431" w:rsidRPr="00020431" w:rsidTr="00AC2644">
        <w:trPr>
          <w:cantSplit/>
          <w:trHeight w:val="67"/>
        </w:trPr>
        <w:tc>
          <w:tcPr>
            <w:tcW w:w="6103" w:type="dxa"/>
            <w:vMerge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Индекс:</w:t>
            </w:r>
          </w:p>
        </w:tc>
      </w:tr>
      <w:tr w:rsidR="00020431" w:rsidRPr="00020431" w:rsidTr="00AC2644">
        <w:trPr>
          <w:cantSplit/>
          <w:trHeight w:val="67"/>
        </w:trPr>
        <w:tc>
          <w:tcPr>
            <w:tcW w:w="6103" w:type="dxa"/>
            <w:vMerge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…</w:t>
            </w:r>
          </w:p>
        </w:tc>
      </w:tr>
      <w:tr w:rsidR="00020431" w:rsidRPr="00020431" w:rsidTr="00AC2644">
        <w:trPr>
          <w:cantSplit/>
          <w:trHeight w:val="311"/>
        </w:trPr>
        <w:tc>
          <w:tcPr>
            <w:tcW w:w="6103" w:type="dxa"/>
            <w:vMerge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…</w:t>
            </w:r>
          </w:p>
        </w:tc>
      </w:tr>
      <w:tr w:rsidR="00020431" w:rsidRPr="00020431" w:rsidTr="00AC2644">
        <w:trPr>
          <w:cantSplit/>
          <w:trHeight w:val="161"/>
        </w:trPr>
        <w:tc>
          <w:tcPr>
            <w:tcW w:w="6103" w:type="dxa"/>
            <w:vMerge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…</w:t>
            </w:r>
          </w:p>
        </w:tc>
      </w:tr>
      <w:tr w:rsidR="00020431" w:rsidRPr="00020431" w:rsidTr="00AC2644">
        <w:trPr>
          <w:cantSplit/>
          <w:trHeight w:val="348"/>
        </w:trPr>
        <w:tc>
          <w:tcPr>
            <w:tcW w:w="6103" w:type="dxa"/>
            <w:vMerge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Страна</w:t>
            </w:r>
          </w:p>
        </w:tc>
      </w:tr>
      <w:tr w:rsidR="00020431" w:rsidRPr="00020431" w:rsidTr="00AC2644">
        <w:trPr>
          <w:cantSplit/>
          <w:trHeight w:val="174"/>
        </w:trPr>
        <w:tc>
          <w:tcPr>
            <w:tcW w:w="6103" w:type="dxa"/>
            <w:vMerge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Индекс</w:t>
            </w:r>
          </w:p>
        </w:tc>
      </w:tr>
      <w:tr w:rsidR="00020431" w:rsidRPr="00020431" w:rsidTr="00AC2644">
        <w:trPr>
          <w:cantSplit/>
          <w:trHeight w:val="286"/>
        </w:trPr>
        <w:tc>
          <w:tcPr>
            <w:tcW w:w="6103" w:type="dxa"/>
            <w:vMerge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…</w:t>
            </w:r>
          </w:p>
        </w:tc>
      </w:tr>
      <w:tr w:rsidR="00020431" w:rsidRPr="00020431" w:rsidTr="00AC2644">
        <w:trPr>
          <w:cantSplit/>
          <w:trHeight w:val="175"/>
        </w:trPr>
        <w:tc>
          <w:tcPr>
            <w:tcW w:w="6103" w:type="dxa"/>
            <w:vMerge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…</w:t>
            </w:r>
          </w:p>
        </w:tc>
      </w:tr>
      <w:tr w:rsidR="00020431" w:rsidRPr="00020431" w:rsidTr="00AC2644">
        <w:trPr>
          <w:cantSplit/>
          <w:trHeight w:val="310"/>
        </w:trPr>
        <w:tc>
          <w:tcPr>
            <w:tcW w:w="6103" w:type="dxa"/>
            <w:vMerge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…</w:t>
            </w:r>
          </w:p>
        </w:tc>
      </w:tr>
      <w:tr w:rsidR="00020431" w:rsidRPr="00020431" w:rsidTr="00AC2644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020431" w:rsidRPr="00020431" w:rsidRDefault="00020431" w:rsidP="00020431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020431">
              <w:rPr>
                <w:b/>
                <w:sz w:val="22"/>
                <w:szCs w:val="24"/>
              </w:rPr>
              <w:t xml:space="preserve">Банковские реквизиты </w:t>
            </w:r>
            <w:r w:rsidRPr="00020431">
              <w:rPr>
                <w:i/>
                <w:sz w:val="22"/>
                <w:szCs w:val="24"/>
              </w:rPr>
              <w:t>(может быть несколько)</w:t>
            </w:r>
            <w:r w:rsidRPr="00020431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4.2.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  <w:r w:rsidRPr="00020431">
              <w:rPr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rPr>
          <w:trHeight w:val="811"/>
        </w:trPr>
        <w:tc>
          <w:tcPr>
            <w:tcW w:w="6103" w:type="dxa"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020431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rPr>
          <w:trHeight w:val="298"/>
        </w:trPr>
        <w:tc>
          <w:tcPr>
            <w:tcW w:w="6103" w:type="dxa"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020431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rPr>
          <w:trHeight w:val="67"/>
        </w:trPr>
        <w:tc>
          <w:tcPr>
            <w:tcW w:w="6103" w:type="dxa"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020431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020431" w:rsidRPr="00020431" w:rsidTr="00AC2644">
        <w:trPr>
          <w:trHeight w:val="67"/>
        </w:trPr>
        <w:tc>
          <w:tcPr>
            <w:tcW w:w="6103" w:type="dxa"/>
          </w:tcPr>
          <w:p w:rsidR="00020431" w:rsidRPr="00020431" w:rsidRDefault="00020431" w:rsidP="00020431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020431">
              <w:rPr>
                <w:b/>
                <w:bCs/>
                <w:sz w:val="22"/>
                <w:szCs w:val="24"/>
              </w:rPr>
              <w:t xml:space="preserve">Контактные телефоны, факс, </w:t>
            </w:r>
            <w:proofErr w:type="gramStart"/>
            <w:r w:rsidRPr="00020431">
              <w:rPr>
                <w:b/>
                <w:bCs/>
                <w:sz w:val="22"/>
                <w:szCs w:val="24"/>
              </w:rPr>
              <w:t>е</w:t>
            </w:r>
            <w:proofErr w:type="gramEnd"/>
            <w:r w:rsidRPr="00020431">
              <w:rPr>
                <w:b/>
                <w:bCs/>
                <w:sz w:val="22"/>
                <w:szCs w:val="24"/>
              </w:rPr>
              <w:t>-</w:t>
            </w:r>
            <w:r w:rsidRPr="00020431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020431" w:rsidRPr="00020431" w:rsidRDefault="00020431" w:rsidP="00020431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>
      <w:pPr>
        <w:rPr>
          <w:sz w:val="24"/>
          <w:szCs w:val="24"/>
        </w:rPr>
      </w:pPr>
    </w:p>
    <w:p w:rsidR="00020431" w:rsidRPr="00020431" w:rsidRDefault="00020431" w:rsidP="00020431">
      <w:pPr>
        <w:rPr>
          <w:sz w:val="24"/>
          <w:szCs w:val="24"/>
        </w:rPr>
      </w:pPr>
    </w:p>
    <w:p w:rsidR="00020431" w:rsidRPr="00020431" w:rsidRDefault="00020431" w:rsidP="00020431">
      <w:pPr>
        <w:rPr>
          <w:sz w:val="24"/>
          <w:szCs w:val="24"/>
        </w:rPr>
      </w:pPr>
      <w:r w:rsidRPr="00020431">
        <w:rPr>
          <w:sz w:val="24"/>
          <w:szCs w:val="24"/>
        </w:rPr>
        <w:t xml:space="preserve">Участник процедуры закупки </w:t>
      </w:r>
    </w:p>
    <w:p w:rsidR="00020431" w:rsidRPr="00020431" w:rsidRDefault="00020431" w:rsidP="00020431">
      <w:pPr>
        <w:rPr>
          <w:sz w:val="24"/>
          <w:szCs w:val="24"/>
        </w:rPr>
      </w:pPr>
      <w:r w:rsidRPr="00020431">
        <w:rPr>
          <w:sz w:val="24"/>
          <w:szCs w:val="24"/>
        </w:rPr>
        <w:t>(уполномоченный представитель)   ______________        ____________</w:t>
      </w:r>
    </w:p>
    <w:p w:rsidR="00020431" w:rsidRPr="00020431" w:rsidRDefault="00020431" w:rsidP="00020431">
      <w:pPr>
        <w:rPr>
          <w:sz w:val="24"/>
          <w:szCs w:val="24"/>
          <w:vertAlign w:val="superscript"/>
        </w:rPr>
      </w:pPr>
      <w:r w:rsidRPr="00020431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020431">
        <w:rPr>
          <w:sz w:val="24"/>
          <w:szCs w:val="24"/>
          <w:vertAlign w:val="superscript"/>
        </w:rPr>
        <w:tab/>
        <w:t xml:space="preserve">              (подпись)                              </w:t>
      </w:r>
      <w:r w:rsidRPr="00020431">
        <w:rPr>
          <w:sz w:val="24"/>
          <w:szCs w:val="24"/>
        </w:rPr>
        <w:t xml:space="preserve">  </w:t>
      </w:r>
      <w:r w:rsidRPr="00020431">
        <w:rPr>
          <w:sz w:val="24"/>
          <w:szCs w:val="24"/>
          <w:vertAlign w:val="superscript"/>
        </w:rPr>
        <w:t>(Ф.И.О.)</w:t>
      </w:r>
    </w:p>
    <w:p w:rsidR="00020431" w:rsidRPr="00020431" w:rsidRDefault="00020431" w:rsidP="00020431">
      <w:pPr>
        <w:rPr>
          <w:sz w:val="24"/>
          <w:szCs w:val="24"/>
          <w:vertAlign w:val="superscript"/>
        </w:rPr>
      </w:pPr>
      <w:r w:rsidRPr="00020431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020431" w:rsidRPr="00020431" w:rsidRDefault="00020431" w:rsidP="00020431">
      <w:pPr>
        <w:rPr>
          <w:sz w:val="22"/>
          <w:szCs w:val="22"/>
        </w:rPr>
      </w:pPr>
    </w:p>
    <w:p w:rsidR="00020431" w:rsidRPr="00020431" w:rsidRDefault="00020431" w:rsidP="00020431">
      <w:pPr>
        <w:rPr>
          <w:sz w:val="22"/>
          <w:szCs w:val="22"/>
        </w:rPr>
      </w:pPr>
    </w:p>
    <w:p w:rsidR="00020431" w:rsidRPr="00020431" w:rsidRDefault="00020431" w:rsidP="00020431">
      <w:pPr>
        <w:rPr>
          <w:sz w:val="22"/>
          <w:szCs w:val="22"/>
        </w:rPr>
      </w:pPr>
    </w:p>
    <w:p w:rsidR="00020431" w:rsidRPr="00020431" w:rsidRDefault="00020431" w:rsidP="00020431">
      <w:pPr>
        <w:rPr>
          <w:sz w:val="22"/>
          <w:szCs w:val="22"/>
        </w:rPr>
      </w:pPr>
    </w:p>
    <w:p w:rsidR="00020431" w:rsidRPr="00020431" w:rsidRDefault="00020431" w:rsidP="00020431">
      <w:pPr>
        <w:keepNext/>
        <w:spacing w:after="60"/>
        <w:jc w:val="center"/>
        <w:outlineLvl w:val="1"/>
        <w:rPr>
          <w:b/>
          <w:sz w:val="26"/>
          <w:szCs w:val="26"/>
        </w:rPr>
      </w:pPr>
      <w:r w:rsidRPr="00020431">
        <w:rPr>
          <w:b/>
          <w:sz w:val="24"/>
        </w:rPr>
        <w:lastRenderedPageBreak/>
        <w:t>ФОРМА 3. ОПИСЬ ДОКУМЕНТОВ</w:t>
      </w:r>
    </w:p>
    <w:p w:rsidR="00020431" w:rsidRPr="00020431" w:rsidRDefault="00020431" w:rsidP="00020431">
      <w:pPr>
        <w:autoSpaceDE w:val="0"/>
        <w:autoSpaceDN w:val="0"/>
        <w:adjustRightInd w:val="0"/>
        <w:ind w:right="1541"/>
        <w:jc w:val="center"/>
        <w:rPr>
          <w:b/>
          <w:sz w:val="28"/>
          <w:szCs w:val="28"/>
        </w:rPr>
      </w:pPr>
      <w:r w:rsidRPr="00020431">
        <w:rPr>
          <w:b/>
          <w:spacing w:val="1"/>
          <w:sz w:val="28"/>
          <w:szCs w:val="28"/>
        </w:rPr>
        <w:t xml:space="preserve">                   п</w:t>
      </w:r>
      <w:r w:rsidRPr="00020431">
        <w:rPr>
          <w:b/>
          <w:sz w:val="28"/>
          <w:szCs w:val="28"/>
        </w:rPr>
        <w:t>р</w:t>
      </w:r>
      <w:r w:rsidRPr="00020431">
        <w:rPr>
          <w:b/>
          <w:spacing w:val="-1"/>
          <w:sz w:val="28"/>
          <w:szCs w:val="28"/>
        </w:rPr>
        <w:t>е</w:t>
      </w:r>
      <w:r w:rsidRPr="00020431">
        <w:rPr>
          <w:b/>
          <w:sz w:val="28"/>
          <w:szCs w:val="28"/>
        </w:rPr>
        <w:t>д</w:t>
      </w:r>
      <w:r w:rsidRPr="00020431">
        <w:rPr>
          <w:b/>
          <w:spacing w:val="-1"/>
          <w:sz w:val="28"/>
          <w:szCs w:val="28"/>
        </w:rPr>
        <w:t>с</w:t>
      </w:r>
      <w:r w:rsidRPr="00020431">
        <w:rPr>
          <w:b/>
          <w:sz w:val="28"/>
          <w:szCs w:val="28"/>
        </w:rPr>
        <w:t>т</w:t>
      </w:r>
      <w:r w:rsidRPr="00020431">
        <w:rPr>
          <w:b/>
          <w:spacing w:val="-1"/>
          <w:sz w:val="28"/>
          <w:szCs w:val="28"/>
        </w:rPr>
        <w:t>а</w:t>
      </w:r>
      <w:r w:rsidRPr="00020431">
        <w:rPr>
          <w:b/>
          <w:sz w:val="28"/>
          <w:szCs w:val="28"/>
        </w:rPr>
        <w:t>вля</w:t>
      </w:r>
      <w:r w:rsidRPr="00020431">
        <w:rPr>
          <w:b/>
          <w:spacing w:val="-1"/>
          <w:sz w:val="28"/>
          <w:szCs w:val="28"/>
        </w:rPr>
        <w:t>ем</w:t>
      </w:r>
      <w:r w:rsidRPr="00020431">
        <w:rPr>
          <w:b/>
          <w:sz w:val="28"/>
          <w:szCs w:val="28"/>
        </w:rPr>
        <w:t>ых</w:t>
      </w:r>
      <w:r w:rsidRPr="00020431">
        <w:rPr>
          <w:b/>
          <w:spacing w:val="2"/>
          <w:sz w:val="28"/>
          <w:szCs w:val="28"/>
        </w:rPr>
        <w:t xml:space="preserve"> </w:t>
      </w:r>
      <w:r w:rsidRPr="00020431">
        <w:rPr>
          <w:b/>
          <w:sz w:val="28"/>
          <w:szCs w:val="28"/>
        </w:rPr>
        <w:t>для</w:t>
      </w:r>
      <w:r w:rsidRPr="00020431">
        <w:rPr>
          <w:b/>
          <w:spacing w:val="3"/>
          <w:sz w:val="28"/>
          <w:szCs w:val="28"/>
        </w:rPr>
        <w:t xml:space="preserve"> </w:t>
      </w:r>
      <w:r w:rsidRPr="00020431">
        <w:rPr>
          <w:b/>
          <w:spacing w:val="-5"/>
          <w:sz w:val="28"/>
          <w:szCs w:val="28"/>
        </w:rPr>
        <w:t>у</w:t>
      </w:r>
      <w:r w:rsidRPr="00020431">
        <w:rPr>
          <w:b/>
          <w:spacing w:val="1"/>
          <w:sz w:val="28"/>
          <w:szCs w:val="28"/>
        </w:rPr>
        <w:t>ч</w:t>
      </w:r>
      <w:r w:rsidRPr="00020431">
        <w:rPr>
          <w:b/>
          <w:spacing w:val="-1"/>
          <w:sz w:val="28"/>
          <w:szCs w:val="28"/>
        </w:rPr>
        <w:t>ас</w:t>
      </w:r>
      <w:r w:rsidRPr="00020431">
        <w:rPr>
          <w:b/>
          <w:sz w:val="28"/>
          <w:szCs w:val="28"/>
        </w:rPr>
        <w:t>т</w:t>
      </w:r>
      <w:r w:rsidRPr="00020431">
        <w:rPr>
          <w:b/>
          <w:spacing w:val="1"/>
          <w:sz w:val="28"/>
          <w:szCs w:val="28"/>
        </w:rPr>
        <w:t>и</w:t>
      </w:r>
      <w:r w:rsidRPr="00020431">
        <w:rPr>
          <w:b/>
          <w:sz w:val="28"/>
          <w:szCs w:val="28"/>
        </w:rPr>
        <w:t>я в з</w:t>
      </w:r>
      <w:r w:rsidRPr="00020431">
        <w:rPr>
          <w:b/>
          <w:spacing w:val="-1"/>
          <w:sz w:val="28"/>
          <w:szCs w:val="28"/>
        </w:rPr>
        <w:t>а</w:t>
      </w:r>
      <w:r w:rsidRPr="00020431">
        <w:rPr>
          <w:b/>
          <w:spacing w:val="1"/>
          <w:sz w:val="28"/>
          <w:szCs w:val="28"/>
        </w:rPr>
        <w:t>п</w:t>
      </w:r>
      <w:r w:rsidRPr="00020431">
        <w:rPr>
          <w:b/>
          <w:sz w:val="28"/>
          <w:szCs w:val="28"/>
        </w:rPr>
        <w:t>ро</w:t>
      </w:r>
      <w:r w:rsidRPr="00020431">
        <w:rPr>
          <w:b/>
          <w:spacing w:val="-1"/>
          <w:sz w:val="28"/>
          <w:szCs w:val="28"/>
        </w:rPr>
        <w:t>с</w:t>
      </w:r>
      <w:r w:rsidRPr="00020431">
        <w:rPr>
          <w:b/>
          <w:sz w:val="28"/>
          <w:szCs w:val="28"/>
        </w:rPr>
        <w:t>е</w:t>
      </w:r>
      <w:r w:rsidRPr="00020431">
        <w:rPr>
          <w:b/>
          <w:spacing w:val="-1"/>
          <w:sz w:val="28"/>
          <w:szCs w:val="28"/>
        </w:rPr>
        <w:t xml:space="preserve"> п</w:t>
      </w:r>
      <w:r w:rsidRPr="00020431">
        <w:rPr>
          <w:b/>
          <w:sz w:val="28"/>
          <w:szCs w:val="28"/>
        </w:rPr>
        <w:t>р</w:t>
      </w:r>
      <w:r w:rsidRPr="00020431">
        <w:rPr>
          <w:b/>
          <w:spacing w:val="-1"/>
          <w:sz w:val="28"/>
          <w:szCs w:val="28"/>
        </w:rPr>
        <w:t>е</w:t>
      </w:r>
      <w:r w:rsidRPr="00020431">
        <w:rPr>
          <w:b/>
          <w:sz w:val="28"/>
          <w:szCs w:val="28"/>
        </w:rPr>
        <w:t>дложе</w:t>
      </w:r>
      <w:r w:rsidRPr="00020431">
        <w:rPr>
          <w:b/>
          <w:spacing w:val="-2"/>
          <w:sz w:val="28"/>
          <w:szCs w:val="28"/>
        </w:rPr>
        <w:t>н</w:t>
      </w:r>
      <w:r w:rsidRPr="00020431">
        <w:rPr>
          <w:b/>
          <w:spacing w:val="1"/>
          <w:sz w:val="28"/>
          <w:szCs w:val="28"/>
        </w:rPr>
        <w:t>и</w:t>
      </w:r>
      <w:r w:rsidRPr="00020431">
        <w:rPr>
          <w:b/>
          <w:sz w:val="28"/>
          <w:szCs w:val="28"/>
        </w:rPr>
        <w:t>й</w:t>
      </w:r>
    </w:p>
    <w:p w:rsidR="00020431" w:rsidRPr="00020431" w:rsidRDefault="00020431" w:rsidP="00020431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020431" w:rsidRPr="00020431" w:rsidRDefault="00020431" w:rsidP="00020431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020431" w:rsidRPr="00020431" w:rsidRDefault="00020431" w:rsidP="00020431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020431">
        <w:rPr>
          <w:sz w:val="24"/>
          <w:szCs w:val="28"/>
        </w:rPr>
        <w:t>Н</w:t>
      </w:r>
      <w:r w:rsidRPr="00020431">
        <w:rPr>
          <w:spacing w:val="-1"/>
          <w:sz w:val="24"/>
          <w:szCs w:val="28"/>
        </w:rPr>
        <w:t>ас</w:t>
      </w:r>
      <w:r w:rsidRPr="00020431">
        <w:rPr>
          <w:sz w:val="24"/>
          <w:szCs w:val="28"/>
        </w:rPr>
        <w:t>тоящ</w:t>
      </w:r>
      <w:r w:rsidRPr="00020431">
        <w:rPr>
          <w:spacing w:val="1"/>
          <w:sz w:val="24"/>
          <w:szCs w:val="28"/>
        </w:rPr>
        <w:t>и</w:t>
      </w:r>
      <w:r w:rsidRPr="00020431">
        <w:rPr>
          <w:sz w:val="24"/>
          <w:szCs w:val="28"/>
        </w:rPr>
        <w:t>м __________________________________________________________ (наим</w:t>
      </w:r>
      <w:r w:rsidRPr="00020431">
        <w:rPr>
          <w:spacing w:val="-1"/>
          <w:sz w:val="24"/>
          <w:szCs w:val="28"/>
        </w:rPr>
        <w:t>е</w:t>
      </w:r>
      <w:r w:rsidRPr="00020431">
        <w:rPr>
          <w:spacing w:val="1"/>
          <w:sz w:val="24"/>
          <w:szCs w:val="28"/>
        </w:rPr>
        <w:t>н</w:t>
      </w:r>
      <w:r w:rsidRPr="00020431">
        <w:rPr>
          <w:sz w:val="24"/>
          <w:szCs w:val="28"/>
        </w:rPr>
        <w:t>ов</w:t>
      </w:r>
      <w:r w:rsidRPr="00020431">
        <w:rPr>
          <w:spacing w:val="-1"/>
          <w:sz w:val="24"/>
          <w:szCs w:val="28"/>
        </w:rPr>
        <w:t>а</w:t>
      </w:r>
      <w:r w:rsidRPr="00020431">
        <w:rPr>
          <w:spacing w:val="1"/>
          <w:sz w:val="24"/>
          <w:szCs w:val="28"/>
        </w:rPr>
        <w:t>ни</w:t>
      </w:r>
      <w:r w:rsidRPr="00020431">
        <w:rPr>
          <w:sz w:val="24"/>
          <w:szCs w:val="28"/>
        </w:rPr>
        <w:t>е Уч</w:t>
      </w:r>
      <w:r w:rsidRPr="00020431">
        <w:rPr>
          <w:spacing w:val="-1"/>
          <w:sz w:val="24"/>
          <w:szCs w:val="28"/>
        </w:rPr>
        <w:t>ас</w:t>
      </w:r>
      <w:r w:rsidRPr="00020431">
        <w:rPr>
          <w:sz w:val="24"/>
          <w:szCs w:val="28"/>
        </w:rPr>
        <w:t>т</w:t>
      </w:r>
      <w:r w:rsidRPr="00020431">
        <w:rPr>
          <w:spacing w:val="1"/>
          <w:sz w:val="24"/>
          <w:szCs w:val="28"/>
        </w:rPr>
        <w:t>ник</w:t>
      </w:r>
      <w:r w:rsidRPr="00020431">
        <w:rPr>
          <w:sz w:val="24"/>
          <w:szCs w:val="28"/>
        </w:rPr>
        <w:t xml:space="preserve">а </w:t>
      </w:r>
      <w:r w:rsidRPr="00020431">
        <w:rPr>
          <w:spacing w:val="1"/>
          <w:sz w:val="24"/>
          <w:szCs w:val="28"/>
        </w:rPr>
        <w:t>з</w:t>
      </w:r>
      <w:r w:rsidRPr="00020431">
        <w:rPr>
          <w:spacing w:val="-1"/>
          <w:sz w:val="24"/>
          <w:szCs w:val="28"/>
        </w:rPr>
        <w:t>а</w:t>
      </w:r>
      <w:r w:rsidRPr="00020431">
        <w:rPr>
          <w:spacing w:val="3"/>
          <w:sz w:val="24"/>
          <w:szCs w:val="28"/>
        </w:rPr>
        <w:t>к</w:t>
      </w:r>
      <w:r w:rsidRPr="00020431">
        <w:rPr>
          <w:spacing w:val="-7"/>
          <w:sz w:val="24"/>
          <w:szCs w:val="28"/>
        </w:rPr>
        <w:t>у</w:t>
      </w:r>
      <w:r w:rsidRPr="00020431">
        <w:rPr>
          <w:spacing w:val="1"/>
          <w:sz w:val="24"/>
          <w:szCs w:val="28"/>
        </w:rPr>
        <w:t>пки</w:t>
      </w:r>
      <w:r w:rsidRPr="00020431">
        <w:rPr>
          <w:sz w:val="24"/>
          <w:szCs w:val="28"/>
        </w:rPr>
        <w:t xml:space="preserve">) </w:t>
      </w:r>
      <w:r w:rsidRPr="00020431">
        <w:rPr>
          <w:spacing w:val="1"/>
          <w:sz w:val="24"/>
          <w:szCs w:val="28"/>
        </w:rPr>
        <w:t>п</w:t>
      </w:r>
      <w:r w:rsidRPr="00020431">
        <w:rPr>
          <w:sz w:val="24"/>
          <w:szCs w:val="28"/>
        </w:rPr>
        <w:t>од</w:t>
      </w:r>
      <w:r w:rsidRPr="00020431">
        <w:rPr>
          <w:spacing w:val="1"/>
          <w:sz w:val="24"/>
          <w:szCs w:val="28"/>
        </w:rPr>
        <w:t>т</w:t>
      </w:r>
      <w:r w:rsidRPr="00020431">
        <w:rPr>
          <w:sz w:val="24"/>
          <w:szCs w:val="28"/>
        </w:rPr>
        <w:t>в</w:t>
      </w:r>
      <w:r w:rsidRPr="00020431">
        <w:rPr>
          <w:spacing w:val="-1"/>
          <w:sz w:val="24"/>
          <w:szCs w:val="28"/>
        </w:rPr>
        <w:t>е</w:t>
      </w:r>
      <w:r w:rsidRPr="00020431">
        <w:rPr>
          <w:sz w:val="24"/>
          <w:szCs w:val="28"/>
        </w:rPr>
        <w:t>ржд</w:t>
      </w:r>
      <w:r w:rsidRPr="00020431">
        <w:rPr>
          <w:spacing w:val="-1"/>
          <w:sz w:val="24"/>
          <w:szCs w:val="28"/>
        </w:rPr>
        <w:t>ае</w:t>
      </w:r>
      <w:r w:rsidRPr="00020431">
        <w:rPr>
          <w:sz w:val="24"/>
          <w:szCs w:val="28"/>
        </w:rPr>
        <w:t xml:space="preserve">т, что для </w:t>
      </w:r>
      <w:r w:rsidRPr="00020431">
        <w:rPr>
          <w:spacing w:val="-5"/>
          <w:sz w:val="24"/>
          <w:szCs w:val="28"/>
        </w:rPr>
        <w:t>у</w:t>
      </w:r>
      <w:r w:rsidRPr="00020431">
        <w:rPr>
          <w:spacing w:val="1"/>
          <w:sz w:val="24"/>
          <w:szCs w:val="28"/>
        </w:rPr>
        <w:t>ч</w:t>
      </w:r>
      <w:r w:rsidRPr="00020431">
        <w:rPr>
          <w:spacing w:val="-1"/>
          <w:sz w:val="24"/>
          <w:szCs w:val="28"/>
        </w:rPr>
        <w:t>ас</w:t>
      </w:r>
      <w:r w:rsidRPr="00020431">
        <w:rPr>
          <w:sz w:val="24"/>
          <w:szCs w:val="28"/>
        </w:rPr>
        <w:t>т</w:t>
      </w:r>
      <w:r w:rsidRPr="00020431">
        <w:rPr>
          <w:spacing w:val="1"/>
          <w:sz w:val="24"/>
          <w:szCs w:val="28"/>
        </w:rPr>
        <w:t>и</w:t>
      </w:r>
      <w:r w:rsidRPr="00020431">
        <w:rPr>
          <w:sz w:val="24"/>
          <w:szCs w:val="28"/>
        </w:rPr>
        <w:t xml:space="preserve">я в </w:t>
      </w:r>
      <w:r w:rsidRPr="00020431">
        <w:rPr>
          <w:spacing w:val="1"/>
          <w:sz w:val="24"/>
          <w:szCs w:val="28"/>
        </w:rPr>
        <w:t>з</w:t>
      </w:r>
      <w:r w:rsidRPr="00020431">
        <w:rPr>
          <w:spacing w:val="-1"/>
          <w:sz w:val="24"/>
          <w:szCs w:val="28"/>
        </w:rPr>
        <w:t>а</w:t>
      </w:r>
      <w:r w:rsidRPr="00020431">
        <w:rPr>
          <w:spacing w:val="1"/>
          <w:sz w:val="24"/>
          <w:szCs w:val="28"/>
        </w:rPr>
        <w:t>п</w:t>
      </w:r>
      <w:r w:rsidRPr="00020431">
        <w:rPr>
          <w:sz w:val="24"/>
          <w:szCs w:val="28"/>
        </w:rPr>
        <w:t>ро</w:t>
      </w:r>
      <w:r w:rsidRPr="00020431">
        <w:rPr>
          <w:spacing w:val="-1"/>
          <w:sz w:val="24"/>
          <w:szCs w:val="28"/>
        </w:rPr>
        <w:t>с</w:t>
      </w:r>
      <w:r w:rsidRPr="00020431">
        <w:rPr>
          <w:sz w:val="24"/>
          <w:szCs w:val="28"/>
        </w:rPr>
        <w:t>е</w:t>
      </w:r>
      <w:r w:rsidRPr="00020431">
        <w:rPr>
          <w:spacing w:val="13"/>
          <w:sz w:val="24"/>
          <w:szCs w:val="28"/>
        </w:rPr>
        <w:t xml:space="preserve"> </w:t>
      </w:r>
      <w:r w:rsidRPr="00020431">
        <w:rPr>
          <w:spacing w:val="1"/>
          <w:sz w:val="24"/>
          <w:szCs w:val="28"/>
        </w:rPr>
        <w:t>п</w:t>
      </w:r>
      <w:r w:rsidRPr="00020431">
        <w:rPr>
          <w:sz w:val="24"/>
          <w:szCs w:val="28"/>
        </w:rPr>
        <w:t>р</w:t>
      </w:r>
      <w:r w:rsidRPr="00020431">
        <w:rPr>
          <w:spacing w:val="-1"/>
          <w:sz w:val="24"/>
          <w:szCs w:val="28"/>
        </w:rPr>
        <w:t>е</w:t>
      </w:r>
      <w:r w:rsidRPr="00020431">
        <w:rPr>
          <w:sz w:val="24"/>
          <w:szCs w:val="28"/>
        </w:rPr>
        <w:t>дло</w:t>
      </w:r>
      <w:r w:rsidRPr="00020431">
        <w:rPr>
          <w:spacing w:val="-2"/>
          <w:sz w:val="24"/>
          <w:szCs w:val="28"/>
        </w:rPr>
        <w:t>ж</w:t>
      </w:r>
      <w:r w:rsidRPr="00020431">
        <w:rPr>
          <w:spacing w:val="-1"/>
          <w:sz w:val="24"/>
          <w:szCs w:val="28"/>
        </w:rPr>
        <w:t>е</w:t>
      </w:r>
      <w:r w:rsidRPr="00020431">
        <w:rPr>
          <w:spacing w:val="1"/>
          <w:sz w:val="24"/>
          <w:szCs w:val="28"/>
        </w:rPr>
        <w:t>ни</w:t>
      </w:r>
      <w:r w:rsidRPr="00020431">
        <w:rPr>
          <w:sz w:val="24"/>
          <w:szCs w:val="28"/>
        </w:rPr>
        <w:t xml:space="preserve">й </w:t>
      </w:r>
      <w:r w:rsidRPr="00020431">
        <w:rPr>
          <w:spacing w:val="36"/>
          <w:sz w:val="24"/>
          <w:szCs w:val="28"/>
        </w:rPr>
        <w:t xml:space="preserve"> </w:t>
      </w:r>
      <w:proofErr w:type="gramStart"/>
      <w:r w:rsidRPr="00020431">
        <w:rPr>
          <w:spacing w:val="1"/>
          <w:sz w:val="24"/>
          <w:szCs w:val="28"/>
        </w:rPr>
        <w:t>н</w:t>
      </w:r>
      <w:r w:rsidRPr="00020431">
        <w:rPr>
          <w:sz w:val="24"/>
          <w:szCs w:val="28"/>
        </w:rPr>
        <w:t>а</w:t>
      </w:r>
      <w:proofErr w:type="gramEnd"/>
      <w:r w:rsidRPr="00020431">
        <w:rPr>
          <w:spacing w:val="13"/>
          <w:sz w:val="24"/>
          <w:szCs w:val="28"/>
        </w:rPr>
        <w:t xml:space="preserve"> </w:t>
      </w:r>
      <w:r w:rsidRPr="00020431">
        <w:rPr>
          <w:sz w:val="24"/>
          <w:szCs w:val="28"/>
        </w:rPr>
        <w:t xml:space="preserve">__________________________________________________ </w:t>
      </w:r>
      <w:r w:rsidRPr="00020431">
        <w:rPr>
          <w:spacing w:val="12"/>
          <w:sz w:val="24"/>
          <w:szCs w:val="28"/>
        </w:rPr>
        <w:t xml:space="preserve"> </w:t>
      </w:r>
      <w:proofErr w:type="gramStart"/>
      <w:r w:rsidRPr="00020431">
        <w:rPr>
          <w:sz w:val="24"/>
          <w:szCs w:val="28"/>
        </w:rPr>
        <w:t>д</w:t>
      </w:r>
      <w:r w:rsidRPr="00020431">
        <w:rPr>
          <w:spacing w:val="-2"/>
          <w:sz w:val="24"/>
          <w:szCs w:val="28"/>
        </w:rPr>
        <w:t>л</w:t>
      </w:r>
      <w:r w:rsidRPr="00020431">
        <w:rPr>
          <w:sz w:val="24"/>
          <w:szCs w:val="28"/>
        </w:rPr>
        <w:t>я</w:t>
      </w:r>
      <w:proofErr w:type="gramEnd"/>
      <w:r w:rsidRPr="00020431">
        <w:rPr>
          <w:sz w:val="24"/>
          <w:szCs w:val="28"/>
        </w:rPr>
        <w:t xml:space="preserve"> </w:t>
      </w:r>
      <w:r w:rsidRPr="00020431">
        <w:rPr>
          <w:spacing w:val="12"/>
          <w:sz w:val="24"/>
          <w:szCs w:val="28"/>
        </w:rPr>
        <w:t xml:space="preserve"> </w:t>
      </w:r>
      <w:r w:rsidRPr="00020431">
        <w:rPr>
          <w:sz w:val="24"/>
          <w:szCs w:val="28"/>
        </w:rPr>
        <w:t xml:space="preserve">Агентства </w:t>
      </w:r>
      <w:r w:rsidRPr="00020431">
        <w:rPr>
          <w:spacing w:val="11"/>
          <w:sz w:val="24"/>
          <w:szCs w:val="28"/>
        </w:rPr>
        <w:t xml:space="preserve"> </w:t>
      </w:r>
      <w:r w:rsidRPr="00020431">
        <w:rPr>
          <w:spacing w:val="1"/>
          <w:sz w:val="24"/>
          <w:szCs w:val="28"/>
        </w:rPr>
        <w:t>н</w:t>
      </w:r>
      <w:r w:rsidRPr="00020431">
        <w:rPr>
          <w:spacing w:val="-1"/>
          <w:sz w:val="24"/>
          <w:szCs w:val="28"/>
        </w:rPr>
        <w:t>ам</w:t>
      </w:r>
      <w:r w:rsidRPr="00020431">
        <w:rPr>
          <w:sz w:val="24"/>
          <w:szCs w:val="28"/>
        </w:rPr>
        <w:t xml:space="preserve">и </w:t>
      </w:r>
      <w:r w:rsidRPr="00020431">
        <w:rPr>
          <w:spacing w:val="13"/>
          <w:sz w:val="24"/>
          <w:szCs w:val="28"/>
        </w:rPr>
        <w:t xml:space="preserve"> </w:t>
      </w:r>
      <w:r w:rsidRPr="00020431">
        <w:rPr>
          <w:spacing w:val="1"/>
          <w:sz w:val="24"/>
          <w:szCs w:val="28"/>
        </w:rPr>
        <w:t>н</w:t>
      </w:r>
      <w:r w:rsidRPr="00020431">
        <w:rPr>
          <w:spacing w:val="-1"/>
          <w:sz w:val="24"/>
          <w:szCs w:val="28"/>
        </w:rPr>
        <w:t>а</w:t>
      </w:r>
      <w:r w:rsidRPr="00020431">
        <w:rPr>
          <w:spacing w:val="1"/>
          <w:sz w:val="24"/>
          <w:szCs w:val="28"/>
        </w:rPr>
        <w:t>п</w:t>
      </w:r>
      <w:r w:rsidRPr="00020431">
        <w:rPr>
          <w:sz w:val="24"/>
          <w:szCs w:val="28"/>
        </w:rPr>
        <w:t>р</w:t>
      </w:r>
      <w:r w:rsidRPr="00020431">
        <w:rPr>
          <w:spacing w:val="-1"/>
          <w:sz w:val="24"/>
          <w:szCs w:val="28"/>
        </w:rPr>
        <w:t>а</w:t>
      </w:r>
      <w:r w:rsidRPr="00020431">
        <w:rPr>
          <w:sz w:val="24"/>
          <w:szCs w:val="28"/>
        </w:rPr>
        <w:t>вляю</w:t>
      </w:r>
      <w:r w:rsidRPr="00020431">
        <w:rPr>
          <w:spacing w:val="1"/>
          <w:sz w:val="24"/>
          <w:szCs w:val="28"/>
        </w:rPr>
        <w:t>т</w:t>
      </w:r>
      <w:r w:rsidRPr="00020431">
        <w:rPr>
          <w:spacing w:val="-1"/>
          <w:sz w:val="24"/>
          <w:szCs w:val="28"/>
        </w:rPr>
        <w:t>с</w:t>
      </w:r>
      <w:r w:rsidRPr="00020431">
        <w:rPr>
          <w:sz w:val="24"/>
          <w:szCs w:val="28"/>
        </w:rPr>
        <w:t xml:space="preserve">я </w:t>
      </w:r>
      <w:r w:rsidRPr="00020431">
        <w:rPr>
          <w:spacing w:val="1"/>
          <w:sz w:val="24"/>
          <w:szCs w:val="28"/>
        </w:rPr>
        <w:t>ни</w:t>
      </w:r>
      <w:r w:rsidRPr="00020431">
        <w:rPr>
          <w:sz w:val="24"/>
          <w:szCs w:val="28"/>
        </w:rPr>
        <w:t>ж</w:t>
      </w:r>
      <w:r w:rsidRPr="00020431">
        <w:rPr>
          <w:spacing w:val="-1"/>
          <w:sz w:val="24"/>
          <w:szCs w:val="28"/>
        </w:rPr>
        <w:t>е</w:t>
      </w:r>
      <w:r w:rsidRPr="00020431">
        <w:rPr>
          <w:spacing w:val="1"/>
          <w:sz w:val="24"/>
          <w:szCs w:val="28"/>
        </w:rPr>
        <w:t>п</w:t>
      </w:r>
      <w:r w:rsidRPr="00020431">
        <w:rPr>
          <w:spacing w:val="-1"/>
          <w:sz w:val="24"/>
          <w:szCs w:val="28"/>
        </w:rPr>
        <w:t>е</w:t>
      </w:r>
      <w:r w:rsidRPr="00020431">
        <w:rPr>
          <w:sz w:val="24"/>
          <w:szCs w:val="28"/>
        </w:rPr>
        <w:t>р</w:t>
      </w:r>
      <w:r w:rsidRPr="00020431">
        <w:rPr>
          <w:spacing w:val="-1"/>
          <w:sz w:val="24"/>
          <w:szCs w:val="28"/>
        </w:rPr>
        <w:t>еч</w:t>
      </w:r>
      <w:r w:rsidRPr="00020431">
        <w:rPr>
          <w:spacing w:val="1"/>
          <w:sz w:val="24"/>
          <w:szCs w:val="28"/>
        </w:rPr>
        <w:t>и</w:t>
      </w:r>
      <w:r w:rsidRPr="00020431">
        <w:rPr>
          <w:spacing w:val="-1"/>
          <w:sz w:val="24"/>
          <w:szCs w:val="28"/>
        </w:rPr>
        <w:t>с</w:t>
      </w:r>
      <w:r w:rsidRPr="00020431">
        <w:rPr>
          <w:sz w:val="24"/>
          <w:szCs w:val="28"/>
        </w:rPr>
        <w:t>л</w:t>
      </w:r>
      <w:r w:rsidRPr="00020431">
        <w:rPr>
          <w:spacing w:val="-1"/>
          <w:sz w:val="24"/>
          <w:szCs w:val="28"/>
        </w:rPr>
        <w:t>е</w:t>
      </w:r>
      <w:r w:rsidRPr="00020431">
        <w:rPr>
          <w:spacing w:val="1"/>
          <w:sz w:val="24"/>
          <w:szCs w:val="28"/>
        </w:rPr>
        <w:t>нн</w:t>
      </w:r>
      <w:r w:rsidRPr="00020431">
        <w:rPr>
          <w:sz w:val="24"/>
          <w:szCs w:val="28"/>
        </w:rPr>
        <w:t>ые</w:t>
      </w:r>
      <w:r w:rsidRPr="00020431">
        <w:rPr>
          <w:spacing w:val="-1"/>
          <w:sz w:val="24"/>
          <w:szCs w:val="28"/>
        </w:rPr>
        <w:t xml:space="preserve"> </w:t>
      </w:r>
      <w:r w:rsidRPr="00020431">
        <w:rPr>
          <w:sz w:val="24"/>
          <w:szCs w:val="28"/>
        </w:rPr>
        <w:t>до</w:t>
      </w:r>
      <w:r w:rsidRPr="00020431">
        <w:rPr>
          <w:spacing w:val="3"/>
          <w:sz w:val="24"/>
          <w:szCs w:val="28"/>
        </w:rPr>
        <w:t>к</w:t>
      </w:r>
      <w:r w:rsidRPr="00020431">
        <w:rPr>
          <w:spacing w:val="-5"/>
          <w:sz w:val="24"/>
          <w:szCs w:val="28"/>
        </w:rPr>
        <w:t>у</w:t>
      </w:r>
      <w:r w:rsidRPr="00020431">
        <w:rPr>
          <w:spacing w:val="-1"/>
          <w:sz w:val="24"/>
          <w:szCs w:val="28"/>
        </w:rPr>
        <w:t>ме</w:t>
      </w:r>
      <w:r w:rsidRPr="00020431">
        <w:rPr>
          <w:spacing w:val="1"/>
          <w:sz w:val="24"/>
          <w:szCs w:val="28"/>
        </w:rPr>
        <w:t>н</w:t>
      </w:r>
      <w:r w:rsidRPr="00020431">
        <w:rPr>
          <w:sz w:val="24"/>
          <w:szCs w:val="28"/>
        </w:rPr>
        <w:t>ты:</w:t>
      </w:r>
    </w:p>
    <w:p w:rsidR="00020431" w:rsidRPr="00020431" w:rsidRDefault="00020431" w:rsidP="00020431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020431" w:rsidRPr="00020431" w:rsidTr="00AC2644">
        <w:trPr>
          <w:trHeight w:hRule="exact" w:val="29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№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proofErr w:type="gramStart"/>
            <w:r w:rsidRPr="00020431">
              <w:rPr>
                <w:spacing w:val="1"/>
                <w:sz w:val="24"/>
                <w:szCs w:val="28"/>
              </w:rPr>
              <w:t>п</w:t>
            </w:r>
            <w:proofErr w:type="gramEnd"/>
            <w:r w:rsidRPr="00020431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118" w:right="137"/>
              <w:jc w:val="center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Н</w:t>
            </w:r>
            <w:r w:rsidRPr="00020431">
              <w:rPr>
                <w:spacing w:val="-1"/>
                <w:sz w:val="24"/>
                <w:szCs w:val="28"/>
              </w:rPr>
              <w:t>а</w:t>
            </w:r>
            <w:r w:rsidRPr="00020431">
              <w:rPr>
                <w:spacing w:val="1"/>
                <w:sz w:val="24"/>
                <w:szCs w:val="28"/>
              </w:rPr>
              <w:t>и</w:t>
            </w:r>
            <w:r w:rsidRPr="00020431">
              <w:rPr>
                <w:spacing w:val="-1"/>
                <w:sz w:val="24"/>
                <w:szCs w:val="28"/>
              </w:rPr>
              <w:t>ме</w:t>
            </w:r>
            <w:r w:rsidRPr="00020431">
              <w:rPr>
                <w:spacing w:val="1"/>
                <w:sz w:val="24"/>
                <w:szCs w:val="28"/>
              </w:rPr>
              <w:t>н</w:t>
            </w:r>
            <w:r w:rsidRPr="00020431">
              <w:rPr>
                <w:sz w:val="24"/>
                <w:szCs w:val="28"/>
              </w:rPr>
              <w:t>ов</w:t>
            </w:r>
            <w:r w:rsidRPr="00020431">
              <w:rPr>
                <w:spacing w:val="-1"/>
                <w:sz w:val="24"/>
                <w:szCs w:val="28"/>
              </w:rPr>
              <w:t>а</w:t>
            </w:r>
            <w:r w:rsidRPr="00020431">
              <w:rPr>
                <w:spacing w:val="1"/>
                <w:sz w:val="24"/>
                <w:szCs w:val="28"/>
              </w:rPr>
              <w:t>ни</w:t>
            </w:r>
            <w:r w:rsidRPr="00020431">
              <w:rPr>
                <w:sz w:val="24"/>
                <w:szCs w:val="28"/>
              </w:rPr>
              <w:t>е</w:t>
            </w:r>
            <w:r w:rsidRPr="00020431">
              <w:rPr>
                <w:spacing w:val="-1"/>
                <w:sz w:val="24"/>
                <w:szCs w:val="28"/>
              </w:rPr>
              <w:t xml:space="preserve"> </w:t>
            </w:r>
            <w:r w:rsidRPr="00020431">
              <w:rPr>
                <w:sz w:val="24"/>
                <w:szCs w:val="28"/>
              </w:rPr>
              <w:t>и</w:t>
            </w:r>
            <w:r w:rsidRPr="00020431">
              <w:rPr>
                <w:spacing w:val="1"/>
                <w:sz w:val="24"/>
                <w:szCs w:val="28"/>
              </w:rPr>
              <w:t xml:space="preserve"> </w:t>
            </w:r>
            <w:r w:rsidRPr="00020431">
              <w:rPr>
                <w:sz w:val="24"/>
                <w:szCs w:val="28"/>
              </w:rPr>
              <w:t>р</w:t>
            </w:r>
            <w:r w:rsidRPr="00020431">
              <w:rPr>
                <w:spacing w:val="-1"/>
                <w:sz w:val="24"/>
                <w:szCs w:val="28"/>
              </w:rPr>
              <w:t>е</w:t>
            </w:r>
            <w:r w:rsidRPr="00020431">
              <w:rPr>
                <w:spacing w:val="1"/>
                <w:sz w:val="24"/>
                <w:szCs w:val="28"/>
              </w:rPr>
              <w:t>к</w:t>
            </w:r>
            <w:r w:rsidRPr="00020431">
              <w:rPr>
                <w:sz w:val="24"/>
                <w:szCs w:val="28"/>
              </w:rPr>
              <w:t>ви</w:t>
            </w:r>
            <w:r w:rsidRPr="00020431">
              <w:rPr>
                <w:spacing w:val="-1"/>
                <w:sz w:val="24"/>
                <w:szCs w:val="28"/>
              </w:rPr>
              <w:t>з</w:t>
            </w:r>
            <w:r w:rsidRPr="00020431">
              <w:rPr>
                <w:spacing w:val="1"/>
                <w:sz w:val="24"/>
                <w:szCs w:val="28"/>
              </w:rPr>
              <w:t>и</w:t>
            </w:r>
            <w:r w:rsidRPr="00020431">
              <w:rPr>
                <w:sz w:val="24"/>
                <w:szCs w:val="28"/>
              </w:rPr>
              <w:t>ты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118" w:right="137"/>
              <w:jc w:val="center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до</w:t>
            </w:r>
            <w:r w:rsidRPr="00020431">
              <w:rPr>
                <w:spacing w:val="3"/>
                <w:sz w:val="24"/>
                <w:szCs w:val="28"/>
              </w:rPr>
              <w:t>к</w:t>
            </w:r>
            <w:r w:rsidRPr="00020431">
              <w:rPr>
                <w:spacing w:val="-5"/>
                <w:sz w:val="24"/>
                <w:szCs w:val="28"/>
              </w:rPr>
              <w:t>у</w:t>
            </w:r>
            <w:r w:rsidRPr="00020431">
              <w:rPr>
                <w:spacing w:val="-1"/>
                <w:sz w:val="24"/>
                <w:szCs w:val="28"/>
              </w:rPr>
              <w:t>ме</w:t>
            </w:r>
            <w:r w:rsidRPr="00020431">
              <w:rPr>
                <w:spacing w:val="1"/>
                <w:sz w:val="24"/>
                <w:szCs w:val="28"/>
              </w:rPr>
              <w:t>н</w:t>
            </w:r>
            <w:r w:rsidRPr="00020431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Ко</w:t>
            </w:r>
            <w:r w:rsidRPr="00020431">
              <w:rPr>
                <w:spacing w:val="1"/>
                <w:sz w:val="24"/>
                <w:szCs w:val="28"/>
              </w:rPr>
              <w:t>л</w:t>
            </w:r>
            <w:r w:rsidRPr="00020431">
              <w:rPr>
                <w:spacing w:val="-1"/>
                <w:sz w:val="24"/>
                <w:szCs w:val="28"/>
              </w:rPr>
              <w:t>-</w:t>
            </w:r>
            <w:r w:rsidRPr="00020431">
              <w:rPr>
                <w:sz w:val="24"/>
                <w:szCs w:val="28"/>
              </w:rPr>
              <w:t>во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л</w:t>
            </w:r>
            <w:r w:rsidRPr="00020431">
              <w:rPr>
                <w:spacing w:val="1"/>
                <w:sz w:val="24"/>
                <w:szCs w:val="28"/>
              </w:rPr>
              <w:t>и</w:t>
            </w:r>
            <w:r w:rsidRPr="00020431">
              <w:rPr>
                <w:spacing w:val="-1"/>
                <w:sz w:val="24"/>
                <w:szCs w:val="28"/>
              </w:rPr>
              <w:t>с</w:t>
            </w:r>
            <w:r w:rsidRPr="00020431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Но</w:t>
            </w:r>
            <w:r w:rsidRPr="00020431">
              <w:rPr>
                <w:spacing w:val="-1"/>
                <w:sz w:val="24"/>
                <w:szCs w:val="28"/>
              </w:rPr>
              <w:t>ме</w:t>
            </w:r>
            <w:r w:rsidRPr="00020431">
              <w:rPr>
                <w:sz w:val="24"/>
                <w:szCs w:val="28"/>
              </w:rPr>
              <w:t>р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л</w:t>
            </w:r>
            <w:r w:rsidRPr="00020431">
              <w:rPr>
                <w:spacing w:val="1"/>
                <w:sz w:val="24"/>
                <w:szCs w:val="28"/>
              </w:rPr>
              <w:t>и</w:t>
            </w:r>
            <w:r w:rsidRPr="00020431">
              <w:rPr>
                <w:spacing w:val="-1"/>
                <w:sz w:val="24"/>
                <w:szCs w:val="28"/>
              </w:rPr>
              <w:t>с</w:t>
            </w:r>
            <w:r w:rsidRPr="00020431">
              <w:rPr>
                <w:sz w:val="24"/>
                <w:szCs w:val="28"/>
              </w:rPr>
              <w:t>та то</w:t>
            </w:r>
            <w:r w:rsidRPr="00020431">
              <w:rPr>
                <w:spacing w:val="-1"/>
                <w:sz w:val="24"/>
                <w:szCs w:val="28"/>
              </w:rPr>
              <w:t>м</w:t>
            </w:r>
            <w:r w:rsidRPr="00020431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020431">
              <w:rPr>
                <w:spacing w:val="-2"/>
                <w:sz w:val="24"/>
                <w:szCs w:val="28"/>
              </w:rPr>
              <w:t>В</w:t>
            </w:r>
            <w:r w:rsidRPr="00020431">
              <w:rPr>
                <w:spacing w:val="1"/>
                <w:sz w:val="24"/>
                <w:szCs w:val="28"/>
              </w:rPr>
              <w:t>и</w:t>
            </w:r>
            <w:r w:rsidRPr="00020431">
              <w:rPr>
                <w:sz w:val="24"/>
                <w:szCs w:val="28"/>
              </w:rPr>
              <w:t>д до</w:t>
            </w:r>
            <w:r w:rsidRPr="00020431">
              <w:rPr>
                <w:spacing w:val="3"/>
                <w:sz w:val="24"/>
                <w:szCs w:val="28"/>
              </w:rPr>
              <w:t>к</w:t>
            </w:r>
            <w:r w:rsidRPr="00020431">
              <w:rPr>
                <w:spacing w:val="-5"/>
                <w:sz w:val="24"/>
                <w:szCs w:val="28"/>
              </w:rPr>
              <w:t>у</w:t>
            </w:r>
            <w:r w:rsidRPr="00020431">
              <w:rPr>
                <w:spacing w:val="-1"/>
                <w:sz w:val="24"/>
                <w:szCs w:val="28"/>
              </w:rPr>
              <w:t>ме</w:t>
            </w:r>
            <w:r w:rsidRPr="00020431">
              <w:rPr>
                <w:spacing w:val="1"/>
                <w:sz w:val="24"/>
                <w:szCs w:val="28"/>
              </w:rPr>
              <w:t>н</w:t>
            </w:r>
            <w:r w:rsidRPr="00020431">
              <w:rPr>
                <w:sz w:val="24"/>
                <w:szCs w:val="28"/>
              </w:rPr>
              <w:t>та</w:t>
            </w:r>
          </w:p>
        </w:tc>
      </w:tr>
      <w:tr w:rsidR="00020431" w:rsidRPr="00020431" w:rsidTr="00AC2644">
        <w:trPr>
          <w:trHeight w:hRule="exact" w:val="551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ор</w:t>
            </w:r>
            <w:r w:rsidRPr="00020431">
              <w:rPr>
                <w:spacing w:val="1"/>
                <w:sz w:val="24"/>
                <w:szCs w:val="28"/>
              </w:rPr>
              <w:t>и</w:t>
            </w:r>
            <w:r w:rsidRPr="00020431">
              <w:rPr>
                <w:sz w:val="24"/>
                <w:szCs w:val="28"/>
              </w:rPr>
              <w:t>г</w:t>
            </w:r>
            <w:r w:rsidRPr="00020431">
              <w:rPr>
                <w:spacing w:val="1"/>
                <w:sz w:val="24"/>
                <w:szCs w:val="28"/>
              </w:rPr>
              <w:t>ин</w:t>
            </w:r>
            <w:r w:rsidRPr="00020431">
              <w:rPr>
                <w:spacing w:val="-1"/>
                <w:sz w:val="24"/>
                <w:szCs w:val="28"/>
              </w:rPr>
              <w:t>а</w:t>
            </w:r>
            <w:r w:rsidRPr="00020431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020431">
              <w:rPr>
                <w:spacing w:val="1"/>
                <w:sz w:val="24"/>
                <w:szCs w:val="28"/>
              </w:rPr>
              <w:t>к</w:t>
            </w:r>
            <w:r w:rsidRPr="00020431">
              <w:rPr>
                <w:sz w:val="24"/>
                <w:szCs w:val="28"/>
              </w:rPr>
              <w:t>о</w:t>
            </w:r>
            <w:r w:rsidRPr="00020431">
              <w:rPr>
                <w:spacing w:val="1"/>
                <w:sz w:val="24"/>
                <w:szCs w:val="28"/>
              </w:rPr>
              <w:t>пи</w:t>
            </w:r>
            <w:r w:rsidRPr="00020431">
              <w:rPr>
                <w:sz w:val="24"/>
                <w:szCs w:val="28"/>
              </w:rPr>
              <w:t>я</w:t>
            </w:r>
          </w:p>
        </w:tc>
      </w:tr>
      <w:tr w:rsidR="00020431" w:rsidRPr="00020431" w:rsidTr="00AC2644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020431" w:rsidRPr="00020431" w:rsidTr="00AC2644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020431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020431" w:rsidRPr="00020431" w:rsidRDefault="00020431" w:rsidP="00020431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020431" w:rsidRPr="00020431" w:rsidRDefault="00020431" w:rsidP="00020431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020431" w:rsidRPr="00020431" w:rsidRDefault="00020431" w:rsidP="00020431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020431" w:rsidRPr="00020431" w:rsidRDefault="00020431" w:rsidP="00020431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020431">
        <w:rPr>
          <w:sz w:val="24"/>
          <w:szCs w:val="28"/>
        </w:rPr>
        <w:t>Под</w:t>
      </w:r>
      <w:r w:rsidRPr="00020431">
        <w:rPr>
          <w:spacing w:val="1"/>
          <w:sz w:val="24"/>
          <w:szCs w:val="28"/>
        </w:rPr>
        <w:t>пи</w:t>
      </w:r>
      <w:r w:rsidRPr="00020431">
        <w:rPr>
          <w:spacing w:val="-1"/>
          <w:sz w:val="24"/>
          <w:szCs w:val="28"/>
        </w:rPr>
        <w:t>с</w:t>
      </w:r>
      <w:r w:rsidRPr="00020431">
        <w:rPr>
          <w:sz w:val="24"/>
          <w:szCs w:val="28"/>
        </w:rPr>
        <w:t>ь</w:t>
      </w:r>
      <w:r w:rsidRPr="00020431">
        <w:rPr>
          <w:spacing w:val="1"/>
          <w:sz w:val="24"/>
          <w:szCs w:val="28"/>
        </w:rPr>
        <w:t xml:space="preserve"> </w:t>
      </w:r>
      <w:r w:rsidRPr="00020431">
        <w:rPr>
          <w:sz w:val="24"/>
          <w:szCs w:val="28"/>
        </w:rPr>
        <w:t>Уч</w:t>
      </w:r>
      <w:r w:rsidRPr="00020431">
        <w:rPr>
          <w:spacing w:val="-1"/>
          <w:sz w:val="24"/>
          <w:szCs w:val="28"/>
        </w:rPr>
        <w:t>ас</w:t>
      </w:r>
      <w:r w:rsidRPr="00020431">
        <w:rPr>
          <w:sz w:val="24"/>
          <w:szCs w:val="28"/>
        </w:rPr>
        <w:t>т</w:t>
      </w:r>
      <w:r w:rsidRPr="00020431">
        <w:rPr>
          <w:spacing w:val="1"/>
          <w:sz w:val="24"/>
          <w:szCs w:val="28"/>
        </w:rPr>
        <w:t>н</w:t>
      </w:r>
      <w:r w:rsidRPr="00020431">
        <w:rPr>
          <w:spacing w:val="-1"/>
          <w:sz w:val="24"/>
          <w:szCs w:val="28"/>
        </w:rPr>
        <w:t>и</w:t>
      </w:r>
      <w:r w:rsidRPr="00020431">
        <w:rPr>
          <w:spacing w:val="1"/>
          <w:sz w:val="24"/>
          <w:szCs w:val="28"/>
        </w:rPr>
        <w:t>к</w:t>
      </w:r>
      <w:r w:rsidRPr="00020431">
        <w:rPr>
          <w:sz w:val="24"/>
          <w:szCs w:val="28"/>
        </w:rPr>
        <w:t>а</w:t>
      </w:r>
      <w:r w:rsidRPr="00020431">
        <w:rPr>
          <w:spacing w:val="-1"/>
          <w:sz w:val="24"/>
          <w:szCs w:val="28"/>
        </w:rPr>
        <w:t xml:space="preserve"> </w:t>
      </w:r>
      <w:r w:rsidRPr="00020431">
        <w:rPr>
          <w:spacing w:val="1"/>
          <w:sz w:val="24"/>
          <w:szCs w:val="28"/>
        </w:rPr>
        <w:t>з</w:t>
      </w:r>
      <w:r w:rsidRPr="00020431">
        <w:rPr>
          <w:spacing w:val="-1"/>
          <w:sz w:val="24"/>
          <w:szCs w:val="28"/>
        </w:rPr>
        <w:t>ак</w:t>
      </w:r>
      <w:r w:rsidRPr="00020431">
        <w:rPr>
          <w:spacing w:val="-5"/>
          <w:sz w:val="24"/>
          <w:szCs w:val="28"/>
        </w:rPr>
        <w:t>у</w:t>
      </w:r>
      <w:r w:rsidRPr="00020431">
        <w:rPr>
          <w:spacing w:val="1"/>
          <w:sz w:val="24"/>
          <w:szCs w:val="28"/>
        </w:rPr>
        <w:t>пк</w:t>
      </w:r>
      <w:r w:rsidRPr="00020431">
        <w:rPr>
          <w:sz w:val="24"/>
          <w:szCs w:val="28"/>
        </w:rPr>
        <w:t>и</w:t>
      </w:r>
    </w:p>
    <w:p w:rsidR="00020431" w:rsidRPr="00020431" w:rsidRDefault="00020431" w:rsidP="00020431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020431">
        <w:rPr>
          <w:sz w:val="24"/>
          <w:szCs w:val="28"/>
        </w:rPr>
        <w:t>(</w:t>
      </w:r>
      <w:r w:rsidRPr="00020431">
        <w:rPr>
          <w:spacing w:val="-2"/>
          <w:sz w:val="24"/>
          <w:szCs w:val="28"/>
        </w:rPr>
        <w:t>е</w:t>
      </w:r>
      <w:r w:rsidRPr="00020431">
        <w:rPr>
          <w:sz w:val="24"/>
          <w:szCs w:val="28"/>
        </w:rPr>
        <w:t>го</w:t>
      </w:r>
      <w:r w:rsidRPr="00020431">
        <w:rPr>
          <w:spacing w:val="5"/>
          <w:sz w:val="24"/>
          <w:szCs w:val="28"/>
        </w:rPr>
        <w:t xml:space="preserve"> </w:t>
      </w:r>
      <w:r w:rsidRPr="00020431">
        <w:rPr>
          <w:spacing w:val="-7"/>
          <w:sz w:val="24"/>
          <w:szCs w:val="28"/>
        </w:rPr>
        <w:t>у</w:t>
      </w:r>
      <w:r w:rsidRPr="00020431">
        <w:rPr>
          <w:spacing w:val="1"/>
          <w:sz w:val="24"/>
          <w:szCs w:val="28"/>
        </w:rPr>
        <w:t>п</w:t>
      </w:r>
      <w:r w:rsidRPr="00020431">
        <w:rPr>
          <w:sz w:val="24"/>
          <w:szCs w:val="28"/>
        </w:rPr>
        <w:t>ол</w:t>
      </w:r>
      <w:r w:rsidRPr="00020431">
        <w:rPr>
          <w:spacing w:val="1"/>
          <w:sz w:val="24"/>
          <w:szCs w:val="28"/>
        </w:rPr>
        <w:t>н</w:t>
      </w:r>
      <w:r w:rsidRPr="00020431">
        <w:rPr>
          <w:sz w:val="24"/>
          <w:szCs w:val="28"/>
        </w:rPr>
        <w:t>о</w:t>
      </w:r>
      <w:r w:rsidRPr="00020431">
        <w:rPr>
          <w:spacing w:val="-1"/>
          <w:sz w:val="24"/>
          <w:szCs w:val="28"/>
        </w:rPr>
        <w:t>м</w:t>
      </w:r>
      <w:r w:rsidRPr="00020431">
        <w:rPr>
          <w:sz w:val="24"/>
          <w:szCs w:val="28"/>
        </w:rPr>
        <w:t>о</w:t>
      </w:r>
      <w:r w:rsidRPr="00020431">
        <w:rPr>
          <w:spacing w:val="1"/>
          <w:sz w:val="24"/>
          <w:szCs w:val="28"/>
        </w:rPr>
        <w:t>ч</w:t>
      </w:r>
      <w:r w:rsidRPr="00020431">
        <w:rPr>
          <w:spacing w:val="-1"/>
          <w:sz w:val="24"/>
          <w:szCs w:val="28"/>
        </w:rPr>
        <w:t>е</w:t>
      </w:r>
      <w:r w:rsidRPr="00020431">
        <w:rPr>
          <w:spacing w:val="1"/>
          <w:sz w:val="24"/>
          <w:szCs w:val="28"/>
        </w:rPr>
        <w:t>нн</w:t>
      </w:r>
      <w:r w:rsidRPr="00020431">
        <w:rPr>
          <w:sz w:val="24"/>
          <w:szCs w:val="28"/>
        </w:rPr>
        <w:t>ого л</w:t>
      </w:r>
      <w:r w:rsidRPr="00020431">
        <w:rPr>
          <w:spacing w:val="1"/>
          <w:sz w:val="24"/>
          <w:szCs w:val="28"/>
        </w:rPr>
        <w:t>иц</w:t>
      </w:r>
      <w:r w:rsidRPr="00020431">
        <w:rPr>
          <w:spacing w:val="-1"/>
          <w:sz w:val="24"/>
          <w:szCs w:val="28"/>
        </w:rPr>
        <w:t xml:space="preserve">а)                         </w:t>
      </w:r>
      <w:r w:rsidRPr="00020431">
        <w:rPr>
          <w:sz w:val="24"/>
          <w:szCs w:val="28"/>
          <w:u w:val="single"/>
        </w:rPr>
        <w:t xml:space="preserve">                                                        </w:t>
      </w:r>
      <w:r w:rsidRPr="00020431">
        <w:rPr>
          <w:spacing w:val="-1"/>
          <w:sz w:val="24"/>
          <w:szCs w:val="28"/>
        </w:rPr>
        <w:t>(</w:t>
      </w:r>
      <w:r w:rsidRPr="00020431">
        <w:rPr>
          <w:sz w:val="24"/>
          <w:szCs w:val="28"/>
        </w:rPr>
        <w:t>ФИ</w:t>
      </w:r>
      <w:r w:rsidRPr="00020431">
        <w:rPr>
          <w:spacing w:val="-1"/>
          <w:sz w:val="24"/>
          <w:szCs w:val="28"/>
        </w:rPr>
        <w:t>О</w:t>
      </w:r>
      <w:r w:rsidRPr="00020431">
        <w:rPr>
          <w:sz w:val="24"/>
          <w:szCs w:val="28"/>
        </w:rPr>
        <w:t>)</w:t>
      </w:r>
    </w:p>
    <w:p w:rsidR="00020431" w:rsidRPr="00020431" w:rsidRDefault="00020431" w:rsidP="00020431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020431" w:rsidRPr="00020431" w:rsidRDefault="00020431" w:rsidP="00020431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020431">
        <w:rPr>
          <w:sz w:val="18"/>
        </w:rPr>
        <w:t>М.П.</w:t>
      </w:r>
    </w:p>
    <w:p w:rsidR="00020431" w:rsidRPr="00020431" w:rsidRDefault="00020431" w:rsidP="00020431">
      <w:pPr>
        <w:rPr>
          <w:szCs w:val="22"/>
        </w:rPr>
      </w:pPr>
    </w:p>
    <w:p w:rsidR="00020431" w:rsidRPr="00020431" w:rsidRDefault="00020431" w:rsidP="00020431">
      <w:pPr>
        <w:rPr>
          <w:szCs w:val="22"/>
        </w:rPr>
      </w:pPr>
    </w:p>
    <w:p w:rsidR="00020431" w:rsidRPr="00020431" w:rsidRDefault="00020431" w:rsidP="00020431">
      <w:pPr>
        <w:rPr>
          <w:sz w:val="22"/>
          <w:szCs w:val="22"/>
        </w:rPr>
        <w:sectPr w:rsidR="00020431" w:rsidRPr="00020431" w:rsidSect="0021746C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020431" w:rsidRPr="00020431" w:rsidRDefault="00020431" w:rsidP="00020431">
      <w:pPr>
        <w:keepNext/>
        <w:spacing w:after="60"/>
        <w:jc w:val="center"/>
        <w:outlineLvl w:val="1"/>
        <w:rPr>
          <w:b/>
          <w:sz w:val="24"/>
        </w:rPr>
      </w:pPr>
      <w:r w:rsidRPr="00020431">
        <w:rPr>
          <w:b/>
          <w:sz w:val="24"/>
        </w:rPr>
        <w:lastRenderedPageBreak/>
        <w:t xml:space="preserve">ФОРМА 4 СВЕДЕНИЙ ОБ ОПЫТЕ ВЫПОЛНЕНИЯ АНАЛОГИЧНЫХ ДОГОВОРОВ </w:t>
      </w:r>
    </w:p>
    <w:p w:rsidR="00020431" w:rsidRPr="00020431" w:rsidRDefault="00020431" w:rsidP="00020431">
      <w:pPr>
        <w:rPr>
          <w:sz w:val="24"/>
          <w:szCs w:val="24"/>
        </w:rPr>
      </w:pPr>
    </w:p>
    <w:p w:rsidR="00020431" w:rsidRPr="00020431" w:rsidRDefault="00020431" w:rsidP="00020431">
      <w:pPr>
        <w:ind w:left="567"/>
        <w:rPr>
          <w:b/>
          <w:i/>
          <w:sz w:val="24"/>
          <w:szCs w:val="24"/>
        </w:rPr>
      </w:pPr>
    </w:p>
    <w:p w:rsidR="00020431" w:rsidRPr="00020431" w:rsidRDefault="00020431" w:rsidP="00020431">
      <w:pPr>
        <w:ind w:left="567"/>
        <w:rPr>
          <w:sz w:val="24"/>
          <w:szCs w:val="24"/>
        </w:rPr>
      </w:pPr>
      <w:r w:rsidRPr="00020431">
        <w:rPr>
          <w:sz w:val="24"/>
          <w:szCs w:val="24"/>
        </w:rPr>
        <w:tab/>
      </w:r>
    </w:p>
    <w:p w:rsidR="00A0192E" w:rsidRDefault="00020431" w:rsidP="00020431">
      <w:pPr>
        <w:ind w:left="567"/>
        <w:jc w:val="both"/>
        <w:rPr>
          <w:i/>
          <w:sz w:val="24"/>
          <w:szCs w:val="24"/>
        </w:rPr>
      </w:pPr>
      <w:r w:rsidRPr="00020431">
        <w:rPr>
          <w:b/>
          <w:sz w:val="24"/>
          <w:szCs w:val="24"/>
        </w:rPr>
        <w:t xml:space="preserve">Часть 1. </w:t>
      </w:r>
      <w:proofErr w:type="gramStart"/>
      <w:r w:rsidRPr="00020431">
        <w:rPr>
          <w:b/>
          <w:sz w:val="24"/>
          <w:szCs w:val="24"/>
        </w:rPr>
        <w:t xml:space="preserve">Общий опыт </w:t>
      </w:r>
      <w:r w:rsidR="00A0192E">
        <w:rPr>
          <w:b/>
          <w:sz w:val="24"/>
          <w:szCs w:val="24"/>
        </w:rPr>
        <w:t>выполнения</w:t>
      </w:r>
      <w:r w:rsidRPr="00020431">
        <w:rPr>
          <w:b/>
          <w:sz w:val="24"/>
          <w:szCs w:val="24"/>
        </w:rPr>
        <w:t xml:space="preserve"> аналогичных</w:t>
      </w:r>
      <w:r w:rsidR="00A0192E">
        <w:rPr>
          <w:b/>
          <w:sz w:val="24"/>
          <w:szCs w:val="24"/>
        </w:rPr>
        <w:t xml:space="preserve"> работ</w:t>
      </w:r>
      <w:r w:rsidRPr="00020431">
        <w:rPr>
          <w:b/>
          <w:sz w:val="24"/>
          <w:szCs w:val="24"/>
        </w:rPr>
        <w:t xml:space="preserve"> по открытому Запросу предложений за последние </w:t>
      </w:r>
      <w:r w:rsidR="00AC64B6">
        <w:rPr>
          <w:b/>
          <w:sz w:val="24"/>
          <w:szCs w:val="24"/>
        </w:rPr>
        <w:t>5 лет.</w:t>
      </w:r>
      <w:proofErr w:type="gramEnd"/>
    </w:p>
    <w:p w:rsidR="00A0192E" w:rsidRPr="00020431" w:rsidRDefault="00A0192E" w:rsidP="00020431">
      <w:pPr>
        <w:ind w:left="567"/>
        <w:jc w:val="both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8025"/>
      </w:tblGrid>
      <w:tr w:rsidR="00020431" w:rsidRPr="00020431" w:rsidTr="00AC2644">
        <w:trPr>
          <w:cantSplit/>
        </w:trPr>
        <w:tc>
          <w:tcPr>
            <w:tcW w:w="1439" w:type="dxa"/>
          </w:tcPr>
          <w:p w:rsidR="00020431" w:rsidRPr="00020431" w:rsidRDefault="00020431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025" w:type="dxa"/>
            <w:vAlign w:val="center"/>
          </w:tcPr>
          <w:p w:rsidR="00020431" w:rsidRPr="00020431" w:rsidRDefault="00020431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Годовой объем выполненных аналогичных услуг в валюте отчетности, с указанием наименования валюты</w:t>
            </w:r>
          </w:p>
        </w:tc>
      </w:tr>
      <w:tr w:rsidR="00020431" w:rsidRPr="00020431" w:rsidTr="00AC2644">
        <w:trPr>
          <w:cantSplit/>
          <w:trHeight w:val="140"/>
        </w:trPr>
        <w:tc>
          <w:tcPr>
            <w:tcW w:w="1439" w:type="dxa"/>
            <w:vAlign w:val="center"/>
          </w:tcPr>
          <w:p w:rsidR="00020431" w:rsidRPr="00020431" w:rsidRDefault="00020431" w:rsidP="00020431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025" w:type="dxa"/>
            <w:vAlign w:val="center"/>
          </w:tcPr>
          <w:p w:rsidR="00020431" w:rsidRPr="00020431" w:rsidRDefault="00020431" w:rsidP="00020431">
            <w:pPr>
              <w:ind w:left="567"/>
              <w:rPr>
                <w:sz w:val="24"/>
                <w:szCs w:val="24"/>
              </w:rPr>
            </w:pPr>
          </w:p>
        </w:tc>
      </w:tr>
    </w:tbl>
    <w:p w:rsidR="00020431" w:rsidRPr="00020431" w:rsidRDefault="00020431" w:rsidP="00020431">
      <w:pPr>
        <w:ind w:left="567"/>
        <w:rPr>
          <w:sz w:val="24"/>
          <w:szCs w:val="24"/>
        </w:rPr>
      </w:pPr>
    </w:p>
    <w:p w:rsidR="00020431" w:rsidRDefault="00020431" w:rsidP="00020431">
      <w:pPr>
        <w:ind w:left="567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 xml:space="preserve">Часть 2. Опыт выполнения </w:t>
      </w:r>
      <w:r w:rsidR="00A0192E">
        <w:rPr>
          <w:b/>
          <w:sz w:val="24"/>
          <w:szCs w:val="24"/>
        </w:rPr>
        <w:t>аналогичных работ</w:t>
      </w:r>
    </w:p>
    <w:p w:rsidR="00632A85" w:rsidRPr="00020431" w:rsidRDefault="00632A85" w:rsidP="00020431">
      <w:pPr>
        <w:ind w:left="567"/>
        <w:rPr>
          <w:b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3"/>
        <w:gridCol w:w="3402"/>
        <w:gridCol w:w="2977"/>
        <w:gridCol w:w="2977"/>
        <w:gridCol w:w="1701"/>
        <w:gridCol w:w="2126"/>
      </w:tblGrid>
      <w:tr w:rsidR="00632A85" w:rsidRPr="00020431" w:rsidTr="00632A85">
        <w:tc>
          <w:tcPr>
            <w:tcW w:w="710" w:type="dxa"/>
          </w:tcPr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33" w:type="dxa"/>
          </w:tcPr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3402" w:type="dxa"/>
          </w:tcPr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Наименование покупателя</w:t>
            </w:r>
          </w:p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адрес и контактный телефон/факс покупателя,</w:t>
            </w:r>
          </w:p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контактное лицо</w:t>
            </w:r>
          </w:p>
        </w:tc>
        <w:tc>
          <w:tcPr>
            <w:tcW w:w="2977" w:type="dxa"/>
          </w:tcPr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Сумма всего договора по завершении или на дату присуждения текущего договора/ причитающейся доли договора, руб.</w:t>
            </w:r>
          </w:p>
        </w:tc>
        <w:tc>
          <w:tcPr>
            <w:tcW w:w="2977" w:type="dxa"/>
          </w:tcPr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Дата заключения/ завершения (месяц, год, процент выполнения)</w:t>
            </w:r>
          </w:p>
        </w:tc>
        <w:tc>
          <w:tcPr>
            <w:tcW w:w="1701" w:type="dxa"/>
          </w:tcPr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Сведения о претензиях покупателя к выполнению обязательств</w:t>
            </w:r>
          </w:p>
        </w:tc>
        <w:tc>
          <w:tcPr>
            <w:tcW w:w="2126" w:type="dxa"/>
          </w:tcPr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Примечание,</w:t>
            </w:r>
          </w:p>
          <w:p w:rsidR="00632A85" w:rsidRPr="00020431" w:rsidRDefault="00632A85" w:rsidP="0002043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Наличие прилагаемых отзывов от покупателей (</w:t>
            </w:r>
            <w:proofErr w:type="gramStart"/>
            <w:r w:rsidRPr="00020431">
              <w:rPr>
                <w:b/>
                <w:sz w:val="22"/>
                <w:szCs w:val="22"/>
              </w:rPr>
              <w:t>есть</w:t>
            </w:r>
            <w:proofErr w:type="gramEnd"/>
            <w:r w:rsidRPr="00020431">
              <w:rPr>
                <w:b/>
                <w:sz w:val="22"/>
                <w:szCs w:val="22"/>
              </w:rPr>
              <w:t>/нет)</w:t>
            </w:r>
          </w:p>
        </w:tc>
      </w:tr>
      <w:tr w:rsidR="00632A85" w:rsidRPr="00020431" w:rsidTr="00632A85">
        <w:tc>
          <w:tcPr>
            <w:tcW w:w="710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1.</w:t>
            </w:r>
          </w:p>
        </w:tc>
        <w:tc>
          <w:tcPr>
            <w:tcW w:w="1133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</w:tr>
      <w:tr w:rsidR="00632A85" w:rsidRPr="00020431" w:rsidTr="00632A85">
        <w:tc>
          <w:tcPr>
            <w:tcW w:w="710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…</w:t>
            </w:r>
          </w:p>
        </w:tc>
        <w:tc>
          <w:tcPr>
            <w:tcW w:w="1133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32A85" w:rsidRPr="00020431" w:rsidRDefault="00632A85" w:rsidP="00020431">
            <w:pPr>
              <w:jc w:val="both"/>
              <w:rPr>
                <w:sz w:val="22"/>
                <w:szCs w:val="22"/>
              </w:rPr>
            </w:pPr>
          </w:p>
        </w:tc>
      </w:tr>
    </w:tbl>
    <w:p w:rsidR="00020431" w:rsidRPr="00020431" w:rsidRDefault="00020431" w:rsidP="00020431">
      <w:pPr>
        <w:ind w:left="567"/>
        <w:rPr>
          <w:sz w:val="24"/>
          <w:szCs w:val="24"/>
        </w:rPr>
      </w:pPr>
    </w:p>
    <w:p w:rsidR="00020431" w:rsidRPr="00020431" w:rsidRDefault="00020431" w:rsidP="00020431">
      <w:pPr>
        <w:ind w:left="567"/>
        <w:rPr>
          <w:sz w:val="24"/>
          <w:szCs w:val="24"/>
        </w:rPr>
      </w:pPr>
      <w:r w:rsidRPr="00020431">
        <w:rPr>
          <w:sz w:val="24"/>
          <w:szCs w:val="24"/>
        </w:rPr>
        <w:t>Подпись Участника</w:t>
      </w:r>
      <w:r w:rsidRPr="00020431">
        <w:rPr>
          <w:sz w:val="24"/>
          <w:szCs w:val="24"/>
        </w:rPr>
        <w:tab/>
      </w:r>
      <w:r w:rsidRPr="00020431">
        <w:rPr>
          <w:sz w:val="24"/>
          <w:szCs w:val="24"/>
        </w:rPr>
        <w:tab/>
        <w:t>____________________________/_______________(ФИО, должность)</w:t>
      </w:r>
    </w:p>
    <w:p w:rsidR="00020431" w:rsidRPr="00020431" w:rsidRDefault="00020431" w:rsidP="00020431">
      <w:pPr>
        <w:ind w:left="567"/>
        <w:rPr>
          <w:sz w:val="24"/>
          <w:szCs w:val="24"/>
        </w:rPr>
      </w:pPr>
      <w:r w:rsidRPr="00020431">
        <w:rPr>
          <w:sz w:val="24"/>
          <w:szCs w:val="24"/>
        </w:rPr>
        <w:t>Дата</w:t>
      </w:r>
    </w:p>
    <w:p w:rsidR="00020431" w:rsidRDefault="00020431" w:rsidP="00020431">
      <w:pPr>
        <w:ind w:left="567"/>
        <w:rPr>
          <w:sz w:val="24"/>
          <w:szCs w:val="24"/>
        </w:rPr>
      </w:pPr>
      <w:proofErr w:type="spellStart"/>
      <w:r w:rsidRPr="00020431">
        <w:rPr>
          <w:sz w:val="24"/>
          <w:szCs w:val="24"/>
        </w:rPr>
        <w:t>м.п</w:t>
      </w:r>
      <w:proofErr w:type="spellEnd"/>
      <w:r w:rsidRPr="00020431">
        <w:rPr>
          <w:sz w:val="24"/>
          <w:szCs w:val="24"/>
        </w:rPr>
        <w:t>.</w:t>
      </w:r>
    </w:p>
    <w:p w:rsidR="00A0192E" w:rsidRDefault="00A0192E" w:rsidP="00020431">
      <w:pPr>
        <w:ind w:left="567"/>
        <w:rPr>
          <w:sz w:val="24"/>
          <w:szCs w:val="24"/>
        </w:rPr>
      </w:pPr>
    </w:p>
    <w:p w:rsidR="00A0192E" w:rsidRDefault="00A0192E" w:rsidP="00020431">
      <w:pPr>
        <w:ind w:left="567"/>
        <w:rPr>
          <w:sz w:val="24"/>
          <w:szCs w:val="24"/>
        </w:rPr>
      </w:pPr>
    </w:p>
    <w:p w:rsidR="00A0192E" w:rsidRDefault="00A0192E" w:rsidP="00020431">
      <w:pPr>
        <w:ind w:left="567"/>
        <w:rPr>
          <w:sz w:val="24"/>
          <w:szCs w:val="24"/>
        </w:rPr>
        <w:sectPr w:rsidR="00A0192E" w:rsidSect="00A0192E">
          <w:headerReference w:type="default" r:id="rId34"/>
          <w:pgSz w:w="16838" w:h="11906" w:orient="landscape" w:code="9"/>
          <w:pgMar w:top="1077" w:right="357" w:bottom="748" w:left="567" w:header="720" w:footer="720" w:gutter="0"/>
          <w:cols w:space="708"/>
          <w:titlePg/>
          <w:docGrid w:linePitch="360"/>
        </w:sectPr>
      </w:pPr>
    </w:p>
    <w:p w:rsidR="00A0192E" w:rsidRDefault="00A0192E" w:rsidP="00020431">
      <w:pPr>
        <w:ind w:left="567"/>
        <w:rPr>
          <w:sz w:val="24"/>
          <w:szCs w:val="24"/>
        </w:rPr>
      </w:pPr>
    </w:p>
    <w:p w:rsidR="00A0192E" w:rsidRDefault="00A0192E" w:rsidP="00020431">
      <w:pPr>
        <w:ind w:left="567"/>
        <w:rPr>
          <w:sz w:val="24"/>
          <w:szCs w:val="24"/>
        </w:rPr>
      </w:pPr>
    </w:p>
    <w:p w:rsidR="00A0192E" w:rsidRPr="00020431" w:rsidRDefault="00A0192E" w:rsidP="00020431">
      <w:pPr>
        <w:ind w:left="567"/>
        <w:rPr>
          <w:sz w:val="24"/>
          <w:szCs w:val="24"/>
        </w:rPr>
      </w:pPr>
    </w:p>
    <w:p w:rsidR="00020431" w:rsidRPr="00020431" w:rsidRDefault="00020431" w:rsidP="00020431">
      <w:pPr>
        <w:keepNext/>
        <w:spacing w:line="288" w:lineRule="auto"/>
        <w:jc w:val="both"/>
        <w:outlineLvl w:val="2"/>
        <w:rPr>
          <w:b/>
          <w:vanish/>
          <w:sz w:val="22"/>
          <w:szCs w:val="22"/>
        </w:rPr>
      </w:pPr>
    </w:p>
    <w:p w:rsidR="00020431" w:rsidRPr="00020431" w:rsidRDefault="00020431" w:rsidP="00020431">
      <w:pPr>
        <w:keepNext/>
        <w:spacing w:line="288" w:lineRule="auto"/>
        <w:jc w:val="center"/>
        <w:outlineLvl w:val="2"/>
        <w:rPr>
          <w:b/>
          <w:sz w:val="22"/>
          <w:szCs w:val="22"/>
        </w:rPr>
      </w:pPr>
      <w:r w:rsidRPr="00020431">
        <w:rPr>
          <w:b/>
          <w:sz w:val="22"/>
          <w:szCs w:val="22"/>
        </w:rPr>
        <w:t>ФОРМА 5 СВЕДЕНИЙ О КАДРОВЫХ РЕСУРСАХ</w:t>
      </w:r>
    </w:p>
    <w:p w:rsidR="00020431" w:rsidRPr="00020431" w:rsidRDefault="00020431" w:rsidP="00020431">
      <w:pPr>
        <w:ind w:left="567"/>
        <w:jc w:val="center"/>
        <w:rPr>
          <w:b/>
          <w:sz w:val="24"/>
          <w:szCs w:val="24"/>
        </w:rPr>
      </w:pPr>
    </w:p>
    <w:p w:rsidR="00020431" w:rsidRPr="00020431" w:rsidRDefault="00020431" w:rsidP="00020431">
      <w:pPr>
        <w:ind w:left="567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5"/>
        <w:gridCol w:w="1505"/>
        <w:gridCol w:w="2626"/>
        <w:gridCol w:w="1289"/>
        <w:gridCol w:w="1823"/>
        <w:gridCol w:w="2099"/>
      </w:tblGrid>
      <w:tr w:rsidR="00020431" w:rsidRPr="00020431" w:rsidTr="00AC2644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№</w:t>
            </w:r>
            <w:proofErr w:type="gramStart"/>
            <w:r w:rsidRPr="00020431">
              <w:rPr>
                <w:b/>
                <w:sz w:val="24"/>
              </w:rPr>
              <w:t>п</w:t>
            </w:r>
            <w:proofErr w:type="gramEnd"/>
            <w:r w:rsidRPr="00020431">
              <w:rPr>
                <w:b/>
                <w:sz w:val="24"/>
              </w:rPr>
              <w:t>/п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keepNext/>
              <w:ind w:left="57" w:right="-8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Фамилия, имя, отчество сотрудника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Образование, квалификация, аттестаты, сертификаты, ученая степень, награды,  участие в международных проектах и др.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keepNext/>
              <w:ind w:left="-108" w:right="-159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Должность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Стаж работы в данной или аналогичной должности, лет</w:t>
            </w:r>
          </w:p>
        </w:tc>
        <w:tc>
          <w:tcPr>
            <w:tcW w:w="1019" w:type="pct"/>
          </w:tcPr>
          <w:p w:rsidR="00020431" w:rsidRPr="00020431" w:rsidRDefault="00020431" w:rsidP="00020431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Опыт выполнения работ, оказания услуг аналогичных предмету Запроса предложений</w:t>
            </w:r>
          </w:p>
        </w:tc>
      </w:tr>
      <w:tr w:rsidR="00020431" w:rsidRPr="00020431" w:rsidTr="00AC2644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  <w:r w:rsidRPr="00020431">
              <w:rPr>
                <w:sz w:val="24"/>
              </w:rPr>
              <w:t xml:space="preserve">Управленческий персонал </w:t>
            </w:r>
          </w:p>
        </w:tc>
      </w:tr>
      <w:tr w:rsidR="00020431" w:rsidRPr="00020431" w:rsidTr="00AC2644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</w:tr>
      <w:tr w:rsidR="00020431" w:rsidRPr="00020431" w:rsidTr="00AC2644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</w:tr>
      <w:tr w:rsidR="00020431" w:rsidRPr="00020431" w:rsidTr="00AC2644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…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</w:rPr>
            </w:pPr>
          </w:p>
        </w:tc>
        <w:tc>
          <w:tcPr>
            <w:tcW w:w="1019" w:type="pct"/>
          </w:tcPr>
          <w:p w:rsidR="00020431" w:rsidRPr="00020431" w:rsidRDefault="00020431" w:rsidP="00020431">
            <w:pPr>
              <w:rPr>
                <w:sz w:val="24"/>
              </w:rPr>
            </w:pPr>
          </w:p>
        </w:tc>
      </w:tr>
      <w:tr w:rsidR="00020431" w:rsidRPr="00020431" w:rsidTr="00AC2644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  <w:r w:rsidRPr="00020431">
              <w:rPr>
                <w:sz w:val="24"/>
              </w:rPr>
              <w:t xml:space="preserve">Специалисты </w:t>
            </w:r>
          </w:p>
        </w:tc>
      </w:tr>
      <w:tr w:rsidR="00020431" w:rsidRPr="00020431" w:rsidTr="00AC2644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</w:tr>
      <w:tr w:rsidR="00020431" w:rsidRPr="00020431" w:rsidTr="00AC2644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020431" w:rsidRPr="00020431" w:rsidRDefault="00020431" w:rsidP="00020431">
            <w:pPr>
              <w:ind w:left="57" w:right="57"/>
              <w:rPr>
                <w:sz w:val="24"/>
              </w:rPr>
            </w:pPr>
          </w:p>
        </w:tc>
      </w:tr>
      <w:tr w:rsidR="00020431" w:rsidRPr="00020431" w:rsidTr="00AC2644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…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1" w:rsidRPr="00020431" w:rsidRDefault="00020431" w:rsidP="00020431">
            <w:pPr>
              <w:rPr>
                <w:sz w:val="24"/>
                <w:szCs w:val="24"/>
              </w:rPr>
            </w:pPr>
          </w:p>
        </w:tc>
        <w:tc>
          <w:tcPr>
            <w:tcW w:w="1019" w:type="pct"/>
          </w:tcPr>
          <w:p w:rsidR="00020431" w:rsidRPr="00020431" w:rsidRDefault="00020431" w:rsidP="00020431">
            <w:pPr>
              <w:rPr>
                <w:sz w:val="24"/>
                <w:szCs w:val="24"/>
              </w:rPr>
            </w:pPr>
          </w:p>
        </w:tc>
      </w:tr>
    </w:tbl>
    <w:p w:rsidR="00020431" w:rsidRPr="00020431" w:rsidRDefault="00020431" w:rsidP="00020431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020431" w:rsidRPr="00020431" w:rsidRDefault="00020431" w:rsidP="0002043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sz w:val="24"/>
          <w:szCs w:val="24"/>
        </w:rPr>
      </w:pPr>
      <w:r w:rsidRPr="00020431">
        <w:rPr>
          <w:sz w:val="24"/>
          <w:szCs w:val="24"/>
        </w:rPr>
        <w:t>Руководитель организации</w:t>
      </w:r>
      <w:r w:rsidRPr="00020431">
        <w:rPr>
          <w:sz w:val="24"/>
          <w:szCs w:val="24"/>
        </w:rPr>
        <w:tab/>
        <w:t xml:space="preserve"> </w:t>
      </w:r>
      <w:r w:rsidRPr="00020431">
        <w:rPr>
          <w:sz w:val="24"/>
          <w:szCs w:val="24"/>
        </w:rPr>
        <w:tab/>
        <w:t>/_______________(ФИО)</w:t>
      </w:r>
    </w:p>
    <w:p w:rsidR="00020431" w:rsidRPr="00020431" w:rsidRDefault="00020431" w:rsidP="00020431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sz w:val="24"/>
          <w:szCs w:val="24"/>
        </w:rPr>
      </w:pPr>
      <w:proofErr w:type="spellStart"/>
      <w:r w:rsidRPr="00020431">
        <w:rPr>
          <w:sz w:val="24"/>
          <w:szCs w:val="24"/>
        </w:rPr>
        <w:t>м.п</w:t>
      </w:r>
      <w:proofErr w:type="spellEnd"/>
      <w:r w:rsidRPr="00020431">
        <w:rPr>
          <w:sz w:val="24"/>
          <w:szCs w:val="24"/>
        </w:rPr>
        <w:t>.</w:t>
      </w:r>
      <w:r w:rsidRPr="00020431">
        <w:rPr>
          <w:sz w:val="24"/>
          <w:szCs w:val="24"/>
        </w:rPr>
        <w:tab/>
        <w:t>Дата</w:t>
      </w:r>
      <w:r w:rsidRPr="00020431">
        <w:rPr>
          <w:sz w:val="24"/>
          <w:szCs w:val="24"/>
        </w:rPr>
        <w:tab/>
      </w:r>
      <w:r w:rsidRPr="00020431">
        <w:rPr>
          <w:sz w:val="24"/>
          <w:szCs w:val="24"/>
        </w:rPr>
        <w:tab/>
        <w:t>/</w:t>
      </w:r>
      <w:r w:rsidRPr="00020431">
        <w:rPr>
          <w:sz w:val="24"/>
          <w:szCs w:val="24"/>
        </w:rPr>
        <w:tab/>
        <w:t>/</w:t>
      </w:r>
      <w:r w:rsidRPr="00020431">
        <w:rPr>
          <w:sz w:val="24"/>
          <w:szCs w:val="24"/>
        </w:rPr>
        <w:tab/>
      </w:r>
    </w:p>
    <w:p w:rsidR="00020431" w:rsidRPr="00020431" w:rsidRDefault="00020431" w:rsidP="00020431">
      <w:pPr>
        <w:ind w:left="567"/>
        <w:jc w:val="center"/>
        <w:rPr>
          <w:sz w:val="24"/>
          <w:szCs w:val="24"/>
        </w:rPr>
      </w:pPr>
    </w:p>
    <w:p w:rsidR="00020431" w:rsidRPr="00020431" w:rsidRDefault="00020431" w:rsidP="00020431">
      <w:pPr>
        <w:rPr>
          <w:b/>
          <w:sz w:val="32"/>
          <w:szCs w:val="32"/>
        </w:rPr>
      </w:pPr>
    </w:p>
    <w:p w:rsidR="00632A85" w:rsidRDefault="00632A85" w:rsidP="0002043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20431" w:rsidRPr="00020431" w:rsidRDefault="00632A85" w:rsidP="0002043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VI.    </w:t>
      </w:r>
      <w:r w:rsidR="00020431" w:rsidRPr="00020431">
        <w:rPr>
          <w:b/>
          <w:sz w:val="32"/>
          <w:szCs w:val="32"/>
        </w:rPr>
        <w:t>Лот №1</w:t>
      </w:r>
      <w:r>
        <w:rPr>
          <w:b/>
          <w:sz w:val="32"/>
          <w:szCs w:val="32"/>
        </w:rPr>
        <w:t xml:space="preserve"> ПРОЕКТ ДОГОВОРА </w:t>
      </w:r>
    </w:p>
    <w:p w:rsidR="00020431" w:rsidRPr="00020431" w:rsidRDefault="00020431" w:rsidP="00020431">
      <w:pPr>
        <w:spacing w:before="240" w:after="60"/>
        <w:ind w:left="1719"/>
        <w:jc w:val="center"/>
        <w:outlineLvl w:val="5"/>
        <w:rPr>
          <w:i/>
          <w:sz w:val="24"/>
          <w:szCs w:val="24"/>
        </w:rPr>
      </w:pPr>
      <w:r w:rsidRPr="00020431">
        <w:rPr>
          <w:i/>
          <w:sz w:val="24"/>
          <w:szCs w:val="24"/>
        </w:rPr>
        <w:t>ДОГОВОР № _______________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jc w:val="both"/>
      </w:pPr>
      <w:r w:rsidRPr="00020431">
        <w:t>г. Москва</w:t>
      </w:r>
      <w:r w:rsidRPr="00020431">
        <w:tab/>
      </w:r>
      <w:r w:rsidRPr="00020431">
        <w:tab/>
      </w:r>
      <w:r w:rsidRPr="00020431">
        <w:tab/>
      </w:r>
      <w:r w:rsidRPr="00020431">
        <w:tab/>
        <w:t xml:space="preserve">                    </w:t>
      </w:r>
      <w:r w:rsidRPr="00020431">
        <w:tab/>
      </w:r>
      <w:r w:rsidRPr="00020431">
        <w:tab/>
      </w:r>
      <w:r w:rsidRPr="00020431">
        <w:tab/>
        <w:t xml:space="preserve">                                «____» ________ 2014 г.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  <w:r w:rsidRPr="00020431">
        <w:rPr>
          <w:b/>
        </w:rPr>
        <w:t>Автономная некоммерческая организация «Агентство стратегических инициатив по продвижению новых проектов»</w:t>
      </w:r>
      <w:r w:rsidRPr="00020431">
        <w:t xml:space="preserve">, именуемое в дальнейшем «Заказчик», в лице Генерального директора А.С. Никитина, действующего на основании </w:t>
      </w:r>
      <w:r w:rsidRPr="00020431">
        <w:rPr>
          <w:rFonts w:eastAsia="Arial Unicode MS"/>
          <w:color w:val="000000"/>
          <w:shd w:val="clear" w:color="auto" w:fill="FFFFFF"/>
        </w:rPr>
        <w:t xml:space="preserve">распоряжения Правительства Российской Федерации от 11 августа 2011 г. №1394-р и </w:t>
      </w:r>
      <w:r w:rsidRPr="00020431">
        <w:t xml:space="preserve">Устава, с одной стороны, и </w:t>
      </w:r>
    </w:p>
    <w:p w:rsidR="00020431" w:rsidRPr="00020431" w:rsidRDefault="00020431" w:rsidP="00020431">
      <w:pPr>
        <w:ind w:firstLine="567"/>
        <w:jc w:val="both"/>
      </w:pPr>
      <w:r w:rsidRPr="00020431">
        <w:rPr>
          <w:b/>
          <w:bCs/>
        </w:rPr>
        <w:t>________________________________________________________________________________</w:t>
      </w:r>
      <w:r w:rsidRPr="00020431">
        <w:t>, именуемое в дальнейшем «Исполнитель», в __________________________________________________,  действующег</w:t>
      </w:r>
      <w:proofErr w:type="gramStart"/>
      <w:r w:rsidRPr="00020431">
        <w:t>о(</w:t>
      </w:r>
      <w:proofErr w:type="gramEnd"/>
      <w:r w:rsidRPr="00020431">
        <w:t>ей) на основании ______________________________________________________, с другой стороны, вместе именуемые «Стороны», заключили настоящий Договор о нижеследующем: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numPr>
          <w:ilvl w:val="0"/>
          <w:numId w:val="37"/>
        </w:numPr>
        <w:ind w:left="0"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ПРЕДМЕТ ДОГОВОРА</w:t>
      </w:r>
    </w:p>
    <w:p w:rsidR="00020431" w:rsidRPr="00020431" w:rsidRDefault="00020431" w:rsidP="00020431">
      <w:pPr>
        <w:ind w:firstLine="567"/>
        <w:outlineLvl w:val="0"/>
        <w:rPr>
          <w:b/>
          <w:bCs/>
        </w:rPr>
      </w:pPr>
    </w:p>
    <w:p w:rsidR="00020431" w:rsidRPr="00020431" w:rsidRDefault="00020431" w:rsidP="00020431">
      <w:pPr>
        <w:tabs>
          <w:tab w:val="left" w:pos="720"/>
        </w:tabs>
        <w:ind w:firstLine="567"/>
        <w:jc w:val="both"/>
        <w:outlineLvl w:val="0"/>
      </w:pPr>
      <w:r w:rsidRPr="00020431">
        <w:t xml:space="preserve">1.1. </w:t>
      </w:r>
      <w:proofErr w:type="gramStart"/>
      <w:r w:rsidRPr="00020431">
        <w:t xml:space="preserve">Исполнитель обязуется, ежемесячно, в период с «01» марта по «31» декабря 2014 года, производить аудиовизуальные произведения - телевизионные программы в формате специальных репортажей хронометражем до 13 минут (далее по тексту Договора – </w:t>
      </w:r>
      <w:r w:rsidRPr="00020431">
        <w:rPr>
          <w:color w:val="000000"/>
        </w:rPr>
        <w:t xml:space="preserve">«Программы») </w:t>
      </w:r>
      <w:r w:rsidRPr="00020431">
        <w:t xml:space="preserve">для размещения в эфире РИК </w:t>
      </w:r>
      <w:r w:rsidRPr="00020431">
        <w:rPr>
          <w:bCs/>
        </w:rPr>
        <w:t xml:space="preserve">«Россия-24» </w:t>
      </w:r>
      <w:r w:rsidRPr="00020431">
        <w:t>указанных Программ и передавать исключительное право (далее по тексту Договора – Право) на указанные Программы на условиях отчуждения в полном объеме, а Заказчик обязуется</w:t>
      </w:r>
      <w:proofErr w:type="gramEnd"/>
      <w:r w:rsidRPr="00020431">
        <w:t xml:space="preserve"> оплатить обусловленные Договором стоимость производства Программ и вознаграждение за передачу исключительного права на них в полном объеме.</w:t>
      </w:r>
    </w:p>
    <w:p w:rsidR="00020431" w:rsidRPr="00020431" w:rsidRDefault="00020431" w:rsidP="00020431">
      <w:pPr>
        <w:tabs>
          <w:tab w:val="left" w:pos="1666"/>
        </w:tabs>
        <w:ind w:firstLine="567"/>
        <w:jc w:val="both"/>
      </w:pPr>
      <w:r w:rsidRPr="00020431">
        <w:t xml:space="preserve">1.2. РИК - двадцатичетырехчасовая телевизионная программа </w:t>
      </w:r>
      <w:r w:rsidRPr="00020431">
        <w:rPr>
          <w:bCs/>
        </w:rPr>
        <w:t>Российский Информационный Канал «Россия-24» (Россия-24)</w:t>
      </w:r>
      <w:r w:rsidRPr="00020431">
        <w:t xml:space="preserve"> (Свидетельство о регистрации средства массовой информации Эл № ФС 77-42438 от «21» октября 2010 г.), представляющая собой совокупность аудиовизуальных сообщений и материалов, распространяемых на территории Российской Федерации с использованием технических средств телевизионного вещания, включая эфирные, кабельные и иные системы.</w:t>
      </w:r>
    </w:p>
    <w:p w:rsidR="00020431" w:rsidRPr="00020431" w:rsidRDefault="00020431" w:rsidP="00020431">
      <w:pPr>
        <w:tabs>
          <w:tab w:val="right" w:leader="underscore" w:pos="9469"/>
        </w:tabs>
        <w:autoSpaceDE w:val="0"/>
        <w:autoSpaceDN w:val="0"/>
        <w:ind w:firstLine="567"/>
        <w:jc w:val="both"/>
      </w:pPr>
      <w:r w:rsidRPr="00020431">
        <w:t>1.3. Предварительный график выхода  Программ в 2014 году по месяцам:</w:t>
      </w:r>
    </w:p>
    <w:p w:rsidR="00020431" w:rsidRPr="00020431" w:rsidRDefault="00020431" w:rsidP="00020431">
      <w:pPr>
        <w:tabs>
          <w:tab w:val="right" w:leader="underscore" w:pos="9469"/>
        </w:tabs>
        <w:autoSpaceDE w:val="0"/>
        <w:autoSpaceDN w:val="0"/>
        <w:jc w:val="both"/>
        <w:rPr>
          <w:sz w:val="22"/>
          <w:szCs w:val="22"/>
          <w:lang w:eastAsia="en-US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585"/>
        <w:gridCol w:w="1439"/>
        <w:gridCol w:w="1441"/>
        <w:gridCol w:w="1437"/>
        <w:gridCol w:w="1441"/>
      </w:tblGrid>
      <w:tr w:rsidR="00020431" w:rsidRPr="00020431" w:rsidTr="00AC2644">
        <w:trPr>
          <w:trHeight w:val="269"/>
        </w:trPr>
        <w:tc>
          <w:tcPr>
            <w:tcW w:w="1357" w:type="pct"/>
            <w:tcBorders>
              <w:bottom w:val="single" w:sz="4" w:space="0" w:color="auto"/>
            </w:tcBorders>
            <w:shd w:val="clear" w:color="auto" w:fill="BFBFBF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Месяц/Показы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BFBFBF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Март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BFBFBF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Апрель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BFBFBF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b/>
                <w:highlight w:val="yellow"/>
                <w:lang w:eastAsia="en-US"/>
              </w:rPr>
            </w:pPr>
            <w:r w:rsidRPr="00020431">
              <w:rPr>
                <w:b/>
                <w:lang w:eastAsia="en-US"/>
              </w:rPr>
              <w:t>Май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BFBFBF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Июнь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BFBFBF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Июль</w:t>
            </w:r>
          </w:p>
        </w:tc>
      </w:tr>
      <w:tr w:rsidR="00020431" w:rsidRPr="00020431" w:rsidTr="00AC2644">
        <w:trPr>
          <w:trHeight w:val="296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20431">
              <w:rPr>
                <w:lang w:eastAsia="en-US"/>
              </w:rPr>
              <w:t xml:space="preserve">Премьера </w:t>
            </w:r>
          </w:p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20431">
              <w:rPr>
                <w:lang w:eastAsia="en-US"/>
              </w:rPr>
              <w:t>(количество показов)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</w:tr>
      <w:tr w:rsidR="00020431" w:rsidRPr="00020431" w:rsidTr="00AC2644">
        <w:trPr>
          <w:trHeight w:val="70"/>
        </w:trPr>
        <w:tc>
          <w:tcPr>
            <w:tcW w:w="1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rPr>
                <w:lang w:eastAsia="en-US"/>
              </w:rPr>
            </w:pPr>
            <w:r w:rsidRPr="00020431">
              <w:rPr>
                <w:lang w:eastAsia="en-US"/>
              </w:rPr>
              <w:t>Повтор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rPr>
                <w:b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rPr>
                <w:b/>
              </w:rPr>
              <w:t>2</w:t>
            </w:r>
          </w:p>
        </w:tc>
      </w:tr>
      <w:tr w:rsidR="00020431" w:rsidRPr="00020431" w:rsidTr="00AC2644">
        <w:trPr>
          <w:trHeight w:val="28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Месяц/Показы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Август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Сентябрь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Октябрь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Ноябрь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Декабрь</w:t>
            </w:r>
          </w:p>
        </w:tc>
      </w:tr>
      <w:tr w:rsidR="00020431" w:rsidRPr="00020431" w:rsidTr="00AC2644">
        <w:trPr>
          <w:trHeight w:val="113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20431">
              <w:rPr>
                <w:lang w:eastAsia="en-US"/>
              </w:rPr>
              <w:t xml:space="preserve">Премьера </w:t>
            </w:r>
          </w:p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20431">
              <w:rPr>
                <w:lang w:eastAsia="en-US"/>
              </w:rPr>
              <w:t>(количество показов)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020431">
              <w:rPr>
                <w:b/>
                <w:lang w:eastAsia="en-US"/>
              </w:rPr>
              <w:t>1</w:t>
            </w:r>
          </w:p>
        </w:tc>
      </w:tr>
      <w:tr w:rsidR="00020431" w:rsidRPr="00020431" w:rsidTr="00AC2644">
        <w:trPr>
          <w:trHeight w:val="70"/>
        </w:trPr>
        <w:tc>
          <w:tcPr>
            <w:tcW w:w="1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right" w:leader="underscore" w:pos="9469"/>
              </w:tabs>
              <w:autoSpaceDE w:val="0"/>
              <w:autoSpaceDN w:val="0"/>
              <w:rPr>
                <w:lang w:eastAsia="en-US"/>
              </w:rPr>
            </w:pPr>
            <w:r w:rsidRPr="00020431">
              <w:rPr>
                <w:lang w:eastAsia="en-US"/>
              </w:rPr>
              <w:t>Повтор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rPr>
                <w:b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rPr>
                <w:b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</w:pPr>
            <w:r w:rsidRPr="00020431">
              <w:rPr>
                <w:b/>
              </w:rPr>
              <w:t>2</w:t>
            </w:r>
          </w:p>
        </w:tc>
      </w:tr>
    </w:tbl>
    <w:p w:rsidR="00020431" w:rsidRPr="00020431" w:rsidRDefault="00020431" w:rsidP="00020431">
      <w:pPr>
        <w:tabs>
          <w:tab w:val="right" w:leader="underscore" w:pos="9469"/>
        </w:tabs>
        <w:autoSpaceDE w:val="0"/>
        <w:autoSpaceDN w:val="0"/>
        <w:ind w:firstLine="567"/>
        <w:jc w:val="both"/>
        <w:rPr>
          <w:bCs/>
          <w:sz w:val="24"/>
          <w:szCs w:val="24"/>
          <w:lang w:eastAsia="en-US"/>
        </w:rPr>
      </w:pPr>
    </w:p>
    <w:p w:rsidR="00020431" w:rsidRPr="00020431" w:rsidRDefault="00020431" w:rsidP="00020431">
      <w:pPr>
        <w:tabs>
          <w:tab w:val="right" w:leader="underscore" w:pos="9469"/>
        </w:tabs>
        <w:autoSpaceDE w:val="0"/>
        <w:autoSpaceDN w:val="0"/>
        <w:ind w:firstLine="567"/>
        <w:jc w:val="both"/>
      </w:pPr>
      <w:r w:rsidRPr="00020431">
        <w:t xml:space="preserve">1.4 Ежемесячное количество Программ, подлежащих производству – 1 (одна) Программа. Общее количество оригинальных Программ за период действия настоящего Договора – 10 (Десять) Программ. </w:t>
      </w:r>
    </w:p>
    <w:p w:rsidR="00020431" w:rsidRPr="00020431" w:rsidRDefault="00020431" w:rsidP="00020431">
      <w:pPr>
        <w:tabs>
          <w:tab w:val="right" w:leader="underscore" w:pos="9469"/>
        </w:tabs>
        <w:autoSpaceDE w:val="0"/>
        <w:autoSpaceDN w:val="0"/>
        <w:ind w:firstLine="567"/>
        <w:jc w:val="both"/>
      </w:pPr>
      <w:r w:rsidRPr="00020431">
        <w:t xml:space="preserve">1.5 Стороны согласны с тем, что количество показов произведенных Программ может изменяться в меньшую сторону в зависимости от оперативных  изменений в эфирной сетке вещания РИК. В </w:t>
      </w:r>
      <w:proofErr w:type="gramStart"/>
      <w:r w:rsidRPr="00020431">
        <w:t>случае</w:t>
      </w:r>
      <w:proofErr w:type="gramEnd"/>
      <w:r w:rsidRPr="00020431">
        <w:t xml:space="preserve"> уменьшения количества показов произведенных Программ, Исполнитель обязуется обеспечить эквивалентное увеличение количества показов Программ в других месяцах в течение срока действия настоящего Договора.</w:t>
      </w:r>
    </w:p>
    <w:p w:rsidR="00020431" w:rsidRPr="00020431" w:rsidRDefault="00020431" w:rsidP="00020431">
      <w:pPr>
        <w:tabs>
          <w:tab w:val="right" w:leader="underscore" w:pos="9469"/>
        </w:tabs>
        <w:autoSpaceDE w:val="0"/>
        <w:autoSpaceDN w:val="0"/>
        <w:ind w:firstLine="567"/>
        <w:jc w:val="both"/>
      </w:pPr>
    </w:p>
    <w:p w:rsidR="00020431" w:rsidRPr="00020431" w:rsidRDefault="00020431" w:rsidP="00020431">
      <w:pPr>
        <w:numPr>
          <w:ilvl w:val="0"/>
          <w:numId w:val="37"/>
        </w:numPr>
        <w:ind w:left="0" w:firstLine="567"/>
        <w:jc w:val="center"/>
        <w:outlineLvl w:val="0"/>
        <w:rPr>
          <w:b/>
        </w:rPr>
      </w:pPr>
      <w:r w:rsidRPr="00020431">
        <w:rPr>
          <w:b/>
        </w:rPr>
        <w:t>ПОРЯДОК СДАЧИ РЕЗУЛЬТАТА РАБОТ</w:t>
      </w:r>
    </w:p>
    <w:p w:rsidR="00020431" w:rsidRPr="00020431" w:rsidRDefault="00020431" w:rsidP="00020431">
      <w:pPr>
        <w:ind w:firstLine="567"/>
        <w:jc w:val="both"/>
        <w:outlineLvl w:val="0"/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2.1. Не позднее 10 числа каждого месяца производства Программ, Исполнитель передает Заказчику результат работ на цифровом носителе (диск) формата DVD в количестве 2 (Два) экземпляра, Акт сдачи-приемки (далее «Акт») и эфирную справку, подписанные полномочным представителем Исполнителя. 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2.2. Заказчик обязан подписать Акт в течение 5 (Пяти) рабочих дней </w:t>
      </w:r>
      <w:proofErr w:type="gramStart"/>
      <w:r w:rsidRPr="00020431">
        <w:t>с даты предоставления</w:t>
      </w:r>
      <w:proofErr w:type="gramEnd"/>
      <w:r w:rsidRPr="00020431">
        <w:t xml:space="preserve"> Акта Исполнителем, либо предоставить мотивированный отказ от его подписания. 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2.3. </w:t>
      </w:r>
      <w:proofErr w:type="gramStart"/>
      <w:r w:rsidRPr="00020431">
        <w:t xml:space="preserve">В случае, если в течение срока, указанного в п. 2.2 настоящего Договора, Заказчик не предоставил Исполнителю подписанный Акт или мотивированный отказ от его подписания, Акт считается подписанным, а работы принятыми Заказчиком. </w:t>
      </w:r>
      <w:proofErr w:type="gramEnd"/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numPr>
          <w:ilvl w:val="0"/>
          <w:numId w:val="37"/>
        </w:numPr>
        <w:ind w:left="0"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 xml:space="preserve"> ОБЯЗАННОСТИ СТОРОН </w:t>
      </w:r>
    </w:p>
    <w:p w:rsidR="00020431" w:rsidRPr="00020431" w:rsidRDefault="00020431" w:rsidP="00020431">
      <w:pPr>
        <w:spacing w:after="120"/>
        <w:ind w:firstLine="567"/>
        <w:jc w:val="both"/>
        <w:outlineLvl w:val="0"/>
      </w:pPr>
      <w:r w:rsidRPr="00020431">
        <w:t>3.1. Права и обязанности Исполнителя:</w:t>
      </w:r>
    </w:p>
    <w:p w:rsidR="00020431" w:rsidRPr="00020431" w:rsidRDefault="00020431" w:rsidP="00020431">
      <w:pPr>
        <w:ind w:firstLine="567"/>
        <w:jc w:val="both"/>
      </w:pPr>
      <w:r w:rsidRPr="00020431">
        <w:lastRenderedPageBreak/>
        <w:t xml:space="preserve">3.1.1. Исполнитель обязуется произвести все необходимые работы по организации и проведению производства Программ для размещения в эфире РИК, включая съёмки, монтаж, </w:t>
      </w:r>
      <w:proofErr w:type="spellStart"/>
      <w:r w:rsidRPr="00020431">
        <w:t>озвучание</w:t>
      </w:r>
      <w:proofErr w:type="spellEnd"/>
      <w:r w:rsidRPr="00020431">
        <w:t xml:space="preserve"> и сдачу готовых Программ.</w:t>
      </w:r>
    </w:p>
    <w:p w:rsidR="00020431" w:rsidRPr="00020431" w:rsidRDefault="00020431" w:rsidP="00020431">
      <w:pPr>
        <w:ind w:firstLine="567"/>
        <w:jc w:val="both"/>
      </w:pPr>
      <w:r w:rsidRPr="00020431">
        <w:t>3.1.2. Исполнитель самостоятельно и за свой счет производит все необходимые выплаты авторам, исполнителям, обладателям смежных прав, иным правообладателям, а также соответствующим агентствам по охране авторских и смежных прав на территории России и за рубежом.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3.1.3. </w:t>
      </w:r>
      <w:proofErr w:type="gramStart"/>
      <w:r w:rsidRPr="00020431">
        <w:t>Исполнитель для выполнения своих обязательств по настоящему Договору может от своего имени и за свой счет привлекать третьих лиц, оставаясь ответственным за их действия как за свои собственные.</w:t>
      </w:r>
      <w:proofErr w:type="gramEnd"/>
    </w:p>
    <w:p w:rsidR="00020431" w:rsidRPr="00020431" w:rsidRDefault="00020431" w:rsidP="00020431">
      <w:pPr>
        <w:ind w:firstLine="567"/>
        <w:jc w:val="both"/>
      </w:pPr>
      <w:r w:rsidRPr="00020431">
        <w:t>3.1.4. Исполнитель имеет право отказать Заказчику в требовании вносить изменения в готовую Программу, если такие требования Заказчик предъявляет менее чем за 24 часа до запланированной даты сдачи Программы.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3.1.5. Исполнитель имеет право требовать от Заказчика административной помощи в организации съемок на местах/объектах и в организации интервью с персонами, которые необходимы для </w:t>
      </w:r>
      <w:proofErr w:type="gramStart"/>
      <w:r w:rsidRPr="00020431">
        <w:t>Программы</w:t>
      </w:r>
      <w:proofErr w:type="gramEnd"/>
      <w:r w:rsidRPr="00020431">
        <w:t xml:space="preserve"> и согласованы Сторонами.</w:t>
      </w:r>
    </w:p>
    <w:p w:rsidR="00020431" w:rsidRPr="00020431" w:rsidRDefault="00020431" w:rsidP="00020431">
      <w:pPr>
        <w:ind w:firstLine="567"/>
        <w:jc w:val="both"/>
        <w:rPr>
          <w:bCs/>
        </w:rPr>
      </w:pPr>
      <w:r w:rsidRPr="00020431">
        <w:rPr>
          <w:bCs/>
        </w:rPr>
        <w:t>3.2. Права и обязанности Заказчика:</w:t>
      </w:r>
    </w:p>
    <w:p w:rsidR="00020431" w:rsidRPr="00020431" w:rsidRDefault="00020431" w:rsidP="00020431">
      <w:pPr>
        <w:ind w:firstLine="567"/>
      </w:pPr>
      <w:r w:rsidRPr="00020431">
        <w:t xml:space="preserve">3.2.1. Заказчик обязан оплатить обусловленную настоящим Договором цену в размере и сроки, установленные настоящим Договором. </w:t>
      </w:r>
    </w:p>
    <w:p w:rsidR="00020431" w:rsidRPr="00020431" w:rsidRDefault="00020431" w:rsidP="00020431">
      <w:pPr>
        <w:widowControl w:val="0"/>
        <w:autoSpaceDE w:val="0"/>
        <w:autoSpaceDN w:val="0"/>
        <w:adjustRightInd w:val="0"/>
        <w:ind w:firstLine="567"/>
      </w:pPr>
      <w:r w:rsidRPr="00020431">
        <w:t>3.2.3. Заказчик обязан оказывать помощь Исполнителю согласно п. 3.1.5. настоящего Договора.</w:t>
      </w:r>
    </w:p>
    <w:p w:rsidR="00020431" w:rsidRPr="00020431" w:rsidRDefault="00020431" w:rsidP="00020431">
      <w:pPr>
        <w:widowControl w:val="0"/>
        <w:autoSpaceDE w:val="0"/>
        <w:autoSpaceDN w:val="0"/>
        <w:adjustRightInd w:val="0"/>
        <w:ind w:firstLine="567"/>
        <w:jc w:val="both"/>
      </w:pPr>
    </w:p>
    <w:p w:rsidR="00020431" w:rsidRPr="00020431" w:rsidRDefault="00020431" w:rsidP="00020431">
      <w:pPr>
        <w:numPr>
          <w:ilvl w:val="0"/>
          <w:numId w:val="37"/>
        </w:numPr>
        <w:contextualSpacing/>
        <w:jc w:val="center"/>
        <w:rPr>
          <w:b/>
          <w:bCs/>
        </w:rPr>
      </w:pPr>
      <w:r w:rsidRPr="00020431">
        <w:rPr>
          <w:b/>
          <w:bCs/>
        </w:rPr>
        <w:t>ЦЕНА И ПОРЯДОК ОПЛАТЫ</w:t>
      </w:r>
    </w:p>
    <w:p w:rsidR="00020431" w:rsidRPr="00020431" w:rsidRDefault="00020431" w:rsidP="00020431">
      <w:pPr>
        <w:ind w:left="720"/>
        <w:contextualSpacing/>
        <w:rPr>
          <w:b/>
          <w:bCs/>
        </w:rPr>
      </w:pPr>
    </w:p>
    <w:p w:rsidR="00020431" w:rsidRPr="00020431" w:rsidRDefault="00020431" w:rsidP="00020431">
      <w:pPr>
        <w:ind w:firstLine="567"/>
        <w:jc w:val="both"/>
      </w:pPr>
      <w:r w:rsidRPr="00020431">
        <w:t>4.1 Общая стоимость производства Программ по настоящему Договору составляет</w:t>
      </w:r>
      <w:proofErr w:type="gramStart"/>
      <w:r w:rsidRPr="00020431">
        <w:t xml:space="preserve">  _______________ (_______________________________) </w:t>
      </w:r>
      <w:proofErr w:type="gramEnd"/>
      <w:r w:rsidRPr="00020431">
        <w:t>рублей __ копеек, включая НДС (18%) в размере _______________________________ (_____________________________________) рублей __ копеек.</w:t>
      </w:r>
    </w:p>
    <w:p w:rsidR="00020431" w:rsidRPr="00020431" w:rsidRDefault="00020431" w:rsidP="00020431">
      <w:pPr>
        <w:ind w:firstLine="567"/>
        <w:jc w:val="both"/>
      </w:pPr>
      <w:r w:rsidRPr="00020431">
        <w:t>4.2. Ежемесячная стоимость  производства Программы и вознаграждение за передачу исключительного права на неё в полном объеме составляет</w:t>
      </w:r>
      <w:proofErr w:type="gramStart"/>
      <w:r w:rsidRPr="00020431">
        <w:t xml:space="preserve">  _________________________ (______________________________________) </w:t>
      </w:r>
      <w:proofErr w:type="gramEnd"/>
      <w:r w:rsidRPr="00020431">
        <w:t>рублей __ копеек, включая НДС (18%) в размере ______________________ (____________________________________) рублей __ копеек.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4.3 Заказчик выплачивает 100% ежемесячной стоимости производства Программы и вознаграждения за передачу исключительного права на неё в полном объеме, указанные в п. 4.2 настоящего Договора, на основании выставленного Исполнителем счета в течение 15 рабочих дней и не поздней 15 числа соответствующего месяца производства Программ. 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4.4.  Все платежи по настоящему Договору осуществляются в рублях путем перечисления денежных средств на расчетный счет Исполнителя, указанный в настоящем Договоре. 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numPr>
          <w:ilvl w:val="0"/>
          <w:numId w:val="37"/>
        </w:numPr>
        <w:contextualSpacing/>
        <w:jc w:val="center"/>
        <w:rPr>
          <w:b/>
          <w:bCs/>
        </w:rPr>
      </w:pPr>
      <w:r w:rsidRPr="00020431">
        <w:rPr>
          <w:b/>
          <w:bCs/>
        </w:rPr>
        <w:t>ОТВЕТСТВЕННОСТЬ СТОРОН И КОНФИДЕНЦИАЛЬНОСТЬ</w:t>
      </w:r>
    </w:p>
    <w:p w:rsidR="00020431" w:rsidRPr="00020431" w:rsidRDefault="00020431" w:rsidP="00020431">
      <w:pPr>
        <w:ind w:firstLine="567"/>
        <w:jc w:val="both"/>
      </w:pPr>
      <w:r w:rsidRPr="00020431">
        <w:t>5.1. За неисполнение или за ненадлежащее исполнение обязатель</w:t>
      </w:r>
      <w:proofErr w:type="gramStart"/>
      <w:r w:rsidRPr="00020431">
        <w:t>ств Ст</w:t>
      </w:r>
      <w:proofErr w:type="gramEnd"/>
      <w:r w:rsidRPr="00020431">
        <w:t>ороны несут ответственность в соответствии с действующим законодательством РФ.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5.2. В </w:t>
      </w:r>
      <w:proofErr w:type="gramStart"/>
      <w:r w:rsidRPr="00020431">
        <w:t>случае</w:t>
      </w:r>
      <w:proofErr w:type="gramEnd"/>
      <w:r w:rsidRPr="00020431">
        <w:t xml:space="preserve"> просрочки исполнения Заказчиком обязанности по оплате Исполнитель вправе предъявить Заказчику требование об уплате пени в размере 0,1% от общей стоимости работ по настоящему Договору за каждый день просрочки.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5.3.  Исполнитель не несёт ответственности за перенос эфира Программ, если такой перенос происходит по решению РИК и связан с размещениями срочных сообщений государственной важности, а также других вынужденных изменений в сетке вещания РИК. В </w:t>
      </w:r>
      <w:proofErr w:type="gramStart"/>
      <w:r w:rsidRPr="00020431">
        <w:t>таком</w:t>
      </w:r>
      <w:proofErr w:type="gramEnd"/>
      <w:r w:rsidRPr="00020431">
        <w:t xml:space="preserve"> случае происходит перенос эфира Программы в соответствии с п. 1.5. настоящего Договора.</w:t>
      </w:r>
    </w:p>
    <w:p w:rsidR="00020431" w:rsidRPr="00020431" w:rsidRDefault="00020431" w:rsidP="00020431">
      <w:pPr>
        <w:ind w:firstLine="567"/>
        <w:jc w:val="both"/>
      </w:pPr>
      <w:r w:rsidRPr="00020431">
        <w:t>5.4. Стороны обязаны обеспечить конфиденциальность сведений, касающихся предмета настоящего Договора и хода его исполнения. Стороны также признают конфиденциальными текст настоящего Договора, включая приложения и дополнения к нему, а также иную документацию, создаваемую Сторонами в процессе его выполнения. Разглашением конфиденциальной информации является утрата ее носителей, передача третьим лицам, публикация без письменного согласия другой Стороны по настоящему Договору, а также использование для занятия любой деятельностью, которая в качестве конкурентного действия, может нанести ущерб Стороне по настоящему Договору.</w:t>
      </w:r>
    </w:p>
    <w:p w:rsidR="00020431" w:rsidRPr="00020431" w:rsidRDefault="00020431" w:rsidP="00020431">
      <w:pPr>
        <w:ind w:firstLine="567"/>
        <w:jc w:val="both"/>
      </w:pPr>
      <w:r w:rsidRPr="00020431">
        <w:t>5.5. Ни одна Сторона не вправе без письменного согласия другой Стороны сообщать третьим лицам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5.6. Ни одна Сторона не вправе без предварительного письменного согласия другой Стороны передавать оригиналы или копии документов по настоящему Договору, любым третьим лицам. 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numPr>
          <w:ilvl w:val="0"/>
          <w:numId w:val="37"/>
        </w:numPr>
        <w:contextualSpacing/>
        <w:jc w:val="center"/>
        <w:rPr>
          <w:b/>
          <w:color w:val="000000"/>
        </w:rPr>
      </w:pPr>
      <w:r w:rsidRPr="00020431">
        <w:rPr>
          <w:b/>
          <w:color w:val="000000"/>
        </w:rPr>
        <w:t>ИМУЩЕСТВЕННЫЕ ПРАВА СТОРОН</w:t>
      </w:r>
    </w:p>
    <w:p w:rsidR="00020431" w:rsidRPr="00020431" w:rsidRDefault="00020431" w:rsidP="00020431">
      <w:pPr>
        <w:ind w:left="720"/>
        <w:contextualSpacing/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6.1. Исполнитель передает Заказчику исключительное право на Программы  в полном объеме. 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6.2. Право считается переданным Заказчику в момент  подписания Сторонами Акта. 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6.3. </w:t>
      </w:r>
      <w:proofErr w:type="gramStart"/>
      <w:r w:rsidRPr="00020431">
        <w:t xml:space="preserve">В целях исполнения настоящего Договора, а также для распространения сведений и формирования  интереса к деятельности Заказчика  среди широкой аудитории  Заказчик предоставляет Исполнителю безвозмездно </w:t>
      </w:r>
      <w:r w:rsidRPr="00020431">
        <w:lastRenderedPageBreak/>
        <w:t>права (лицензии) на размещение Программ в эфире телеканалов (в соответствии со ст. 1235-1237 Гражданского кодекса РФ), на срок 3 (три) года с момента заключения настоящего Договора  на территории стран всего мира, по своему усмотрению любыми существующими или</w:t>
      </w:r>
      <w:proofErr w:type="gramEnd"/>
      <w:r w:rsidRPr="00020431">
        <w:t xml:space="preserve"> могущими возникнуть в </w:t>
      </w:r>
      <w:proofErr w:type="gramStart"/>
      <w:r w:rsidRPr="00020431">
        <w:t>будущем</w:t>
      </w:r>
      <w:proofErr w:type="gramEnd"/>
      <w:r w:rsidRPr="00020431">
        <w:t xml:space="preserve"> не противоречащими законодательству РФ и нормам международного права способами, включая, но не ограничиваясь:</w:t>
      </w:r>
    </w:p>
    <w:p w:rsidR="00020431" w:rsidRPr="00020431" w:rsidRDefault="00020431" w:rsidP="00020431">
      <w:pPr>
        <w:ind w:firstLine="567"/>
        <w:jc w:val="both"/>
      </w:pPr>
      <w:r w:rsidRPr="00020431">
        <w:t>6.3.1. исключительную лицензию на премьерный показ Программы на телевидении и в интернете;</w:t>
      </w:r>
    </w:p>
    <w:p w:rsidR="00020431" w:rsidRPr="00020431" w:rsidRDefault="00020431" w:rsidP="00020431">
      <w:pPr>
        <w:ind w:firstLine="567"/>
        <w:jc w:val="both"/>
      </w:pPr>
      <w:r w:rsidRPr="00020431">
        <w:t>6.3.2. простую (неисключительную) лицензию: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-  на многократное использование полностью и/или частично (фрагментарно) и многократное использование Программ (в </w:t>
      </w:r>
      <w:proofErr w:type="spellStart"/>
      <w:r w:rsidRPr="00020431">
        <w:t>т.ч</w:t>
      </w:r>
      <w:proofErr w:type="spellEnd"/>
      <w:r w:rsidRPr="00020431">
        <w:t xml:space="preserve">. путем предоставления сублицензий любым третьим лицам) на возмездной и/или безвозмездной основе, </w:t>
      </w:r>
    </w:p>
    <w:p w:rsidR="00020431" w:rsidRPr="00020431" w:rsidRDefault="00020431" w:rsidP="00020431">
      <w:pPr>
        <w:ind w:firstLine="567"/>
        <w:jc w:val="both"/>
      </w:pPr>
      <w:proofErr w:type="gramStart"/>
      <w:r w:rsidRPr="00020431">
        <w:t xml:space="preserve">- сообщения в эфир, сообщения через спутник, сообщения по кабелю, доведения до всеобщего сведения, сообщения в любой форме и любым способом по системам мобильной/телефонной и иной связи, включая предоставление доступа любыми видами и способами коллективного и индивидуального вещания, в </w:t>
      </w:r>
      <w:proofErr w:type="spellStart"/>
      <w:r w:rsidRPr="00020431">
        <w:t>т.ч</w:t>
      </w:r>
      <w:proofErr w:type="spellEnd"/>
      <w:r w:rsidRPr="00020431">
        <w:t>. с возможностью записи и сохранения на жестком диске и в памяти ЭВМ, любых других электронных устройств, а также применения</w:t>
      </w:r>
      <w:proofErr w:type="gramEnd"/>
      <w:r w:rsidRPr="00020431">
        <w:t xml:space="preserve"> технических приемов поиска и управления;</w:t>
      </w:r>
    </w:p>
    <w:p w:rsidR="00020431" w:rsidRPr="00020431" w:rsidRDefault="00020431" w:rsidP="00020431">
      <w:pPr>
        <w:ind w:firstLine="567"/>
        <w:jc w:val="both"/>
      </w:pPr>
      <w:r w:rsidRPr="00020431">
        <w:t>- аналогового и/или цифрового сообщения в эфир, сообщения для всеобщего сведения по кабелю, доведения до всеобщего сведения в любой форме и любым способом по сети Интернет и системам мобильной и иной связи во всех видах и системах радио;</w:t>
      </w:r>
    </w:p>
    <w:p w:rsidR="00020431" w:rsidRPr="00020431" w:rsidRDefault="00020431" w:rsidP="00020431">
      <w:pPr>
        <w:ind w:firstLine="567"/>
        <w:jc w:val="both"/>
      </w:pPr>
      <w:r w:rsidRPr="00020431">
        <w:t>- перевода в цифровую и электронную форму, записи и сохранения на жестком диске и в памяти ЭВМ, любых других электронных устройств, записи на любые виды видео-, аудио-, электронных и любых других носителей.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  <w:rPr>
          <w:color w:val="000000"/>
        </w:rPr>
      </w:pPr>
    </w:p>
    <w:p w:rsidR="00020431" w:rsidRPr="00020431" w:rsidRDefault="00020431" w:rsidP="00020431">
      <w:pPr>
        <w:numPr>
          <w:ilvl w:val="0"/>
          <w:numId w:val="37"/>
        </w:numPr>
        <w:jc w:val="both"/>
        <w:rPr>
          <w:b/>
        </w:rPr>
      </w:pPr>
      <w:r w:rsidRPr="00020431">
        <w:rPr>
          <w:b/>
        </w:rPr>
        <w:t>ОСНОВАНИЯ И УСЛОВИЯ ИЗМЕНЕНИЯ И РАСТОРЖЕНИЯ ДОГОВОРА</w:t>
      </w:r>
    </w:p>
    <w:p w:rsidR="00020431" w:rsidRPr="00020431" w:rsidRDefault="00020431" w:rsidP="00020431">
      <w:pPr>
        <w:ind w:left="720"/>
        <w:rPr>
          <w:b/>
          <w:color w:val="000000"/>
          <w:sz w:val="24"/>
          <w:szCs w:val="24"/>
        </w:rPr>
      </w:pPr>
    </w:p>
    <w:p w:rsidR="00020431" w:rsidRPr="00020431" w:rsidRDefault="00020431" w:rsidP="00020431">
      <w:pPr>
        <w:ind w:firstLine="567"/>
        <w:jc w:val="both"/>
      </w:pPr>
      <w:r w:rsidRPr="00020431">
        <w:t>7.1. Настоящий Договор не может быть изменен без письменного согласия Сторон. Все надлежащим образом оформленные изменения и дополнения к настоящему Договору будут являться его неотъемлемой частью.</w:t>
      </w:r>
    </w:p>
    <w:p w:rsidR="00020431" w:rsidRPr="00020431" w:rsidRDefault="00020431" w:rsidP="00020431">
      <w:pPr>
        <w:ind w:firstLine="567"/>
        <w:jc w:val="both"/>
      </w:pPr>
      <w:r w:rsidRPr="00020431">
        <w:t>7.2. Стороны должны заблаговременно уведомлять друг друга об изменении своих банковских и иных реквизитов.</w:t>
      </w:r>
    </w:p>
    <w:p w:rsidR="00020431" w:rsidRPr="00020431" w:rsidRDefault="00020431" w:rsidP="00020431">
      <w:pPr>
        <w:ind w:firstLine="567"/>
        <w:jc w:val="both"/>
      </w:pPr>
      <w:r w:rsidRPr="00020431">
        <w:t>7.3. Односторонний отказ от исполнения обязательств и одностороннее изменение условий настоящего Договора не допускается за исключением случаев, предусмотренных настоящим Договором.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7.4. Настоящий </w:t>
      </w:r>
      <w:proofErr w:type="gramStart"/>
      <w:r w:rsidRPr="00020431">
        <w:t>Договор</w:t>
      </w:r>
      <w:proofErr w:type="gramEnd"/>
      <w:r w:rsidRPr="00020431">
        <w:t xml:space="preserve"> может быть расторгнут досрочно по взаимному письменному согласию Сторон или по основаниям, предусмотренным  ГК РФ и настоящим Договором.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8. СРОК ДЕЙСТВИЯ ДОГОВОРА</w:t>
      </w: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8.1. Настоящий Договор вступает в силу со дня его подписания обеими Сторонами и действует до исполнения Сторонами принятых на себя обязательств.  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8.2. Дополнения и изменения к настоящему Договору согласовываются Сторонами письменно, оформляются дополнительными соглашениями к Договору, подписанными уполномоченными представителями Сторон. </w:t>
      </w:r>
    </w:p>
    <w:p w:rsidR="00020431" w:rsidRPr="00020431" w:rsidRDefault="00020431" w:rsidP="00020431">
      <w:pPr>
        <w:ind w:firstLine="567"/>
        <w:jc w:val="both"/>
        <w:outlineLvl w:val="0"/>
        <w:rPr>
          <w:b/>
          <w:bCs/>
        </w:rPr>
      </w:pP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9. ФОРС-МАЖОРНЫЕ ОБСТОЯТЕЛЬСТВА</w:t>
      </w: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9.1. </w:t>
      </w:r>
      <w:proofErr w:type="gramStart"/>
      <w:r w:rsidRPr="00020431">
        <w:t>Стороны освобождаются от ответственности за полное или частичное неисполнение обязательств по Договору, если это невыполнение явилось следствием обстоятельств непреодолимой силы, возникших после заключения Договора в результате событий чрезвычайного характера, к которым относятся: землетрясение, наводнение или иные стихийные явления, а также война, военные действия, общественные беспорядки, меры, запрещающие данный вид рекламы или препятствующие выполнению условий Договора в связи с нормативными правовыми</w:t>
      </w:r>
      <w:proofErr w:type="gramEnd"/>
      <w:r w:rsidRPr="00020431">
        <w:t xml:space="preserve"> актами и (или) решениями органов государственной власти РФ, г. Москвы, а также органов местного самоуправления. </w:t>
      </w:r>
    </w:p>
    <w:p w:rsidR="00020431" w:rsidRPr="00020431" w:rsidRDefault="00020431" w:rsidP="00020431">
      <w:pPr>
        <w:ind w:firstLine="567"/>
        <w:jc w:val="both"/>
      </w:pPr>
      <w:r w:rsidRPr="00020431">
        <w:t>9.2 Сторона, ссылающаяся на обстоятельства непреодолимой силы, обязана в течение 2 (Двух) рабочих дней уведомить другую Сторону в письменной форме о возникновении подобных обстоятельств и об их влиянии на возможность исполнить обязательства. Такое основание освобождения от ответственности имеет силу с момента возникновения обстоятельств непреодолимой силы. Отсутствие уведомления в указанные сроки лишает соответствующую Сторону права ссылаться на непреодолимую силу.</w:t>
      </w:r>
    </w:p>
    <w:p w:rsidR="00020431" w:rsidRPr="00020431" w:rsidRDefault="00020431" w:rsidP="00020431">
      <w:pPr>
        <w:ind w:firstLine="567"/>
        <w:jc w:val="both"/>
        <w:rPr>
          <w:b/>
          <w:bCs/>
        </w:rPr>
      </w:pPr>
    </w:p>
    <w:p w:rsidR="00020431" w:rsidRPr="00020431" w:rsidRDefault="00020431" w:rsidP="00020431">
      <w:pPr>
        <w:ind w:firstLine="567"/>
        <w:jc w:val="center"/>
        <w:rPr>
          <w:b/>
          <w:bCs/>
        </w:rPr>
      </w:pPr>
    </w:p>
    <w:p w:rsidR="00020431" w:rsidRPr="00020431" w:rsidRDefault="00020431" w:rsidP="00020431">
      <w:pPr>
        <w:spacing w:after="120"/>
        <w:jc w:val="center"/>
        <w:rPr>
          <w:b/>
          <w:color w:val="000000"/>
          <w:lang w:eastAsia="x-none"/>
        </w:rPr>
      </w:pPr>
      <w:r w:rsidRPr="00020431">
        <w:rPr>
          <w:b/>
          <w:bCs/>
          <w:color w:val="000000"/>
          <w:lang w:val="x-none" w:eastAsia="x-none"/>
        </w:rPr>
        <w:t>10</w:t>
      </w:r>
      <w:r w:rsidRPr="00020431">
        <w:rPr>
          <w:b/>
          <w:color w:val="000000"/>
          <w:lang w:val="x-none" w:eastAsia="x-none"/>
        </w:rPr>
        <w:t>. Г</w:t>
      </w:r>
      <w:r w:rsidRPr="00020431">
        <w:rPr>
          <w:b/>
          <w:color w:val="000000"/>
          <w:lang w:eastAsia="x-none"/>
        </w:rPr>
        <w:t>АРАНТИИ  И ЗАВЕРЕНИЯ</w:t>
      </w:r>
      <w:r w:rsidRPr="00020431">
        <w:rPr>
          <w:b/>
          <w:color w:val="000000"/>
          <w:lang w:val="x-none" w:eastAsia="x-none"/>
        </w:rPr>
        <w:t xml:space="preserve"> С</w:t>
      </w:r>
      <w:r w:rsidRPr="00020431">
        <w:rPr>
          <w:b/>
          <w:color w:val="000000"/>
          <w:lang w:eastAsia="x-none"/>
        </w:rPr>
        <w:t>ТОРОН</w:t>
      </w:r>
    </w:p>
    <w:p w:rsidR="00020431" w:rsidRPr="00020431" w:rsidRDefault="00020431" w:rsidP="00020431">
      <w:pPr>
        <w:ind w:firstLine="567"/>
        <w:contextualSpacing/>
      </w:pPr>
      <w:r w:rsidRPr="00020431">
        <w:t>10.1. Исполнитель гарантирует и заверяет Заказчика, что: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jc w:val="both"/>
      </w:pPr>
      <w:r w:rsidRPr="00020431">
        <w:t xml:space="preserve">10.1.1. является надлежащим </w:t>
      </w:r>
      <w:proofErr w:type="gramStart"/>
      <w:r w:rsidRPr="00020431">
        <w:t>образом</w:t>
      </w:r>
      <w:proofErr w:type="gramEnd"/>
      <w:r w:rsidRPr="00020431">
        <w:t xml:space="preserve">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</w:rPr>
      </w:pPr>
      <w:r w:rsidRPr="00020431">
        <w:rPr>
          <w:color w:val="000000"/>
        </w:rPr>
        <w:t xml:space="preserve">10.1.2. не осуществляет действий направленных на собственную ликвидацию, и в настоящий момент не существует риска банкротства Исполнителя; 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lastRenderedPageBreak/>
        <w:t>10.1.3.</w:t>
      </w:r>
      <w:r w:rsidRPr="00020431">
        <w:rPr>
          <w:color w:val="000000"/>
          <w:lang w:val="x-none" w:eastAsia="x-none"/>
        </w:rPr>
        <w:t xml:space="preserve">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</w:t>
      </w:r>
      <w:r w:rsidRPr="00020431">
        <w:rPr>
          <w:color w:val="000000"/>
          <w:lang w:val="x-none" w:eastAsia="x-none"/>
        </w:rPr>
        <w:t>4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</w:t>
      </w:r>
      <w:r w:rsidRPr="00020431">
        <w:rPr>
          <w:color w:val="000000"/>
          <w:lang w:val="x-none" w:eastAsia="x-none"/>
        </w:rPr>
        <w:t>5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</w:t>
      </w:r>
      <w:r w:rsidRPr="00020431">
        <w:rPr>
          <w:color w:val="000000"/>
          <w:lang w:val="x-none" w:eastAsia="x-none"/>
        </w:rPr>
        <w:t>6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имеет все необходимые ресурсы, персонал и опыт работы для оказания услуг по настоящему Договору.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10.2. Заказчик гарантирует и заверяет Исполнителя, что: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1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является надлежащим </w:t>
      </w:r>
      <w:proofErr w:type="gramStart"/>
      <w:r w:rsidRPr="00020431">
        <w:rPr>
          <w:color w:val="000000"/>
          <w:lang w:val="x-none" w:eastAsia="x-none"/>
        </w:rPr>
        <w:t>образом</w:t>
      </w:r>
      <w:proofErr w:type="gramEnd"/>
      <w:r w:rsidRPr="00020431">
        <w:rPr>
          <w:color w:val="000000"/>
          <w:lang w:val="x-none" w:eastAsia="x-none"/>
        </w:rPr>
        <w:t xml:space="preserve">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</w:t>
      </w:r>
      <w:r w:rsidRPr="00020431">
        <w:rPr>
          <w:color w:val="000000"/>
          <w:lang w:val="x-none" w:eastAsia="x-none"/>
        </w:rPr>
        <w:t>2</w:t>
      </w:r>
      <w:r w:rsidRPr="00020431">
        <w:rPr>
          <w:color w:val="000000"/>
          <w:lang w:eastAsia="x-none"/>
        </w:rPr>
        <w:t>.2.</w:t>
      </w:r>
      <w:r w:rsidRPr="00020431">
        <w:rPr>
          <w:color w:val="000000"/>
          <w:lang w:val="x-none" w:eastAsia="x-none"/>
        </w:rPr>
        <w:t xml:space="preserve"> не осуществляет действий направленных на собственную ликвидацию, и в настоящий момент не существует риска банкротства Заказчика; 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3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4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5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</w:t>
      </w:r>
      <w:r w:rsidRPr="00020431">
        <w:rPr>
          <w:color w:val="000000"/>
          <w:lang w:eastAsia="x-none"/>
        </w:rPr>
        <w:t>0.3.1.</w:t>
      </w:r>
      <w:r w:rsidRPr="00020431">
        <w:rPr>
          <w:color w:val="000000"/>
          <w:lang w:val="x-none" w:eastAsia="x-none"/>
        </w:rPr>
        <w:t xml:space="preserve">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10.3.</w:t>
      </w:r>
      <w:r w:rsidRPr="00020431">
        <w:rPr>
          <w:color w:val="000000"/>
          <w:lang w:val="x-none" w:eastAsia="x-none"/>
        </w:rPr>
        <w:t>2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</w:t>
      </w:r>
      <w:proofErr w:type="gramStart"/>
      <w:r w:rsidRPr="00020431">
        <w:rPr>
          <w:color w:val="000000"/>
          <w:lang w:val="x-none" w:eastAsia="x-none"/>
        </w:rPr>
        <w:t>обязанность</w:t>
      </w:r>
      <w:proofErr w:type="gramEnd"/>
      <w:r w:rsidRPr="00020431">
        <w:rPr>
          <w:color w:val="000000"/>
          <w:lang w:val="x-none" w:eastAsia="x-none"/>
        </w:rPr>
        <w:t xml:space="preserve"> по ведению которой возлагается на Стороны;  Исполнитель гарантирует поставить (исчислить) к уплате в бюджет налог на добавленную стоимость (НДС), уплаченный Заказчиком Исполнителю в составе стоимости работ, за исключением ситуации, когда Исполнитель освобожден от уплаты НДС;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10.4.</w:t>
      </w:r>
      <w:r w:rsidRPr="00020431">
        <w:rPr>
          <w:color w:val="000000"/>
          <w:lang w:val="x-none" w:eastAsia="x-none"/>
        </w:rPr>
        <w:t xml:space="preserve">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(включая, но не ограничиваясь - счета-фактуры, акты сдачи-приемки работ и т.д.).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</w:t>
      </w:r>
      <w:r w:rsidRPr="00020431">
        <w:rPr>
          <w:color w:val="000000"/>
          <w:lang w:eastAsia="x-none"/>
        </w:rPr>
        <w:t>5</w:t>
      </w:r>
      <w:r w:rsidRPr="00020431">
        <w:rPr>
          <w:color w:val="000000"/>
          <w:lang w:val="x-none" w:eastAsia="x-none"/>
        </w:rPr>
        <w:t>.</w:t>
      </w:r>
      <w:r w:rsidRPr="00020431">
        <w:rPr>
          <w:color w:val="000000"/>
          <w:lang w:val="x-none" w:eastAsia="x-none"/>
        </w:rPr>
        <w:tab/>
        <w:t xml:space="preserve">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выполняемым работам по настоящему Договору и подтверждающие гарантии и заверения, указанные в настоящем Договоре, в срок, не превышающий 3 (три) календарных дня с момента получения соответствующего запроса.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</w:t>
      </w:r>
      <w:r w:rsidRPr="00020431">
        <w:rPr>
          <w:color w:val="000000"/>
          <w:lang w:eastAsia="x-none"/>
        </w:rPr>
        <w:t>6</w:t>
      </w:r>
      <w:r w:rsidRPr="00020431">
        <w:rPr>
          <w:color w:val="000000"/>
          <w:lang w:val="x-none" w:eastAsia="x-none"/>
        </w:rPr>
        <w:t>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contextualSpacing/>
        <w:jc w:val="both"/>
        <w:rPr>
          <w:color w:val="000000"/>
          <w:lang w:eastAsia="x-none"/>
        </w:rPr>
      </w:pPr>
      <w:r w:rsidRPr="00020431">
        <w:rPr>
          <w:color w:val="000000"/>
          <w:lang w:val="x-none" w:eastAsia="x-none"/>
        </w:rPr>
        <w:t>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:rsidR="00020431" w:rsidRPr="00020431" w:rsidRDefault="00020431" w:rsidP="00020431">
      <w:pPr>
        <w:ind w:firstLine="567"/>
        <w:rPr>
          <w:color w:val="000000"/>
          <w:sz w:val="24"/>
          <w:szCs w:val="24"/>
        </w:rPr>
      </w:pPr>
    </w:p>
    <w:p w:rsidR="00020431" w:rsidRPr="00020431" w:rsidRDefault="00020431" w:rsidP="00020431">
      <w:pPr>
        <w:ind w:firstLine="567"/>
        <w:jc w:val="center"/>
        <w:rPr>
          <w:b/>
          <w:bCs/>
        </w:rPr>
      </w:pPr>
      <w:r w:rsidRPr="00020431">
        <w:rPr>
          <w:b/>
          <w:bCs/>
        </w:rPr>
        <w:t>11. ПОРЯДОК РАЗРЕШЕНИЯ СПОРОВ</w:t>
      </w:r>
    </w:p>
    <w:p w:rsidR="00020431" w:rsidRPr="00020431" w:rsidRDefault="00020431" w:rsidP="00020431">
      <w:pPr>
        <w:ind w:firstLine="567"/>
        <w:rPr>
          <w:color w:val="000000"/>
          <w:sz w:val="24"/>
          <w:szCs w:val="24"/>
        </w:rPr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11.1. При </w:t>
      </w:r>
      <w:proofErr w:type="spellStart"/>
      <w:r w:rsidRPr="00020431">
        <w:t>недостижении</w:t>
      </w:r>
      <w:proofErr w:type="spellEnd"/>
      <w:r w:rsidRPr="00020431">
        <w:t xml:space="preserve"> соглашения путем переговоров споры подлежат разрешению в претензионном порядке, путем направления письменных претензий. </w:t>
      </w:r>
    </w:p>
    <w:p w:rsidR="00020431" w:rsidRPr="00020431" w:rsidRDefault="00020431" w:rsidP="00020431">
      <w:pPr>
        <w:ind w:firstLine="567"/>
        <w:jc w:val="both"/>
      </w:pPr>
      <w:r w:rsidRPr="00020431">
        <w:t>11.2. Претензия подлежит рассмотрению в течение 10 (десяти) рабочих дней с момента ее получения.</w:t>
      </w:r>
    </w:p>
    <w:p w:rsidR="00020431" w:rsidRPr="00020431" w:rsidRDefault="00020431" w:rsidP="00020431">
      <w:pPr>
        <w:ind w:firstLine="567"/>
        <w:jc w:val="both"/>
      </w:pPr>
      <w:r w:rsidRPr="00020431">
        <w:t>11.3. Все вопросы и разногласия, возникающие в процессе выполнения условий настоящего Договора, разрешаются Сторонами путем переговоров. При невозможности достижения согласия спорные вопросы передаются на рассмотрение в Арбитражный суд г. Москвы в соответствии с действующим на территории РФ законодательством.</w:t>
      </w:r>
    </w:p>
    <w:p w:rsidR="00020431" w:rsidRPr="00020431" w:rsidRDefault="00020431" w:rsidP="00020431">
      <w:pPr>
        <w:tabs>
          <w:tab w:val="left" w:pos="0"/>
        </w:tabs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center"/>
        <w:rPr>
          <w:b/>
          <w:bCs/>
        </w:rPr>
      </w:pPr>
      <w:r w:rsidRPr="00020431">
        <w:rPr>
          <w:b/>
          <w:bCs/>
        </w:rPr>
        <w:t>12. ЗАКЛЮЧИТЕЛЬНЫЕ ПОЛОЖЕНИЯ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  <w:r w:rsidRPr="00020431">
        <w:lastRenderedPageBreak/>
        <w:t>12.1. Настоящий Договор составлен на русском языке в двух экземплярах (по одному для каждой из Сторон), каждый из которых обладает одинаковой юридической силой.</w:t>
      </w:r>
    </w:p>
    <w:p w:rsidR="00020431" w:rsidRPr="00020431" w:rsidRDefault="00020431" w:rsidP="00020431">
      <w:pPr>
        <w:ind w:firstLine="567"/>
        <w:jc w:val="both"/>
      </w:pPr>
      <w:r w:rsidRPr="00020431">
        <w:t>12.2. Все изменения и дополнения к настоящему Договору действительны лишь при условии, что они сделаны в письменной форме и подписаны полномочными представителями Сторон.</w:t>
      </w:r>
    </w:p>
    <w:p w:rsidR="00020431" w:rsidRPr="00020431" w:rsidRDefault="00020431" w:rsidP="00020431">
      <w:pPr>
        <w:ind w:firstLine="567"/>
        <w:jc w:val="both"/>
      </w:pPr>
      <w:r w:rsidRPr="00020431">
        <w:t>12.3. С момента подписания настоящего Договора обеими Сторонами все предыдущие переговоры в устной или письменной форме и переписка, относящаяся к настоящему Договору, утрачивает силу.</w:t>
      </w:r>
    </w:p>
    <w:p w:rsidR="00020431" w:rsidRPr="00020431" w:rsidRDefault="00020431" w:rsidP="00020431">
      <w:pPr>
        <w:ind w:firstLine="567"/>
        <w:jc w:val="both"/>
      </w:pPr>
      <w:r w:rsidRPr="00020431">
        <w:t>12.4. Все условия настоящего Договора, а также содержание переговоров Сторон в процессе работы над Договором и в ходе его реализации, являются конфиденциальными и не подлежат разглашению Сторонами.</w:t>
      </w:r>
    </w:p>
    <w:p w:rsidR="00020431" w:rsidRPr="00020431" w:rsidRDefault="00020431" w:rsidP="00020431">
      <w:pPr>
        <w:tabs>
          <w:tab w:val="left" w:pos="0"/>
        </w:tabs>
        <w:ind w:firstLine="567"/>
        <w:jc w:val="both"/>
      </w:pPr>
      <w:r w:rsidRPr="00020431">
        <w:t xml:space="preserve">12.5. Стороны будут направлять уведомления друг другу по согласованным адресам, факсам и телефонным номерам. 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>Контактные лица: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 xml:space="preserve">Со стороны Заказчика: </w:t>
      </w:r>
    </w:p>
    <w:p w:rsidR="00020431" w:rsidRPr="00020431" w:rsidRDefault="00020431" w:rsidP="00020431">
      <w:pPr>
        <w:tabs>
          <w:tab w:val="left" w:pos="284"/>
          <w:tab w:val="left" w:pos="567"/>
        </w:tabs>
        <w:ind w:left="284"/>
        <w:jc w:val="both"/>
      </w:pPr>
      <w:r w:rsidRPr="00020431">
        <w:t>Директор департамента внешних и внутренних коммуникаций: Карачин Игорь Олегович +7 495 690 91 70  (доб. 111)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 xml:space="preserve">Со стороны Исполнителя: 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 xml:space="preserve">Исполнительный продюсер: _________________________________________ 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>____________________________________________________ (тел., факс)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>E-</w:t>
      </w:r>
      <w:proofErr w:type="spellStart"/>
      <w:r w:rsidRPr="00020431">
        <w:t>mail</w:t>
      </w:r>
      <w:proofErr w:type="spellEnd"/>
      <w:r w:rsidRPr="00020431">
        <w:t>: ___________________________________________________________</w:t>
      </w:r>
    </w:p>
    <w:p w:rsidR="00020431" w:rsidRPr="00020431" w:rsidRDefault="00020431" w:rsidP="00020431">
      <w:pPr>
        <w:ind w:firstLine="567"/>
        <w:jc w:val="both"/>
        <w:rPr>
          <w:b/>
          <w:bCs/>
        </w:rPr>
      </w:pPr>
      <w:r w:rsidRPr="00020431">
        <w:t>12.6. Во всем остальном, что не предусмотрено настоящим Договором, Стороны руководствуются законодательством РФ.</w:t>
      </w: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13. МЕСТОНАХОЖДЕНИЕ И БАНКОВСКИЕ РЕКВИЗИТЫ СТОРОН</w:t>
      </w: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886"/>
        <w:gridCol w:w="4685"/>
      </w:tblGrid>
      <w:tr w:rsidR="00020431" w:rsidRPr="00020431" w:rsidTr="00AC2644">
        <w:trPr>
          <w:trHeight w:val="3818"/>
        </w:trPr>
        <w:tc>
          <w:tcPr>
            <w:tcW w:w="4886" w:type="dxa"/>
          </w:tcPr>
          <w:p w:rsidR="00020431" w:rsidRPr="00020431" w:rsidRDefault="00020431" w:rsidP="00020431">
            <w:pPr>
              <w:jc w:val="both"/>
              <w:rPr>
                <w:b/>
                <w:bCs/>
              </w:rPr>
            </w:pPr>
            <w:r w:rsidRPr="00020431">
              <w:rPr>
                <w:b/>
                <w:bCs/>
              </w:rPr>
              <w:t>Заказчик: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121099, ул. Новый Арбат, д. 36/9, Москва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ИНН 7704278735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КПП 770401001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proofErr w:type="gramStart"/>
            <w:r w:rsidRPr="00020431">
              <w:rPr>
                <w:bCs/>
              </w:rPr>
              <w:t>р</w:t>
            </w:r>
            <w:proofErr w:type="gramEnd"/>
            <w:r w:rsidRPr="00020431">
              <w:rPr>
                <w:bCs/>
              </w:rPr>
              <w:t>/с 40703810638170002348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к/с 30101810400000000225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 xml:space="preserve">Московский банк Сбербанка России ОАО 9038/00284 Сбербанка России ОАО 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БИК 044525225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Генеральный директор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_________________ А.С. Никитин</w:t>
            </w:r>
          </w:p>
        </w:tc>
        <w:tc>
          <w:tcPr>
            <w:tcW w:w="4685" w:type="dxa"/>
          </w:tcPr>
          <w:p w:rsidR="00020431" w:rsidRPr="00020431" w:rsidRDefault="00020431" w:rsidP="00020431">
            <w:pPr>
              <w:jc w:val="both"/>
              <w:rPr>
                <w:b/>
              </w:rPr>
            </w:pPr>
            <w:r w:rsidRPr="00020431">
              <w:rPr>
                <w:b/>
              </w:rPr>
              <w:t>Исполнитель:</w:t>
            </w:r>
          </w:p>
          <w:p w:rsidR="00020431" w:rsidRPr="00020431" w:rsidRDefault="00020431" w:rsidP="00020431">
            <w:pPr>
              <w:jc w:val="both"/>
            </w:pPr>
            <w:r w:rsidRPr="00020431">
              <w:t>_______________________________________</w:t>
            </w: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r w:rsidRPr="00020431">
              <w:t>________________________________________</w:t>
            </w:r>
          </w:p>
          <w:p w:rsidR="00020431" w:rsidRPr="00020431" w:rsidRDefault="00020431" w:rsidP="00020431">
            <w:r w:rsidRPr="00020431">
              <w:t>ИНН ___________ /КПП ___________________</w:t>
            </w:r>
          </w:p>
          <w:p w:rsidR="00020431" w:rsidRPr="00020431" w:rsidRDefault="00020431" w:rsidP="00020431">
            <w:proofErr w:type="gramStart"/>
            <w:r w:rsidRPr="00020431">
              <w:t>р</w:t>
            </w:r>
            <w:proofErr w:type="gramEnd"/>
            <w:r w:rsidRPr="00020431">
              <w:t xml:space="preserve">/с ______________________________________ </w:t>
            </w:r>
          </w:p>
          <w:p w:rsidR="00020431" w:rsidRPr="00020431" w:rsidRDefault="00020431" w:rsidP="00020431">
            <w:r w:rsidRPr="00020431">
              <w:t xml:space="preserve">в _______________________________________ </w:t>
            </w:r>
          </w:p>
          <w:p w:rsidR="00020431" w:rsidRPr="00020431" w:rsidRDefault="00020431" w:rsidP="00020431">
            <w:r w:rsidRPr="00020431">
              <w:t>к/с ______________________________________</w:t>
            </w:r>
          </w:p>
          <w:p w:rsidR="00020431" w:rsidRPr="00020431" w:rsidRDefault="00020431" w:rsidP="00020431">
            <w:r w:rsidRPr="00020431">
              <w:t>БИК ____________________________________</w:t>
            </w:r>
          </w:p>
          <w:p w:rsidR="00020431" w:rsidRPr="00020431" w:rsidRDefault="00020431" w:rsidP="00020431">
            <w:r w:rsidRPr="00020431">
              <w:t>ИНН ______________, КПП ______________</w:t>
            </w: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  <w:r w:rsidRPr="00020431">
              <w:t>__________________________</w:t>
            </w: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  <w:rPr>
                <w:i/>
                <w:lang w:val="en-US"/>
              </w:rPr>
            </w:pPr>
            <w:r w:rsidRPr="00020431">
              <w:rPr>
                <w:i/>
              </w:rPr>
              <w:t xml:space="preserve">___________________ </w:t>
            </w:r>
            <w:r w:rsidRPr="00020431">
              <w:rPr>
                <w:i/>
                <w:lang w:val="en-US"/>
              </w:rPr>
              <w:t>/</w:t>
            </w:r>
            <w:r w:rsidRPr="00020431">
              <w:rPr>
                <w:bCs/>
              </w:rPr>
              <w:t>___________________</w:t>
            </w:r>
            <w:r w:rsidRPr="00020431">
              <w:rPr>
                <w:bCs/>
                <w:lang w:val="en-US"/>
              </w:rPr>
              <w:t>/</w:t>
            </w:r>
          </w:p>
        </w:tc>
      </w:tr>
    </w:tbl>
    <w:p w:rsidR="00020431" w:rsidRPr="00020431" w:rsidRDefault="00020431" w:rsidP="00020431">
      <w:pPr>
        <w:rPr>
          <w:sz w:val="24"/>
          <w:szCs w:val="24"/>
          <w:lang w:val="en-US"/>
        </w:rPr>
      </w:pPr>
    </w:p>
    <w:p w:rsidR="00632A85" w:rsidRDefault="00632A85" w:rsidP="00020431">
      <w:pPr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br w:type="page"/>
      </w:r>
    </w:p>
    <w:p w:rsidR="00020431" w:rsidRPr="00632A85" w:rsidRDefault="00020431" w:rsidP="00020431">
      <w:pPr>
        <w:rPr>
          <w:b/>
          <w:sz w:val="36"/>
          <w:szCs w:val="24"/>
          <w:u w:val="single"/>
        </w:rPr>
      </w:pPr>
      <w:r w:rsidRPr="00632A85">
        <w:rPr>
          <w:b/>
          <w:sz w:val="36"/>
          <w:szCs w:val="24"/>
          <w:u w:val="single"/>
        </w:rPr>
        <w:lastRenderedPageBreak/>
        <w:t>Лот№2</w:t>
      </w:r>
      <w:r w:rsidR="00632A85">
        <w:rPr>
          <w:b/>
          <w:sz w:val="36"/>
          <w:szCs w:val="24"/>
          <w:u w:val="single"/>
        </w:rPr>
        <w:t xml:space="preserve"> ПРОЕКТ ДОГОВОРА</w:t>
      </w:r>
    </w:p>
    <w:p w:rsidR="00020431" w:rsidRPr="00020431" w:rsidRDefault="00020431" w:rsidP="00020431">
      <w:pPr>
        <w:rPr>
          <w:sz w:val="24"/>
          <w:szCs w:val="24"/>
        </w:rPr>
      </w:pPr>
    </w:p>
    <w:p w:rsidR="00020431" w:rsidRPr="00020431" w:rsidRDefault="00020431" w:rsidP="00020431">
      <w:pPr>
        <w:spacing w:before="240" w:after="60"/>
        <w:ind w:left="1719"/>
        <w:jc w:val="center"/>
        <w:outlineLvl w:val="5"/>
        <w:rPr>
          <w:i/>
          <w:sz w:val="24"/>
          <w:szCs w:val="24"/>
        </w:rPr>
      </w:pPr>
      <w:r w:rsidRPr="00020431">
        <w:rPr>
          <w:i/>
          <w:sz w:val="24"/>
          <w:szCs w:val="24"/>
        </w:rPr>
        <w:t>ДОГОВОР № _______________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jc w:val="both"/>
      </w:pPr>
      <w:r w:rsidRPr="00020431">
        <w:t>г. Москва</w:t>
      </w:r>
      <w:r w:rsidRPr="00020431">
        <w:tab/>
      </w:r>
      <w:r w:rsidRPr="00020431">
        <w:tab/>
      </w:r>
      <w:r w:rsidRPr="00020431">
        <w:tab/>
      </w:r>
      <w:r w:rsidRPr="00020431">
        <w:tab/>
      </w:r>
      <w:r w:rsidRPr="00020431">
        <w:tab/>
      </w:r>
      <w:r w:rsidRPr="00020431">
        <w:tab/>
      </w:r>
      <w:r w:rsidRPr="00020431">
        <w:tab/>
        <w:t xml:space="preserve">                               «____» ________ 2014 г.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  <w:r w:rsidRPr="00020431">
        <w:rPr>
          <w:b/>
        </w:rPr>
        <w:t>Автономная некоммерческая организация «Агентство стратегических инициатив по продвижению новых проектов»</w:t>
      </w:r>
      <w:r w:rsidRPr="00020431">
        <w:t xml:space="preserve">, именуемое в дальнейшем «Заказчик», в лице Генерального директора А.С. Никитина, действующего на основании </w:t>
      </w:r>
      <w:r w:rsidRPr="00020431">
        <w:rPr>
          <w:color w:val="000000"/>
          <w:shd w:val="clear" w:color="auto" w:fill="FFFFFF"/>
        </w:rPr>
        <w:t xml:space="preserve">распоряжения Правительства Российской Федерации от 11 августа 2011 г. №1394-р и </w:t>
      </w:r>
      <w:r w:rsidRPr="00020431">
        <w:t xml:space="preserve">Устава, с одной стороны, и </w:t>
      </w:r>
    </w:p>
    <w:p w:rsidR="00020431" w:rsidRPr="00020431" w:rsidRDefault="00020431" w:rsidP="00020431">
      <w:pPr>
        <w:jc w:val="both"/>
      </w:pPr>
      <w:r w:rsidRPr="00020431">
        <w:rPr>
          <w:b/>
          <w:bCs/>
        </w:rPr>
        <w:t>________________________________________________________________________________</w:t>
      </w:r>
      <w:r w:rsidRPr="00020431">
        <w:t>, именуемое в дальнейшем «Исполнитель», в __________________________________________________,  действующег</w:t>
      </w:r>
      <w:proofErr w:type="gramStart"/>
      <w:r w:rsidRPr="00020431">
        <w:t>о(</w:t>
      </w:r>
      <w:proofErr w:type="gramEnd"/>
      <w:r w:rsidRPr="00020431">
        <w:t>ей) на основании ______________________________________________________, с другой стороны, вместе именуемые «Стороны», заключили настоящий Договор о нижеследующем: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numPr>
          <w:ilvl w:val="0"/>
          <w:numId w:val="39"/>
        </w:numPr>
        <w:jc w:val="center"/>
        <w:outlineLvl w:val="0"/>
        <w:rPr>
          <w:b/>
          <w:bCs/>
        </w:rPr>
      </w:pPr>
      <w:r w:rsidRPr="00020431">
        <w:rPr>
          <w:b/>
          <w:bCs/>
        </w:rPr>
        <w:t>ПРЕДМЕТ ДОГОВОРА</w:t>
      </w:r>
    </w:p>
    <w:p w:rsidR="00020431" w:rsidRPr="00020431" w:rsidRDefault="00020431" w:rsidP="00020431">
      <w:pPr>
        <w:ind w:firstLine="567"/>
        <w:outlineLvl w:val="0"/>
        <w:rPr>
          <w:b/>
          <w:bCs/>
        </w:rPr>
      </w:pPr>
    </w:p>
    <w:p w:rsidR="00020431" w:rsidRPr="00020431" w:rsidRDefault="00020431" w:rsidP="00020431">
      <w:pPr>
        <w:tabs>
          <w:tab w:val="left" w:pos="720"/>
        </w:tabs>
        <w:ind w:firstLine="567"/>
        <w:jc w:val="both"/>
        <w:outlineLvl w:val="0"/>
      </w:pPr>
      <w:r w:rsidRPr="00020431">
        <w:t xml:space="preserve">1.1. Исполнитель обязуется, в период с «01» февраля по «31» декабря 2014 года, производить аудиовизуальные произведения - телевизионные программы в формате специальных репортажей хронометражем около 13 минут (далее по тексту Договора – </w:t>
      </w:r>
      <w:r w:rsidRPr="00020431">
        <w:rPr>
          <w:color w:val="000000"/>
        </w:rPr>
        <w:t>«Программы»</w:t>
      </w:r>
      <w:proofErr w:type="gramStart"/>
      <w:r w:rsidRPr="00020431">
        <w:rPr>
          <w:color w:val="000000"/>
        </w:rPr>
        <w:t>)</w:t>
      </w:r>
      <w:r w:rsidRPr="00020431">
        <w:t>д</w:t>
      </w:r>
      <w:proofErr w:type="gramEnd"/>
      <w:r w:rsidRPr="00020431">
        <w:t xml:space="preserve">ля размещения в эфире </w:t>
      </w:r>
      <w:r w:rsidRPr="00020431">
        <w:rPr>
          <w:szCs w:val="28"/>
        </w:rPr>
        <w:t>АНО «Общественное телевидение России»</w:t>
      </w:r>
      <w:r w:rsidRPr="00020431">
        <w:t xml:space="preserve">(далее по тексту Договора – </w:t>
      </w:r>
      <w:r w:rsidRPr="00020431">
        <w:rPr>
          <w:color w:val="000000"/>
        </w:rPr>
        <w:t>«ОТР»)</w:t>
      </w:r>
      <w:r w:rsidRPr="00020431">
        <w:t xml:space="preserve"> указанных Программ и передавать исключительное право (далее по тексту Договора – Право) на указанные Программы на условиях отчуждения в полном объеме, а Заказчик обязуется оплатить обусловленные Договором стоимость производства Программ и вознаграждение за передачу исключительного права на них в полном объеме.</w:t>
      </w:r>
    </w:p>
    <w:p w:rsidR="00020431" w:rsidRPr="00020431" w:rsidRDefault="00020431" w:rsidP="00020431">
      <w:pPr>
        <w:jc w:val="both"/>
      </w:pPr>
      <w:r w:rsidRPr="00020431">
        <w:t>1.2. ОТР - площадка для обсуждения самых актуальных проблем, волнующих российское общество,  а также средство открытого и прямого взаимодействия между властью и гражданами России. Общественное телевидение России» войдет в состав первого мультиплекса цифрового эфирного телевидения DVB-T2.</w:t>
      </w:r>
    </w:p>
    <w:p w:rsidR="00020431" w:rsidRPr="00020431" w:rsidRDefault="00020431" w:rsidP="00020431">
      <w:pPr>
        <w:tabs>
          <w:tab w:val="right" w:leader="underscore" w:pos="9469"/>
        </w:tabs>
        <w:autoSpaceDE w:val="0"/>
        <w:autoSpaceDN w:val="0"/>
        <w:ind w:firstLine="567"/>
        <w:jc w:val="both"/>
      </w:pPr>
      <w:r w:rsidRPr="00020431">
        <w:t>1.3 Общее количество оригинальных Программ, подлежащих производству за период действия настоящего Договора – 21 (Двадцать одна). Количество оригинальных вещаний программ в эфире ОТР – не менее 2 (Двух) оригинальных программ в месяц, а также повторы предыдущих программ, но не менее 4 (Четырех) программ в сумме (</w:t>
      </w:r>
      <w:proofErr w:type="gramStart"/>
      <w:r w:rsidRPr="00020431">
        <w:t>оригинальная</w:t>
      </w:r>
      <w:proofErr w:type="gramEnd"/>
      <w:r w:rsidRPr="00020431">
        <w:t xml:space="preserve"> плюс повтор) в месяц.</w:t>
      </w:r>
    </w:p>
    <w:p w:rsidR="00020431" w:rsidRPr="00020431" w:rsidRDefault="00020431" w:rsidP="00020431">
      <w:pPr>
        <w:tabs>
          <w:tab w:val="right" w:leader="underscore" w:pos="9469"/>
        </w:tabs>
        <w:autoSpaceDE w:val="0"/>
        <w:autoSpaceDN w:val="0"/>
        <w:ind w:firstLine="567"/>
        <w:jc w:val="both"/>
      </w:pPr>
      <w:r w:rsidRPr="00020431">
        <w:t xml:space="preserve">1.4 Стороны согласны с тем, что количество показов произведенных Программ может изменяться в большую или меньшую сторону в зависимости от оперативных  изменений в эфирной сетке вещания ОТР. В </w:t>
      </w:r>
      <w:proofErr w:type="gramStart"/>
      <w:r w:rsidRPr="00020431">
        <w:t>случае</w:t>
      </w:r>
      <w:proofErr w:type="gramEnd"/>
      <w:r w:rsidRPr="00020431">
        <w:t xml:space="preserve"> уменьшения количества показов произведенных Программ, Исполнитель обязуется обеспечить эквивалентное увеличение количества показов Программ в других месяцах в течение срока действия настоящего Договора.</w:t>
      </w:r>
    </w:p>
    <w:p w:rsidR="00020431" w:rsidRPr="00020431" w:rsidRDefault="00020431" w:rsidP="00020431">
      <w:pPr>
        <w:tabs>
          <w:tab w:val="right" w:leader="underscore" w:pos="9469"/>
        </w:tabs>
        <w:autoSpaceDE w:val="0"/>
        <w:autoSpaceDN w:val="0"/>
        <w:ind w:firstLine="567"/>
        <w:jc w:val="both"/>
      </w:pPr>
    </w:p>
    <w:p w:rsidR="00020431" w:rsidRPr="00020431" w:rsidRDefault="00020431" w:rsidP="00020431">
      <w:pPr>
        <w:numPr>
          <w:ilvl w:val="0"/>
          <w:numId w:val="39"/>
        </w:numPr>
        <w:ind w:left="0" w:firstLine="567"/>
        <w:jc w:val="center"/>
        <w:outlineLvl w:val="0"/>
        <w:rPr>
          <w:b/>
        </w:rPr>
      </w:pPr>
      <w:r w:rsidRPr="00020431">
        <w:rPr>
          <w:b/>
        </w:rPr>
        <w:t>ПОРЯДОК СДАЧИ РЕЗУЛЬТАТА РАБОТ</w:t>
      </w:r>
    </w:p>
    <w:p w:rsidR="00020431" w:rsidRPr="00020431" w:rsidRDefault="00020431" w:rsidP="00020431">
      <w:pPr>
        <w:ind w:firstLine="567"/>
        <w:jc w:val="both"/>
        <w:outlineLvl w:val="0"/>
      </w:pPr>
    </w:p>
    <w:p w:rsidR="00020431" w:rsidRPr="00020431" w:rsidRDefault="00020431" w:rsidP="00020431">
      <w:pPr>
        <w:ind w:firstLine="567"/>
        <w:jc w:val="both"/>
      </w:pPr>
      <w:r w:rsidRPr="00020431">
        <w:t>2.1. Не позднее 10 числа каждого месяца следующего за месяцем производства Программ, Исполнитель передает Заказчику результаты работ на цифровом носителе (диск) формата DVD в количестве 2 (Два) экземпляра, либо выкладывает на предоставляемый заказчиком ресурс в сети интернет и передает Заказчику Акт сдачи-приемки (далее «Акт»).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2.3. </w:t>
      </w:r>
      <w:proofErr w:type="gramStart"/>
      <w:r w:rsidRPr="00020431">
        <w:t>Эфирная справка, подписанная полномочным представителем Исполнителя предоставляется</w:t>
      </w:r>
      <w:proofErr w:type="gramEnd"/>
      <w:r w:rsidRPr="00020431">
        <w:t xml:space="preserve"> заказчику не позднее 15 числа каждого месяца следующего за месяцем эфиров Программ.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2.3. Заказчик обязан подписать Акт в течение 5 (Пяти) рабочих дней </w:t>
      </w:r>
      <w:proofErr w:type="gramStart"/>
      <w:r w:rsidRPr="00020431">
        <w:t>с даты предоставления</w:t>
      </w:r>
      <w:proofErr w:type="gramEnd"/>
      <w:r w:rsidRPr="00020431">
        <w:t xml:space="preserve"> Акта Исполнителем, либо предоставить мотивированный отказ от его подписания. 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2.4. </w:t>
      </w:r>
      <w:proofErr w:type="gramStart"/>
      <w:r w:rsidRPr="00020431">
        <w:t xml:space="preserve">В случае, если в течение срока, указанного в п. 2.2 настоящего Договора, Заказчик не предоставил Исполнителю подписанный Акт или мотивированный отказ от его подписания, Акт считается подписанным, а работы принятыми Заказчиком. </w:t>
      </w:r>
      <w:proofErr w:type="gramEnd"/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numPr>
          <w:ilvl w:val="0"/>
          <w:numId w:val="39"/>
        </w:numPr>
        <w:ind w:left="0"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ОБЯЗАННОСТИ СТОРОН</w:t>
      </w:r>
    </w:p>
    <w:p w:rsidR="00020431" w:rsidRPr="00020431" w:rsidRDefault="00020431" w:rsidP="00020431">
      <w:pPr>
        <w:ind w:left="567"/>
        <w:outlineLvl w:val="0"/>
        <w:rPr>
          <w:b/>
          <w:bCs/>
        </w:rPr>
      </w:pPr>
    </w:p>
    <w:p w:rsidR="00020431" w:rsidRPr="00020431" w:rsidRDefault="00020431" w:rsidP="00020431">
      <w:pPr>
        <w:spacing w:after="120"/>
        <w:ind w:firstLine="567"/>
        <w:jc w:val="both"/>
        <w:outlineLvl w:val="0"/>
      </w:pPr>
      <w:r w:rsidRPr="00020431">
        <w:t>3.1. Права и обязанности Исполнителя: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3.1.1. Исполнитель обязуется произвести все необходимые работы по организации проведения съемки,  производству </w:t>
      </w:r>
      <w:proofErr w:type="spellStart"/>
      <w:r w:rsidRPr="00020431">
        <w:t>Программи</w:t>
      </w:r>
      <w:proofErr w:type="spellEnd"/>
      <w:r w:rsidRPr="00020431">
        <w:t xml:space="preserve"> размещения программ в эфире ОТР, включая съёмки, монтаж, </w:t>
      </w:r>
      <w:proofErr w:type="spellStart"/>
      <w:r w:rsidRPr="00020431">
        <w:t>озвучание</w:t>
      </w:r>
      <w:proofErr w:type="spellEnd"/>
      <w:r w:rsidRPr="00020431">
        <w:t xml:space="preserve"> и сдачу готовых Программ.</w:t>
      </w:r>
    </w:p>
    <w:p w:rsidR="00020431" w:rsidRPr="00020431" w:rsidRDefault="00020431" w:rsidP="00020431">
      <w:pPr>
        <w:ind w:firstLine="567"/>
        <w:jc w:val="both"/>
      </w:pPr>
      <w:r w:rsidRPr="00020431">
        <w:t>3.1.2. Исполнитель самостоятельно и за свой счет производит все необходимые выплаты авторам, исполнителям, обладателям смежных прав, иным правообладателям, а также соответствующим агентствам по охране авторских и смежных прав на территории России и за рубежом.</w:t>
      </w:r>
    </w:p>
    <w:p w:rsidR="00020431" w:rsidRPr="00020431" w:rsidRDefault="00020431" w:rsidP="00020431">
      <w:pPr>
        <w:ind w:firstLine="567"/>
        <w:jc w:val="both"/>
      </w:pPr>
      <w:r w:rsidRPr="00020431">
        <w:lastRenderedPageBreak/>
        <w:t xml:space="preserve">3.1.3. </w:t>
      </w:r>
      <w:proofErr w:type="gramStart"/>
      <w:r w:rsidRPr="00020431">
        <w:t>Исполнитель для выполнения своих обязательств по настоящему Договору может от своего имени и за свой счет привлекать третьих лиц, оставаясь ответственным за их действия как за свои собственные.</w:t>
      </w:r>
      <w:proofErr w:type="gramEnd"/>
    </w:p>
    <w:p w:rsidR="00020431" w:rsidRPr="00020431" w:rsidRDefault="00020431" w:rsidP="00020431">
      <w:pPr>
        <w:ind w:firstLine="567"/>
        <w:jc w:val="both"/>
      </w:pPr>
      <w:r w:rsidRPr="00020431">
        <w:t>3.1.4. Исполнитель имеет право отказать Заказчику в требовании вносить изменения в готовую Программу, если такие требования Заказчик предъявляет менее чем за 24 часа до запланированной даты сдачи Программы.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3.1.5. Исполнитель имеет право требовать от Заказчика административной помощи в организации съемок на местах/объектах и в организации интервью с персонами, которые необходимы для </w:t>
      </w:r>
      <w:proofErr w:type="gramStart"/>
      <w:r w:rsidRPr="00020431">
        <w:t>Программы</w:t>
      </w:r>
      <w:proofErr w:type="gramEnd"/>
      <w:r w:rsidRPr="00020431">
        <w:t xml:space="preserve"> и согласованы Сторонами.</w:t>
      </w:r>
    </w:p>
    <w:p w:rsidR="00020431" w:rsidRPr="00020431" w:rsidRDefault="00020431" w:rsidP="00020431">
      <w:pPr>
        <w:ind w:firstLine="567"/>
        <w:jc w:val="both"/>
        <w:rPr>
          <w:bCs/>
        </w:rPr>
      </w:pPr>
      <w:r w:rsidRPr="00020431">
        <w:rPr>
          <w:bCs/>
        </w:rPr>
        <w:t>3.2. Права и обязанности Заказчика:</w:t>
      </w:r>
    </w:p>
    <w:p w:rsidR="00020431" w:rsidRPr="00020431" w:rsidRDefault="00020431" w:rsidP="00020431">
      <w:pPr>
        <w:ind w:firstLine="567"/>
      </w:pPr>
      <w:r w:rsidRPr="00020431">
        <w:t xml:space="preserve">3.2.1. Заказчик обязан оплатить обусловленную настоящим Договором цену в размере и сроки, установленные настоящим Договором. </w:t>
      </w:r>
    </w:p>
    <w:p w:rsidR="00020431" w:rsidRPr="00020431" w:rsidRDefault="00020431" w:rsidP="00020431">
      <w:pPr>
        <w:widowControl w:val="0"/>
        <w:autoSpaceDE w:val="0"/>
        <w:autoSpaceDN w:val="0"/>
        <w:adjustRightInd w:val="0"/>
        <w:ind w:firstLine="567"/>
      </w:pPr>
      <w:r w:rsidRPr="00020431">
        <w:t>3.2.3. Заказчик обязан оказывать помощь Исполнителю согласно п. 3.1.5. настоящего Договора.</w:t>
      </w:r>
    </w:p>
    <w:p w:rsidR="00020431" w:rsidRPr="00020431" w:rsidRDefault="00020431" w:rsidP="00020431">
      <w:pPr>
        <w:widowControl w:val="0"/>
        <w:autoSpaceDE w:val="0"/>
        <w:autoSpaceDN w:val="0"/>
        <w:adjustRightInd w:val="0"/>
        <w:ind w:firstLine="567"/>
        <w:jc w:val="both"/>
      </w:pPr>
    </w:p>
    <w:p w:rsidR="00020431" w:rsidRPr="00020431" w:rsidRDefault="00020431" w:rsidP="00020431">
      <w:pPr>
        <w:numPr>
          <w:ilvl w:val="0"/>
          <w:numId w:val="39"/>
        </w:numPr>
        <w:jc w:val="center"/>
        <w:rPr>
          <w:b/>
          <w:bCs/>
        </w:rPr>
      </w:pPr>
      <w:r w:rsidRPr="00020431">
        <w:rPr>
          <w:b/>
          <w:bCs/>
        </w:rPr>
        <w:t>ЦЕНА И ПОРЯДОК ОПЛАТЫ</w:t>
      </w:r>
    </w:p>
    <w:p w:rsidR="00020431" w:rsidRPr="00020431" w:rsidRDefault="00020431" w:rsidP="00020431">
      <w:pPr>
        <w:ind w:left="720"/>
        <w:rPr>
          <w:b/>
          <w:bCs/>
        </w:rPr>
      </w:pPr>
    </w:p>
    <w:p w:rsidR="00020431" w:rsidRPr="00020431" w:rsidRDefault="00020431" w:rsidP="00020431">
      <w:pPr>
        <w:ind w:firstLine="567"/>
        <w:jc w:val="both"/>
      </w:pPr>
      <w:r w:rsidRPr="00020431">
        <w:t>4.1 Общая стоимость производства Программ по настоящему Договору составляет</w:t>
      </w:r>
      <w:proofErr w:type="gramStart"/>
      <w:r w:rsidRPr="00020431">
        <w:t xml:space="preserve">  _______________ (_______________________________) </w:t>
      </w:r>
      <w:proofErr w:type="gramEnd"/>
      <w:r w:rsidRPr="00020431">
        <w:t>рублей __ копеек, включая НДС (18%) в размере _______________________________ (_____________________________________) рублей__ копеек.</w:t>
      </w:r>
    </w:p>
    <w:p w:rsidR="00020431" w:rsidRPr="00020431" w:rsidRDefault="00020431" w:rsidP="00020431">
      <w:pPr>
        <w:widowControl w:val="0"/>
        <w:autoSpaceDE w:val="0"/>
        <w:autoSpaceDN w:val="0"/>
        <w:adjustRightInd w:val="0"/>
        <w:ind w:left="567"/>
      </w:pPr>
      <w:r w:rsidRPr="00020431">
        <w:t>4.2. Оплата Услуг производится в сумме и сроки</w:t>
      </w:r>
      <w:proofErr w:type="gramStart"/>
      <w:r w:rsidRPr="00020431">
        <w:t xml:space="preserve"> ,</w:t>
      </w:r>
      <w:proofErr w:type="gramEnd"/>
      <w:r w:rsidRPr="00020431">
        <w:t xml:space="preserve"> указанные в Приложениями к настоящему договору. </w:t>
      </w:r>
    </w:p>
    <w:p w:rsidR="00020431" w:rsidRPr="00020431" w:rsidRDefault="00020431" w:rsidP="00020431">
      <w:pPr>
        <w:widowControl w:val="0"/>
        <w:autoSpaceDE w:val="0"/>
        <w:autoSpaceDN w:val="0"/>
        <w:adjustRightInd w:val="0"/>
        <w:ind w:left="567"/>
      </w:pPr>
      <w:r w:rsidRPr="00020431">
        <w:t>4.3. Расчеты с Исполнителем производятся в безналичном порядке путем перечисления денежных средств на расчетный счет Исполнителя. Платежи по настоящему Договору осуществляются в рублях.</w:t>
      </w:r>
    </w:p>
    <w:p w:rsidR="00020431" w:rsidRPr="00020431" w:rsidRDefault="00020431" w:rsidP="00020431">
      <w:pPr>
        <w:widowControl w:val="0"/>
        <w:autoSpaceDE w:val="0"/>
        <w:autoSpaceDN w:val="0"/>
        <w:adjustRightInd w:val="0"/>
        <w:ind w:firstLine="567"/>
      </w:pPr>
      <w:r w:rsidRPr="00020431">
        <w:t>3.4. Обязательства Заказчика по уплате вознаграждения Исполнителю считаются исполненными с момента списания денежных сре</w:t>
      </w:r>
      <w:proofErr w:type="gramStart"/>
      <w:r w:rsidRPr="00020431">
        <w:t>дств с р</w:t>
      </w:r>
      <w:proofErr w:type="gramEnd"/>
      <w:r w:rsidRPr="00020431">
        <w:t>асчетного счета Заказчика.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numPr>
          <w:ilvl w:val="0"/>
          <w:numId w:val="39"/>
        </w:numPr>
        <w:jc w:val="center"/>
        <w:rPr>
          <w:b/>
          <w:bCs/>
        </w:rPr>
      </w:pPr>
      <w:r w:rsidRPr="00020431">
        <w:rPr>
          <w:b/>
          <w:bCs/>
        </w:rPr>
        <w:t>ОТВЕТСТВЕННОСТЬ СТОРОН И КОНФИДЕНЦИАЛЬНОСТЬ</w:t>
      </w:r>
    </w:p>
    <w:p w:rsidR="00020431" w:rsidRPr="00020431" w:rsidRDefault="00020431" w:rsidP="00020431">
      <w:pPr>
        <w:ind w:firstLine="567"/>
        <w:jc w:val="both"/>
      </w:pPr>
      <w:r w:rsidRPr="00020431">
        <w:t>5.1. За неисполнение или за ненадлежащее исполнение обязатель</w:t>
      </w:r>
      <w:proofErr w:type="gramStart"/>
      <w:r w:rsidRPr="00020431">
        <w:t>ств Ст</w:t>
      </w:r>
      <w:proofErr w:type="gramEnd"/>
      <w:r w:rsidRPr="00020431">
        <w:t>ороны несут ответственность в соответствии с действующим законодательством РФ.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5.2. В </w:t>
      </w:r>
      <w:proofErr w:type="gramStart"/>
      <w:r w:rsidRPr="00020431">
        <w:t>случае</w:t>
      </w:r>
      <w:proofErr w:type="gramEnd"/>
      <w:r w:rsidRPr="00020431">
        <w:t xml:space="preserve"> просрочки исполнения Заказчиком обязанности по оплате Исполнитель вправе предъявить Заказчику требование об уплате пени в размере 0,1% от общей стоимости работ по настоящему Договору за каждый день просрочки.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5.3.  Исполнитель не несёт ответственности за перенос эфира Программ, если такой перенос происходит по решению ОТР и связан с размещениями срочных сообщений государственной важности, а также других вынужденных изменений в сетке вещания ОТР. В </w:t>
      </w:r>
      <w:proofErr w:type="gramStart"/>
      <w:r w:rsidRPr="00020431">
        <w:t>таком</w:t>
      </w:r>
      <w:proofErr w:type="gramEnd"/>
      <w:r w:rsidRPr="00020431">
        <w:t xml:space="preserve"> случае происходит перенос эфира Программы в соответствии с п. 1.4. настоящего Договора.</w:t>
      </w:r>
    </w:p>
    <w:p w:rsidR="00020431" w:rsidRPr="00020431" w:rsidRDefault="00020431" w:rsidP="00020431">
      <w:pPr>
        <w:ind w:firstLine="567"/>
        <w:jc w:val="both"/>
      </w:pPr>
      <w:r w:rsidRPr="00020431">
        <w:t>5.4. Стороны обязаны обеспечить конфиденциальность сведений, касающихся предмета настоящего Договора и хода его исполнения. Стороны также признают конфиденциальными текст настоящего Договора, включая приложения и дополнения к нему, а также иную документацию, создаваемую Сторонами в процессе его выполнения. Разглашением конфиденциальной информации является утрата ее носителей, передача третьим лицам, публикация без письменного согласия другой Стороны по настоящему Договору, а также использование для занятия любой деятельностью, которая в качестве конкурентного действия, может нанести ущерб Стороне по настоящему Договору.</w:t>
      </w:r>
    </w:p>
    <w:p w:rsidR="00020431" w:rsidRPr="00020431" w:rsidRDefault="00020431" w:rsidP="00020431">
      <w:pPr>
        <w:ind w:firstLine="567"/>
        <w:jc w:val="both"/>
      </w:pPr>
      <w:r w:rsidRPr="00020431">
        <w:t>5.5. Ни одна Сторона не вправе без письменного согласия другой Стороны сообщать третьим лицам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5.6. Ни одна Сторона не вправе без предварительного письменного согласия другой Стороны передавать оригиналы или копии документов по настоящему Договору, любым третьим лицам. 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numPr>
          <w:ilvl w:val="0"/>
          <w:numId w:val="39"/>
        </w:numPr>
        <w:jc w:val="center"/>
        <w:rPr>
          <w:b/>
          <w:color w:val="000000"/>
        </w:rPr>
      </w:pPr>
      <w:r w:rsidRPr="00020431">
        <w:rPr>
          <w:b/>
          <w:color w:val="000000"/>
        </w:rPr>
        <w:t>ИМУЩЕСТВЕННЫЕ ПРАВА СТОРОН</w:t>
      </w:r>
    </w:p>
    <w:p w:rsidR="00020431" w:rsidRPr="00020431" w:rsidRDefault="00020431" w:rsidP="00020431">
      <w:pPr>
        <w:ind w:left="720"/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6.1. Исполнитель передает Заказчику исключительное право на Программы  в полном объеме. 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6.2. Право считается переданным Заказчику в момент  подписания Сторонами Акта. 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6.3. </w:t>
      </w:r>
      <w:proofErr w:type="gramStart"/>
      <w:r w:rsidRPr="00020431">
        <w:t>В целях исполнения настоящего Договора, а также для распространения сведений и формирования  интереса к деятельности Заказчика  среди широкой аудитории  Заказчик предоставляет Исполнителю безвозмездно права (лицензии) на размещение Программ в эфире телеканалов (в соответствии со ст. 1235-1237 Гражданского кодекса РФ), на срок 3 (три) года с момента заключения настоящего Договора  на территории стран всего мира, по своему усмотрению любыми существующими или</w:t>
      </w:r>
      <w:proofErr w:type="gramEnd"/>
      <w:r w:rsidRPr="00020431">
        <w:t xml:space="preserve"> могущими возникнуть в </w:t>
      </w:r>
      <w:proofErr w:type="gramStart"/>
      <w:r w:rsidRPr="00020431">
        <w:t>будущем</w:t>
      </w:r>
      <w:proofErr w:type="gramEnd"/>
      <w:r w:rsidRPr="00020431">
        <w:t xml:space="preserve"> не противоречащими законодательству РФ и нормам международного права способами, включая, но не ограничиваясь:</w:t>
      </w:r>
    </w:p>
    <w:p w:rsidR="00020431" w:rsidRPr="00020431" w:rsidRDefault="00020431" w:rsidP="00020431">
      <w:pPr>
        <w:ind w:firstLine="567"/>
        <w:jc w:val="both"/>
      </w:pPr>
      <w:r w:rsidRPr="00020431">
        <w:t>6.3.1. исключительную лицензию на премьерный показ Программы на телевидении и в интернете;</w:t>
      </w:r>
    </w:p>
    <w:p w:rsidR="00020431" w:rsidRPr="00020431" w:rsidRDefault="00020431" w:rsidP="00020431">
      <w:pPr>
        <w:ind w:firstLine="567"/>
        <w:jc w:val="both"/>
      </w:pPr>
      <w:r w:rsidRPr="00020431">
        <w:t>6.3.2. простую (неисключительную) лицензию: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-  на многократное использование полностью и/или частично (фрагментарно) и многократное использование Программ (в </w:t>
      </w:r>
      <w:proofErr w:type="spellStart"/>
      <w:r w:rsidRPr="00020431">
        <w:t>т.ч</w:t>
      </w:r>
      <w:proofErr w:type="spellEnd"/>
      <w:r w:rsidRPr="00020431">
        <w:t xml:space="preserve">. путем предоставления сублицензий любым третьим лицам) на возмездной и/или безвозмездной основе, </w:t>
      </w:r>
    </w:p>
    <w:p w:rsidR="00020431" w:rsidRPr="00020431" w:rsidRDefault="00020431" w:rsidP="00020431">
      <w:pPr>
        <w:ind w:firstLine="567"/>
        <w:jc w:val="both"/>
      </w:pPr>
      <w:proofErr w:type="gramStart"/>
      <w:r w:rsidRPr="00020431">
        <w:lastRenderedPageBreak/>
        <w:t xml:space="preserve">- сообщения в эфир, сообщения через спутник, сообщения по кабелю, доведения до всеобщего сведения, сообщения в любой форме и любым способом по системам мобильной/телефонной и иной связи, включая предоставление доступа любыми видами и способами коллективного и индивидуального вещания, в </w:t>
      </w:r>
      <w:proofErr w:type="spellStart"/>
      <w:r w:rsidRPr="00020431">
        <w:t>т.ч</w:t>
      </w:r>
      <w:proofErr w:type="spellEnd"/>
      <w:r w:rsidRPr="00020431">
        <w:t>. с возможностью записи и сохранения на жестком диске и в памяти ЭВМ, любых других электронных устройств, а также применения</w:t>
      </w:r>
      <w:proofErr w:type="gramEnd"/>
      <w:r w:rsidRPr="00020431">
        <w:t xml:space="preserve"> технических приемов поиска и управления;</w:t>
      </w:r>
    </w:p>
    <w:p w:rsidR="00020431" w:rsidRPr="00020431" w:rsidRDefault="00020431" w:rsidP="00020431">
      <w:pPr>
        <w:ind w:firstLine="567"/>
        <w:jc w:val="both"/>
      </w:pPr>
      <w:r w:rsidRPr="00020431">
        <w:t>- аналогового и/или цифрового сообщения в эфир, сообщения для всеобщего сведения по кабелю, доведения до всеобщего сведения в любой форме и любым способом по сети Интернет и системам мобильной и иной связи во всех видах и системах радио;</w:t>
      </w:r>
    </w:p>
    <w:p w:rsidR="00020431" w:rsidRPr="00020431" w:rsidRDefault="00020431" w:rsidP="00020431">
      <w:pPr>
        <w:ind w:firstLine="567"/>
        <w:jc w:val="both"/>
      </w:pPr>
      <w:r w:rsidRPr="00020431">
        <w:t>- перевода в цифровую и электронную форму, записи и сохранения на жестком диске и в памяти ЭВМ, любых других электронных устройств, записи на любые виды видео-, аудио-, электронных и любых других носителей.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  <w:rPr>
          <w:color w:val="000000"/>
        </w:rPr>
      </w:pPr>
    </w:p>
    <w:p w:rsidR="00020431" w:rsidRPr="00020431" w:rsidRDefault="00020431" w:rsidP="00020431">
      <w:pPr>
        <w:numPr>
          <w:ilvl w:val="0"/>
          <w:numId w:val="39"/>
        </w:numPr>
        <w:jc w:val="both"/>
        <w:rPr>
          <w:b/>
        </w:rPr>
      </w:pPr>
      <w:r w:rsidRPr="00020431">
        <w:rPr>
          <w:b/>
        </w:rPr>
        <w:t>ОСНОВАНИЯ И УСЛОВИЯ ИЗМЕНЕНИЯ И РАСТОРЖЕНИЯ ДОГОВОРА</w:t>
      </w:r>
    </w:p>
    <w:p w:rsidR="00020431" w:rsidRPr="00020431" w:rsidRDefault="00020431" w:rsidP="00020431">
      <w:pPr>
        <w:ind w:left="720"/>
        <w:rPr>
          <w:b/>
          <w:color w:val="000000"/>
          <w:sz w:val="24"/>
          <w:szCs w:val="24"/>
        </w:rPr>
      </w:pPr>
    </w:p>
    <w:p w:rsidR="00020431" w:rsidRPr="00020431" w:rsidRDefault="00020431" w:rsidP="00020431">
      <w:pPr>
        <w:ind w:firstLine="567"/>
        <w:jc w:val="both"/>
      </w:pPr>
      <w:r w:rsidRPr="00020431">
        <w:t>7.1. Настоящий Договор не может быть изменен без письменного согласия Сторон. Все надлежащим образом оформленные изменения и дополнения к настоящему Договору будут являться его неотъемлемой частью.</w:t>
      </w:r>
    </w:p>
    <w:p w:rsidR="00020431" w:rsidRPr="00020431" w:rsidRDefault="00020431" w:rsidP="00020431">
      <w:pPr>
        <w:ind w:firstLine="567"/>
        <w:jc w:val="both"/>
      </w:pPr>
      <w:r w:rsidRPr="00020431">
        <w:t>7.2. Стороны должны заблаговременно уведомлять друг друга об изменении своих банковских и иных реквизитов.</w:t>
      </w:r>
    </w:p>
    <w:p w:rsidR="00020431" w:rsidRPr="00020431" w:rsidRDefault="00020431" w:rsidP="00020431">
      <w:pPr>
        <w:ind w:firstLine="567"/>
        <w:jc w:val="both"/>
      </w:pPr>
      <w:r w:rsidRPr="00020431">
        <w:t>7.3. Односторонний отказ от исполнения обязательств и одностороннее изменение условий настоящего Договора не допускается за исключением случаев, предусмотренных настоящим Договором.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7.4. Настоящий </w:t>
      </w:r>
      <w:proofErr w:type="gramStart"/>
      <w:r w:rsidRPr="00020431">
        <w:t>Договор</w:t>
      </w:r>
      <w:proofErr w:type="gramEnd"/>
      <w:r w:rsidRPr="00020431">
        <w:t xml:space="preserve"> может быть расторгнут досрочно по взаимному письменному согласию Сторон или по основаниям, предусмотренным  ГК РФ и настоящим Договором.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8. СРОК ДЕЙСТВИЯ ДОГОВОРА</w:t>
      </w: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8.1. Настоящий Договор вступает в силу со дня его подписания обеими Сторонами и действует до исполнения Сторонами принятых на себя обязательств.  </w:t>
      </w:r>
    </w:p>
    <w:p w:rsidR="00020431" w:rsidRPr="00020431" w:rsidRDefault="00020431" w:rsidP="00020431">
      <w:pPr>
        <w:ind w:firstLine="567"/>
        <w:jc w:val="both"/>
      </w:pPr>
      <w:r w:rsidRPr="00020431">
        <w:t xml:space="preserve">8.2. Дополнения и изменения к настоящему Договору согласовываются Сторонами письменно, оформляются дополнительными соглашениями к Договору, подписанными уполномоченными представителями Сторон. </w:t>
      </w:r>
    </w:p>
    <w:p w:rsidR="00020431" w:rsidRPr="00020431" w:rsidRDefault="00020431" w:rsidP="00020431">
      <w:pPr>
        <w:ind w:firstLine="567"/>
        <w:jc w:val="both"/>
        <w:outlineLvl w:val="0"/>
        <w:rPr>
          <w:b/>
          <w:bCs/>
        </w:rPr>
      </w:pP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9. ФОРС-МАЖОРНЫЕ ОБСТОЯТЕЛЬСТВА</w:t>
      </w: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9.1. </w:t>
      </w:r>
      <w:proofErr w:type="gramStart"/>
      <w:r w:rsidRPr="00020431">
        <w:t>Стороны освобождаются от ответственности за полное или частичное неисполнение обязательств по Договору, если это невыполнение явилось следствием обстоятельств непреодолимой силы, возникших после заключения Договора в результате событий чрезвычайного характера, к которым относятся: землетрясение, наводнение или иные стихийные явления, а также война, военные действия, общественные беспорядки, меры, запрещающие данный вид рекламы или препятствующие выполнению условий Договора в связи с нормативными правовыми</w:t>
      </w:r>
      <w:proofErr w:type="gramEnd"/>
      <w:r w:rsidRPr="00020431">
        <w:t xml:space="preserve"> актами и (или) решениями органов государственной власти РФ, г. Москвы, а также органов местного самоуправления. </w:t>
      </w:r>
    </w:p>
    <w:p w:rsidR="00020431" w:rsidRPr="00020431" w:rsidRDefault="00020431" w:rsidP="00020431">
      <w:pPr>
        <w:ind w:firstLine="567"/>
        <w:jc w:val="both"/>
      </w:pPr>
      <w:r w:rsidRPr="00020431">
        <w:t>9.2 Сторона, ссылающаяся на обстоятельства непреодолимой силы, обязана в течение 2 (Двух) рабочих дней уведомить другую Сторону в письменной форме о возникновении подобных обстоятельств и об их влиянии на возможность исполнить обязательства. Такое основание освобождения от ответственности имеет силу с момента возникновения обстоятельств непреодолимой силы. Отсутствие уведомления в указанные сроки лишает соответствующую Сторону права ссылаться на непреодолимую силу.</w:t>
      </w:r>
    </w:p>
    <w:p w:rsidR="00020431" w:rsidRPr="00020431" w:rsidRDefault="00020431" w:rsidP="00020431">
      <w:pPr>
        <w:ind w:firstLine="567"/>
        <w:jc w:val="both"/>
        <w:rPr>
          <w:b/>
          <w:bCs/>
        </w:rPr>
      </w:pPr>
    </w:p>
    <w:p w:rsidR="00020431" w:rsidRPr="00020431" w:rsidRDefault="00020431" w:rsidP="00020431">
      <w:pPr>
        <w:ind w:firstLine="567"/>
        <w:jc w:val="center"/>
        <w:rPr>
          <w:b/>
          <w:bCs/>
        </w:rPr>
      </w:pPr>
    </w:p>
    <w:p w:rsidR="00020431" w:rsidRPr="00020431" w:rsidRDefault="00020431" w:rsidP="00020431">
      <w:pPr>
        <w:spacing w:after="120"/>
        <w:jc w:val="center"/>
        <w:rPr>
          <w:b/>
          <w:color w:val="000000"/>
          <w:lang w:eastAsia="x-none"/>
        </w:rPr>
      </w:pPr>
      <w:r w:rsidRPr="00020431">
        <w:rPr>
          <w:b/>
          <w:bCs/>
          <w:color w:val="000000"/>
          <w:lang w:val="x-none" w:eastAsia="x-none"/>
        </w:rPr>
        <w:t>10</w:t>
      </w:r>
      <w:r w:rsidRPr="00020431">
        <w:rPr>
          <w:b/>
          <w:color w:val="000000"/>
          <w:lang w:val="x-none" w:eastAsia="x-none"/>
        </w:rPr>
        <w:t>. Г</w:t>
      </w:r>
      <w:r w:rsidRPr="00020431">
        <w:rPr>
          <w:b/>
          <w:color w:val="000000"/>
          <w:lang w:eastAsia="x-none"/>
        </w:rPr>
        <w:t>АРАНТИИ  И ЗАВЕРЕНИЯ</w:t>
      </w:r>
      <w:r w:rsidRPr="00020431">
        <w:rPr>
          <w:b/>
          <w:color w:val="000000"/>
          <w:lang w:val="x-none" w:eastAsia="x-none"/>
        </w:rPr>
        <w:t xml:space="preserve"> С</w:t>
      </w:r>
      <w:r w:rsidRPr="00020431">
        <w:rPr>
          <w:b/>
          <w:color w:val="000000"/>
          <w:lang w:eastAsia="x-none"/>
        </w:rPr>
        <w:t>ТОРОН</w:t>
      </w:r>
    </w:p>
    <w:p w:rsidR="00020431" w:rsidRPr="00020431" w:rsidRDefault="00020431" w:rsidP="00020431">
      <w:pPr>
        <w:ind w:firstLine="567"/>
      </w:pPr>
      <w:r w:rsidRPr="00020431">
        <w:t>10.1. Исполнитель гарантирует и заверяет Заказчика, что: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567"/>
        <w:jc w:val="both"/>
      </w:pPr>
      <w:r w:rsidRPr="00020431">
        <w:t xml:space="preserve">10.1.1. является надлежащим </w:t>
      </w:r>
      <w:proofErr w:type="gramStart"/>
      <w:r w:rsidRPr="00020431">
        <w:t>образом</w:t>
      </w:r>
      <w:proofErr w:type="gramEnd"/>
      <w:r w:rsidRPr="00020431">
        <w:t xml:space="preserve">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</w:rPr>
      </w:pPr>
      <w:r w:rsidRPr="00020431">
        <w:rPr>
          <w:color w:val="000000"/>
        </w:rPr>
        <w:t xml:space="preserve">10.1.2. не осуществляет действий направленных на собственную ликвидацию, и в настоящий момент не существует риска банкротства Исполнителя; 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10.1.3.</w:t>
      </w:r>
      <w:r w:rsidRPr="00020431">
        <w:rPr>
          <w:color w:val="000000"/>
          <w:lang w:val="x-none" w:eastAsia="x-none"/>
        </w:rPr>
        <w:t xml:space="preserve">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</w:t>
      </w:r>
      <w:r w:rsidRPr="00020431">
        <w:rPr>
          <w:color w:val="000000"/>
          <w:lang w:val="x-none" w:eastAsia="x-none"/>
        </w:rPr>
        <w:t>4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10.1.</w:t>
      </w:r>
      <w:r w:rsidRPr="00020431">
        <w:rPr>
          <w:color w:val="000000"/>
          <w:lang w:val="x-none" w:eastAsia="x-none"/>
        </w:rPr>
        <w:t>5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lastRenderedPageBreak/>
        <w:t>10.1.</w:t>
      </w:r>
      <w:r w:rsidRPr="00020431">
        <w:rPr>
          <w:color w:val="000000"/>
          <w:lang w:val="x-none" w:eastAsia="x-none"/>
        </w:rPr>
        <w:t>6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имеет все необходимые ресурсы, персонал и опыт работы для оказания услуг по настоящему Договору.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10.2. Заказчик гарантирует и заверяет Исполнителя, что: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1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является надлежащим </w:t>
      </w:r>
      <w:proofErr w:type="gramStart"/>
      <w:r w:rsidRPr="00020431">
        <w:rPr>
          <w:color w:val="000000"/>
          <w:lang w:val="x-none" w:eastAsia="x-none"/>
        </w:rPr>
        <w:t>образом</w:t>
      </w:r>
      <w:proofErr w:type="gramEnd"/>
      <w:r w:rsidRPr="00020431">
        <w:rPr>
          <w:color w:val="000000"/>
          <w:lang w:val="x-none" w:eastAsia="x-none"/>
        </w:rPr>
        <w:t xml:space="preserve">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</w:t>
      </w:r>
      <w:r w:rsidRPr="00020431">
        <w:rPr>
          <w:color w:val="000000"/>
          <w:lang w:val="x-none" w:eastAsia="x-none"/>
        </w:rPr>
        <w:t>2</w:t>
      </w:r>
      <w:r w:rsidRPr="00020431">
        <w:rPr>
          <w:color w:val="000000"/>
          <w:lang w:eastAsia="x-none"/>
        </w:rPr>
        <w:t>.2.</w:t>
      </w:r>
      <w:r w:rsidRPr="00020431">
        <w:rPr>
          <w:color w:val="000000"/>
          <w:lang w:val="x-none" w:eastAsia="x-none"/>
        </w:rPr>
        <w:t xml:space="preserve"> не осуществляет действий направленных на собственную ликвидацию, и в настоящий момент не существует риска банкротства Заказчика; 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3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4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10.2.</w:t>
      </w:r>
      <w:r w:rsidRPr="00020431">
        <w:rPr>
          <w:color w:val="000000"/>
          <w:lang w:val="x-none" w:eastAsia="x-none"/>
        </w:rPr>
        <w:t>5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</w:t>
      </w:r>
      <w:r w:rsidRPr="00020431">
        <w:rPr>
          <w:color w:val="000000"/>
          <w:lang w:eastAsia="x-none"/>
        </w:rPr>
        <w:t>0.3.1.</w:t>
      </w:r>
      <w:r w:rsidRPr="00020431">
        <w:rPr>
          <w:color w:val="000000"/>
          <w:lang w:val="x-none" w:eastAsia="x-none"/>
        </w:rPr>
        <w:t xml:space="preserve">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10.3.</w:t>
      </w:r>
      <w:r w:rsidRPr="00020431">
        <w:rPr>
          <w:color w:val="000000"/>
          <w:lang w:val="x-none" w:eastAsia="x-none"/>
        </w:rPr>
        <w:t>2</w:t>
      </w:r>
      <w:r w:rsidRPr="00020431">
        <w:rPr>
          <w:color w:val="000000"/>
          <w:lang w:eastAsia="x-none"/>
        </w:rPr>
        <w:t>.</w:t>
      </w:r>
      <w:r w:rsidRPr="00020431">
        <w:rPr>
          <w:color w:val="000000"/>
          <w:lang w:val="x-none" w:eastAsia="x-none"/>
        </w:rPr>
        <w:t xml:space="preserve">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</w:t>
      </w:r>
      <w:proofErr w:type="gramStart"/>
      <w:r w:rsidRPr="00020431">
        <w:rPr>
          <w:color w:val="000000"/>
          <w:lang w:val="x-none" w:eastAsia="x-none"/>
        </w:rPr>
        <w:t>обязанность</w:t>
      </w:r>
      <w:proofErr w:type="gramEnd"/>
      <w:r w:rsidRPr="00020431">
        <w:rPr>
          <w:color w:val="000000"/>
          <w:lang w:val="x-none" w:eastAsia="x-none"/>
        </w:rPr>
        <w:t xml:space="preserve"> по ведению которой возлагается на Стороны;  Исполнитель гарантирует поставить (исчислить) к уплате в бюджет налог на добавленную стоимость (НДС), уплаченный Заказчиком Исполнителю в составе стоимости работ, за исключением ситуации, когда Исполнитель освобожден от уплаты НДС;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eastAsia="x-none"/>
        </w:rPr>
        <w:t>10.4.</w:t>
      </w:r>
      <w:r w:rsidRPr="00020431">
        <w:rPr>
          <w:color w:val="000000"/>
          <w:lang w:val="x-none" w:eastAsia="x-none"/>
        </w:rPr>
        <w:t xml:space="preserve">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(включая, но не ограничиваясь - счета-фактуры, акты сдачи-приемки работ и т.д.).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</w:t>
      </w:r>
      <w:r w:rsidRPr="00020431">
        <w:rPr>
          <w:color w:val="000000"/>
          <w:lang w:eastAsia="x-none"/>
        </w:rPr>
        <w:t>5</w:t>
      </w:r>
      <w:r w:rsidRPr="00020431">
        <w:rPr>
          <w:color w:val="000000"/>
          <w:lang w:val="x-none" w:eastAsia="x-none"/>
        </w:rPr>
        <w:t>.</w:t>
      </w:r>
      <w:r w:rsidRPr="00020431">
        <w:rPr>
          <w:color w:val="000000"/>
          <w:lang w:val="x-none" w:eastAsia="x-none"/>
        </w:rPr>
        <w:tab/>
        <w:t xml:space="preserve">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выполняемым работам по настоящему Договору и подтверждающие гарантии и заверения, указанные в настоящем Договоре, в срок, не превышающий 3 (три) календарных дня с момента получения соответствующего запроса.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val="x-none" w:eastAsia="x-none"/>
        </w:rPr>
      </w:pPr>
      <w:r w:rsidRPr="00020431">
        <w:rPr>
          <w:color w:val="000000"/>
          <w:lang w:val="x-none" w:eastAsia="x-none"/>
        </w:rPr>
        <w:t>10.</w:t>
      </w:r>
      <w:r w:rsidRPr="00020431">
        <w:rPr>
          <w:color w:val="000000"/>
          <w:lang w:eastAsia="x-none"/>
        </w:rPr>
        <w:t>6</w:t>
      </w:r>
      <w:r w:rsidRPr="00020431">
        <w:rPr>
          <w:color w:val="000000"/>
          <w:lang w:val="x-none" w:eastAsia="x-none"/>
        </w:rPr>
        <w:t>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:rsidR="00020431" w:rsidRPr="00020431" w:rsidRDefault="00020431" w:rsidP="00020431">
      <w:pPr>
        <w:shd w:val="clear" w:color="auto" w:fill="FFFFFF"/>
        <w:tabs>
          <w:tab w:val="left" w:pos="0"/>
          <w:tab w:val="left" w:pos="709"/>
        </w:tabs>
        <w:spacing w:before="120"/>
        <w:ind w:firstLine="709"/>
        <w:jc w:val="both"/>
        <w:rPr>
          <w:color w:val="000000"/>
          <w:lang w:eastAsia="x-none"/>
        </w:rPr>
      </w:pPr>
      <w:r w:rsidRPr="00020431">
        <w:rPr>
          <w:color w:val="000000"/>
          <w:lang w:val="x-none" w:eastAsia="x-none"/>
        </w:rPr>
        <w:t>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:rsidR="00020431" w:rsidRPr="00020431" w:rsidRDefault="00020431" w:rsidP="00020431">
      <w:pPr>
        <w:ind w:firstLine="567"/>
        <w:rPr>
          <w:color w:val="000000"/>
          <w:sz w:val="24"/>
          <w:szCs w:val="24"/>
        </w:rPr>
      </w:pPr>
    </w:p>
    <w:p w:rsidR="00020431" w:rsidRPr="00020431" w:rsidRDefault="00020431" w:rsidP="00020431">
      <w:pPr>
        <w:ind w:firstLine="567"/>
        <w:jc w:val="center"/>
        <w:rPr>
          <w:b/>
          <w:bCs/>
        </w:rPr>
      </w:pPr>
      <w:r w:rsidRPr="00020431">
        <w:rPr>
          <w:b/>
          <w:bCs/>
        </w:rPr>
        <w:t>11. ПОРЯДОК РАЗРЕШЕНИЯ СПОРОВ</w:t>
      </w:r>
    </w:p>
    <w:p w:rsidR="00020431" w:rsidRPr="00020431" w:rsidRDefault="00020431" w:rsidP="00020431">
      <w:pPr>
        <w:ind w:firstLine="567"/>
        <w:rPr>
          <w:color w:val="000000"/>
          <w:sz w:val="24"/>
          <w:szCs w:val="24"/>
        </w:rPr>
      </w:pPr>
    </w:p>
    <w:p w:rsidR="00020431" w:rsidRPr="00020431" w:rsidRDefault="00020431" w:rsidP="00020431">
      <w:pPr>
        <w:ind w:firstLine="567"/>
        <w:jc w:val="both"/>
      </w:pPr>
      <w:r w:rsidRPr="00020431">
        <w:t xml:space="preserve">11.1. При </w:t>
      </w:r>
      <w:proofErr w:type="spellStart"/>
      <w:r w:rsidRPr="00020431">
        <w:t>недостижении</w:t>
      </w:r>
      <w:proofErr w:type="spellEnd"/>
      <w:r w:rsidRPr="00020431">
        <w:t xml:space="preserve"> соглашения путем переговоров споры подлежат разрешению в претензионном порядке, путем направления письменных претензий. </w:t>
      </w:r>
    </w:p>
    <w:p w:rsidR="00020431" w:rsidRPr="00020431" w:rsidRDefault="00020431" w:rsidP="00020431">
      <w:pPr>
        <w:ind w:firstLine="567"/>
        <w:jc w:val="both"/>
      </w:pPr>
      <w:r w:rsidRPr="00020431">
        <w:t>11.2. Претензия подлежит рассмотрению в течение 10 (десяти) рабочих дней с момента ее получения.</w:t>
      </w:r>
    </w:p>
    <w:p w:rsidR="00020431" w:rsidRPr="00020431" w:rsidRDefault="00020431" w:rsidP="00020431">
      <w:pPr>
        <w:ind w:firstLine="567"/>
        <w:jc w:val="both"/>
      </w:pPr>
      <w:r w:rsidRPr="00020431">
        <w:t>11.3. Все вопросы и разногласия, возникающие в процессе выполнения условий настоящего Договора, разрешаются Сторонами путем переговоров. При невозможности достижения согласия спорные вопросы передаются на рассмотрение в Арбитражный суд г. Москвы в соответствии с действующим на территории РФ законодательством.</w:t>
      </w:r>
    </w:p>
    <w:p w:rsidR="00020431" w:rsidRPr="00020431" w:rsidRDefault="00020431" w:rsidP="00020431">
      <w:pPr>
        <w:tabs>
          <w:tab w:val="left" w:pos="0"/>
        </w:tabs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center"/>
        <w:rPr>
          <w:b/>
          <w:bCs/>
        </w:rPr>
      </w:pPr>
      <w:r w:rsidRPr="00020431">
        <w:rPr>
          <w:b/>
          <w:bCs/>
        </w:rPr>
        <w:t>12. ЗАКЛЮЧИТЕЛЬНЫЕ ПОЛОЖЕНИЯ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  <w:r w:rsidRPr="00020431">
        <w:t>12.1. Настоящий Договор составлен на русском языке в двух экземплярах (по одному для каждой из Сторон), каждый из которых обладает одинаковой юридической силой.</w:t>
      </w:r>
    </w:p>
    <w:p w:rsidR="00020431" w:rsidRPr="00020431" w:rsidRDefault="00020431" w:rsidP="00020431">
      <w:pPr>
        <w:ind w:firstLine="567"/>
        <w:jc w:val="both"/>
      </w:pPr>
      <w:r w:rsidRPr="00020431">
        <w:lastRenderedPageBreak/>
        <w:t>12.2. Все изменения и дополнения к настоящему Договору действительны лишь при условии, что они сделаны в письменной форме и подписаны полномочными представителями Сторон.</w:t>
      </w:r>
    </w:p>
    <w:p w:rsidR="00020431" w:rsidRPr="00020431" w:rsidRDefault="00020431" w:rsidP="00020431">
      <w:pPr>
        <w:ind w:firstLine="567"/>
        <w:jc w:val="both"/>
      </w:pPr>
      <w:r w:rsidRPr="00020431">
        <w:t>12.3. С момента подписания настоящего Договора обеими Сторонами все предыдущие переговоры в устной или письменной форме и переписка, относящаяся к настоящему Договору, утрачивает силу.</w:t>
      </w:r>
    </w:p>
    <w:p w:rsidR="00020431" w:rsidRPr="00020431" w:rsidRDefault="00020431" w:rsidP="00020431">
      <w:pPr>
        <w:ind w:firstLine="567"/>
        <w:jc w:val="both"/>
      </w:pPr>
      <w:r w:rsidRPr="00020431">
        <w:t>12.4. Все условия настоящего Договора, а также содержание переговоров Сторон в процессе работы над Договором и в ходе его реализации, являются конфиденциальными и не подлежат разглашению Сторонами.</w:t>
      </w:r>
    </w:p>
    <w:p w:rsidR="00020431" w:rsidRPr="00020431" w:rsidRDefault="00020431" w:rsidP="00020431">
      <w:pPr>
        <w:tabs>
          <w:tab w:val="left" w:pos="0"/>
        </w:tabs>
        <w:ind w:firstLine="567"/>
        <w:jc w:val="both"/>
      </w:pPr>
      <w:r w:rsidRPr="00020431">
        <w:t xml:space="preserve">12.5. Стороны будут направлять уведомления друг другу по согласованным адресам, факсам и телефонным номерам. 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>Контактные лица: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>Со стороны Заказчика:</w:t>
      </w:r>
    </w:p>
    <w:p w:rsidR="00020431" w:rsidRPr="00020431" w:rsidRDefault="00020431" w:rsidP="00020431">
      <w:pPr>
        <w:tabs>
          <w:tab w:val="left" w:pos="284"/>
          <w:tab w:val="left" w:pos="567"/>
        </w:tabs>
        <w:ind w:left="284"/>
        <w:jc w:val="both"/>
      </w:pPr>
      <w:r w:rsidRPr="00020431">
        <w:t>Директор департамента внешних и внутренних коммуникаций: Карачин Игорь Олегович +7 495 690 91 70  (доб. 111)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 xml:space="preserve">Со стороны Исполнителя: 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>Исполнительный продюсер: _________________________________________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>____________________________________________________ (тел., факс)</w:t>
      </w:r>
    </w:p>
    <w:p w:rsidR="00020431" w:rsidRPr="00020431" w:rsidRDefault="00020431" w:rsidP="00020431">
      <w:pPr>
        <w:tabs>
          <w:tab w:val="left" w:pos="284"/>
        </w:tabs>
        <w:ind w:left="284"/>
        <w:jc w:val="both"/>
      </w:pPr>
      <w:r w:rsidRPr="00020431">
        <w:t>E-</w:t>
      </w:r>
      <w:proofErr w:type="spellStart"/>
      <w:r w:rsidRPr="00020431">
        <w:t>mail</w:t>
      </w:r>
      <w:proofErr w:type="spellEnd"/>
      <w:r w:rsidRPr="00020431">
        <w:t>: ___________________________________________________________</w:t>
      </w:r>
    </w:p>
    <w:p w:rsidR="00020431" w:rsidRPr="00020431" w:rsidRDefault="00020431" w:rsidP="00020431">
      <w:pPr>
        <w:ind w:firstLine="567"/>
        <w:jc w:val="both"/>
        <w:rPr>
          <w:b/>
          <w:bCs/>
        </w:rPr>
      </w:pPr>
      <w:r w:rsidRPr="00020431">
        <w:t>12.6. Во всем остальном, что не предусмотрено настоящим Договором, Стороны руководствуются законодательством РФ.</w:t>
      </w: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  <w:r w:rsidRPr="00020431">
        <w:rPr>
          <w:b/>
          <w:bCs/>
        </w:rPr>
        <w:t>13. МЕСТОНАХОЖДЕНИЕ И БАНКОВСКИЕ РЕКВИЗИТЫ СТОРОН</w:t>
      </w:r>
    </w:p>
    <w:p w:rsidR="00020431" w:rsidRPr="00020431" w:rsidRDefault="00020431" w:rsidP="00020431">
      <w:pPr>
        <w:ind w:firstLine="567"/>
        <w:jc w:val="center"/>
        <w:outlineLvl w:val="0"/>
        <w:rPr>
          <w:b/>
          <w:bCs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886"/>
        <w:gridCol w:w="4685"/>
      </w:tblGrid>
      <w:tr w:rsidR="00020431" w:rsidRPr="00020431" w:rsidTr="00AC2644">
        <w:trPr>
          <w:trHeight w:val="3818"/>
        </w:trPr>
        <w:tc>
          <w:tcPr>
            <w:tcW w:w="4886" w:type="dxa"/>
          </w:tcPr>
          <w:p w:rsidR="00020431" w:rsidRPr="00020431" w:rsidRDefault="00020431" w:rsidP="00020431">
            <w:pPr>
              <w:jc w:val="both"/>
              <w:rPr>
                <w:b/>
                <w:bCs/>
              </w:rPr>
            </w:pPr>
            <w:r w:rsidRPr="00020431">
              <w:rPr>
                <w:b/>
                <w:bCs/>
              </w:rPr>
              <w:t>Заказчик: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121099, ул. Новый Арбат, д. 36/9, Москва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ИНН 7704278735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КПП 770401001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proofErr w:type="gramStart"/>
            <w:r w:rsidRPr="00020431">
              <w:rPr>
                <w:bCs/>
              </w:rPr>
              <w:t>р</w:t>
            </w:r>
            <w:proofErr w:type="gramEnd"/>
            <w:r w:rsidRPr="00020431">
              <w:rPr>
                <w:bCs/>
              </w:rPr>
              <w:t>/с 40703810638170002348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к/с 30101810400000000225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 xml:space="preserve">Московский банк Сбербанка России ОАО 9038/00284 Сбербанка России ОАО 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БИК 044525225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Генеральный директор</w:t>
            </w:r>
          </w:p>
          <w:p w:rsidR="00020431" w:rsidRPr="00020431" w:rsidRDefault="00020431" w:rsidP="00020431">
            <w:pPr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jc w:val="both"/>
              <w:rPr>
                <w:bCs/>
              </w:rPr>
            </w:pPr>
            <w:r w:rsidRPr="00020431">
              <w:rPr>
                <w:bCs/>
              </w:rPr>
              <w:t>_________________ А.С. Никитин</w:t>
            </w:r>
          </w:p>
        </w:tc>
        <w:tc>
          <w:tcPr>
            <w:tcW w:w="4685" w:type="dxa"/>
          </w:tcPr>
          <w:p w:rsidR="00020431" w:rsidRPr="00020431" w:rsidRDefault="00020431" w:rsidP="00020431">
            <w:pPr>
              <w:jc w:val="both"/>
              <w:rPr>
                <w:b/>
              </w:rPr>
            </w:pPr>
            <w:r w:rsidRPr="00020431">
              <w:rPr>
                <w:b/>
              </w:rPr>
              <w:t>Исполнитель:</w:t>
            </w:r>
          </w:p>
          <w:p w:rsidR="00020431" w:rsidRPr="00020431" w:rsidRDefault="00020431" w:rsidP="00020431">
            <w:pPr>
              <w:jc w:val="both"/>
            </w:pPr>
            <w:r w:rsidRPr="00020431">
              <w:t>_______________________________________</w:t>
            </w: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r w:rsidRPr="00020431">
              <w:t>________________________________________</w:t>
            </w:r>
          </w:p>
          <w:p w:rsidR="00020431" w:rsidRPr="00020431" w:rsidRDefault="00020431" w:rsidP="00020431">
            <w:r w:rsidRPr="00020431">
              <w:t>ИНН ___________ /КПП ___________________</w:t>
            </w:r>
          </w:p>
          <w:p w:rsidR="00020431" w:rsidRPr="00020431" w:rsidRDefault="00020431" w:rsidP="00020431">
            <w:proofErr w:type="gramStart"/>
            <w:r w:rsidRPr="00020431">
              <w:t>р</w:t>
            </w:r>
            <w:proofErr w:type="gramEnd"/>
            <w:r w:rsidRPr="00020431">
              <w:t>/с ______________________________________</w:t>
            </w:r>
          </w:p>
          <w:p w:rsidR="00020431" w:rsidRPr="00020431" w:rsidRDefault="00020431" w:rsidP="00020431">
            <w:r w:rsidRPr="00020431">
              <w:t>в _______________________________________</w:t>
            </w:r>
          </w:p>
          <w:p w:rsidR="00020431" w:rsidRPr="00020431" w:rsidRDefault="00020431" w:rsidP="00020431">
            <w:r w:rsidRPr="00020431">
              <w:t>к/с ______________________________________</w:t>
            </w:r>
          </w:p>
          <w:p w:rsidR="00020431" w:rsidRPr="00020431" w:rsidRDefault="00020431" w:rsidP="00020431">
            <w:r w:rsidRPr="00020431">
              <w:t>БИК ____________________________________</w:t>
            </w:r>
          </w:p>
          <w:p w:rsidR="00020431" w:rsidRPr="00020431" w:rsidRDefault="00020431" w:rsidP="00020431">
            <w:r w:rsidRPr="00020431">
              <w:t>ИНН ______________, КПП ______________</w:t>
            </w: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  <w:r w:rsidRPr="00020431">
              <w:t>__________________________</w:t>
            </w: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</w:pPr>
          </w:p>
          <w:p w:rsidR="00020431" w:rsidRPr="00020431" w:rsidRDefault="00020431" w:rsidP="00020431">
            <w:pPr>
              <w:jc w:val="both"/>
              <w:rPr>
                <w:i/>
                <w:lang w:val="en-US"/>
              </w:rPr>
            </w:pPr>
            <w:r w:rsidRPr="00020431">
              <w:rPr>
                <w:i/>
              </w:rPr>
              <w:t xml:space="preserve">___________________ </w:t>
            </w:r>
            <w:r w:rsidRPr="00020431">
              <w:rPr>
                <w:i/>
                <w:lang w:val="en-US"/>
              </w:rPr>
              <w:t>/</w:t>
            </w:r>
            <w:r w:rsidRPr="00020431">
              <w:rPr>
                <w:bCs/>
              </w:rPr>
              <w:t>___________________</w:t>
            </w:r>
            <w:r w:rsidRPr="00020431">
              <w:rPr>
                <w:bCs/>
                <w:lang w:val="en-US"/>
              </w:rPr>
              <w:t>/</w:t>
            </w:r>
          </w:p>
        </w:tc>
      </w:tr>
    </w:tbl>
    <w:p w:rsidR="00020431" w:rsidRPr="00020431" w:rsidRDefault="00020431" w:rsidP="00020431">
      <w:pPr>
        <w:rPr>
          <w:sz w:val="24"/>
          <w:szCs w:val="24"/>
        </w:rPr>
      </w:pPr>
    </w:p>
    <w:p w:rsidR="00020431" w:rsidRPr="00020431" w:rsidRDefault="00020431" w:rsidP="00020431">
      <w:pPr>
        <w:rPr>
          <w:sz w:val="24"/>
          <w:szCs w:val="24"/>
        </w:rPr>
      </w:pPr>
    </w:p>
    <w:p w:rsidR="00020431" w:rsidRPr="00020431" w:rsidRDefault="00020431" w:rsidP="00020431">
      <w:pPr>
        <w:spacing w:before="240" w:after="60"/>
        <w:ind w:left="1719"/>
        <w:jc w:val="center"/>
        <w:outlineLvl w:val="5"/>
        <w:rPr>
          <w:i/>
          <w:sz w:val="24"/>
          <w:szCs w:val="24"/>
        </w:rPr>
      </w:pPr>
    </w:p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020431" w:rsidRPr="00020431" w:rsidRDefault="00020431" w:rsidP="00020431"/>
    <w:p w:rsidR="00632A85" w:rsidRDefault="00632A85" w:rsidP="00020431">
      <w:r>
        <w:br w:type="page"/>
      </w:r>
    </w:p>
    <w:p w:rsidR="00020431" w:rsidRPr="00020431" w:rsidRDefault="00632A85" w:rsidP="00020431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П</w:t>
      </w:r>
      <w:r w:rsidR="00020431" w:rsidRPr="00020431">
        <w:rPr>
          <w:b/>
          <w:szCs w:val="24"/>
        </w:rPr>
        <w:t>риложение №1</w:t>
      </w:r>
    </w:p>
    <w:p w:rsidR="00020431" w:rsidRPr="00020431" w:rsidRDefault="00020431" w:rsidP="00020431">
      <w:pPr>
        <w:jc w:val="right"/>
        <w:rPr>
          <w:b/>
          <w:szCs w:val="24"/>
        </w:rPr>
      </w:pPr>
      <w:r w:rsidRPr="00020431">
        <w:rPr>
          <w:b/>
          <w:szCs w:val="24"/>
        </w:rPr>
        <w:t>к Договору возмездного оказания услуг _______________ от 01февраля 2014 г.</w:t>
      </w:r>
    </w:p>
    <w:p w:rsidR="00020431" w:rsidRPr="00020431" w:rsidRDefault="00020431" w:rsidP="00020431">
      <w:pPr>
        <w:jc w:val="right"/>
        <w:rPr>
          <w:b/>
          <w:szCs w:val="24"/>
        </w:rPr>
      </w:pPr>
    </w:p>
    <w:p w:rsidR="00020431" w:rsidRPr="00020431" w:rsidRDefault="00020431" w:rsidP="00020431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0"/>
        <w:jc w:val="center"/>
        <w:rPr>
          <w:b/>
          <w:szCs w:val="24"/>
        </w:rPr>
      </w:pPr>
      <w:r w:rsidRPr="00020431">
        <w:rPr>
          <w:b/>
          <w:szCs w:val="24"/>
        </w:rPr>
        <w:t>г. Москва</w:t>
      </w:r>
      <w:r w:rsidRPr="00020431">
        <w:rPr>
          <w:b/>
          <w:szCs w:val="24"/>
        </w:rPr>
        <w:tab/>
      </w:r>
      <w:r w:rsidRPr="00020431">
        <w:rPr>
          <w:b/>
          <w:szCs w:val="24"/>
        </w:rPr>
        <w:tab/>
      </w:r>
      <w:r w:rsidRPr="00020431">
        <w:rPr>
          <w:b/>
          <w:szCs w:val="24"/>
        </w:rPr>
        <w:tab/>
      </w:r>
      <w:r w:rsidRPr="00020431">
        <w:rPr>
          <w:b/>
          <w:szCs w:val="24"/>
        </w:rPr>
        <w:tab/>
      </w:r>
      <w:r w:rsidRPr="00020431">
        <w:rPr>
          <w:b/>
          <w:szCs w:val="24"/>
        </w:rPr>
        <w:tab/>
      </w:r>
      <w:r w:rsidRPr="00020431">
        <w:rPr>
          <w:b/>
          <w:szCs w:val="24"/>
        </w:rPr>
        <w:tab/>
      </w:r>
      <w:r w:rsidRPr="00020431">
        <w:rPr>
          <w:b/>
          <w:szCs w:val="24"/>
        </w:rPr>
        <w:tab/>
        <w:t xml:space="preserve">                                                    01 февраля 2014 г.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  <w:r w:rsidRPr="00020431">
        <w:rPr>
          <w:b/>
        </w:rPr>
        <w:t>Автономная некоммерческая организация «Агентство стратегических инициатив по продвижению новых проектов»</w:t>
      </w:r>
      <w:r w:rsidRPr="00020431">
        <w:t xml:space="preserve">, именуемое в дальнейшем «Заказчик», в лице Генерального директора А.С. Никитина, действующего на основании </w:t>
      </w:r>
      <w:r w:rsidRPr="00020431">
        <w:rPr>
          <w:color w:val="000000"/>
          <w:shd w:val="clear" w:color="auto" w:fill="FFFFFF"/>
        </w:rPr>
        <w:t xml:space="preserve">распоряжения Правительства Российской Федерации от 11 августа 2011 г. №1394-р и </w:t>
      </w:r>
      <w:r w:rsidRPr="00020431">
        <w:t xml:space="preserve">Устава, с одной стороны, и </w:t>
      </w:r>
    </w:p>
    <w:p w:rsidR="00020431" w:rsidRPr="00020431" w:rsidRDefault="00020431" w:rsidP="00020431">
      <w:pPr>
        <w:jc w:val="both"/>
      </w:pPr>
      <w:r w:rsidRPr="00020431">
        <w:rPr>
          <w:b/>
          <w:bCs/>
        </w:rPr>
        <w:t>________________________________________________________________________________</w:t>
      </w:r>
      <w:r w:rsidRPr="00020431">
        <w:t>, именуемое в дальнейшем «Исполнитель», в __________________________________________________,  действующег</w:t>
      </w:r>
      <w:proofErr w:type="gramStart"/>
      <w:r w:rsidRPr="00020431">
        <w:t>о(</w:t>
      </w:r>
      <w:proofErr w:type="gramEnd"/>
      <w:r w:rsidRPr="00020431">
        <w:t>ей) на основании ______________________________________________________, с другой стороны, вместе именуемые «Стороны», заключили настоящее Дополнительное соглашение №1 к Договору возмездного оказания услуг № _______________ от _______________ 2014 г.</w:t>
      </w:r>
    </w:p>
    <w:p w:rsidR="00020431" w:rsidRPr="00020431" w:rsidRDefault="00020431" w:rsidP="00020431">
      <w:pPr>
        <w:ind w:firstLine="426"/>
        <w:jc w:val="both"/>
        <w:rPr>
          <w:szCs w:val="28"/>
        </w:rPr>
      </w:pPr>
      <w:r w:rsidRPr="00020431">
        <w:t>1</w:t>
      </w:r>
      <w:r w:rsidRPr="00020431">
        <w:rPr>
          <w:sz w:val="24"/>
          <w:szCs w:val="24"/>
        </w:rPr>
        <w:t xml:space="preserve">. </w:t>
      </w:r>
      <w:r w:rsidRPr="00020431">
        <w:t xml:space="preserve">Заказчик поручает, а Исполнитель принимает на себя обязательства в период с «01» февраля по «31» декабря 2014 года, произвести 21 (двадцать одно) аудиовизуальное произведение - телевизионные программы в формате специальных репортажей хронометражем около 13 минут (далее по тексту Договора – </w:t>
      </w:r>
      <w:r w:rsidRPr="00020431">
        <w:rPr>
          <w:color w:val="000000"/>
        </w:rPr>
        <w:t>«Программы»</w:t>
      </w:r>
      <w:proofErr w:type="gramStart"/>
      <w:r w:rsidRPr="00020431">
        <w:rPr>
          <w:color w:val="000000"/>
        </w:rPr>
        <w:t>)</w:t>
      </w:r>
      <w:r w:rsidRPr="00020431">
        <w:t>д</w:t>
      </w:r>
      <w:proofErr w:type="gramEnd"/>
      <w:r w:rsidRPr="00020431">
        <w:t xml:space="preserve">ля размещения в эфире </w:t>
      </w:r>
      <w:r w:rsidRPr="00020431">
        <w:rPr>
          <w:szCs w:val="28"/>
        </w:rPr>
        <w:t>АНО «Общественное телевидение России».</w:t>
      </w:r>
    </w:p>
    <w:p w:rsidR="00020431" w:rsidRPr="00020431" w:rsidRDefault="00020431" w:rsidP="00020431">
      <w:pPr>
        <w:ind w:firstLine="426"/>
        <w:jc w:val="both"/>
      </w:pPr>
      <w:r w:rsidRPr="00020431">
        <w:rPr>
          <w:szCs w:val="28"/>
        </w:rPr>
        <w:t xml:space="preserve">2. </w:t>
      </w:r>
      <w:r w:rsidRPr="00020431">
        <w:t>Заказчик обязуется оплатить производство Программ и вознаграждение за передачу исключительного права на них в следующем порядке:</w:t>
      </w:r>
    </w:p>
    <w:p w:rsidR="00020431" w:rsidRPr="00020431" w:rsidRDefault="00020431" w:rsidP="00020431">
      <w:pPr>
        <w:ind w:left="709"/>
        <w:jc w:val="both"/>
        <w:rPr>
          <w:rFonts w:eastAsia="Calibri"/>
          <w:szCs w:val="28"/>
        </w:rPr>
      </w:pPr>
      <w:r w:rsidRPr="00020431">
        <w:rPr>
          <w:rFonts w:eastAsia="Calibri"/>
          <w:szCs w:val="28"/>
        </w:rPr>
        <w:t>1). Оплата 50 % стоимости производства Программ в виде аванса в соответствии с выставленным Исполнителем счетом.</w:t>
      </w:r>
    </w:p>
    <w:p w:rsidR="00020431" w:rsidRPr="00020431" w:rsidRDefault="00020431" w:rsidP="00020431">
      <w:pPr>
        <w:ind w:firstLine="709"/>
        <w:jc w:val="both"/>
        <w:rPr>
          <w:rFonts w:eastAsia="Calibri"/>
        </w:rPr>
      </w:pPr>
      <w:r w:rsidRPr="00020431">
        <w:rPr>
          <w:rFonts w:eastAsia="Calibri"/>
          <w:szCs w:val="28"/>
        </w:rPr>
        <w:t xml:space="preserve">2). Оплата оставшихся 50 % - по факту оказания услуг, после </w:t>
      </w:r>
      <w:r w:rsidRPr="00020431">
        <w:rPr>
          <w:rFonts w:eastAsia="Calibri"/>
        </w:rPr>
        <w:t>передачи Исполнителем Заказчику результатов работ в формате отчета, содержащего информацию о теме снятой Передачи, хронометраже и скриншотов данной передачи, выкладывания результатов работы на предоставляемый заказчиком ресурс в сети интернет и передачи Заказчику Акта сдачи-приемки.</w:t>
      </w:r>
    </w:p>
    <w:p w:rsidR="00020431" w:rsidRPr="00020431" w:rsidRDefault="00020431" w:rsidP="00020431">
      <w:pPr>
        <w:ind w:firstLine="426"/>
        <w:jc w:val="both"/>
        <w:rPr>
          <w:rFonts w:eastAsia="Calibri"/>
        </w:rPr>
      </w:pPr>
      <w:r w:rsidRPr="00020431">
        <w:rPr>
          <w:rFonts w:eastAsia="Calibri"/>
        </w:rPr>
        <w:t>3. Сумма вознаграждения за создание Программ, передачи всех исходных составляет _____________________________ рублей (_______________________________________рублей 00 копеек).</w:t>
      </w:r>
    </w:p>
    <w:p w:rsidR="00020431" w:rsidRPr="00020431" w:rsidRDefault="00020431" w:rsidP="00020431">
      <w:pPr>
        <w:ind w:firstLine="426"/>
        <w:jc w:val="both"/>
      </w:pPr>
      <w:r w:rsidRPr="00020431">
        <w:t>2. Исполнитель обязуется предоставить Заказчику выполненную работу в согласованной Сторонами форме в срок не позднее 31 декабря 2014 г.</w:t>
      </w:r>
    </w:p>
    <w:p w:rsidR="00020431" w:rsidRPr="00020431" w:rsidRDefault="00020431" w:rsidP="00020431">
      <w:pPr>
        <w:ind w:firstLine="426"/>
        <w:jc w:val="both"/>
      </w:pPr>
      <w:r w:rsidRPr="00020431">
        <w:t>5. Настоящее Приложение вступает в силу с даты указанной в преамбуле к настоящему Приложению и остается в силе до полного выполнения Сторонами своих обязательств по настоящему Приложению, что подтверждается датой, указанной в Акте сдачи-приемки оказанных услуг.</w:t>
      </w:r>
    </w:p>
    <w:p w:rsidR="00020431" w:rsidRPr="00020431" w:rsidRDefault="00020431" w:rsidP="00020431">
      <w:pPr>
        <w:widowControl w:val="0"/>
        <w:snapToGrid w:val="0"/>
        <w:jc w:val="both"/>
      </w:pPr>
      <w:r w:rsidRPr="00020431">
        <w:t>6. По всем вопросам, неурегулированным настоящим Дополнительным соглашением, Стороны руководствуются условиями Договора возмездного оказания услуг № ____________ от  _______________ 2014 г.</w:t>
      </w:r>
    </w:p>
    <w:p w:rsidR="00020431" w:rsidRPr="00020431" w:rsidRDefault="00020431" w:rsidP="00020431">
      <w:pPr>
        <w:widowControl w:val="0"/>
        <w:snapToGrid w:val="0"/>
        <w:jc w:val="center"/>
      </w:pPr>
    </w:p>
    <w:p w:rsidR="00020431" w:rsidRPr="00020431" w:rsidRDefault="00020431" w:rsidP="00020431">
      <w:pPr>
        <w:widowControl w:val="0"/>
        <w:snapToGrid w:val="0"/>
        <w:jc w:val="center"/>
      </w:pPr>
    </w:p>
    <w:p w:rsidR="00020431" w:rsidRPr="00020431" w:rsidRDefault="00020431" w:rsidP="00020431">
      <w:pPr>
        <w:widowControl w:val="0"/>
        <w:snapToGrid w:val="0"/>
        <w:jc w:val="center"/>
        <w:rPr>
          <w:b/>
        </w:rPr>
      </w:pPr>
      <w:r w:rsidRPr="00020431">
        <w:rPr>
          <w:b/>
        </w:rPr>
        <w:t>Адреса, реквизиты и подписи Сторон.</w:t>
      </w:r>
    </w:p>
    <w:p w:rsidR="00020431" w:rsidRPr="00020431" w:rsidRDefault="00020431" w:rsidP="00020431">
      <w:pPr>
        <w:widowControl w:val="0"/>
        <w:snapToGrid w:val="0"/>
        <w:jc w:val="center"/>
        <w:rPr>
          <w:b/>
        </w:rPr>
      </w:pPr>
    </w:p>
    <w:p w:rsidR="00020431" w:rsidRPr="00020431" w:rsidRDefault="00020431" w:rsidP="00020431">
      <w:pPr>
        <w:widowControl w:val="0"/>
        <w:snapToGrid w:val="0"/>
        <w:jc w:val="center"/>
        <w:rPr>
          <w:b/>
        </w:rPr>
      </w:pPr>
    </w:p>
    <w:tbl>
      <w:tblPr>
        <w:tblW w:w="4940" w:type="pct"/>
        <w:tblLook w:val="0000" w:firstRow="0" w:lastRow="0" w:firstColumn="0" w:lastColumn="0" w:noHBand="0" w:noVBand="0"/>
      </w:tblPr>
      <w:tblGrid>
        <w:gridCol w:w="5056"/>
        <w:gridCol w:w="5117"/>
      </w:tblGrid>
      <w:tr w:rsidR="00020431" w:rsidRPr="00020431" w:rsidTr="00AC2644">
        <w:trPr>
          <w:trHeight w:val="4787"/>
        </w:trPr>
        <w:tc>
          <w:tcPr>
            <w:tcW w:w="2485" w:type="pct"/>
          </w:tcPr>
          <w:p w:rsidR="00020431" w:rsidRPr="00020431" w:rsidRDefault="00020431" w:rsidP="00020431">
            <w:pPr>
              <w:widowControl w:val="0"/>
              <w:snapToGrid w:val="0"/>
              <w:rPr>
                <w:bCs/>
              </w:rPr>
            </w:pPr>
            <w:r w:rsidRPr="00020431">
              <w:rPr>
                <w:bCs/>
              </w:rPr>
              <w:t>ЗАКАЗЧИК:</w:t>
            </w:r>
          </w:p>
          <w:p w:rsidR="00020431" w:rsidRPr="00020431" w:rsidRDefault="00020431" w:rsidP="00632A85">
            <w:pPr>
              <w:widowControl w:val="0"/>
              <w:snapToGrid w:val="0"/>
              <w:rPr>
                <w:b/>
              </w:rPr>
            </w:pPr>
            <w:r w:rsidRPr="00020431">
              <w:rPr>
                <w:b/>
              </w:rPr>
              <w:t xml:space="preserve">Автономная некоммерческая организация «Агентство стратегических инициатив по продвижению новых проектов»   </w:t>
            </w:r>
          </w:p>
          <w:p w:rsidR="00020431" w:rsidRPr="00020431" w:rsidRDefault="00020431" w:rsidP="00020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020431">
              <w:rPr>
                <w:lang w:eastAsia="ar-SA"/>
              </w:rPr>
              <w:t>Юридический адрес: 121099, г. Москва, ул. Новый Арбат, д. 36/9</w:t>
            </w:r>
          </w:p>
          <w:p w:rsidR="00020431" w:rsidRPr="00020431" w:rsidRDefault="00020431" w:rsidP="00020431">
            <w:r w:rsidRPr="00020431">
              <w:t>ОГРН 1117799016829</w:t>
            </w:r>
          </w:p>
          <w:p w:rsidR="00020431" w:rsidRPr="00020431" w:rsidRDefault="00020431" w:rsidP="00020431">
            <w:r w:rsidRPr="00020431">
              <w:t>ИНН 7704278735  КПП 770401001</w:t>
            </w:r>
          </w:p>
          <w:p w:rsidR="00020431" w:rsidRPr="00020431" w:rsidRDefault="00020431" w:rsidP="00020431">
            <w:proofErr w:type="gramStart"/>
            <w:r w:rsidRPr="00020431">
              <w:t>Р</w:t>
            </w:r>
            <w:proofErr w:type="gramEnd"/>
            <w:r w:rsidRPr="00020431">
              <w:t>/с 40703810638170002348</w:t>
            </w:r>
          </w:p>
          <w:p w:rsidR="00020431" w:rsidRPr="00020431" w:rsidRDefault="00020431" w:rsidP="00020431">
            <w:r w:rsidRPr="00020431">
              <w:t>в Московский банк Сбербанка России ОАО 9038/00284 Сбербанка России ОАО</w:t>
            </w:r>
          </w:p>
          <w:p w:rsidR="00020431" w:rsidRPr="00020431" w:rsidRDefault="00020431" w:rsidP="00020431">
            <w:r w:rsidRPr="00020431">
              <w:t>к/с 30101810400000000225</w:t>
            </w:r>
          </w:p>
          <w:p w:rsidR="00020431" w:rsidRPr="00020431" w:rsidRDefault="00020431" w:rsidP="00020431">
            <w:r w:rsidRPr="00020431">
              <w:t>БИК 044525225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>Генеральный директор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>__________________________/А.С. Никитин /</w:t>
            </w:r>
          </w:p>
          <w:p w:rsidR="00020431" w:rsidRPr="00020431" w:rsidRDefault="00020431" w:rsidP="00020431">
            <w:pPr>
              <w:tabs>
                <w:tab w:val="left" w:pos="1384"/>
              </w:tabs>
              <w:jc w:val="center"/>
            </w:pPr>
            <w:proofErr w:type="spellStart"/>
            <w:r w:rsidRPr="00020431">
              <w:t>м.п</w:t>
            </w:r>
            <w:proofErr w:type="spellEnd"/>
            <w:r w:rsidRPr="00020431">
              <w:t>.</w:t>
            </w:r>
          </w:p>
        </w:tc>
        <w:tc>
          <w:tcPr>
            <w:tcW w:w="2515" w:type="pct"/>
          </w:tcPr>
          <w:p w:rsidR="00020431" w:rsidRPr="00020431" w:rsidRDefault="00020431" w:rsidP="00020431">
            <w:pPr>
              <w:widowControl w:val="0"/>
              <w:snapToGrid w:val="0"/>
              <w:rPr>
                <w:bCs/>
              </w:rPr>
            </w:pPr>
            <w:r w:rsidRPr="00020431">
              <w:rPr>
                <w:bCs/>
              </w:rPr>
              <w:t>ИСПОЛНИТЕЛЬ:</w:t>
            </w:r>
          </w:p>
          <w:p w:rsidR="00020431" w:rsidRPr="00020431" w:rsidRDefault="00020431" w:rsidP="00020431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napToGrid w:val="0"/>
              <w:rPr>
                <w:b/>
              </w:rPr>
            </w:pPr>
          </w:p>
          <w:p w:rsidR="00020431" w:rsidRPr="00020431" w:rsidRDefault="00020431" w:rsidP="0002043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napToGrid w:val="0"/>
              <w:rPr>
                <w:b/>
              </w:rPr>
            </w:pPr>
          </w:p>
          <w:p w:rsidR="00020431" w:rsidRPr="00020431" w:rsidRDefault="00020431" w:rsidP="00020431">
            <w:r w:rsidRPr="00020431">
              <w:t xml:space="preserve">Юридический адрес: 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 xml:space="preserve">ОГРН </w:t>
            </w:r>
          </w:p>
          <w:p w:rsidR="00020431" w:rsidRPr="00020431" w:rsidRDefault="00020431" w:rsidP="00020431">
            <w:r w:rsidRPr="00020431">
              <w:t>ИНН   КПП 1</w:t>
            </w:r>
          </w:p>
          <w:p w:rsidR="00020431" w:rsidRPr="00020431" w:rsidRDefault="00020431" w:rsidP="00020431">
            <w:proofErr w:type="gramStart"/>
            <w:r w:rsidRPr="00020431">
              <w:t>Р</w:t>
            </w:r>
            <w:proofErr w:type="gramEnd"/>
            <w:r w:rsidRPr="00020431">
              <w:t xml:space="preserve">/с 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 xml:space="preserve">в Банке </w:t>
            </w:r>
          </w:p>
          <w:p w:rsidR="00020431" w:rsidRPr="00020431" w:rsidRDefault="00020431" w:rsidP="00020431">
            <w:r w:rsidRPr="00020431">
              <w:t xml:space="preserve">к/с </w:t>
            </w:r>
          </w:p>
          <w:p w:rsidR="00020431" w:rsidRPr="00020431" w:rsidRDefault="00020431" w:rsidP="00020431">
            <w:r w:rsidRPr="00020431">
              <w:t xml:space="preserve">БИК 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>Генеральный директор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>_________________________ /__________________/</w:t>
            </w:r>
          </w:p>
          <w:p w:rsidR="00020431" w:rsidRPr="00020431" w:rsidRDefault="00020431" w:rsidP="00020431">
            <w:pPr>
              <w:jc w:val="center"/>
            </w:pPr>
            <w:proofErr w:type="spellStart"/>
            <w:r w:rsidRPr="00020431">
              <w:t>м</w:t>
            </w:r>
            <w:proofErr w:type="gramStart"/>
            <w:r w:rsidRPr="00020431">
              <w:t>.п</w:t>
            </w:r>
            <w:proofErr w:type="spellEnd"/>
            <w:proofErr w:type="gramEnd"/>
          </w:p>
        </w:tc>
      </w:tr>
    </w:tbl>
    <w:p w:rsidR="00632A85" w:rsidRDefault="00632A85" w:rsidP="00632A85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rPr>
          <w:b/>
        </w:rPr>
      </w:pPr>
      <w:r>
        <w:rPr>
          <w:b/>
        </w:rPr>
        <w:br w:type="page"/>
      </w:r>
    </w:p>
    <w:p w:rsidR="00020431" w:rsidRPr="00020431" w:rsidRDefault="00020431" w:rsidP="00632A85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rPr>
          <w:b/>
        </w:rPr>
      </w:pPr>
    </w:p>
    <w:p w:rsidR="00020431" w:rsidRPr="00020431" w:rsidRDefault="00020431" w:rsidP="0002043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  <w:r w:rsidRPr="00020431">
        <w:rPr>
          <w:b/>
        </w:rPr>
        <w:t>Заказ № 1</w:t>
      </w:r>
    </w:p>
    <w:p w:rsidR="00020431" w:rsidRPr="00020431" w:rsidRDefault="00020431" w:rsidP="0002043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</w:p>
    <w:p w:rsidR="00020431" w:rsidRPr="00020431" w:rsidRDefault="00020431" w:rsidP="0002043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  <w:r w:rsidRPr="00020431">
        <w:rPr>
          <w:b/>
        </w:rPr>
        <w:t>к Приложению №1</w:t>
      </w:r>
    </w:p>
    <w:p w:rsidR="00020431" w:rsidRPr="00020431" w:rsidRDefault="00020431" w:rsidP="0002043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</w:p>
    <w:p w:rsidR="00020431" w:rsidRPr="00020431" w:rsidRDefault="00020431" w:rsidP="00020431">
      <w:pPr>
        <w:ind w:firstLine="720"/>
        <w:jc w:val="both"/>
        <w:rPr>
          <w:b/>
        </w:rPr>
      </w:pPr>
      <w:r w:rsidRPr="00020431">
        <w:rPr>
          <w:b/>
        </w:rPr>
        <w:t>Договора возмездного оказания услуг № _______________ от _______________ 2014 г.</w:t>
      </w:r>
    </w:p>
    <w:p w:rsidR="00020431" w:rsidRPr="00020431" w:rsidRDefault="00020431" w:rsidP="0002043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jc w:val="center"/>
        <w:rPr>
          <w:b/>
        </w:rPr>
      </w:pPr>
    </w:p>
    <w:p w:rsidR="00020431" w:rsidRPr="00020431" w:rsidRDefault="00020431" w:rsidP="0002043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rPr>
          <w:b/>
        </w:rPr>
      </w:pPr>
    </w:p>
    <w:p w:rsidR="00020431" w:rsidRPr="00020431" w:rsidRDefault="00020431" w:rsidP="00020431">
      <w:pPr>
        <w:widowControl w:val="0"/>
        <w:tabs>
          <w:tab w:val="left" w:pos="3536"/>
          <w:tab w:val="center" w:pos="5103"/>
        </w:tabs>
        <w:autoSpaceDE w:val="0"/>
        <w:autoSpaceDN w:val="0"/>
        <w:adjustRightInd w:val="0"/>
        <w:spacing w:after="100"/>
      </w:pPr>
      <w:r w:rsidRPr="00020431">
        <w:t xml:space="preserve">г. Москва  </w:t>
      </w:r>
      <w:r w:rsidRPr="00020431">
        <w:tab/>
      </w:r>
      <w:r w:rsidRPr="00020431">
        <w:tab/>
      </w:r>
      <w:r w:rsidRPr="00020431">
        <w:tab/>
      </w:r>
      <w:r w:rsidRPr="00020431">
        <w:tab/>
      </w:r>
      <w:r w:rsidRPr="00020431">
        <w:tab/>
        <w:t xml:space="preserve">                         ___________ 2014 г.</w:t>
      </w:r>
    </w:p>
    <w:p w:rsidR="00020431" w:rsidRPr="00020431" w:rsidRDefault="00020431" w:rsidP="00020431">
      <w:pPr>
        <w:ind w:firstLine="720"/>
        <w:jc w:val="both"/>
      </w:pPr>
      <w:r w:rsidRPr="00020431">
        <w:t>Перечень Услуг, которые должны быть оказаны Исполнителем по Договору возмездного оказания услуг № ________________ от  __ _______________ 2014 г. за период с __ ___________________ 2014 года по __________________ 2014 года.</w:t>
      </w:r>
    </w:p>
    <w:p w:rsidR="00020431" w:rsidRPr="00020431" w:rsidRDefault="00020431" w:rsidP="00020431">
      <w:pPr>
        <w:ind w:firstLine="567"/>
        <w:jc w:val="both"/>
      </w:pPr>
    </w:p>
    <w:tbl>
      <w:tblPr>
        <w:tblW w:w="1030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2"/>
        <w:gridCol w:w="1153"/>
        <w:gridCol w:w="1843"/>
        <w:gridCol w:w="6804"/>
      </w:tblGrid>
      <w:tr w:rsidR="00020431" w:rsidRPr="00020431" w:rsidTr="00632A85">
        <w:trPr>
          <w:trHeight w:val="60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020431" w:rsidRPr="00632A85" w:rsidRDefault="00020431" w:rsidP="00020431">
            <w:pPr>
              <w:jc w:val="center"/>
              <w:rPr>
                <w:color w:val="000000"/>
              </w:rPr>
            </w:pPr>
            <w:r w:rsidRPr="00632A85">
              <w:rPr>
                <w:color w:val="000000"/>
              </w:rPr>
              <w:t xml:space="preserve">№ </w:t>
            </w:r>
            <w:proofErr w:type="gramStart"/>
            <w:r w:rsidRPr="00632A85">
              <w:rPr>
                <w:color w:val="000000"/>
              </w:rPr>
              <w:t>п</w:t>
            </w:r>
            <w:proofErr w:type="gramEnd"/>
            <w:r w:rsidRPr="00632A85">
              <w:rPr>
                <w:color w:val="000000"/>
              </w:rPr>
              <w:t>/п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020431" w:rsidRPr="00632A85" w:rsidRDefault="00020431" w:rsidP="00020431">
            <w:pPr>
              <w:jc w:val="center"/>
              <w:rPr>
                <w:color w:val="000000"/>
              </w:rPr>
            </w:pPr>
            <w:r w:rsidRPr="00632A85">
              <w:rPr>
                <w:color w:val="00000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020431" w:rsidRPr="00632A85" w:rsidRDefault="00020431" w:rsidP="00020431">
            <w:pPr>
              <w:jc w:val="center"/>
              <w:rPr>
                <w:color w:val="000000"/>
              </w:rPr>
            </w:pPr>
            <w:r w:rsidRPr="00632A85">
              <w:rPr>
                <w:color w:val="000000"/>
              </w:rPr>
              <w:t>Наименование услуги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020431" w:rsidRPr="00020431" w:rsidRDefault="00020431" w:rsidP="00020431">
            <w:pPr>
              <w:jc w:val="center"/>
              <w:rPr>
                <w:color w:val="000000"/>
              </w:rPr>
            </w:pPr>
            <w:r w:rsidRPr="00632A85">
              <w:rPr>
                <w:color w:val="000000"/>
              </w:rPr>
              <w:t>Описание и место оказания услуги</w:t>
            </w:r>
          </w:p>
        </w:tc>
      </w:tr>
      <w:tr w:rsidR="00020431" w:rsidRPr="00020431" w:rsidTr="00632A85">
        <w:trPr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</w:tr>
      <w:tr w:rsidR="00020431" w:rsidRPr="00020431" w:rsidTr="00AC2644">
        <w:trPr>
          <w:trHeight w:val="29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both"/>
              <w:rPr>
                <w:color w:val="000000"/>
              </w:rPr>
            </w:pPr>
          </w:p>
        </w:tc>
      </w:tr>
      <w:tr w:rsidR="00020431" w:rsidRPr="00020431" w:rsidTr="00AC2644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</w:tr>
      <w:tr w:rsidR="00020431" w:rsidRPr="00020431" w:rsidTr="00AC2644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/>
        </w:tc>
      </w:tr>
      <w:tr w:rsidR="00020431" w:rsidRPr="00020431" w:rsidTr="00AC2644">
        <w:trPr>
          <w:trHeight w:val="43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</w:tr>
      <w:tr w:rsidR="00020431" w:rsidRPr="00020431" w:rsidTr="00AC2644">
        <w:trPr>
          <w:trHeight w:val="300"/>
        </w:trPr>
        <w:tc>
          <w:tcPr>
            <w:tcW w:w="3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31" w:rsidRPr="00020431" w:rsidRDefault="00020431" w:rsidP="00020431">
            <w:pPr>
              <w:jc w:val="right"/>
              <w:rPr>
                <w:color w:val="000000"/>
              </w:rPr>
            </w:pPr>
            <w:r w:rsidRPr="00020431">
              <w:rPr>
                <w:color w:val="000000"/>
              </w:rPr>
              <w:t>Итого, руб.: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31" w:rsidRPr="00020431" w:rsidRDefault="00020431" w:rsidP="00020431">
            <w:pPr>
              <w:rPr>
                <w:color w:val="000000"/>
              </w:rPr>
            </w:pPr>
          </w:p>
        </w:tc>
      </w:tr>
    </w:tbl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  <w:r w:rsidRPr="00020431">
        <w:t>Сумма по Заявке составляет: _____________________ рублей (____________________ рублей 00 копеек).</w:t>
      </w:r>
    </w:p>
    <w:p w:rsidR="00020431" w:rsidRPr="00020431" w:rsidRDefault="00020431" w:rsidP="00020431">
      <w:pPr>
        <w:ind w:firstLine="567"/>
        <w:jc w:val="both"/>
      </w:pPr>
      <w:r w:rsidRPr="00020431">
        <w:t>.</w:t>
      </w:r>
    </w:p>
    <w:p w:rsidR="00020431" w:rsidRPr="00020431" w:rsidRDefault="00020431" w:rsidP="00020431">
      <w:pPr>
        <w:ind w:firstLine="567"/>
        <w:jc w:val="both"/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924"/>
        <w:gridCol w:w="5532"/>
      </w:tblGrid>
      <w:tr w:rsidR="00020431" w:rsidRPr="00020431" w:rsidTr="00AC2644">
        <w:tc>
          <w:tcPr>
            <w:tcW w:w="4924" w:type="dxa"/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 w:rsidRPr="00020431">
              <w:rPr>
                <w:b/>
                <w:bCs/>
              </w:rPr>
              <w:t>ЗАКАЗЧИК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0431">
              <w:rPr>
                <w:b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</w:p>
        </w:tc>
        <w:tc>
          <w:tcPr>
            <w:tcW w:w="5532" w:type="dxa"/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  <w:r w:rsidRPr="00020431">
              <w:rPr>
                <w:b/>
                <w:bCs/>
              </w:rPr>
              <w:t>ИСПОЛНИТЕЛЬ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  <w:p w:rsidR="00020431" w:rsidRPr="00020431" w:rsidRDefault="00020431" w:rsidP="00020431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ind w:left="463"/>
              <w:rPr>
                <w:b/>
              </w:rPr>
            </w:pPr>
          </w:p>
          <w:p w:rsidR="00020431" w:rsidRPr="00020431" w:rsidRDefault="00020431" w:rsidP="00020431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ind w:left="463"/>
              <w:rPr>
                <w:b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63"/>
              <w:rPr>
                <w:b/>
              </w:rPr>
            </w:pPr>
            <w:r w:rsidRPr="00020431">
              <w:rPr>
                <w:b/>
              </w:rPr>
              <w:br/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63"/>
              <w:rPr>
                <w:bCs/>
              </w:rPr>
            </w:pPr>
          </w:p>
        </w:tc>
      </w:tr>
      <w:tr w:rsidR="00020431" w:rsidRPr="00020431" w:rsidTr="00AC2644">
        <w:tc>
          <w:tcPr>
            <w:tcW w:w="4924" w:type="dxa"/>
          </w:tcPr>
          <w:p w:rsidR="00020431" w:rsidRPr="00020431" w:rsidRDefault="00020431" w:rsidP="00020431">
            <w:r w:rsidRPr="00020431">
              <w:t>Генеральный директор</w:t>
            </w:r>
          </w:p>
          <w:p w:rsidR="00020431" w:rsidRPr="00020431" w:rsidRDefault="00020431" w:rsidP="00020431"/>
          <w:p w:rsidR="00020431" w:rsidRPr="00020431" w:rsidRDefault="00020431" w:rsidP="00020431"/>
          <w:p w:rsidR="00020431" w:rsidRPr="00020431" w:rsidRDefault="00020431" w:rsidP="00020431"/>
          <w:p w:rsidR="00020431" w:rsidRPr="00020431" w:rsidRDefault="00020431" w:rsidP="00020431"/>
          <w:p w:rsidR="00020431" w:rsidRPr="00020431" w:rsidRDefault="00020431" w:rsidP="00020431">
            <w:pPr>
              <w:rPr>
                <w:bCs/>
              </w:rPr>
            </w:pPr>
            <w:r w:rsidRPr="00020431">
              <w:t>_________________________/А.С. Никитин /</w:t>
            </w:r>
          </w:p>
        </w:tc>
        <w:tc>
          <w:tcPr>
            <w:tcW w:w="5532" w:type="dxa"/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  <w:r w:rsidRPr="00020431">
              <w:rPr>
                <w:bCs/>
              </w:rPr>
              <w:t>Генеральный директор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Cs/>
              </w:rPr>
            </w:pPr>
            <w:r w:rsidRPr="00020431">
              <w:t>____________________ / _________________ /</w:t>
            </w:r>
          </w:p>
        </w:tc>
      </w:tr>
      <w:tr w:rsidR="00020431" w:rsidRPr="00020431" w:rsidTr="00AC2644">
        <w:tc>
          <w:tcPr>
            <w:tcW w:w="4924" w:type="dxa"/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</w:pPr>
            <w:r w:rsidRPr="00020431">
              <w:t>М.П.</w:t>
            </w:r>
          </w:p>
        </w:tc>
        <w:tc>
          <w:tcPr>
            <w:tcW w:w="5532" w:type="dxa"/>
          </w:tcPr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</w:pP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jc w:val="both"/>
            </w:pPr>
            <w:r w:rsidRPr="00020431">
              <w:t>М.П.</w:t>
            </w:r>
          </w:p>
          <w:p w:rsidR="00020431" w:rsidRPr="00020431" w:rsidRDefault="00020431" w:rsidP="00020431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</w:tc>
      </w:tr>
    </w:tbl>
    <w:p w:rsidR="00020431" w:rsidRPr="00020431" w:rsidRDefault="00020431" w:rsidP="00020431">
      <w:r w:rsidRPr="00020431">
        <w:tab/>
      </w:r>
      <w:r w:rsidRPr="00020431">
        <w:tab/>
      </w:r>
      <w:r w:rsidRPr="00020431">
        <w:tab/>
      </w:r>
      <w:r w:rsidRPr="00020431">
        <w:tab/>
      </w:r>
    </w:p>
    <w:p w:rsidR="00020431" w:rsidRPr="00020431" w:rsidRDefault="00020431" w:rsidP="00020431"/>
    <w:p w:rsidR="00632A85" w:rsidRDefault="00632A85" w:rsidP="00020431">
      <w:r>
        <w:br w:type="page"/>
      </w:r>
    </w:p>
    <w:p w:rsidR="00020431" w:rsidRPr="00020431" w:rsidRDefault="00020431" w:rsidP="00020431"/>
    <w:p w:rsidR="00020431" w:rsidRPr="00020431" w:rsidRDefault="00020431" w:rsidP="00020431">
      <w:pPr>
        <w:jc w:val="center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>Приложение №2</w:t>
      </w:r>
    </w:p>
    <w:p w:rsidR="00020431" w:rsidRPr="00020431" w:rsidRDefault="00020431" w:rsidP="00020431">
      <w:pPr>
        <w:jc w:val="center"/>
        <w:rPr>
          <w:b/>
          <w:sz w:val="24"/>
          <w:szCs w:val="24"/>
        </w:rPr>
      </w:pPr>
    </w:p>
    <w:p w:rsidR="00020431" w:rsidRPr="00020431" w:rsidRDefault="00020431" w:rsidP="00020431">
      <w:pPr>
        <w:jc w:val="right"/>
        <w:rPr>
          <w:b/>
        </w:rPr>
      </w:pPr>
      <w:r w:rsidRPr="00020431">
        <w:rPr>
          <w:b/>
        </w:rPr>
        <w:t>к Договору возмездного оказания услуг _______________ от 01февраля 2014 г.</w:t>
      </w:r>
    </w:p>
    <w:p w:rsidR="00020431" w:rsidRPr="00020431" w:rsidRDefault="00020431" w:rsidP="00020431">
      <w:pPr>
        <w:jc w:val="right"/>
        <w:rPr>
          <w:b/>
        </w:rPr>
      </w:pPr>
    </w:p>
    <w:p w:rsidR="00020431" w:rsidRPr="00020431" w:rsidRDefault="00020431" w:rsidP="00020431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0"/>
        <w:jc w:val="center"/>
        <w:rPr>
          <w:b/>
        </w:rPr>
      </w:pPr>
      <w:r w:rsidRPr="00020431">
        <w:rPr>
          <w:b/>
        </w:rPr>
        <w:t>г. Москва</w:t>
      </w:r>
      <w:r w:rsidRPr="00020431">
        <w:rPr>
          <w:b/>
        </w:rPr>
        <w:tab/>
      </w:r>
      <w:r w:rsidRPr="00020431">
        <w:rPr>
          <w:b/>
        </w:rPr>
        <w:tab/>
      </w:r>
      <w:r w:rsidRPr="00020431">
        <w:rPr>
          <w:b/>
        </w:rPr>
        <w:tab/>
      </w:r>
      <w:r w:rsidRPr="00020431">
        <w:rPr>
          <w:b/>
        </w:rPr>
        <w:tab/>
      </w:r>
      <w:r w:rsidRPr="00020431">
        <w:rPr>
          <w:b/>
        </w:rPr>
        <w:tab/>
      </w:r>
      <w:r w:rsidRPr="00020431">
        <w:rPr>
          <w:b/>
        </w:rPr>
        <w:tab/>
      </w:r>
      <w:r w:rsidRPr="00020431">
        <w:rPr>
          <w:b/>
        </w:rPr>
        <w:tab/>
        <w:t xml:space="preserve">                                                 01 февраля 2014 г.</w:t>
      </w:r>
    </w:p>
    <w:p w:rsidR="00020431" w:rsidRPr="00020431" w:rsidRDefault="00020431" w:rsidP="00020431">
      <w:pPr>
        <w:ind w:firstLine="567"/>
        <w:jc w:val="both"/>
      </w:pPr>
    </w:p>
    <w:p w:rsidR="00020431" w:rsidRPr="00020431" w:rsidRDefault="00020431" w:rsidP="00020431">
      <w:pPr>
        <w:ind w:firstLine="567"/>
        <w:jc w:val="both"/>
      </w:pPr>
      <w:r w:rsidRPr="00020431">
        <w:rPr>
          <w:b/>
        </w:rPr>
        <w:t>Автономная некоммерческая организация «Агентство стратегических инициатив по продвижению новых проектов»</w:t>
      </w:r>
      <w:r w:rsidRPr="00020431">
        <w:t xml:space="preserve">, именуемое в дальнейшем «Заказчик», в лице Генерального директора А.С. Никитина, действующего на основании </w:t>
      </w:r>
      <w:r w:rsidRPr="00020431">
        <w:rPr>
          <w:color w:val="000000"/>
          <w:shd w:val="clear" w:color="auto" w:fill="FFFFFF"/>
        </w:rPr>
        <w:t xml:space="preserve">распоряжения Правительства Российской Федерации от 11 августа 2011 г. №1394-р и </w:t>
      </w:r>
      <w:r w:rsidRPr="00020431">
        <w:t xml:space="preserve">Устава, с одной стороны, и </w:t>
      </w:r>
    </w:p>
    <w:p w:rsidR="00020431" w:rsidRPr="00020431" w:rsidRDefault="00020431" w:rsidP="00020431">
      <w:pPr>
        <w:jc w:val="both"/>
      </w:pPr>
      <w:r w:rsidRPr="00020431">
        <w:rPr>
          <w:b/>
          <w:bCs/>
        </w:rPr>
        <w:t>________________________________________________________________________________</w:t>
      </w:r>
      <w:r w:rsidRPr="00020431">
        <w:t>, именуемое в дальнейшем «Исполнитель», в __________________________________________________,  действующег</w:t>
      </w:r>
      <w:proofErr w:type="gramStart"/>
      <w:r w:rsidRPr="00020431">
        <w:t>о(</w:t>
      </w:r>
      <w:proofErr w:type="gramEnd"/>
      <w:r w:rsidRPr="00020431">
        <w:t>ей) на основании ______________________________________________________, с другой стороны, вместе именуемые «Стороны», заключили настоящее Дополнительное соглашение №1 к Договору возмездного оказания услуг № _______________ от _______________ 2014 г.</w:t>
      </w:r>
    </w:p>
    <w:p w:rsidR="00020431" w:rsidRPr="00020431" w:rsidRDefault="00020431" w:rsidP="00020431">
      <w:pPr>
        <w:ind w:firstLine="426"/>
        <w:jc w:val="both"/>
        <w:rPr>
          <w:szCs w:val="28"/>
        </w:rPr>
      </w:pPr>
      <w:r w:rsidRPr="00020431">
        <w:t>1</w:t>
      </w:r>
      <w:r w:rsidRPr="00020431">
        <w:rPr>
          <w:sz w:val="24"/>
          <w:szCs w:val="24"/>
        </w:rPr>
        <w:t xml:space="preserve">. </w:t>
      </w:r>
      <w:proofErr w:type="gramStart"/>
      <w:r w:rsidRPr="00020431">
        <w:t xml:space="preserve">Заказчик поручает, а Исполнитель принимает на себя обязательства в период с «01» февраля по «31» декабря 2014 года, разместить в эфире </w:t>
      </w:r>
      <w:r w:rsidRPr="00020431">
        <w:rPr>
          <w:szCs w:val="28"/>
        </w:rPr>
        <w:t xml:space="preserve">АНО «Общественное телевидение России» в соответствии с эфирной сеткой  </w:t>
      </w:r>
      <w:r w:rsidRPr="00020431">
        <w:t xml:space="preserve">(далее по тексту Договора – </w:t>
      </w:r>
      <w:r w:rsidRPr="00020431">
        <w:rPr>
          <w:color w:val="000000"/>
        </w:rPr>
        <w:t>«ОТР»)</w:t>
      </w:r>
      <w:r w:rsidRPr="00020431">
        <w:t xml:space="preserve"> Программы Агентства в количестве 1 премьерный показ и не менее 2 двух повторных показов каждой Программы (всего 21 премьерный и 42 повторных показов за период</w:t>
      </w:r>
      <w:proofErr w:type="gramEnd"/>
      <w:r w:rsidRPr="00020431">
        <w:t xml:space="preserve"> с «01» февраля по «31» декабря 2014 года). </w:t>
      </w:r>
    </w:p>
    <w:p w:rsidR="00020431" w:rsidRPr="00020431" w:rsidRDefault="00020431" w:rsidP="00020431">
      <w:pPr>
        <w:ind w:firstLine="426"/>
        <w:jc w:val="both"/>
      </w:pPr>
      <w:r w:rsidRPr="00020431">
        <w:rPr>
          <w:szCs w:val="28"/>
        </w:rPr>
        <w:t xml:space="preserve">2. </w:t>
      </w:r>
      <w:r w:rsidRPr="00020431">
        <w:t xml:space="preserve">Заказчик обязуется оплатить Исполнителю работы по эфирной подготовке выпусков программ в соответствии с эфирными требованиями ОТР к </w:t>
      </w:r>
      <w:proofErr w:type="gramStart"/>
      <w:r w:rsidRPr="00020431">
        <w:t>программам</w:t>
      </w:r>
      <w:proofErr w:type="gramEnd"/>
      <w:r w:rsidRPr="00020431">
        <w:t xml:space="preserve"> передаваемым на телеканал, в следующем порядке: о</w:t>
      </w:r>
      <w:r w:rsidRPr="00020431">
        <w:rPr>
          <w:szCs w:val="28"/>
        </w:rPr>
        <w:t xml:space="preserve">плата услуг по факту оказания услуг, после </w:t>
      </w:r>
      <w:r w:rsidRPr="00020431">
        <w:t>передачи Исполнителем Заказчику результатов работ в формате отчета, содержащего информацию о теме снятой Передачи, дате выхода в эфир и хронометраже передачи, а также передачи эфирной справки и Акта сдачи-приемки (далее «Акт»).</w:t>
      </w:r>
    </w:p>
    <w:p w:rsidR="00020431" w:rsidRPr="00020431" w:rsidRDefault="00020431" w:rsidP="00020431">
      <w:pPr>
        <w:ind w:firstLine="426"/>
        <w:jc w:val="both"/>
      </w:pPr>
      <w:r w:rsidRPr="00020431">
        <w:t xml:space="preserve">3. Заказчик оплачивает услуги Исполнителя на основании </w:t>
      </w:r>
      <w:r w:rsidRPr="00020431">
        <w:rPr>
          <w:szCs w:val="28"/>
        </w:rPr>
        <w:t xml:space="preserve">выставленного Исполнителем счета по количеству подготовленных выпусков программ, </w:t>
      </w:r>
      <w:r w:rsidRPr="00020431">
        <w:t xml:space="preserve">в размере суммы, полученной путем деления общей суммы на равные доли по количеству премьерных показов Программ  (21 выпуск). Оплата счета производится в течение 10 рабочих дней </w:t>
      </w:r>
      <w:proofErr w:type="gramStart"/>
      <w:r w:rsidRPr="00020431">
        <w:t>с даты выставления</w:t>
      </w:r>
      <w:proofErr w:type="gramEnd"/>
      <w:r w:rsidRPr="00020431">
        <w:t xml:space="preserve"> счета Исполнителем.</w:t>
      </w:r>
    </w:p>
    <w:p w:rsidR="00020431" w:rsidRPr="00020431" w:rsidRDefault="00020431" w:rsidP="00020431">
      <w:pPr>
        <w:ind w:firstLine="426"/>
        <w:jc w:val="both"/>
        <w:rPr>
          <w:rFonts w:eastAsia="Calibri"/>
        </w:rPr>
      </w:pPr>
      <w:r w:rsidRPr="00020431">
        <w:rPr>
          <w:rFonts w:eastAsia="Calibri"/>
        </w:rPr>
        <w:t>4. Сумма вознаграждения за эфирную подготовку Программ, передачи всех исходных составляет _____________________________ рублей (_______________________________________рублей 00 копеек).</w:t>
      </w:r>
    </w:p>
    <w:p w:rsidR="00020431" w:rsidRPr="00020431" w:rsidRDefault="00020431" w:rsidP="00020431">
      <w:pPr>
        <w:ind w:firstLine="426"/>
        <w:jc w:val="both"/>
      </w:pPr>
      <w:r w:rsidRPr="00020431">
        <w:t>5. Исполнитель обязуется предоставить Заказчику выполненную работу в согласованной Сторонами форме в срок не позднее 31 декабря 2014 г.</w:t>
      </w:r>
    </w:p>
    <w:p w:rsidR="00020431" w:rsidRPr="00020431" w:rsidRDefault="00020431" w:rsidP="00020431">
      <w:pPr>
        <w:ind w:firstLine="426"/>
        <w:jc w:val="both"/>
      </w:pPr>
      <w:r w:rsidRPr="00020431">
        <w:t>6. Настоящее Приложение вступает в силу с даты указанной в преамбуле к настоящему Приложению и остается в силе до полного выполнения Сторонами своих обязательств по настоящему Приложению, что подтверждается датой, указанной в Акте сдачи-приемки оказанных услуг.</w:t>
      </w:r>
    </w:p>
    <w:p w:rsidR="00020431" w:rsidRPr="00020431" w:rsidRDefault="00020431" w:rsidP="00020431">
      <w:pPr>
        <w:ind w:firstLine="426"/>
        <w:jc w:val="both"/>
      </w:pPr>
      <w:r w:rsidRPr="00020431">
        <w:t>7. По всем вопросам, неурегулированным настоящим Дополнительным соглашением, Стороны руководствуются условиями Договора возмездного оказания услуг № ____________ от  _______________ 2014 г.</w:t>
      </w:r>
    </w:p>
    <w:p w:rsidR="00020431" w:rsidRPr="00020431" w:rsidRDefault="00020431" w:rsidP="00020431">
      <w:pPr>
        <w:widowControl w:val="0"/>
        <w:snapToGrid w:val="0"/>
        <w:jc w:val="center"/>
      </w:pPr>
    </w:p>
    <w:p w:rsidR="00020431" w:rsidRPr="00020431" w:rsidRDefault="00020431" w:rsidP="00020431">
      <w:pPr>
        <w:widowControl w:val="0"/>
        <w:snapToGrid w:val="0"/>
        <w:jc w:val="center"/>
        <w:rPr>
          <w:b/>
        </w:rPr>
      </w:pPr>
      <w:r w:rsidRPr="00020431">
        <w:rPr>
          <w:b/>
        </w:rPr>
        <w:t>Адреса, реквизиты и подписи Сторон.</w:t>
      </w:r>
    </w:p>
    <w:p w:rsidR="00020431" w:rsidRPr="00020431" w:rsidRDefault="00020431" w:rsidP="00020431">
      <w:pPr>
        <w:widowControl w:val="0"/>
        <w:snapToGrid w:val="0"/>
        <w:jc w:val="center"/>
        <w:rPr>
          <w:b/>
        </w:rPr>
      </w:pPr>
    </w:p>
    <w:tbl>
      <w:tblPr>
        <w:tblW w:w="4940" w:type="pct"/>
        <w:tblLook w:val="0000" w:firstRow="0" w:lastRow="0" w:firstColumn="0" w:lastColumn="0" w:noHBand="0" w:noVBand="0"/>
      </w:tblPr>
      <w:tblGrid>
        <w:gridCol w:w="5056"/>
        <w:gridCol w:w="5117"/>
      </w:tblGrid>
      <w:tr w:rsidR="00020431" w:rsidRPr="00020431" w:rsidTr="00AC2644">
        <w:trPr>
          <w:trHeight w:val="3054"/>
        </w:trPr>
        <w:tc>
          <w:tcPr>
            <w:tcW w:w="2485" w:type="pct"/>
          </w:tcPr>
          <w:p w:rsidR="00020431" w:rsidRPr="00020431" w:rsidRDefault="00020431" w:rsidP="00020431">
            <w:pPr>
              <w:widowControl w:val="0"/>
              <w:snapToGrid w:val="0"/>
              <w:rPr>
                <w:bCs/>
              </w:rPr>
            </w:pPr>
            <w:r w:rsidRPr="00020431">
              <w:rPr>
                <w:bCs/>
              </w:rPr>
              <w:t>ЗАКАЗЧИК:</w:t>
            </w:r>
          </w:p>
          <w:p w:rsidR="00020431" w:rsidRPr="00020431" w:rsidRDefault="00020431" w:rsidP="00020431">
            <w:pPr>
              <w:widowControl w:val="0"/>
              <w:snapToGrid w:val="0"/>
              <w:rPr>
                <w:b/>
              </w:rPr>
            </w:pPr>
            <w:r w:rsidRPr="00020431">
              <w:rPr>
                <w:b/>
              </w:rPr>
              <w:t xml:space="preserve">Автономная некоммерческая организация «Агентство стратегических инициатив по продвижению новых проектов»   </w:t>
            </w:r>
          </w:p>
          <w:p w:rsidR="00020431" w:rsidRPr="00020431" w:rsidRDefault="00020431" w:rsidP="00020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020431">
              <w:rPr>
                <w:lang w:eastAsia="ar-SA"/>
              </w:rPr>
              <w:t>Юридический адрес: 121099, г. Москва, ул. Новый Арбат, д. 36/9</w:t>
            </w:r>
          </w:p>
          <w:p w:rsidR="00020431" w:rsidRPr="00020431" w:rsidRDefault="00020431" w:rsidP="00020431">
            <w:r w:rsidRPr="00020431">
              <w:t>ОГРН 1117799016829</w:t>
            </w:r>
          </w:p>
          <w:p w:rsidR="00020431" w:rsidRPr="00020431" w:rsidRDefault="00020431" w:rsidP="00020431">
            <w:r w:rsidRPr="00020431">
              <w:t>ИНН 7704278735  КПП 770401001</w:t>
            </w:r>
          </w:p>
          <w:p w:rsidR="00020431" w:rsidRPr="00020431" w:rsidRDefault="00020431" w:rsidP="00020431">
            <w:proofErr w:type="gramStart"/>
            <w:r w:rsidRPr="00020431">
              <w:t>Р</w:t>
            </w:r>
            <w:proofErr w:type="gramEnd"/>
            <w:r w:rsidRPr="00020431">
              <w:t>/с 40703810638170002348</w:t>
            </w:r>
          </w:p>
          <w:p w:rsidR="00020431" w:rsidRPr="00020431" w:rsidRDefault="00020431" w:rsidP="00020431">
            <w:r w:rsidRPr="00020431">
              <w:t>в Московский банк Сбербанка России ОАО 9038/00284 Сбербанка России ОАО</w:t>
            </w:r>
          </w:p>
          <w:p w:rsidR="00020431" w:rsidRPr="00020431" w:rsidRDefault="00020431" w:rsidP="00020431">
            <w:r w:rsidRPr="00020431">
              <w:t>к/с 30101810400000000225</w:t>
            </w:r>
          </w:p>
          <w:p w:rsidR="00020431" w:rsidRPr="00020431" w:rsidRDefault="00020431" w:rsidP="00020431">
            <w:r w:rsidRPr="00020431">
              <w:t>БИК 044525225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>Генеральный директор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>__________________________/А.С. Никитин /</w:t>
            </w:r>
          </w:p>
          <w:p w:rsidR="00020431" w:rsidRPr="00020431" w:rsidRDefault="00020431" w:rsidP="00020431">
            <w:pPr>
              <w:tabs>
                <w:tab w:val="left" w:pos="1384"/>
              </w:tabs>
              <w:jc w:val="center"/>
            </w:pPr>
            <w:proofErr w:type="spellStart"/>
            <w:r w:rsidRPr="00020431">
              <w:t>м.п</w:t>
            </w:r>
            <w:proofErr w:type="spellEnd"/>
            <w:r w:rsidRPr="00020431">
              <w:t>.</w:t>
            </w:r>
          </w:p>
        </w:tc>
        <w:tc>
          <w:tcPr>
            <w:tcW w:w="2515" w:type="pct"/>
          </w:tcPr>
          <w:p w:rsidR="00020431" w:rsidRPr="00020431" w:rsidRDefault="00020431" w:rsidP="00020431">
            <w:pPr>
              <w:widowControl w:val="0"/>
              <w:snapToGrid w:val="0"/>
              <w:rPr>
                <w:bCs/>
              </w:rPr>
            </w:pPr>
            <w:r w:rsidRPr="00020431">
              <w:rPr>
                <w:bCs/>
              </w:rPr>
              <w:t>ИСПОЛНИТЕЛЬ:</w:t>
            </w:r>
          </w:p>
          <w:p w:rsidR="00020431" w:rsidRPr="00020431" w:rsidRDefault="00020431" w:rsidP="00020431">
            <w:pPr>
              <w:widowControl w:val="0"/>
              <w:snapToGrid w:val="0"/>
              <w:rPr>
                <w:bCs/>
              </w:rPr>
            </w:pPr>
          </w:p>
          <w:p w:rsidR="00020431" w:rsidRPr="00020431" w:rsidRDefault="00020431" w:rsidP="00020431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napToGrid w:val="0"/>
            </w:pPr>
          </w:p>
          <w:p w:rsidR="00020431" w:rsidRPr="00020431" w:rsidRDefault="00020431" w:rsidP="00020431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napToGrid w:val="0"/>
            </w:pPr>
          </w:p>
          <w:p w:rsidR="00020431" w:rsidRPr="00020431" w:rsidRDefault="00020431" w:rsidP="00020431">
            <w:r w:rsidRPr="00020431">
              <w:t xml:space="preserve">Юридический адрес: </w:t>
            </w:r>
          </w:p>
          <w:p w:rsidR="00020431" w:rsidRPr="00020431" w:rsidRDefault="00020431" w:rsidP="00020431"/>
          <w:p w:rsidR="00020431" w:rsidRPr="00020431" w:rsidRDefault="00020431" w:rsidP="00020431"/>
          <w:p w:rsidR="00020431" w:rsidRPr="00020431" w:rsidRDefault="00020431" w:rsidP="00020431">
            <w:r w:rsidRPr="00020431">
              <w:t xml:space="preserve">ОГРН </w:t>
            </w:r>
          </w:p>
          <w:p w:rsidR="00020431" w:rsidRPr="00020431" w:rsidRDefault="00020431" w:rsidP="00020431">
            <w:r w:rsidRPr="00020431">
              <w:t>ИНН   КПП 1</w:t>
            </w:r>
          </w:p>
          <w:p w:rsidR="00020431" w:rsidRPr="00020431" w:rsidRDefault="00020431" w:rsidP="00020431">
            <w:proofErr w:type="gramStart"/>
            <w:r w:rsidRPr="00020431">
              <w:t>Р</w:t>
            </w:r>
            <w:proofErr w:type="gramEnd"/>
            <w:r w:rsidRPr="00020431">
              <w:t xml:space="preserve">/с </w:t>
            </w:r>
          </w:p>
          <w:p w:rsidR="00020431" w:rsidRPr="00020431" w:rsidRDefault="00020431" w:rsidP="00020431">
            <w:r w:rsidRPr="00020431">
              <w:t xml:space="preserve">в Банке </w:t>
            </w:r>
          </w:p>
          <w:p w:rsidR="00020431" w:rsidRPr="00020431" w:rsidRDefault="00020431" w:rsidP="00020431">
            <w:r w:rsidRPr="00020431">
              <w:t xml:space="preserve">к/с </w:t>
            </w:r>
          </w:p>
          <w:p w:rsidR="00020431" w:rsidRPr="00020431" w:rsidRDefault="00020431" w:rsidP="00020431">
            <w:r w:rsidRPr="00020431">
              <w:t xml:space="preserve">БИК 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>Генеральный директор</w:t>
            </w:r>
          </w:p>
          <w:p w:rsidR="00020431" w:rsidRPr="00020431" w:rsidRDefault="00020431" w:rsidP="00020431"/>
          <w:p w:rsidR="00020431" w:rsidRPr="00020431" w:rsidRDefault="00020431" w:rsidP="00020431">
            <w:r w:rsidRPr="00020431">
              <w:t>_________________________ /__________________/</w:t>
            </w:r>
          </w:p>
          <w:p w:rsidR="00020431" w:rsidRPr="00020431" w:rsidRDefault="00020431" w:rsidP="00020431">
            <w:pPr>
              <w:jc w:val="center"/>
            </w:pPr>
            <w:proofErr w:type="spellStart"/>
            <w:r w:rsidRPr="00020431">
              <w:t>м</w:t>
            </w:r>
            <w:proofErr w:type="gramStart"/>
            <w:r w:rsidRPr="00020431">
              <w:t>.п</w:t>
            </w:r>
            <w:proofErr w:type="spellEnd"/>
            <w:proofErr w:type="gramEnd"/>
          </w:p>
        </w:tc>
      </w:tr>
      <w:bookmarkEnd w:id="0"/>
      <w:bookmarkEnd w:id="1"/>
      <w:bookmarkEnd w:id="2"/>
      <w:bookmarkEnd w:id="3"/>
      <w:bookmarkEnd w:id="4"/>
    </w:tbl>
    <w:p w:rsidR="00AC6B40" w:rsidRPr="00AC6B40" w:rsidRDefault="00AC6B40" w:rsidP="00020431">
      <w:pPr>
        <w:rPr>
          <w:sz w:val="24"/>
          <w:szCs w:val="24"/>
        </w:rPr>
      </w:pPr>
    </w:p>
    <w:sectPr w:rsidR="00AC6B40" w:rsidRPr="00AC6B40" w:rsidSect="00B4104B">
      <w:pgSz w:w="11906" w:h="16838" w:code="9"/>
      <w:pgMar w:top="360" w:right="748" w:bottom="568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A5" w:rsidRDefault="007B18A5">
      <w:r>
        <w:separator/>
      </w:r>
    </w:p>
  </w:endnote>
  <w:endnote w:type="continuationSeparator" w:id="0">
    <w:p w:rsidR="007B18A5" w:rsidRDefault="007B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A5" w:rsidRDefault="007B18A5">
      <w:r>
        <w:separator/>
      </w:r>
    </w:p>
  </w:footnote>
  <w:footnote w:type="continuationSeparator" w:id="0">
    <w:p w:rsidR="007B18A5" w:rsidRDefault="007B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644" w:rsidRDefault="00AC264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493C">
      <w:rPr>
        <w:noProof/>
      </w:rPr>
      <w:t>18</w:t>
    </w:r>
    <w:r>
      <w:rPr>
        <w:noProof/>
      </w:rPr>
      <w:fldChar w:fldCharType="end"/>
    </w:r>
  </w:p>
  <w:p w:rsidR="00AC2644" w:rsidRDefault="00AC264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644" w:rsidRDefault="00AC264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3390">
      <w:rPr>
        <w:noProof/>
      </w:rPr>
      <w:t>40</w:t>
    </w:r>
    <w:r>
      <w:rPr>
        <w:noProof/>
      </w:rPr>
      <w:fldChar w:fldCharType="end"/>
    </w:r>
  </w:p>
  <w:p w:rsidR="00AC2644" w:rsidRDefault="00AC26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B0BAF"/>
    <w:multiLevelType w:val="hybridMultilevel"/>
    <w:tmpl w:val="656A0182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6C44EC"/>
    <w:multiLevelType w:val="hybridMultilevel"/>
    <w:tmpl w:val="9F5AC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BE340D"/>
    <w:multiLevelType w:val="hybridMultilevel"/>
    <w:tmpl w:val="1062E234"/>
    <w:lvl w:ilvl="0" w:tplc="982AEB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34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23EA6"/>
    <w:multiLevelType w:val="hybridMultilevel"/>
    <w:tmpl w:val="302465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A6228"/>
    <w:multiLevelType w:val="hybridMultilevel"/>
    <w:tmpl w:val="C1322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C717BC"/>
    <w:multiLevelType w:val="hybridMultilevel"/>
    <w:tmpl w:val="FF08A372"/>
    <w:lvl w:ilvl="0" w:tplc="07464E2C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E3EDA"/>
    <w:multiLevelType w:val="hybridMultilevel"/>
    <w:tmpl w:val="D80010DA"/>
    <w:lvl w:ilvl="0" w:tplc="07464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62329"/>
    <w:multiLevelType w:val="hybridMultilevel"/>
    <w:tmpl w:val="2A9AD0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54C586B"/>
    <w:multiLevelType w:val="multilevel"/>
    <w:tmpl w:val="1504A14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8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95C8E"/>
    <w:multiLevelType w:val="hybridMultilevel"/>
    <w:tmpl w:val="D75EC37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910A8"/>
    <w:multiLevelType w:val="hybridMultilevel"/>
    <w:tmpl w:val="E54048E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58942C4"/>
    <w:multiLevelType w:val="hybridMultilevel"/>
    <w:tmpl w:val="17A8E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EC43CF"/>
    <w:multiLevelType w:val="hybridMultilevel"/>
    <w:tmpl w:val="3EC8CB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6A4C90"/>
    <w:multiLevelType w:val="hybridMultilevel"/>
    <w:tmpl w:val="0B54E326"/>
    <w:lvl w:ilvl="0" w:tplc="B136F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01BE2">
      <w:numFmt w:val="none"/>
      <w:lvlText w:val=""/>
      <w:lvlJc w:val="left"/>
      <w:pPr>
        <w:tabs>
          <w:tab w:val="num" w:pos="360"/>
        </w:tabs>
      </w:pPr>
    </w:lvl>
    <w:lvl w:ilvl="2" w:tplc="0D3E552E">
      <w:numFmt w:val="none"/>
      <w:lvlText w:val=""/>
      <w:lvlJc w:val="left"/>
      <w:pPr>
        <w:tabs>
          <w:tab w:val="num" w:pos="360"/>
        </w:tabs>
      </w:pPr>
    </w:lvl>
    <w:lvl w:ilvl="3" w:tplc="2506A826">
      <w:numFmt w:val="none"/>
      <w:lvlText w:val=""/>
      <w:lvlJc w:val="left"/>
      <w:pPr>
        <w:tabs>
          <w:tab w:val="num" w:pos="360"/>
        </w:tabs>
      </w:pPr>
    </w:lvl>
    <w:lvl w:ilvl="4" w:tplc="506CAE64">
      <w:numFmt w:val="none"/>
      <w:lvlText w:val=""/>
      <w:lvlJc w:val="left"/>
      <w:pPr>
        <w:tabs>
          <w:tab w:val="num" w:pos="360"/>
        </w:tabs>
      </w:pPr>
    </w:lvl>
    <w:lvl w:ilvl="5" w:tplc="B5C4D720">
      <w:numFmt w:val="none"/>
      <w:lvlText w:val=""/>
      <w:lvlJc w:val="left"/>
      <w:pPr>
        <w:tabs>
          <w:tab w:val="num" w:pos="360"/>
        </w:tabs>
      </w:pPr>
    </w:lvl>
    <w:lvl w:ilvl="6" w:tplc="8CE80872">
      <w:numFmt w:val="none"/>
      <w:lvlText w:val=""/>
      <w:lvlJc w:val="left"/>
      <w:pPr>
        <w:tabs>
          <w:tab w:val="num" w:pos="360"/>
        </w:tabs>
      </w:pPr>
    </w:lvl>
    <w:lvl w:ilvl="7" w:tplc="37029928">
      <w:numFmt w:val="none"/>
      <w:lvlText w:val=""/>
      <w:lvlJc w:val="left"/>
      <w:pPr>
        <w:tabs>
          <w:tab w:val="num" w:pos="360"/>
        </w:tabs>
      </w:pPr>
    </w:lvl>
    <w:lvl w:ilvl="8" w:tplc="1E42473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B577176"/>
    <w:multiLevelType w:val="hybridMultilevel"/>
    <w:tmpl w:val="B9F217F6"/>
    <w:lvl w:ilvl="0" w:tplc="07464E2C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6A16E5"/>
    <w:multiLevelType w:val="hybridMultilevel"/>
    <w:tmpl w:val="FEDCD70E"/>
    <w:lvl w:ilvl="0" w:tplc="8B604E66">
      <w:start w:val="1"/>
      <w:numFmt w:val="bullet"/>
      <w:lvlText w:val="*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97EE7"/>
    <w:multiLevelType w:val="hybridMultilevel"/>
    <w:tmpl w:val="9276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374C4"/>
    <w:multiLevelType w:val="hybridMultilevel"/>
    <w:tmpl w:val="0B54E326"/>
    <w:lvl w:ilvl="0" w:tplc="B136F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01BE2">
      <w:numFmt w:val="none"/>
      <w:lvlText w:val=""/>
      <w:lvlJc w:val="left"/>
      <w:pPr>
        <w:tabs>
          <w:tab w:val="num" w:pos="360"/>
        </w:tabs>
      </w:pPr>
    </w:lvl>
    <w:lvl w:ilvl="2" w:tplc="0D3E552E">
      <w:numFmt w:val="none"/>
      <w:lvlText w:val=""/>
      <w:lvlJc w:val="left"/>
      <w:pPr>
        <w:tabs>
          <w:tab w:val="num" w:pos="360"/>
        </w:tabs>
      </w:pPr>
    </w:lvl>
    <w:lvl w:ilvl="3" w:tplc="2506A826">
      <w:numFmt w:val="none"/>
      <w:lvlText w:val=""/>
      <w:lvlJc w:val="left"/>
      <w:pPr>
        <w:tabs>
          <w:tab w:val="num" w:pos="360"/>
        </w:tabs>
      </w:pPr>
    </w:lvl>
    <w:lvl w:ilvl="4" w:tplc="506CAE64">
      <w:numFmt w:val="none"/>
      <w:lvlText w:val=""/>
      <w:lvlJc w:val="left"/>
      <w:pPr>
        <w:tabs>
          <w:tab w:val="num" w:pos="360"/>
        </w:tabs>
      </w:pPr>
    </w:lvl>
    <w:lvl w:ilvl="5" w:tplc="B5C4D720">
      <w:numFmt w:val="none"/>
      <w:lvlText w:val=""/>
      <w:lvlJc w:val="left"/>
      <w:pPr>
        <w:tabs>
          <w:tab w:val="num" w:pos="360"/>
        </w:tabs>
      </w:pPr>
    </w:lvl>
    <w:lvl w:ilvl="6" w:tplc="8CE80872">
      <w:numFmt w:val="none"/>
      <w:lvlText w:val=""/>
      <w:lvlJc w:val="left"/>
      <w:pPr>
        <w:tabs>
          <w:tab w:val="num" w:pos="360"/>
        </w:tabs>
      </w:pPr>
    </w:lvl>
    <w:lvl w:ilvl="7" w:tplc="37029928">
      <w:numFmt w:val="none"/>
      <w:lvlText w:val=""/>
      <w:lvlJc w:val="left"/>
      <w:pPr>
        <w:tabs>
          <w:tab w:val="num" w:pos="360"/>
        </w:tabs>
      </w:pPr>
    </w:lvl>
    <w:lvl w:ilvl="8" w:tplc="1E42473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A960F7F"/>
    <w:multiLevelType w:val="hybridMultilevel"/>
    <w:tmpl w:val="7A3CBF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B251A95"/>
    <w:multiLevelType w:val="hybridMultilevel"/>
    <w:tmpl w:val="105AD3AA"/>
    <w:lvl w:ilvl="0" w:tplc="07464E2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F426981"/>
    <w:multiLevelType w:val="hybridMultilevel"/>
    <w:tmpl w:val="6D9C6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0"/>
  </w:num>
  <w:num w:numId="4">
    <w:abstractNumId w:val="1"/>
  </w:num>
  <w:num w:numId="5">
    <w:abstractNumId w:val="8"/>
  </w:num>
  <w:num w:numId="6">
    <w:abstractNumId w:val="21"/>
  </w:num>
  <w:num w:numId="7">
    <w:abstractNumId w:val="32"/>
  </w:num>
  <w:num w:numId="8">
    <w:abstractNumId w:val="30"/>
  </w:num>
  <w:num w:numId="9">
    <w:abstractNumId w:val="2"/>
  </w:num>
  <w:num w:numId="10">
    <w:abstractNumId w:val="24"/>
  </w:num>
  <w:num w:numId="11">
    <w:abstractNumId w:val="6"/>
  </w:num>
  <w:num w:numId="12">
    <w:abstractNumId w:val="18"/>
  </w:num>
  <w:num w:numId="13">
    <w:abstractNumId w:val="22"/>
  </w:num>
  <w:num w:numId="14">
    <w:abstractNumId w:val="19"/>
  </w:num>
  <w:num w:numId="15">
    <w:abstractNumId w:val="33"/>
  </w:num>
  <w:num w:numId="16">
    <w:abstractNumId w:val="31"/>
  </w:num>
  <w:num w:numId="17">
    <w:abstractNumId w:val="9"/>
  </w:num>
  <w:num w:numId="18">
    <w:abstractNumId w:val="15"/>
  </w:num>
  <w:num w:numId="19">
    <w:abstractNumId w:val="4"/>
  </w:num>
  <w:num w:numId="20">
    <w:abstractNumId w:val="5"/>
  </w:num>
  <w:num w:numId="21">
    <w:abstractNumId w:val="26"/>
  </w:num>
  <w:num w:numId="22">
    <w:abstractNumId w:val="39"/>
  </w:num>
  <w:num w:numId="23">
    <w:abstractNumId w:val="16"/>
  </w:num>
  <w:num w:numId="24">
    <w:abstractNumId w:val="35"/>
  </w:num>
  <w:num w:numId="25">
    <w:abstractNumId w:val="20"/>
  </w:num>
  <w:num w:numId="26">
    <w:abstractNumId w:val="10"/>
  </w:num>
  <w:num w:numId="27">
    <w:abstractNumId w:val="37"/>
  </w:num>
  <w:num w:numId="28">
    <w:abstractNumId w:val="27"/>
  </w:num>
  <w:num w:numId="29">
    <w:abstractNumId w:val="23"/>
  </w:num>
  <w:num w:numId="30">
    <w:abstractNumId w:val="38"/>
  </w:num>
  <w:num w:numId="31">
    <w:abstractNumId w:val="29"/>
  </w:num>
  <w:num w:numId="32">
    <w:abstractNumId w:val="34"/>
  </w:num>
  <w:num w:numId="33">
    <w:abstractNumId w:val="14"/>
  </w:num>
  <w:num w:numId="34">
    <w:abstractNumId w:val="13"/>
  </w:num>
  <w:num w:numId="35">
    <w:abstractNumId w:val="7"/>
  </w:num>
  <w:num w:numId="36">
    <w:abstractNumId w:val="11"/>
  </w:num>
  <w:num w:numId="37">
    <w:abstractNumId w:val="36"/>
  </w:num>
  <w:num w:numId="38">
    <w:abstractNumId w:val="17"/>
  </w:num>
  <w:num w:numId="39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3916"/>
    <w:rsid w:val="00014A93"/>
    <w:rsid w:val="00020431"/>
    <w:rsid w:val="00020652"/>
    <w:rsid w:val="00020984"/>
    <w:rsid w:val="00023634"/>
    <w:rsid w:val="0002698B"/>
    <w:rsid w:val="000272E8"/>
    <w:rsid w:val="00030AD0"/>
    <w:rsid w:val="0003127F"/>
    <w:rsid w:val="00031332"/>
    <w:rsid w:val="000315FD"/>
    <w:rsid w:val="00041E26"/>
    <w:rsid w:val="00045EA6"/>
    <w:rsid w:val="00046FE4"/>
    <w:rsid w:val="00050F0F"/>
    <w:rsid w:val="00051A5A"/>
    <w:rsid w:val="00054C5B"/>
    <w:rsid w:val="00054F65"/>
    <w:rsid w:val="000605EE"/>
    <w:rsid w:val="00060E39"/>
    <w:rsid w:val="000615AE"/>
    <w:rsid w:val="000652C1"/>
    <w:rsid w:val="000675A3"/>
    <w:rsid w:val="00072BF0"/>
    <w:rsid w:val="0007377B"/>
    <w:rsid w:val="00073928"/>
    <w:rsid w:val="00081BE4"/>
    <w:rsid w:val="00082C76"/>
    <w:rsid w:val="0008456E"/>
    <w:rsid w:val="00084665"/>
    <w:rsid w:val="000904F7"/>
    <w:rsid w:val="00091AC1"/>
    <w:rsid w:val="000933D8"/>
    <w:rsid w:val="00095561"/>
    <w:rsid w:val="00096A08"/>
    <w:rsid w:val="000A2C73"/>
    <w:rsid w:val="000A301E"/>
    <w:rsid w:val="000B1A12"/>
    <w:rsid w:val="000B35A5"/>
    <w:rsid w:val="000C21AA"/>
    <w:rsid w:val="000C2567"/>
    <w:rsid w:val="000C61CF"/>
    <w:rsid w:val="000D0C8E"/>
    <w:rsid w:val="000D1DBE"/>
    <w:rsid w:val="000D30AA"/>
    <w:rsid w:val="000D3AA4"/>
    <w:rsid w:val="000D611E"/>
    <w:rsid w:val="000E0AC1"/>
    <w:rsid w:val="000E2A47"/>
    <w:rsid w:val="000E2DE7"/>
    <w:rsid w:val="000F20C1"/>
    <w:rsid w:val="000F441C"/>
    <w:rsid w:val="000F4A12"/>
    <w:rsid w:val="000F6172"/>
    <w:rsid w:val="000F66F1"/>
    <w:rsid w:val="00100D42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708"/>
    <w:rsid w:val="0015097E"/>
    <w:rsid w:val="00151137"/>
    <w:rsid w:val="001514B1"/>
    <w:rsid w:val="00152F22"/>
    <w:rsid w:val="00155C29"/>
    <w:rsid w:val="00155F9F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5A02"/>
    <w:rsid w:val="00176AEA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D90"/>
    <w:rsid w:val="001976B4"/>
    <w:rsid w:val="00197803"/>
    <w:rsid w:val="001A48AA"/>
    <w:rsid w:val="001A71AF"/>
    <w:rsid w:val="001B0D92"/>
    <w:rsid w:val="001B5500"/>
    <w:rsid w:val="001B6D32"/>
    <w:rsid w:val="001C1CA8"/>
    <w:rsid w:val="001C57AF"/>
    <w:rsid w:val="001C74E6"/>
    <w:rsid w:val="001D139C"/>
    <w:rsid w:val="001D16F4"/>
    <w:rsid w:val="001D292D"/>
    <w:rsid w:val="001D2FB2"/>
    <w:rsid w:val="001D60A8"/>
    <w:rsid w:val="001D75A1"/>
    <w:rsid w:val="001E2C0B"/>
    <w:rsid w:val="001E66F8"/>
    <w:rsid w:val="001E73A2"/>
    <w:rsid w:val="001F6895"/>
    <w:rsid w:val="00200B47"/>
    <w:rsid w:val="00201A36"/>
    <w:rsid w:val="00203130"/>
    <w:rsid w:val="00203D04"/>
    <w:rsid w:val="00207271"/>
    <w:rsid w:val="00207EF5"/>
    <w:rsid w:val="00207EF6"/>
    <w:rsid w:val="002110F0"/>
    <w:rsid w:val="00215903"/>
    <w:rsid w:val="00216BE0"/>
    <w:rsid w:val="0021736D"/>
    <w:rsid w:val="0021746C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9C"/>
    <w:rsid w:val="0023464B"/>
    <w:rsid w:val="002371B2"/>
    <w:rsid w:val="002379E8"/>
    <w:rsid w:val="002429EC"/>
    <w:rsid w:val="00243077"/>
    <w:rsid w:val="00243C77"/>
    <w:rsid w:val="002454E5"/>
    <w:rsid w:val="00246571"/>
    <w:rsid w:val="002465E4"/>
    <w:rsid w:val="002534F3"/>
    <w:rsid w:val="00253534"/>
    <w:rsid w:val="00260857"/>
    <w:rsid w:val="00264507"/>
    <w:rsid w:val="00264546"/>
    <w:rsid w:val="00272279"/>
    <w:rsid w:val="0027353F"/>
    <w:rsid w:val="00275D44"/>
    <w:rsid w:val="002763D2"/>
    <w:rsid w:val="002769D4"/>
    <w:rsid w:val="00281892"/>
    <w:rsid w:val="0028221B"/>
    <w:rsid w:val="00284DA2"/>
    <w:rsid w:val="00285B8E"/>
    <w:rsid w:val="00287357"/>
    <w:rsid w:val="0028788F"/>
    <w:rsid w:val="0029002C"/>
    <w:rsid w:val="00292B13"/>
    <w:rsid w:val="00293A05"/>
    <w:rsid w:val="00295A8B"/>
    <w:rsid w:val="002A1F5F"/>
    <w:rsid w:val="002A3844"/>
    <w:rsid w:val="002A4B13"/>
    <w:rsid w:val="002B4791"/>
    <w:rsid w:val="002B5C65"/>
    <w:rsid w:val="002B5CB4"/>
    <w:rsid w:val="002B650A"/>
    <w:rsid w:val="002B7DD2"/>
    <w:rsid w:val="002C1351"/>
    <w:rsid w:val="002C1EB3"/>
    <w:rsid w:val="002C5348"/>
    <w:rsid w:val="002C5840"/>
    <w:rsid w:val="002C606C"/>
    <w:rsid w:val="002C6329"/>
    <w:rsid w:val="002C71CF"/>
    <w:rsid w:val="002C77C1"/>
    <w:rsid w:val="002D1228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830"/>
    <w:rsid w:val="002E2F87"/>
    <w:rsid w:val="002E5CAF"/>
    <w:rsid w:val="002E6C36"/>
    <w:rsid w:val="002E7D6F"/>
    <w:rsid w:val="002F0885"/>
    <w:rsid w:val="002F23D4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2B1"/>
    <w:rsid w:val="003426EF"/>
    <w:rsid w:val="00343390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3856"/>
    <w:rsid w:val="003642A2"/>
    <w:rsid w:val="00365B1E"/>
    <w:rsid w:val="00365F3E"/>
    <w:rsid w:val="00370827"/>
    <w:rsid w:val="003720ED"/>
    <w:rsid w:val="00374D52"/>
    <w:rsid w:val="0037611F"/>
    <w:rsid w:val="00376D78"/>
    <w:rsid w:val="003819BA"/>
    <w:rsid w:val="00382B1A"/>
    <w:rsid w:val="00383ED8"/>
    <w:rsid w:val="003856EC"/>
    <w:rsid w:val="003914F6"/>
    <w:rsid w:val="0039236A"/>
    <w:rsid w:val="00393F20"/>
    <w:rsid w:val="00396D01"/>
    <w:rsid w:val="003971C5"/>
    <w:rsid w:val="003A0615"/>
    <w:rsid w:val="003A082D"/>
    <w:rsid w:val="003A24C1"/>
    <w:rsid w:val="003A5D2E"/>
    <w:rsid w:val="003A6BF3"/>
    <w:rsid w:val="003A71EA"/>
    <w:rsid w:val="003B122A"/>
    <w:rsid w:val="003B265E"/>
    <w:rsid w:val="003B36BB"/>
    <w:rsid w:val="003B3D46"/>
    <w:rsid w:val="003C01DD"/>
    <w:rsid w:val="003C07E4"/>
    <w:rsid w:val="003C17CA"/>
    <w:rsid w:val="003C31EC"/>
    <w:rsid w:val="003C3AED"/>
    <w:rsid w:val="003D5A70"/>
    <w:rsid w:val="003D70FC"/>
    <w:rsid w:val="003E5252"/>
    <w:rsid w:val="003E580F"/>
    <w:rsid w:val="003E749A"/>
    <w:rsid w:val="003F02EB"/>
    <w:rsid w:val="003F046E"/>
    <w:rsid w:val="003F3FE4"/>
    <w:rsid w:val="003F496C"/>
    <w:rsid w:val="003F648A"/>
    <w:rsid w:val="003F6A57"/>
    <w:rsid w:val="004041C0"/>
    <w:rsid w:val="00404D16"/>
    <w:rsid w:val="0040568E"/>
    <w:rsid w:val="004065FD"/>
    <w:rsid w:val="00406D30"/>
    <w:rsid w:val="00406E15"/>
    <w:rsid w:val="004073DE"/>
    <w:rsid w:val="00407FCA"/>
    <w:rsid w:val="00410894"/>
    <w:rsid w:val="00414DF1"/>
    <w:rsid w:val="00422E31"/>
    <w:rsid w:val="0043269E"/>
    <w:rsid w:val="0043558D"/>
    <w:rsid w:val="004368CC"/>
    <w:rsid w:val="004409B1"/>
    <w:rsid w:val="00440B48"/>
    <w:rsid w:val="004412FF"/>
    <w:rsid w:val="0044184A"/>
    <w:rsid w:val="004434A0"/>
    <w:rsid w:val="004535F6"/>
    <w:rsid w:val="00455311"/>
    <w:rsid w:val="00455F1E"/>
    <w:rsid w:val="004600D0"/>
    <w:rsid w:val="00460C79"/>
    <w:rsid w:val="004619D0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737A4"/>
    <w:rsid w:val="0048415C"/>
    <w:rsid w:val="00491BA3"/>
    <w:rsid w:val="00492BEE"/>
    <w:rsid w:val="00493A22"/>
    <w:rsid w:val="00494EA0"/>
    <w:rsid w:val="004962CD"/>
    <w:rsid w:val="00497A62"/>
    <w:rsid w:val="004A3ECB"/>
    <w:rsid w:val="004A4973"/>
    <w:rsid w:val="004A6FBA"/>
    <w:rsid w:val="004A71A6"/>
    <w:rsid w:val="004A78FC"/>
    <w:rsid w:val="004B0550"/>
    <w:rsid w:val="004B14B0"/>
    <w:rsid w:val="004B3292"/>
    <w:rsid w:val="004B7B7C"/>
    <w:rsid w:val="004C459F"/>
    <w:rsid w:val="004C60E4"/>
    <w:rsid w:val="004C62A3"/>
    <w:rsid w:val="004D0E0B"/>
    <w:rsid w:val="004D21E7"/>
    <w:rsid w:val="004D47FC"/>
    <w:rsid w:val="004E2C05"/>
    <w:rsid w:val="004E3766"/>
    <w:rsid w:val="004E5D13"/>
    <w:rsid w:val="004E6DC6"/>
    <w:rsid w:val="004F0D60"/>
    <w:rsid w:val="004F18C8"/>
    <w:rsid w:val="004F3E64"/>
    <w:rsid w:val="004F3EBF"/>
    <w:rsid w:val="004F450E"/>
    <w:rsid w:val="004F4530"/>
    <w:rsid w:val="004F682F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17338"/>
    <w:rsid w:val="0052048C"/>
    <w:rsid w:val="005207EC"/>
    <w:rsid w:val="00520B0A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603"/>
    <w:rsid w:val="00550A82"/>
    <w:rsid w:val="005523EE"/>
    <w:rsid w:val="005540D4"/>
    <w:rsid w:val="0055463F"/>
    <w:rsid w:val="00554725"/>
    <w:rsid w:val="0055610B"/>
    <w:rsid w:val="005568FF"/>
    <w:rsid w:val="00565DFC"/>
    <w:rsid w:val="00570508"/>
    <w:rsid w:val="005718E5"/>
    <w:rsid w:val="00571E0B"/>
    <w:rsid w:val="00573DBE"/>
    <w:rsid w:val="00576C0E"/>
    <w:rsid w:val="00577B5A"/>
    <w:rsid w:val="0058040F"/>
    <w:rsid w:val="0058257B"/>
    <w:rsid w:val="00585C86"/>
    <w:rsid w:val="00590BD0"/>
    <w:rsid w:val="00591E13"/>
    <w:rsid w:val="00592C8D"/>
    <w:rsid w:val="005938E3"/>
    <w:rsid w:val="005950F1"/>
    <w:rsid w:val="00596865"/>
    <w:rsid w:val="005972BB"/>
    <w:rsid w:val="005A1291"/>
    <w:rsid w:val="005A3CDE"/>
    <w:rsid w:val="005A3ECB"/>
    <w:rsid w:val="005A707C"/>
    <w:rsid w:val="005B0DF3"/>
    <w:rsid w:val="005B17F6"/>
    <w:rsid w:val="005B6F9D"/>
    <w:rsid w:val="005B71CC"/>
    <w:rsid w:val="005C0871"/>
    <w:rsid w:val="005C3A91"/>
    <w:rsid w:val="005C7398"/>
    <w:rsid w:val="005D0C06"/>
    <w:rsid w:val="005D4DCE"/>
    <w:rsid w:val="005D5A64"/>
    <w:rsid w:val="005D66DD"/>
    <w:rsid w:val="005E4706"/>
    <w:rsid w:val="005E6EB8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17666"/>
    <w:rsid w:val="006209D8"/>
    <w:rsid w:val="00620AA6"/>
    <w:rsid w:val="00621C95"/>
    <w:rsid w:val="006239E4"/>
    <w:rsid w:val="00625907"/>
    <w:rsid w:val="0062672E"/>
    <w:rsid w:val="00626FD2"/>
    <w:rsid w:val="00630068"/>
    <w:rsid w:val="00630F3F"/>
    <w:rsid w:val="0063288B"/>
    <w:rsid w:val="00632A85"/>
    <w:rsid w:val="00633C00"/>
    <w:rsid w:val="0063577B"/>
    <w:rsid w:val="006360A0"/>
    <w:rsid w:val="006401BD"/>
    <w:rsid w:val="00640A37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7B29"/>
    <w:rsid w:val="006649AC"/>
    <w:rsid w:val="00664BE8"/>
    <w:rsid w:val="00667E59"/>
    <w:rsid w:val="0067202B"/>
    <w:rsid w:val="006730C2"/>
    <w:rsid w:val="006733A4"/>
    <w:rsid w:val="0067379C"/>
    <w:rsid w:val="00675AAD"/>
    <w:rsid w:val="00677E45"/>
    <w:rsid w:val="00680597"/>
    <w:rsid w:val="00681B70"/>
    <w:rsid w:val="00685A2B"/>
    <w:rsid w:val="0069058F"/>
    <w:rsid w:val="006924D2"/>
    <w:rsid w:val="006947F4"/>
    <w:rsid w:val="0069494A"/>
    <w:rsid w:val="00694D1E"/>
    <w:rsid w:val="00696522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D6826"/>
    <w:rsid w:val="006E2607"/>
    <w:rsid w:val="006E3A1F"/>
    <w:rsid w:val="006E65BA"/>
    <w:rsid w:val="006E7D89"/>
    <w:rsid w:val="006F1373"/>
    <w:rsid w:val="006F1750"/>
    <w:rsid w:val="006F181D"/>
    <w:rsid w:val="006F1968"/>
    <w:rsid w:val="006F1FCE"/>
    <w:rsid w:val="006F4585"/>
    <w:rsid w:val="0070089E"/>
    <w:rsid w:val="00700C0B"/>
    <w:rsid w:val="0070453D"/>
    <w:rsid w:val="007060CF"/>
    <w:rsid w:val="00710FCE"/>
    <w:rsid w:val="00711CC0"/>
    <w:rsid w:val="00715D94"/>
    <w:rsid w:val="00717ABA"/>
    <w:rsid w:val="00717D05"/>
    <w:rsid w:val="0072197D"/>
    <w:rsid w:val="00727124"/>
    <w:rsid w:val="007271B1"/>
    <w:rsid w:val="0073078E"/>
    <w:rsid w:val="007307E9"/>
    <w:rsid w:val="007376F6"/>
    <w:rsid w:val="00743447"/>
    <w:rsid w:val="00743D1D"/>
    <w:rsid w:val="007519AF"/>
    <w:rsid w:val="00752BCE"/>
    <w:rsid w:val="00752D2C"/>
    <w:rsid w:val="007539DF"/>
    <w:rsid w:val="00753F58"/>
    <w:rsid w:val="00754536"/>
    <w:rsid w:val="00754AD1"/>
    <w:rsid w:val="00761038"/>
    <w:rsid w:val="0076406D"/>
    <w:rsid w:val="00765105"/>
    <w:rsid w:val="00765B8A"/>
    <w:rsid w:val="00765D0C"/>
    <w:rsid w:val="00771314"/>
    <w:rsid w:val="0077771B"/>
    <w:rsid w:val="007807BF"/>
    <w:rsid w:val="00780F8F"/>
    <w:rsid w:val="007815F5"/>
    <w:rsid w:val="00781A61"/>
    <w:rsid w:val="007837AA"/>
    <w:rsid w:val="007841CE"/>
    <w:rsid w:val="007915F5"/>
    <w:rsid w:val="0079278E"/>
    <w:rsid w:val="007956FC"/>
    <w:rsid w:val="007A0A0C"/>
    <w:rsid w:val="007A1E03"/>
    <w:rsid w:val="007A3315"/>
    <w:rsid w:val="007A7B5F"/>
    <w:rsid w:val="007B18A5"/>
    <w:rsid w:val="007B3909"/>
    <w:rsid w:val="007B56C3"/>
    <w:rsid w:val="007B66B5"/>
    <w:rsid w:val="007B6DFE"/>
    <w:rsid w:val="007C049C"/>
    <w:rsid w:val="007C0632"/>
    <w:rsid w:val="007C5F97"/>
    <w:rsid w:val="007D0672"/>
    <w:rsid w:val="007D1735"/>
    <w:rsid w:val="007D235E"/>
    <w:rsid w:val="007D241D"/>
    <w:rsid w:val="007D2EAD"/>
    <w:rsid w:val="007D399D"/>
    <w:rsid w:val="007D50E4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E"/>
    <w:rsid w:val="00801059"/>
    <w:rsid w:val="00802590"/>
    <w:rsid w:val="00804959"/>
    <w:rsid w:val="0080703C"/>
    <w:rsid w:val="00810E64"/>
    <w:rsid w:val="00812472"/>
    <w:rsid w:val="00812C2A"/>
    <w:rsid w:val="008137D0"/>
    <w:rsid w:val="008159D3"/>
    <w:rsid w:val="00816DC3"/>
    <w:rsid w:val="00821D07"/>
    <w:rsid w:val="00822FDA"/>
    <w:rsid w:val="0082339B"/>
    <w:rsid w:val="00827BC3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45B6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225F"/>
    <w:rsid w:val="008A35A0"/>
    <w:rsid w:val="008A6C42"/>
    <w:rsid w:val="008A6D47"/>
    <w:rsid w:val="008A7445"/>
    <w:rsid w:val="008A7894"/>
    <w:rsid w:val="008B0238"/>
    <w:rsid w:val="008B0AB9"/>
    <w:rsid w:val="008B1C2C"/>
    <w:rsid w:val="008B2323"/>
    <w:rsid w:val="008B38AB"/>
    <w:rsid w:val="008B583A"/>
    <w:rsid w:val="008B58F3"/>
    <w:rsid w:val="008C04F8"/>
    <w:rsid w:val="008C064B"/>
    <w:rsid w:val="008C0D6D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488D"/>
    <w:rsid w:val="008E70CB"/>
    <w:rsid w:val="008F45A3"/>
    <w:rsid w:val="008F5413"/>
    <w:rsid w:val="00900176"/>
    <w:rsid w:val="00903ED8"/>
    <w:rsid w:val="00904FDA"/>
    <w:rsid w:val="0090502A"/>
    <w:rsid w:val="00911F32"/>
    <w:rsid w:val="009159D0"/>
    <w:rsid w:val="00915D17"/>
    <w:rsid w:val="00920A35"/>
    <w:rsid w:val="009231C9"/>
    <w:rsid w:val="0092644C"/>
    <w:rsid w:val="0092646B"/>
    <w:rsid w:val="00926A74"/>
    <w:rsid w:val="009322E3"/>
    <w:rsid w:val="00934CB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4291"/>
    <w:rsid w:val="00956DA3"/>
    <w:rsid w:val="0096091F"/>
    <w:rsid w:val="0096190F"/>
    <w:rsid w:val="00963327"/>
    <w:rsid w:val="00964A50"/>
    <w:rsid w:val="009650D1"/>
    <w:rsid w:val="009653A9"/>
    <w:rsid w:val="009714D3"/>
    <w:rsid w:val="0097193C"/>
    <w:rsid w:val="009734B5"/>
    <w:rsid w:val="00975764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5B56"/>
    <w:rsid w:val="0099698F"/>
    <w:rsid w:val="009A0243"/>
    <w:rsid w:val="009A05A7"/>
    <w:rsid w:val="009A37D0"/>
    <w:rsid w:val="009A3F25"/>
    <w:rsid w:val="009A4563"/>
    <w:rsid w:val="009A48A0"/>
    <w:rsid w:val="009A4D0A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7765"/>
    <w:rsid w:val="009E0315"/>
    <w:rsid w:val="009E42C7"/>
    <w:rsid w:val="009E6C88"/>
    <w:rsid w:val="009E6D5D"/>
    <w:rsid w:val="009F2F33"/>
    <w:rsid w:val="009F350D"/>
    <w:rsid w:val="009F36C7"/>
    <w:rsid w:val="009F5E5B"/>
    <w:rsid w:val="009F69D6"/>
    <w:rsid w:val="009F70D9"/>
    <w:rsid w:val="00A0192E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1539"/>
    <w:rsid w:val="00A22AD6"/>
    <w:rsid w:val="00A22C70"/>
    <w:rsid w:val="00A24D8F"/>
    <w:rsid w:val="00A24F5F"/>
    <w:rsid w:val="00A257D1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50F73"/>
    <w:rsid w:val="00A5118C"/>
    <w:rsid w:val="00A54F07"/>
    <w:rsid w:val="00A56E79"/>
    <w:rsid w:val="00A5743A"/>
    <w:rsid w:val="00A5759E"/>
    <w:rsid w:val="00A61857"/>
    <w:rsid w:val="00A6286E"/>
    <w:rsid w:val="00A64729"/>
    <w:rsid w:val="00A650BF"/>
    <w:rsid w:val="00A67D86"/>
    <w:rsid w:val="00A73764"/>
    <w:rsid w:val="00A747D8"/>
    <w:rsid w:val="00A74CE9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3E2E"/>
    <w:rsid w:val="00A944FF"/>
    <w:rsid w:val="00A9456A"/>
    <w:rsid w:val="00A94BFF"/>
    <w:rsid w:val="00A96981"/>
    <w:rsid w:val="00A96AD5"/>
    <w:rsid w:val="00A97352"/>
    <w:rsid w:val="00A975EF"/>
    <w:rsid w:val="00AA02E9"/>
    <w:rsid w:val="00AA0F21"/>
    <w:rsid w:val="00AA2F6E"/>
    <w:rsid w:val="00AA41E9"/>
    <w:rsid w:val="00AA6DB7"/>
    <w:rsid w:val="00AB0C1A"/>
    <w:rsid w:val="00AB1421"/>
    <w:rsid w:val="00AB1CC7"/>
    <w:rsid w:val="00AB2D2D"/>
    <w:rsid w:val="00AB501E"/>
    <w:rsid w:val="00AB5321"/>
    <w:rsid w:val="00AB5800"/>
    <w:rsid w:val="00AB77BF"/>
    <w:rsid w:val="00AC072B"/>
    <w:rsid w:val="00AC2644"/>
    <w:rsid w:val="00AC64B6"/>
    <w:rsid w:val="00AC6B40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F4C5B"/>
    <w:rsid w:val="00AF5AF6"/>
    <w:rsid w:val="00AF6105"/>
    <w:rsid w:val="00AF6F3F"/>
    <w:rsid w:val="00B0018C"/>
    <w:rsid w:val="00B04894"/>
    <w:rsid w:val="00B07BBF"/>
    <w:rsid w:val="00B105B0"/>
    <w:rsid w:val="00B114C3"/>
    <w:rsid w:val="00B154F2"/>
    <w:rsid w:val="00B15814"/>
    <w:rsid w:val="00B16030"/>
    <w:rsid w:val="00B164FC"/>
    <w:rsid w:val="00B16D28"/>
    <w:rsid w:val="00B204EA"/>
    <w:rsid w:val="00B21033"/>
    <w:rsid w:val="00B2113C"/>
    <w:rsid w:val="00B228B6"/>
    <w:rsid w:val="00B23CF6"/>
    <w:rsid w:val="00B2412F"/>
    <w:rsid w:val="00B24864"/>
    <w:rsid w:val="00B2629E"/>
    <w:rsid w:val="00B338D7"/>
    <w:rsid w:val="00B3732C"/>
    <w:rsid w:val="00B3776E"/>
    <w:rsid w:val="00B4104B"/>
    <w:rsid w:val="00B44638"/>
    <w:rsid w:val="00B4564E"/>
    <w:rsid w:val="00B457B8"/>
    <w:rsid w:val="00B46433"/>
    <w:rsid w:val="00B4786E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7F3"/>
    <w:rsid w:val="00B753B1"/>
    <w:rsid w:val="00B76262"/>
    <w:rsid w:val="00B76C99"/>
    <w:rsid w:val="00B809A5"/>
    <w:rsid w:val="00B80FA2"/>
    <w:rsid w:val="00B84163"/>
    <w:rsid w:val="00B851BF"/>
    <w:rsid w:val="00B85C25"/>
    <w:rsid w:val="00B8723E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4C5E"/>
    <w:rsid w:val="00BA5650"/>
    <w:rsid w:val="00BA56D6"/>
    <w:rsid w:val="00BA7722"/>
    <w:rsid w:val="00BB1208"/>
    <w:rsid w:val="00BB1DB8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4076"/>
    <w:rsid w:val="00BD0C7F"/>
    <w:rsid w:val="00BD1C40"/>
    <w:rsid w:val="00BD4132"/>
    <w:rsid w:val="00BD4580"/>
    <w:rsid w:val="00BE1EE0"/>
    <w:rsid w:val="00BE2216"/>
    <w:rsid w:val="00BE493C"/>
    <w:rsid w:val="00BE7676"/>
    <w:rsid w:val="00BF09A8"/>
    <w:rsid w:val="00BF2FC6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20CF1"/>
    <w:rsid w:val="00C25B51"/>
    <w:rsid w:val="00C27AE6"/>
    <w:rsid w:val="00C30FA5"/>
    <w:rsid w:val="00C32C29"/>
    <w:rsid w:val="00C374CA"/>
    <w:rsid w:val="00C37CD4"/>
    <w:rsid w:val="00C438E5"/>
    <w:rsid w:val="00C46414"/>
    <w:rsid w:val="00C47F92"/>
    <w:rsid w:val="00C50269"/>
    <w:rsid w:val="00C50DA3"/>
    <w:rsid w:val="00C57921"/>
    <w:rsid w:val="00C65751"/>
    <w:rsid w:val="00C71898"/>
    <w:rsid w:val="00C72DFF"/>
    <w:rsid w:val="00C804EB"/>
    <w:rsid w:val="00C81D11"/>
    <w:rsid w:val="00C828EA"/>
    <w:rsid w:val="00C84C6E"/>
    <w:rsid w:val="00C86073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732"/>
    <w:rsid w:val="00CA7C76"/>
    <w:rsid w:val="00CB0DA6"/>
    <w:rsid w:val="00CB156D"/>
    <w:rsid w:val="00CB1770"/>
    <w:rsid w:val="00CB1DF4"/>
    <w:rsid w:val="00CB2A18"/>
    <w:rsid w:val="00CB5DD3"/>
    <w:rsid w:val="00CB6986"/>
    <w:rsid w:val="00CC23AB"/>
    <w:rsid w:val="00CC327A"/>
    <w:rsid w:val="00CC4353"/>
    <w:rsid w:val="00CC5AC9"/>
    <w:rsid w:val="00CC7013"/>
    <w:rsid w:val="00CD08FF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408E"/>
    <w:rsid w:val="00CF52C5"/>
    <w:rsid w:val="00CF6CFC"/>
    <w:rsid w:val="00D0205B"/>
    <w:rsid w:val="00D023B9"/>
    <w:rsid w:val="00D03B89"/>
    <w:rsid w:val="00D04BB3"/>
    <w:rsid w:val="00D05130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7C40"/>
    <w:rsid w:val="00D209F9"/>
    <w:rsid w:val="00D223EB"/>
    <w:rsid w:val="00D24FDD"/>
    <w:rsid w:val="00D30764"/>
    <w:rsid w:val="00D30CCF"/>
    <w:rsid w:val="00D332DE"/>
    <w:rsid w:val="00D33919"/>
    <w:rsid w:val="00D41A2F"/>
    <w:rsid w:val="00D42C7B"/>
    <w:rsid w:val="00D4395E"/>
    <w:rsid w:val="00D440C3"/>
    <w:rsid w:val="00D44EF9"/>
    <w:rsid w:val="00D4607E"/>
    <w:rsid w:val="00D46E64"/>
    <w:rsid w:val="00D47CB8"/>
    <w:rsid w:val="00D50A21"/>
    <w:rsid w:val="00D5128D"/>
    <w:rsid w:val="00D527E1"/>
    <w:rsid w:val="00D54CBF"/>
    <w:rsid w:val="00D60ECE"/>
    <w:rsid w:val="00D63221"/>
    <w:rsid w:val="00D6385B"/>
    <w:rsid w:val="00D64B68"/>
    <w:rsid w:val="00D6509F"/>
    <w:rsid w:val="00D658E1"/>
    <w:rsid w:val="00D67094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3495"/>
    <w:rsid w:val="00DA5444"/>
    <w:rsid w:val="00DA7236"/>
    <w:rsid w:val="00DB1146"/>
    <w:rsid w:val="00DB1BF5"/>
    <w:rsid w:val="00DB29F1"/>
    <w:rsid w:val="00DB30C1"/>
    <w:rsid w:val="00DB4CDC"/>
    <w:rsid w:val="00DB6AF5"/>
    <w:rsid w:val="00DC0662"/>
    <w:rsid w:val="00DC3D14"/>
    <w:rsid w:val="00DC686E"/>
    <w:rsid w:val="00DD1CAA"/>
    <w:rsid w:val="00DD3295"/>
    <w:rsid w:val="00DD3E32"/>
    <w:rsid w:val="00DD53C7"/>
    <w:rsid w:val="00DD54E5"/>
    <w:rsid w:val="00DE0D24"/>
    <w:rsid w:val="00DE1E24"/>
    <w:rsid w:val="00DE53C9"/>
    <w:rsid w:val="00DE62FA"/>
    <w:rsid w:val="00DE7FF0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E9C"/>
    <w:rsid w:val="00E16472"/>
    <w:rsid w:val="00E20F91"/>
    <w:rsid w:val="00E212D6"/>
    <w:rsid w:val="00E24FA7"/>
    <w:rsid w:val="00E24FAB"/>
    <w:rsid w:val="00E25CBC"/>
    <w:rsid w:val="00E27B29"/>
    <w:rsid w:val="00E3210F"/>
    <w:rsid w:val="00E32297"/>
    <w:rsid w:val="00E370AF"/>
    <w:rsid w:val="00E4149E"/>
    <w:rsid w:val="00E44DA4"/>
    <w:rsid w:val="00E4590A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3239"/>
    <w:rsid w:val="00E74D24"/>
    <w:rsid w:val="00E750A1"/>
    <w:rsid w:val="00E83BA9"/>
    <w:rsid w:val="00E8492E"/>
    <w:rsid w:val="00E84FA4"/>
    <w:rsid w:val="00E91D6A"/>
    <w:rsid w:val="00E927C8"/>
    <w:rsid w:val="00E93EDE"/>
    <w:rsid w:val="00E96618"/>
    <w:rsid w:val="00EA0DDE"/>
    <w:rsid w:val="00EA1E05"/>
    <w:rsid w:val="00EA2FBE"/>
    <w:rsid w:val="00EA382D"/>
    <w:rsid w:val="00EA3E0A"/>
    <w:rsid w:val="00EA63E1"/>
    <w:rsid w:val="00EB3630"/>
    <w:rsid w:val="00EB5B3C"/>
    <w:rsid w:val="00EB5D53"/>
    <w:rsid w:val="00EB5EF7"/>
    <w:rsid w:val="00EB6CF6"/>
    <w:rsid w:val="00EC0C46"/>
    <w:rsid w:val="00EC16D1"/>
    <w:rsid w:val="00EC184B"/>
    <w:rsid w:val="00EC1EEB"/>
    <w:rsid w:val="00EC23DC"/>
    <w:rsid w:val="00EC2A5E"/>
    <w:rsid w:val="00EC2AAF"/>
    <w:rsid w:val="00EC35AC"/>
    <w:rsid w:val="00EC3DA0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5A11"/>
    <w:rsid w:val="00EE6033"/>
    <w:rsid w:val="00EF2D85"/>
    <w:rsid w:val="00EF449E"/>
    <w:rsid w:val="00EF5AA5"/>
    <w:rsid w:val="00EF6551"/>
    <w:rsid w:val="00EF7B54"/>
    <w:rsid w:val="00F00B46"/>
    <w:rsid w:val="00F01CA5"/>
    <w:rsid w:val="00F02EE5"/>
    <w:rsid w:val="00F036E5"/>
    <w:rsid w:val="00F071E9"/>
    <w:rsid w:val="00F07409"/>
    <w:rsid w:val="00F120C5"/>
    <w:rsid w:val="00F126C3"/>
    <w:rsid w:val="00F13FC1"/>
    <w:rsid w:val="00F143C9"/>
    <w:rsid w:val="00F16A1B"/>
    <w:rsid w:val="00F209B7"/>
    <w:rsid w:val="00F215F1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EED"/>
    <w:rsid w:val="00F739D7"/>
    <w:rsid w:val="00F747F0"/>
    <w:rsid w:val="00F74844"/>
    <w:rsid w:val="00F76CDF"/>
    <w:rsid w:val="00F77325"/>
    <w:rsid w:val="00F85904"/>
    <w:rsid w:val="00F86C28"/>
    <w:rsid w:val="00F91A10"/>
    <w:rsid w:val="00F92A41"/>
    <w:rsid w:val="00F92D31"/>
    <w:rsid w:val="00F949FF"/>
    <w:rsid w:val="00F94E85"/>
    <w:rsid w:val="00F95B72"/>
    <w:rsid w:val="00F97E06"/>
    <w:rsid w:val="00FA01F8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14CB"/>
    <w:rsid w:val="00FD2E6B"/>
    <w:rsid w:val="00FD3746"/>
    <w:rsid w:val="00FD3E9E"/>
    <w:rsid w:val="00FD4CD6"/>
    <w:rsid w:val="00FE00C5"/>
    <w:rsid w:val="00FE2E5F"/>
    <w:rsid w:val="00FE42E2"/>
    <w:rsid w:val="00FE5D2B"/>
    <w:rsid w:val="00FE678A"/>
    <w:rsid w:val="00FE7488"/>
    <w:rsid w:val="00FF21CB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E6DC6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link w:val="40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link w:val="50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link w:val="90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link w:val="a7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8">
    <w:name w:val="Date"/>
    <w:basedOn w:val="a2"/>
    <w:next w:val="a2"/>
    <w:link w:val="a9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a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b">
    <w:name w:val="header"/>
    <w:basedOn w:val="a2"/>
    <w:link w:val="ac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3"/>
    <w:link w:val="ab"/>
    <w:uiPriority w:val="99"/>
    <w:locked/>
    <w:rsid w:val="004E6DC6"/>
    <w:rPr>
      <w:sz w:val="24"/>
      <w:lang w:val="ru-RU" w:eastAsia="ru-RU" w:bidi="ar-SA"/>
    </w:rPr>
  </w:style>
  <w:style w:type="paragraph" w:styleId="ad">
    <w:name w:val="Body Text Indent"/>
    <w:basedOn w:val="a2"/>
    <w:link w:val="ae"/>
    <w:rsid w:val="004E6DC6"/>
    <w:rPr>
      <w:color w:val="000000"/>
      <w:sz w:val="24"/>
    </w:rPr>
  </w:style>
  <w:style w:type="character" w:customStyle="1" w:styleId="ae">
    <w:name w:val="Основной текст с отступом Знак"/>
    <w:basedOn w:val="a3"/>
    <w:link w:val="ad"/>
    <w:rsid w:val="004E6DC6"/>
    <w:rPr>
      <w:color w:val="000000"/>
      <w:sz w:val="24"/>
      <w:lang w:val="ru-RU" w:eastAsia="ru-RU" w:bidi="ar-SA"/>
    </w:rPr>
  </w:style>
  <w:style w:type="paragraph" w:styleId="af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link w:val="36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f0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f0"/>
    <w:rsid w:val="004E6DC6"/>
    <w:rPr>
      <w:sz w:val="24"/>
      <w:lang w:val="ru-RU" w:eastAsia="ru-RU" w:bidi="ar-SA"/>
    </w:rPr>
  </w:style>
  <w:style w:type="character" w:customStyle="1" w:styleId="af1">
    <w:name w:val="Основной шрифт"/>
    <w:rsid w:val="004E6DC6"/>
  </w:style>
  <w:style w:type="paragraph" w:styleId="23">
    <w:name w:val="Body Text Indent 2"/>
    <w:aliases w:val="Знак, Знак"/>
    <w:basedOn w:val="a2"/>
    <w:link w:val="24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7">
    <w:name w:val="Body Text Indent 3"/>
    <w:basedOn w:val="a2"/>
    <w:link w:val="38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2">
    <w:name w:val="page number"/>
    <w:basedOn w:val="a3"/>
    <w:rsid w:val="004E6DC6"/>
  </w:style>
  <w:style w:type="character" w:styleId="af3">
    <w:name w:val="FollowedHyperlink"/>
    <w:basedOn w:val="a3"/>
    <w:rsid w:val="004E6DC6"/>
    <w:rPr>
      <w:color w:val="800080"/>
      <w:u w:val="single"/>
    </w:rPr>
  </w:style>
  <w:style w:type="paragraph" w:styleId="af4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4"/>
    <w:rsid w:val="004E6DC6"/>
    <w:rPr>
      <w:lang w:val="ru-RU" w:eastAsia="ru-RU" w:bidi="ar-SA"/>
    </w:rPr>
  </w:style>
  <w:style w:type="paragraph" w:styleId="25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5">
    <w:name w:val="Strong"/>
    <w:basedOn w:val="a3"/>
    <w:qFormat/>
    <w:rsid w:val="004E6DC6"/>
    <w:rPr>
      <w:b/>
      <w:bCs/>
    </w:rPr>
  </w:style>
  <w:style w:type="paragraph" w:styleId="26">
    <w:name w:val="Body Text 2"/>
    <w:basedOn w:val="a2"/>
    <w:link w:val="27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link w:val="HTML0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6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8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9">
    <w:name w:val="Note Heading"/>
    <w:basedOn w:val="a2"/>
    <w:next w:val="a2"/>
    <w:link w:val="afa"/>
    <w:rsid w:val="004E6DC6"/>
    <w:pPr>
      <w:spacing w:after="60"/>
      <w:jc w:val="both"/>
    </w:pPr>
    <w:rPr>
      <w:sz w:val="24"/>
      <w:szCs w:val="24"/>
    </w:rPr>
  </w:style>
  <w:style w:type="paragraph" w:styleId="afb">
    <w:name w:val="footnote text"/>
    <w:basedOn w:val="a2"/>
    <w:link w:val="afc"/>
    <w:semiHidden/>
    <w:rsid w:val="004E6DC6"/>
    <w:pPr>
      <w:spacing w:after="60"/>
      <w:jc w:val="both"/>
    </w:pPr>
  </w:style>
  <w:style w:type="paragraph" w:styleId="28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d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f1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2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3">
    <w:name w:val="Subtitle"/>
    <w:basedOn w:val="a2"/>
    <w:link w:val="aff4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a3"/>
    <w:link w:val="aff3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9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9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a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По центру"/>
    <w:basedOn w:val="a2"/>
    <w:rsid w:val="004E6DC6"/>
    <w:pPr>
      <w:jc w:val="center"/>
    </w:pPr>
    <w:rPr>
      <w:sz w:val="28"/>
    </w:rPr>
  </w:style>
  <w:style w:type="paragraph" w:customStyle="1" w:styleId="41">
    <w:name w:val="4. Текст"/>
    <w:basedOn w:val="aff6"/>
    <w:link w:val="42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6">
    <w:name w:val="annotation text"/>
    <w:basedOn w:val="a2"/>
    <w:link w:val="aff7"/>
    <w:rsid w:val="004E6DC6"/>
  </w:style>
  <w:style w:type="character" w:customStyle="1" w:styleId="42">
    <w:name w:val="4. Текст Знак"/>
    <w:basedOn w:val="a3"/>
    <w:link w:val="41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8">
    <w:name w:val="обычн БО"/>
    <w:basedOn w:val="a2"/>
    <w:link w:val="aff9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9">
    <w:name w:val="обычн БО Знак"/>
    <w:basedOn w:val="a3"/>
    <w:link w:val="aff8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9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1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2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2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2"/>
    <w:rsid w:val="004E6DC6"/>
    <w:rPr>
      <w:spacing w:val="1"/>
      <w:sz w:val="22"/>
      <w:szCs w:val="22"/>
      <w:lang w:bidi="ar-SA"/>
    </w:rPr>
  </w:style>
  <w:style w:type="paragraph" w:styleId="affa">
    <w:name w:val="Balloon Text"/>
    <w:basedOn w:val="a2"/>
    <w:link w:val="affb"/>
    <w:semiHidden/>
    <w:rsid w:val="00F2566B"/>
    <w:rPr>
      <w:rFonts w:ascii="Tahoma" w:hAnsi="Tahoma" w:cs="Tahoma"/>
      <w:sz w:val="16"/>
      <w:szCs w:val="16"/>
    </w:rPr>
  </w:style>
  <w:style w:type="paragraph" w:customStyle="1" w:styleId="affc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d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e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f">
    <w:name w:val="annotation reference"/>
    <w:basedOn w:val="a3"/>
    <w:rsid w:val="00F260EA"/>
    <w:rPr>
      <w:sz w:val="16"/>
      <w:szCs w:val="16"/>
    </w:rPr>
  </w:style>
  <w:style w:type="paragraph" w:styleId="afff0">
    <w:name w:val="annotation subject"/>
    <w:basedOn w:val="aff6"/>
    <w:next w:val="aff6"/>
    <w:link w:val="afff1"/>
    <w:semiHidden/>
    <w:rsid w:val="00F260EA"/>
    <w:rPr>
      <w:b/>
      <w:bCs/>
    </w:rPr>
  </w:style>
  <w:style w:type="character" w:customStyle="1" w:styleId="aff7">
    <w:name w:val="Текст примечания Знак"/>
    <w:basedOn w:val="a3"/>
    <w:link w:val="aff6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2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b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f3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f4">
    <w:name w:val="Основной текст_"/>
    <w:basedOn w:val="a3"/>
    <w:link w:val="43"/>
    <w:rsid w:val="0096091F"/>
    <w:rPr>
      <w:sz w:val="23"/>
      <w:szCs w:val="23"/>
      <w:shd w:val="clear" w:color="auto" w:fill="FFFFFF"/>
    </w:rPr>
  </w:style>
  <w:style w:type="character" w:customStyle="1" w:styleId="2c">
    <w:name w:val="Основной текст (2)_"/>
    <w:basedOn w:val="a3"/>
    <w:link w:val="2d"/>
    <w:rsid w:val="0096091F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4"/>
    <w:basedOn w:val="a2"/>
    <w:link w:val="afff4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d">
    <w:name w:val="Основной текст (2)"/>
    <w:basedOn w:val="a2"/>
    <w:link w:val="2c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5"/>
    <w:qFormat/>
    <w:rsid w:val="00516309"/>
    <w:pPr>
      <w:numPr>
        <w:numId w:val="16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5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paragraph" w:customStyle="1" w:styleId="1b">
    <w:name w:val="Основной текст с отступом1"/>
    <w:basedOn w:val="a2"/>
    <w:rsid w:val="00FE00C5"/>
    <w:pPr>
      <w:spacing w:line="320" w:lineRule="exact"/>
      <w:ind w:firstLine="709"/>
      <w:jc w:val="both"/>
    </w:pPr>
    <w:rPr>
      <w:sz w:val="24"/>
      <w:szCs w:val="24"/>
    </w:rPr>
  </w:style>
  <w:style w:type="paragraph" w:customStyle="1" w:styleId="312">
    <w:name w:val="Основной текст с отступом 31"/>
    <w:basedOn w:val="a2"/>
    <w:rsid w:val="00FE00C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2"/>
    </w:rPr>
  </w:style>
  <w:style w:type="paragraph" w:customStyle="1" w:styleId="Text">
    <w:name w:val="Text"/>
    <w:basedOn w:val="a2"/>
    <w:rsid w:val="00FE00C5"/>
    <w:pPr>
      <w:tabs>
        <w:tab w:val="right" w:leader="underscore" w:pos="9469"/>
      </w:tabs>
      <w:spacing w:line="288" w:lineRule="auto"/>
      <w:ind w:firstLine="397"/>
      <w:jc w:val="both"/>
    </w:pPr>
    <w:rPr>
      <w:rFonts w:ascii="PragmaticaC" w:hAnsi="PragmaticaC"/>
      <w:sz w:val="24"/>
      <w:lang w:eastAsia="en-US"/>
    </w:rPr>
  </w:style>
  <w:style w:type="character" w:customStyle="1" w:styleId="60">
    <w:name w:val="Заголовок 6 Знак"/>
    <w:basedOn w:val="a3"/>
    <w:link w:val="6"/>
    <w:rsid w:val="00AC6B40"/>
    <w:rPr>
      <w:i/>
      <w:sz w:val="22"/>
    </w:rPr>
  </w:style>
  <w:style w:type="character" w:customStyle="1" w:styleId="24">
    <w:name w:val="Основной текст с отступом 2 Знак"/>
    <w:aliases w:val="Знак Знак, Знак Знак"/>
    <w:basedOn w:val="a3"/>
    <w:link w:val="23"/>
    <w:rsid w:val="00AC6B40"/>
    <w:rPr>
      <w:sz w:val="24"/>
    </w:rPr>
  </w:style>
  <w:style w:type="character" w:customStyle="1" w:styleId="38">
    <w:name w:val="Основной текст с отступом 3 Знак"/>
    <w:basedOn w:val="a3"/>
    <w:link w:val="37"/>
    <w:rsid w:val="00AC6B40"/>
    <w:rPr>
      <w:rFonts w:ascii="Verdana" w:hAnsi="Verdana"/>
      <w:i/>
    </w:rPr>
  </w:style>
  <w:style w:type="paragraph" w:customStyle="1" w:styleId="2e">
    <w:name w:val="Абзац списка2"/>
    <w:basedOn w:val="a2"/>
    <w:rsid w:val="00DE7FF0"/>
    <w:pPr>
      <w:ind w:left="720"/>
    </w:pPr>
  </w:style>
  <w:style w:type="paragraph" w:styleId="HTML1">
    <w:name w:val="HTML Preformatted"/>
    <w:basedOn w:val="a2"/>
    <w:link w:val="HTML2"/>
    <w:unhideWhenUsed/>
    <w:rsid w:val="002F2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2">
    <w:name w:val="Стандартный HTML Знак"/>
    <w:basedOn w:val="a3"/>
    <w:link w:val="HTML1"/>
    <w:rsid w:val="002F23D4"/>
    <w:rPr>
      <w:rFonts w:ascii="Courier" w:hAnsi="Courier" w:cs="Courier"/>
    </w:rPr>
  </w:style>
  <w:style w:type="paragraph" w:customStyle="1" w:styleId="3a">
    <w:name w:val="Абзац списка3"/>
    <w:basedOn w:val="a2"/>
    <w:rsid w:val="002F23D4"/>
    <w:pPr>
      <w:ind w:left="720"/>
    </w:pPr>
    <w:rPr>
      <w:rFonts w:eastAsia="Calibri"/>
    </w:rPr>
  </w:style>
  <w:style w:type="character" w:customStyle="1" w:styleId="40">
    <w:name w:val="Заголовок 4 Знак"/>
    <w:aliases w:val="Параграф Знак"/>
    <w:basedOn w:val="a3"/>
    <w:link w:val="4"/>
    <w:rsid w:val="00020431"/>
    <w:rPr>
      <w:rFonts w:ascii="Arial" w:hAnsi="Arial"/>
      <w:b/>
      <w:sz w:val="28"/>
    </w:rPr>
  </w:style>
  <w:style w:type="character" w:customStyle="1" w:styleId="50">
    <w:name w:val="Заголовок 5 Знак"/>
    <w:basedOn w:val="a3"/>
    <w:link w:val="5"/>
    <w:rsid w:val="00020431"/>
    <w:rPr>
      <w:b/>
      <w:sz w:val="28"/>
    </w:rPr>
  </w:style>
  <w:style w:type="character" w:customStyle="1" w:styleId="70">
    <w:name w:val="Заголовок 7 Знак"/>
    <w:basedOn w:val="a3"/>
    <w:link w:val="7"/>
    <w:rsid w:val="00020431"/>
    <w:rPr>
      <w:rFonts w:ascii="Arial" w:hAnsi="Arial"/>
    </w:rPr>
  </w:style>
  <w:style w:type="character" w:customStyle="1" w:styleId="90">
    <w:name w:val="Заголовок 9 Знак"/>
    <w:basedOn w:val="a3"/>
    <w:link w:val="9"/>
    <w:rsid w:val="00020431"/>
    <w:rPr>
      <w:rFonts w:ascii="Arial" w:hAnsi="Arial"/>
      <w:b/>
      <w:i/>
      <w:sz w:val="18"/>
    </w:rPr>
  </w:style>
  <w:style w:type="character" w:customStyle="1" w:styleId="a7">
    <w:name w:val="Название Знак"/>
    <w:basedOn w:val="a3"/>
    <w:link w:val="a6"/>
    <w:rsid w:val="00020431"/>
    <w:rPr>
      <w:rFonts w:ascii="Arial" w:hAnsi="Arial"/>
      <w:b/>
      <w:kern w:val="28"/>
      <w:sz w:val="32"/>
    </w:rPr>
  </w:style>
  <w:style w:type="character" w:customStyle="1" w:styleId="a9">
    <w:name w:val="Дата Знак"/>
    <w:basedOn w:val="a3"/>
    <w:link w:val="a8"/>
    <w:rsid w:val="00020431"/>
    <w:rPr>
      <w:sz w:val="24"/>
    </w:rPr>
  </w:style>
  <w:style w:type="character" w:customStyle="1" w:styleId="36">
    <w:name w:val="Основной текст 3 Знак"/>
    <w:basedOn w:val="a3"/>
    <w:link w:val="35"/>
    <w:rsid w:val="00020431"/>
    <w:rPr>
      <w:b/>
      <w:i/>
      <w:sz w:val="22"/>
    </w:rPr>
  </w:style>
  <w:style w:type="character" w:customStyle="1" w:styleId="27">
    <w:name w:val="Основной текст 2 Знак"/>
    <w:basedOn w:val="a3"/>
    <w:link w:val="26"/>
    <w:rsid w:val="00020431"/>
    <w:rPr>
      <w:rFonts w:ascii="Verdana" w:hAnsi="Verdana"/>
      <w:b/>
    </w:rPr>
  </w:style>
  <w:style w:type="character" w:customStyle="1" w:styleId="HTML0">
    <w:name w:val="Адрес HTML Знак"/>
    <w:basedOn w:val="a3"/>
    <w:link w:val="HTML"/>
    <w:rsid w:val="00020431"/>
    <w:rPr>
      <w:i/>
      <w:sz w:val="24"/>
    </w:rPr>
  </w:style>
  <w:style w:type="character" w:customStyle="1" w:styleId="afa">
    <w:name w:val="Заголовок записки Знак"/>
    <w:basedOn w:val="a3"/>
    <w:link w:val="af9"/>
    <w:rsid w:val="00020431"/>
    <w:rPr>
      <w:sz w:val="24"/>
      <w:szCs w:val="24"/>
    </w:rPr>
  </w:style>
  <w:style w:type="character" w:customStyle="1" w:styleId="afc">
    <w:name w:val="Текст сноски Знак"/>
    <w:basedOn w:val="a3"/>
    <w:link w:val="afb"/>
    <w:semiHidden/>
    <w:rsid w:val="00020431"/>
  </w:style>
  <w:style w:type="character" w:customStyle="1" w:styleId="affb">
    <w:name w:val="Текст выноски Знак"/>
    <w:basedOn w:val="a3"/>
    <w:link w:val="affa"/>
    <w:semiHidden/>
    <w:rsid w:val="00020431"/>
    <w:rPr>
      <w:rFonts w:ascii="Tahoma" w:hAnsi="Tahoma" w:cs="Tahoma"/>
      <w:sz w:val="16"/>
      <w:szCs w:val="16"/>
    </w:rPr>
  </w:style>
  <w:style w:type="character" w:customStyle="1" w:styleId="afff1">
    <w:name w:val="Тема примечания Знак"/>
    <w:basedOn w:val="aff7"/>
    <w:link w:val="afff0"/>
    <w:semiHidden/>
    <w:rsid w:val="00020431"/>
    <w:rPr>
      <w:b/>
      <w:bCs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E6DC6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link w:val="40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link w:val="50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link w:val="90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link w:val="a7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8">
    <w:name w:val="Date"/>
    <w:basedOn w:val="a2"/>
    <w:next w:val="a2"/>
    <w:link w:val="a9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a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b">
    <w:name w:val="header"/>
    <w:basedOn w:val="a2"/>
    <w:link w:val="ac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3"/>
    <w:link w:val="ab"/>
    <w:uiPriority w:val="99"/>
    <w:locked/>
    <w:rsid w:val="004E6DC6"/>
    <w:rPr>
      <w:sz w:val="24"/>
      <w:lang w:val="ru-RU" w:eastAsia="ru-RU" w:bidi="ar-SA"/>
    </w:rPr>
  </w:style>
  <w:style w:type="paragraph" w:styleId="ad">
    <w:name w:val="Body Text Indent"/>
    <w:basedOn w:val="a2"/>
    <w:link w:val="ae"/>
    <w:rsid w:val="004E6DC6"/>
    <w:rPr>
      <w:color w:val="000000"/>
      <w:sz w:val="24"/>
    </w:rPr>
  </w:style>
  <w:style w:type="character" w:customStyle="1" w:styleId="ae">
    <w:name w:val="Основной текст с отступом Знак"/>
    <w:basedOn w:val="a3"/>
    <w:link w:val="ad"/>
    <w:rsid w:val="004E6DC6"/>
    <w:rPr>
      <w:color w:val="000000"/>
      <w:sz w:val="24"/>
      <w:lang w:val="ru-RU" w:eastAsia="ru-RU" w:bidi="ar-SA"/>
    </w:rPr>
  </w:style>
  <w:style w:type="paragraph" w:styleId="af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link w:val="36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f0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f0"/>
    <w:rsid w:val="004E6DC6"/>
    <w:rPr>
      <w:sz w:val="24"/>
      <w:lang w:val="ru-RU" w:eastAsia="ru-RU" w:bidi="ar-SA"/>
    </w:rPr>
  </w:style>
  <w:style w:type="character" w:customStyle="1" w:styleId="af1">
    <w:name w:val="Основной шрифт"/>
    <w:rsid w:val="004E6DC6"/>
  </w:style>
  <w:style w:type="paragraph" w:styleId="23">
    <w:name w:val="Body Text Indent 2"/>
    <w:aliases w:val="Знак, Знак"/>
    <w:basedOn w:val="a2"/>
    <w:link w:val="24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7">
    <w:name w:val="Body Text Indent 3"/>
    <w:basedOn w:val="a2"/>
    <w:link w:val="38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2">
    <w:name w:val="page number"/>
    <w:basedOn w:val="a3"/>
    <w:rsid w:val="004E6DC6"/>
  </w:style>
  <w:style w:type="character" w:styleId="af3">
    <w:name w:val="FollowedHyperlink"/>
    <w:basedOn w:val="a3"/>
    <w:rsid w:val="004E6DC6"/>
    <w:rPr>
      <w:color w:val="800080"/>
      <w:u w:val="single"/>
    </w:rPr>
  </w:style>
  <w:style w:type="paragraph" w:styleId="af4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4"/>
    <w:rsid w:val="004E6DC6"/>
    <w:rPr>
      <w:lang w:val="ru-RU" w:eastAsia="ru-RU" w:bidi="ar-SA"/>
    </w:rPr>
  </w:style>
  <w:style w:type="paragraph" w:styleId="25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5">
    <w:name w:val="Strong"/>
    <w:basedOn w:val="a3"/>
    <w:qFormat/>
    <w:rsid w:val="004E6DC6"/>
    <w:rPr>
      <w:b/>
      <w:bCs/>
    </w:rPr>
  </w:style>
  <w:style w:type="paragraph" w:styleId="26">
    <w:name w:val="Body Text 2"/>
    <w:basedOn w:val="a2"/>
    <w:link w:val="27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link w:val="HTML0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6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8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9">
    <w:name w:val="Note Heading"/>
    <w:basedOn w:val="a2"/>
    <w:next w:val="a2"/>
    <w:link w:val="afa"/>
    <w:rsid w:val="004E6DC6"/>
    <w:pPr>
      <w:spacing w:after="60"/>
      <w:jc w:val="both"/>
    </w:pPr>
    <w:rPr>
      <w:sz w:val="24"/>
      <w:szCs w:val="24"/>
    </w:rPr>
  </w:style>
  <w:style w:type="paragraph" w:styleId="afb">
    <w:name w:val="footnote text"/>
    <w:basedOn w:val="a2"/>
    <w:link w:val="afc"/>
    <w:semiHidden/>
    <w:rsid w:val="004E6DC6"/>
    <w:pPr>
      <w:spacing w:after="60"/>
      <w:jc w:val="both"/>
    </w:pPr>
  </w:style>
  <w:style w:type="paragraph" w:styleId="28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d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f1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2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3">
    <w:name w:val="Subtitle"/>
    <w:basedOn w:val="a2"/>
    <w:link w:val="aff4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a3"/>
    <w:link w:val="aff3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9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9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a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По центру"/>
    <w:basedOn w:val="a2"/>
    <w:rsid w:val="004E6DC6"/>
    <w:pPr>
      <w:jc w:val="center"/>
    </w:pPr>
    <w:rPr>
      <w:sz w:val="28"/>
    </w:rPr>
  </w:style>
  <w:style w:type="paragraph" w:customStyle="1" w:styleId="41">
    <w:name w:val="4. Текст"/>
    <w:basedOn w:val="aff6"/>
    <w:link w:val="42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6">
    <w:name w:val="annotation text"/>
    <w:basedOn w:val="a2"/>
    <w:link w:val="aff7"/>
    <w:rsid w:val="004E6DC6"/>
  </w:style>
  <w:style w:type="character" w:customStyle="1" w:styleId="42">
    <w:name w:val="4. Текст Знак"/>
    <w:basedOn w:val="a3"/>
    <w:link w:val="41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8">
    <w:name w:val="обычн БО"/>
    <w:basedOn w:val="a2"/>
    <w:link w:val="aff9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9">
    <w:name w:val="обычн БО Знак"/>
    <w:basedOn w:val="a3"/>
    <w:link w:val="aff8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9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1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2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2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2"/>
    <w:rsid w:val="004E6DC6"/>
    <w:rPr>
      <w:spacing w:val="1"/>
      <w:sz w:val="22"/>
      <w:szCs w:val="22"/>
      <w:lang w:bidi="ar-SA"/>
    </w:rPr>
  </w:style>
  <w:style w:type="paragraph" w:styleId="affa">
    <w:name w:val="Balloon Text"/>
    <w:basedOn w:val="a2"/>
    <w:link w:val="affb"/>
    <w:semiHidden/>
    <w:rsid w:val="00F2566B"/>
    <w:rPr>
      <w:rFonts w:ascii="Tahoma" w:hAnsi="Tahoma" w:cs="Tahoma"/>
      <w:sz w:val="16"/>
      <w:szCs w:val="16"/>
    </w:rPr>
  </w:style>
  <w:style w:type="paragraph" w:customStyle="1" w:styleId="affc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d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e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f">
    <w:name w:val="annotation reference"/>
    <w:basedOn w:val="a3"/>
    <w:rsid w:val="00F260EA"/>
    <w:rPr>
      <w:sz w:val="16"/>
      <w:szCs w:val="16"/>
    </w:rPr>
  </w:style>
  <w:style w:type="paragraph" w:styleId="afff0">
    <w:name w:val="annotation subject"/>
    <w:basedOn w:val="aff6"/>
    <w:next w:val="aff6"/>
    <w:link w:val="afff1"/>
    <w:semiHidden/>
    <w:rsid w:val="00F260EA"/>
    <w:rPr>
      <w:b/>
      <w:bCs/>
    </w:rPr>
  </w:style>
  <w:style w:type="character" w:customStyle="1" w:styleId="aff7">
    <w:name w:val="Текст примечания Знак"/>
    <w:basedOn w:val="a3"/>
    <w:link w:val="aff6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2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b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f3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f4">
    <w:name w:val="Основной текст_"/>
    <w:basedOn w:val="a3"/>
    <w:link w:val="43"/>
    <w:rsid w:val="0096091F"/>
    <w:rPr>
      <w:sz w:val="23"/>
      <w:szCs w:val="23"/>
      <w:shd w:val="clear" w:color="auto" w:fill="FFFFFF"/>
    </w:rPr>
  </w:style>
  <w:style w:type="character" w:customStyle="1" w:styleId="2c">
    <w:name w:val="Основной текст (2)_"/>
    <w:basedOn w:val="a3"/>
    <w:link w:val="2d"/>
    <w:rsid w:val="0096091F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4"/>
    <w:basedOn w:val="a2"/>
    <w:link w:val="afff4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d">
    <w:name w:val="Основной текст (2)"/>
    <w:basedOn w:val="a2"/>
    <w:link w:val="2c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5"/>
    <w:qFormat/>
    <w:rsid w:val="00516309"/>
    <w:pPr>
      <w:numPr>
        <w:numId w:val="16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5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paragraph" w:customStyle="1" w:styleId="1b">
    <w:name w:val="Основной текст с отступом1"/>
    <w:basedOn w:val="a2"/>
    <w:rsid w:val="00FE00C5"/>
    <w:pPr>
      <w:spacing w:line="320" w:lineRule="exact"/>
      <w:ind w:firstLine="709"/>
      <w:jc w:val="both"/>
    </w:pPr>
    <w:rPr>
      <w:sz w:val="24"/>
      <w:szCs w:val="24"/>
    </w:rPr>
  </w:style>
  <w:style w:type="paragraph" w:customStyle="1" w:styleId="312">
    <w:name w:val="Основной текст с отступом 31"/>
    <w:basedOn w:val="a2"/>
    <w:rsid w:val="00FE00C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2"/>
    </w:rPr>
  </w:style>
  <w:style w:type="paragraph" w:customStyle="1" w:styleId="Text">
    <w:name w:val="Text"/>
    <w:basedOn w:val="a2"/>
    <w:rsid w:val="00FE00C5"/>
    <w:pPr>
      <w:tabs>
        <w:tab w:val="right" w:leader="underscore" w:pos="9469"/>
      </w:tabs>
      <w:spacing w:line="288" w:lineRule="auto"/>
      <w:ind w:firstLine="397"/>
      <w:jc w:val="both"/>
    </w:pPr>
    <w:rPr>
      <w:rFonts w:ascii="PragmaticaC" w:hAnsi="PragmaticaC"/>
      <w:sz w:val="24"/>
      <w:lang w:eastAsia="en-US"/>
    </w:rPr>
  </w:style>
  <w:style w:type="character" w:customStyle="1" w:styleId="60">
    <w:name w:val="Заголовок 6 Знак"/>
    <w:basedOn w:val="a3"/>
    <w:link w:val="6"/>
    <w:rsid w:val="00AC6B40"/>
    <w:rPr>
      <w:i/>
      <w:sz w:val="22"/>
    </w:rPr>
  </w:style>
  <w:style w:type="character" w:customStyle="1" w:styleId="24">
    <w:name w:val="Основной текст с отступом 2 Знак"/>
    <w:aliases w:val="Знак Знак, Знак Знак"/>
    <w:basedOn w:val="a3"/>
    <w:link w:val="23"/>
    <w:rsid w:val="00AC6B40"/>
    <w:rPr>
      <w:sz w:val="24"/>
    </w:rPr>
  </w:style>
  <w:style w:type="character" w:customStyle="1" w:styleId="38">
    <w:name w:val="Основной текст с отступом 3 Знак"/>
    <w:basedOn w:val="a3"/>
    <w:link w:val="37"/>
    <w:rsid w:val="00AC6B40"/>
    <w:rPr>
      <w:rFonts w:ascii="Verdana" w:hAnsi="Verdana"/>
      <w:i/>
    </w:rPr>
  </w:style>
  <w:style w:type="paragraph" w:customStyle="1" w:styleId="2e">
    <w:name w:val="Абзац списка2"/>
    <w:basedOn w:val="a2"/>
    <w:rsid w:val="00DE7FF0"/>
    <w:pPr>
      <w:ind w:left="720"/>
    </w:pPr>
  </w:style>
  <w:style w:type="paragraph" w:styleId="HTML1">
    <w:name w:val="HTML Preformatted"/>
    <w:basedOn w:val="a2"/>
    <w:link w:val="HTML2"/>
    <w:unhideWhenUsed/>
    <w:rsid w:val="002F2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2">
    <w:name w:val="Стандартный HTML Знак"/>
    <w:basedOn w:val="a3"/>
    <w:link w:val="HTML1"/>
    <w:rsid w:val="002F23D4"/>
    <w:rPr>
      <w:rFonts w:ascii="Courier" w:hAnsi="Courier" w:cs="Courier"/>
    </w:rPr>
  </w:style>
  <w:style w:type="paragraph" w:customStyle="1" w:styleId="3a">
    <w:name w:val="Абзац списка3"/>
    <w:basedOn w:val="a2"/>
    <w:rsid w:val="002F23D4"/>
    <w:pPr>
      <w:ind w:left="720"/>
    </w:pPr>
    <w:rPr>
      <w:rFonts w:eastAsia="Calibri"/>
    </w:rPr>
  </w:style>
  <w:style w:type="character" w:customStyle="1" w:styleId="40">
    <w:name w:val="Заголовок 4 Знак"/>
    <w:aliases w:val="Параграф Знак"/>
    <w:basedOn w:val="a3"/>
    <w:link w:val="4"/>
    <w:rsid w:val="00020431"/>
    <w:rPr>
      <w:rFonts w:ascii="Arial" w:hAnsi="Arial"/>
      <w:b/>
      <w:sz w:val="28"/>
    </w:rPr>
  </w:style>
  <w:style w:type="character" w:customStyle="1" w:styleId="50">
    <w:name w:val="Заголовок 5 Знак"/>
    <w:basedOn w:val="a3"/>
    <w:link w:val="5"/>
    <w:rsid w:val="00020431"/>
    <w:rPr>
      <w:b/>
      <w:sz w:val="28"/>
    </w:rPr>
  </w:style>
  <w:style w:type="character" w:customStyle="1" w:styleId="70">
    <w:name w:val="Заголовок 7 Знак"/>
    <w:basedOn w:val="a3"/>
    <w:link w:val="7"/>
    <w:rsid w:val="00020431"/>
    <w:rPr>
      <w:rFonts w:ascii="Arial" w:hAnsi="Arial"/>
    </w:rPr>
  </w:style>
  <w:style w:type="character" w:customStyle="1" w:styleId="90">
    <w:name w:val="Заголовок 9 Знак"/>
    <w:basedOn w:val="a3"/>
    <w:link w:val="9"/>
    <w:rsid w:val="00020431"/>
    <w:rPr>
      <w:rFonts w:ascii="Arial" w:hAnsi="Arial"/>
      <w:b/>
      <w:i/>
      <w:sz w:val="18"/>
    </w:rPr>
  </w:style>
  <w:style w:type="character" w:customStyle="1" w:styleId="a7">
    <w:name w:val="Название Знак"/>
    <w:basedOn w:val="a3"/>
    <w:link w:val="a6"/>
    <w:rsid w:val="00020431"/>
    <w:rPr>
      <w:rFonts w:ascii="Arial" w:hAnsi="Arial"/>
      <w:b/>
      <w:kern w:val="28"/>
      <w:sz w:val="32"/>
    </w:rPr>
  </w:style>
  <w:style w:type="character" w:customStyle="1" w:styleId="a9">
    <w:name w:val="Дата Знак"/>
    <w:basedOn w:val="a3"/>
    <w:link w:val="a8"/>
    <w:rsid w:val="00020431"/>
    <w:rPr>
      <w:sz w:val="24"/>
    </w:rPr>
  </w:style>
  <w:style w:type="character" w:customStyle="1" w:styleId="36">
    <w:name w:val="Основной текст 3 Знак"/>
    <w:basedOn w:val="a3"/>
    <w:link w:val="35"/>
    <w:rsid w:val="00020431"/>
    <w:rPr>
      <w:b/>
      <w:i/>
      <w:sz w:val="22"/>
    </w:rPr>
  </w:style>
  <w:style w:type="character" w:customStyle="1" w:styleId="27">
    <w:name w:val="Основной текст 2 Знак"/>
    <w:basedOn w:val="a3"/>
    <w:link w:val="26"/>
    <w:rsid w:val="00020431"/>
    <w:rPr>
      <w:rFonts w:ascii="Verdana" w:hAnsi="Verdana"/>
      <w:b/>
    </w:rPr>
  </w:style>
  <w:style w:type="character" w:customStyle="1" w:styleId="HTML0">
    <w:name w:val="Адрес HTML Знак"/>
    <w:basedOn w:val="a3"/>
    <w:link w:val="HTML"/>
    <w:rsid w:val="00020431"/>
    <w:rPr>
      <w:i/>
      <w:sz w:val="24"/>
    </w:rPr>
  </w:style>
  <w:style w:type="character" w:customStyle="1" w:styleId="afa">
    <w:name w:val="Заголовок записки Знак"/>
    <w:basedOn w:val="a3"/>
    <w:link w:val="af9"/>
    <w:rsid w:val="00020431"/>
    <w:rPr>
      <w:sz w:val="24"/>
      <w:szCs w:val="24"/>
    </w:rPr>
  </w:style>
  <w:style w:type="character" w:customStyle="1" w:styleId="afc">
    <w:name w:val="Текст сноски Знак"/>
    <w:basedOn w:val="a3"/>
    <w:link w:val="afb"/>
    <w:semiHidden/>
    <w:rsid w:val="00020431"/>
  </w:style>
  <w:style w:type="character" w:customStyle="1" w:styleId="affb">
    <w:name w:val="Текст выноски Знак"/>
    <w:basedOn w:val="a3"/>
    <w:link w:val="affa"/>
    <w:semiHidden/>
    <w:rsid w:val="00020431"/>
    <w:rPr>
      <w:rFonts w:ascii="Tahoma" w:hAnsi="Tahoma" w:cs="Tahoma"/>
      <w:sz w:val="16"/>
      <w:szCs w:val="16"/>
    </w:rPr>
  </w:style>
  <w:style w:type="character" w:customStyle="1" w:styleId="afff1">
    <w:name w:val="Тема примечания Знак"/>
    <w:basedOn w:val="aff7"/>
    <w:link w:val="afff0"/>
    <w:semiHidden/>
    <w:rsid w:val="00020431"/>
    <w:rPr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asi.ru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03334191ECD3E4665FF753EAD192E0E5498ACDD9D57F3A84B1995E473DA3E9D8ECF3C1BD3F4902T0iFE" TargetMode="External"/><Relationship Id="rId24" Type="http://schemas.openxmlformats.org/officeDocument/2006/relationships/image" Target="media/image6.wmf"/><Relationship Id="rId32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theme" Target="theme/theme1.xml"/><Relationship Id="rId10" Type="http://schemas.openxmlformats.org/officeDocument/2006/relationships/hyperlink" Target="http://www.utp.sberbank-ast.ru" TargetMode="External"/><Relationship Id="rId19" Type="http://schemas.openxmlformats.org/officeDocument/2006/relationships/oleObject" Target="embeddings/oleObject3.bin"/><Relationship Id="rId31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hyperlink" Target="http://www.asi.ru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219D-98C8-4D22-A77E-99F4D209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16811</Words>
  <Characters>95825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112412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</cp:lastModifiedBy>
  <cp:revision>3</cp:revision>
  <cp:lastPrinted>2013-06-27T10:41:00Z</cp:lastPrinted>
  <dcterms:created xsi:type="dcterms:W3CDTF">2014-01-28T10:45:00Z</dcterms:created>
  <dcterms:modified xsi:type="dcterms:W3CDTF">2014-01-28T10:46:00Z</dcterms:modified>
</cp:coreProperties>
</file>