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d"/>
        <w:shd w:val="clear" w:color="auto" w:fill="auto"/>
        <w:spacing w:before="0" w:after="258" w:line="230" w:lineRule="exact"/>
      </w:pPr>
    </w:p>
    <w:p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rsidR="00184629" w:rsidRDefault="0096091F" w:rsidP="00D46172">
      <w:pPr>
        <w:pStyle w:val="aff1"/>
        <w:spacing w:line="288"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795222">
        <w:rPr>
          <w:b/>
          <w:sz w:val="28"/>
          <w:szCs w:val="28"/>
        </w:rPr>
        <w:t xml:space="preserve"> НА </w:t>
      </w:r>
      <w:r w:rsidR="00795222" w:rsidRPr="00515AC6">
        <w:rPr>
          <w:b/>
          <w:sz w:val="28"/>
          <w:szCs w:val="28"/>
        </w:rPr>
        <w:t xml:space="preserve">ЗАКУПКУ УСЛУГ </w:t>
      </w:r>
    </w:p>
    <w:p w:rsidR="00795222" w:rsidRPr="00184629" w:rsidRDefault="004D0575" w:rsidP="00D46172">
      <w:pPr>
        <w:pStyle w:val="aff1"/>
        <w:spacing w:line="288" w:lineRule="auto"/>
        <w:jc w:val="center"/>
        <w:rPr>
          <w:b/>
          <w:caps/>
          <w:sz w:val="28"/>
          <w:szCs w:val="28"/>
        </w:rPr>
      </w:pPr>
      <w:r w:rsidRPr="004D0575">
        <w:rPr>
          <w:b/>
          <w:caps/>
          <w:sz w:val="28"/>
          <w:szCs w:val="28"/>
        </w:rPr>
        <w:t>по разработке и производству материалов образовательного модуля сетевой образовательной программы для проектных команд рабочих групп Национальной технологической инициативы</w:t>
      </w:r>
    </w:p>
    <w:p w:rsidR="00017650" w:rsidRDefault="00017650" w:rsidP="00D46172">
      <w:pPr>
        <w:pStyle w:val="aff1"/>
        <w:spacing w:line="288" w:lineRule="auto"/>
        <w:jc w:val="center"/>
        <w:rPr>
          <w:b/>
          <w:sz w:val="28"/>
          <w:szCs w:val="28"/>
        </w:rPr>
      </w:pPr>
    </w:p>
    <w:p w:rsidR="004E6DC6" w:rsidRDefault="004E6DC6" w:rsidP="00D46172"/>
    <w:p w:rsidR="004E6DC6" w:rsidRDefault="004E6DC6" w:rsidP="00D46172"/>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D46172" w:rsidRDefault="00D46172" w:rsidP="004E6DC6"/>
    <w:p w:rsidR="0084177F" w:rsidRDefault="0084177F" w:rsidP="004E6DC6"/>
    <w:p w:rsidR="0084177F" w:rsidRDefault="0084177F" w:rsidP="004E6DC6"/>
    <w:p w:rsidR="0084177F" w:rsidRDefault="0084177F" w:rsidP="004E6DC6"/>
    <w:p w:rsidR="0084177F" w:rsidRDefault="0084177F" w:rsidP="004E6DC6"/>
    <w:p w:rsidR="0084177F" w:rsidRDefault="0084177F" w:rsidP="004E6DC6"/>
    <w:p w:rsidR="0084177F" w:rsidRDefault="0084177F" w:rsidP="004E6DC6"/>
    <w:p w:rsidR="00D46172" w:rsidRDefault="00D46172" w:rsidP="004E6DC6"/>
    <w:p w:rsidR="00D46172" w:rsidRDefault="00D46172" w:rsidP="004E6DC6"/>
    <w:p w:rsidR="00D46172" w:rsidRDefault="00D46172"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13E55">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proofErr w:type="gramStart"/>
      <w:r w:rsidR="00F5203A">
        <w:t>…….</w:t>
      </w:r>
      <w:proofErr w:type="gramEnd"/>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proofErr w:type="gramStart"/>
      <w:r w:rsidR="00F5203A">
        <w:t>…….</w:t>
      </w:r>
      <w:proofErr w:type="gramEnd"/>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proofErr w:type="gramStart"/>
      <w:r w:rsidR="00F5203A">
        <w:t>……</w:t>
      </w:r>
      <w:r w:rsidR="00FD4CD6">
        <w:t>.</w:t>
      </w:r>
      <w:proofErr w:type="gramEnd"/>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B4003B">
        <w:t>4</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proofErr w:type="gramStart"/>
      <w:r>
        <w:rPr>
          <w:b/>
          <w:kern w:val="28"/>
          <w:sz w:val="28"/>
        </w:rPr>
        <w:t>……</w:t>
      </w:r>
      <w:r w:rsidR="00ED5537">
        <w:rPr>
          <w:b/>
          <w:kern w:val="28"/>
          <w:sz w:val="28"/>
        </w:rPr>
        <w:t>.</w:t>
      </w:r>
      <w:proofErr w:type="gramEnd"/>
      <w:r w:rsidR="00B4003B">
        <w:rPr>
          <w:b/>
          <w:kern w:val="28"/>
          <w:sz w:val="28"/>
        </w:rPr>
        <w:t>30</w:t>
      </w:r>
    </w:p>
    <w:p w:rsidR="004E6DC6" w:rsidRPr="00297AEF" w:rsidRDefault="004E6DC6" w:rsidP="00FC177C">
      <w:pPr>
        <w:pStyle w:val="10"/>
      </w:pPr>
      <w:r w:rsidRPr="00832661">
        <w:rPr>
          <w:sz w:val="24"/>
          <w:szCs w:val="24"/>
        </w:rPr>
        <w:br w:type="page"/>
      </w:r>
      <w:bookmarkStart w:id="7" w:name="_Toc253767322"/>
      <w:r w:rsidRPr="00297AEF">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a"/>
            <w:sz w:val="24"/>
            <w:szCs w:val="24"/>
          </w:rPr>
          <w:t>www.asi.ru</w:t>
        </w:r>
      </w:hyperlink>
      <w:r w:rsidR="0028788F" w:rsidRPr="0028788F">
        <w:rPr>
          <w:sz w:val="24"/>
          <w:szCs w:val="24"/>
        </w:rPr>
        <w:t>).</w:t>
      </w:r>
    </w:p>
    <w:p w:rsidR="00706C33" w:rsidRPr="00706C33" w:rsidRDefault="0028788F" w:rsidP="00706C33">
      <w:pPr>
        <w:pStyle w:val="ad"/>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9" w:history="1">
        <w:r w:rsidR="00706C33" w:rsidRPr="00522E9E">
          <w:rPr>
            <w:rStyle w:val="aa"/>
            <w:szCs w:val="24"/>
          </w:rPr>
          <w:t>http://utp.sberbank-ast.ru</w:t>
        </w:r>
      </w:hyperlink>
      <w:r w:rsidR="00706C33">
        <w:rPr>
          <w:color w:val="auto"/>
          <w:szCs w:val="24"/>
        </w:rPr>
        <w:t>).</w:t>
      </w:r>
    </w:p>
    <w:p w:rsidR="00706C33" w:rsidRPr="00706C33" w:rsidRDefault="00706C33" w:rsidP="00706C33">
      <w:pPr>
        <w:pStyle w:val="ad"/>
        <w:spacing w:after="60"/>
        <w:ind w:firstLine="539"/>
        <w:jc w:val="both"/>
        <w:rPr>
          <w:color w:val="auto"/>
          <w:szCs w:val="24"/>
        </w:rPr>
      </w:pPr>
    </w:p>
    <w:p w:rsidR="00264507" w:rsidRPr="00F01B78" w:rsidRDefault="00264507" w:rsidP="00264507">
      <w:pPr>
        <w:pStyle w:val="ad"/>
        <w:spacing w:after="60"/>
        <w:ind w:firstLine="539"/>
        <w:jc w:val="both"/>
        <w:rPr>
          <w:color w:val="auto"/>
          <w:szCs w:val="24"/>
        </w:rPr>
      </w:pPr>
    </w:p>
    <w:p w:rsidR="00FD2E6B" w:rsidRDefault="00FD2E6B" w:rsidP="00246571">
      <w:pPr>
        <w:pStyle w:val="ad"/>
        <w:ind w:firstLine="539"/>
        <w:jc w:val="both"/>
        <w:rPr>
          <w:color w:val="auto"/>
          <w:szCs w:val="24"/>
        </w:rPr>
      </w:pPr>
    </w:p>
    <w:p w:rsidR="00FD2E6B" w:rsidRDefault="00FD2E6B" w:rsidP="004E6DC6">
      <w:pPr>
        <w:pStyle w:val="ad"/>
        <w:spacing w:after="60"/>
        <w:ind w:firstLine="539"/>
        <w:jc w:val="both"/>
        <w:rPr>
          <w:color w:val="auto"/>
          <w:szCs w:val="24"/>
        </w:rPr>
      </w:pPr>
    </w:p>
    <w:p w:rsidR="00FD2E6B" w:rsidRDefault="00FD2E6B" w:rsidP="004E6DC6">
      <w:pPr>
        <w:pStyle w:val="ad"/>
        <w:spacing w:after="60"/>
        <w:ind w:firstLine="539"/>
        <w:jc w:val="both"/>
        <w:rPr>
          <w:color w:val="auto"/>
          <w:szCs w:val="24"/>
        </w:rPr>
      </w:pPr>
    </w:p>
    <w:p w:rsidR="00FD2E6B" w:rsidRDefault="00FD2E6B" w:rsidP="004E6DC6">
      <w:pPr>
        <w:pStyle w:val="ad"/>
        <w:spacing w:after="60"/>
        <w:ind w:firstLine="539"/>
        <w:jc w:val="both"/>
        <w:rPr>
          <w:color w:val="auto"/>
          <w:szCs w:val="24"/>
        </w:rPr>
      </w:pPr>
    </w:p>
    <w:p w:rsidR="00FD2E6B" w:rsidRDefault="00FD2E6B" w:rsidP="004E6DC6">
      <w:pPr>
        <w:pStyle w:val="ad"/>
        <w:spacing w:after="60"/>
        <w:ind w:firstLine="539"/>
        <w:jc w:val="both"/>
        <w:rPr>
          <w:color w:val="auto"/>
          <w:szCs w:val="24"/>
        </w:rPr>
      </w:pPr>
    </w:p>
    <w:p w:rsidR="0094509F" w:rsidRDefault="0094509F" w:rsidP="004E6DC6">
      <w:pPr>
        <w:pStyle w:val="ad"/>
        <w:spacing w:after="60"/>
        <w:ind w:firstLine="539"/>
        <w:jc w:val="both"/>
        <w:rPr>
          <w:color w:val="auto"/>
          <w:szCs w:val="24"/>
        </w:rPr>
      </w:pPr>
    </w:p>
    <w:p w:rsidR="0094509F" w:rsidRDefault="0094509F" w:rsidP="004E6DC6">
      <w:pPr>
        <w:pStyle w:val="ad"/>
        <w:spacing w:after="60"/>
        <w:ind w:firstLine="539"/>
        <w:jc w:val="both"/>
        <w:rPr>
          <w:color w:val="auto"/>
          <w:szCs w:val="24"/>
        </w:rPr>
      </w:pPr>
    </w:p>
    <w:p w:rsidR="0094509F" w:rsidRDefault="0094509F" w:rsidP="004E6DC6">
      <w:pPr>
        <w:pStyle w:val="ad"/>
        <w:spacing w:after="60"/>
        <w:ind w:firstLine="539"/>
        <w:jc w:val="both"/>
        <w:rPr>
          <w:color w:val="auto"/>
          <w:szCs w:val="24"/>
        </w:rPr>
      </w:pPr>
    </w:p>
    <w:p w:rsidR="00FD2E6B" w:rsidRDefault="0096091F" w:rsidP="004E6DC6">
      <w:pPr>
        <w:pStyle w:val="ad"/>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a"/>
            <w:color w:val="auto"/>
            <w:szCs w:val="24"/>
            <w:u w:val="none"/>
          </w:rPr>
          <w:t>Информационн</w:t>
        </w:r>
        <w:r w:rsidR="005B0DF3">
          <w:rPr>
            <w:rStyle w:val="aa"/>
            <w:color w:val="auto"/>
            <w:szCs w:val="24"/>
            <w:u w:val="none"/>
          </w:rPr>
          <w:t>ая</w:t>
        </w:r>
        <w:r w:rsidR="005B0DF3" w:rsidRPr="00DB6AF5">
          <w:rPr>
            <w:rStyle w:val="aa"/>
            <w:color w:val="auto"/>
            <w:szCs w:val="24"/>
            <w:u w:val="none"/>
          </w:rPr>
          <w:t xml:space="preserve"> карт</w:t>
        </w:r>
        <w:r w:rsidR="005B0DF3">
          <w:rPr>
            <w:rStyle w:val="aa"/>
            <w:color w:val="auto"/>
            <w:szCs w:val="24"/>
            <w:u w:val="none"/>
          </w:rPr>
          <w:t>а</w:t>
        </w:r>
        <w:r w:rsidR="005B0DF3" w:rsidRPr="00DB6AF5">
          <w:rPr>
            <w:rStyle w:val="aa"/>
            <w:color w:val="auto"/>
            <w:szCs w:val="24"/>
            <w:u w:val="none"/>
          </w:rPr>
          <w:t xml:space="preserve"> </w:t>
        </w:r>
        <w:r w:rsidR="00164335">
          <w:rPr>
            <w:rStyle w:val="aa"/>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a"/>
            <w:color w:val="auto"/>
            <w:szCs w:val="24"/>
            <w:u w:val="none"/>
          </w:rPr>
          <w:t xml:space="preserve">Информационной карте </w:t>
        </w:r>
        <w:r w:rsidR="00717ABA">
          <w:rPr>
            <w:rStyle w:val="aa"/>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B07286"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55468B" w:rsidRDefault="0055468B" w:rsidP="00CA2876">
      <w:pPr>
        <w:ind w:firstLine="540"/>
        <w:jc w:val="both"/>
        <w:rPr>
          <w:sz w:val="24"/>
          <w:szCs w:val="24"/>
        </w:rPr>
      </w:pPr>
    </w:p>
    <w:p w:rsidR="0055468B" w:rsidRDefault="0055468B"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CA2876" w:rsidRDefault="00CA2876" w:rsidP="00D14D73">
      <w:pPr>
        <w:jc w:val="both"/>
        <w:rPr>
          <w:color w:val="FF0000"/>
          <w:sz w:val="24"/>
          <w:szCs w:val="24"/>
        </w:rPr>
      </w:pPr>
    </w:p>
    <w:p w:rsidR="00CA2876" w:rsidRDefault="00F86599" w:rsidP="00CA2876">
      <w:pPr>
        <w:ind w:firstLine="720"/>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4366614A">
                <wp:simplePos x="0" y="0"/>
                <wp:positionH relativeFrom="column">
                  <wp:posOffset>551180</wp:posOffset>
                </wp:positionH>
                <wp:positionV relativeFrom="paragraph">
                  <wp:posOffset>-308567</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7D446D" w:rsidRDefault="007D446D" w:rsidP="00CA2876">
                            <w:pPr>
                              <w:pStyle w:val="h4"/>
                              <w:spacing w:before="0"/>
                              <w:jc w:val="right"/>
                            </w:pPr>
                            <w:r w:rsidRPr="00C65751">
                              <w:t xml:space="preserve">Заказчику: </w:t>
                            </w:r>
                            <w:r>
                              <w:rPr>
                                <w:u w:val="single"/>
                              </w:rPr>
                              <w:t>Агентство стратегических инициатив</w:t>
                            </w:r>
                          </w:p>
                          <w:p w:rsidR="007D446D" w:rsidRDefault="007D446D" w:rsidP="00CA2876">
                            <w:pPr>
                              <w:pStyle w:val="h4"/>
                              <w:spacing w:before="0"/>
                              <w:jc w:val="right"/>
                              <w:rPr>
                                <w:i/>
                              </w:rPr>
                            </w:pPr>
                          </w:p>
                          <w:p w:rsidR="007D446D" w:rsidRPr="00C65751" w:rsidRDefault="007D446D" w:rsidP="00CA2876">
                            <w:pPr>
                              <w:pStyle w:val="h4"/>
                              <w:spacing w:before="0"/>
                              <w:jc w:val="right"/>
                              <w:rPr>
                                <w:i/>
                              </w:rPr>
                            </w:pPr>
                          </w:p>
                          <w:p w:rsidR="007D446D" w:rsidRPr="00C65751" w:rsidRDefault="007D446D" w:rsidP="00CA2876">
                            <w:pPr>
                              <w:jc w:val="center"/>
                              <w:rPr>
                                <w:b/>
                                <w:sz w:val="24"/>
                                <w:szCs w:val="24"/>
                              </w:rPr>
                            </w:pPr>
                            <w:r w:rsidRPr="00C65751">
                              <w:rPr>
                                <w:b/>
                                <w:sz w:val="24"/>
                                <w:szCs w:val="24"/>
                              </w:rPr>
                              <w:t>ЗАЯВКА</w:t>
                            </w:r>
                          </w:p>
                          <w:p w:rsidR="007D446D" w:rsidRDefault="007D446D"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7D446D" w:rsidRPr="00166B37" w:rsidRDefault="007D446D" w:rsidP="00CA2876">
                            <w:pPr>
                              <w:pStyle w:val="af0"/>
                              <w:spacing w:after="0"/>
                              <w:jc w:val="center"/>
                              <w:rPr>
                                <w:b/>
                                <w:bCs/>
                                <w:iCs/>
                                <w:szCs w:val="24"/>
                              </w:rPr>
                            </w:pPr>
                            <w:r>
                              <w:rPr>
                                <w:b/>
                                <w:bCs/>
                                <w:iCs/>
                                <w:szCs w:val="24"/>
                              </w:rPr>
                              <w:t>________________________________________________________________</w:t>
                            </w:r>
                            <w:r w:rsidRPr="00166B37">
                              <w:rPr>
                                <w:b/>
                                <w:bCs/>
                                <w:iCs/>
                                <w:szCs w:val="24"/>
                              </w:rPr>
                              <w:t xml:space="preserve"> (реестровый номер закупки _______________________)</w:t>
                            </w:r>
                          </w:p>
                          <w:p w:rsidR="007D446D" w:rsidRPr="00C65751" w:rsidRDefault="007D446D" w:rsidP="00CA2876">
                            <w:pPr>
                              <w:pStyle w:val="af0"/>
                              <w:spacing w:after="0"/>
                              <w:jc w:val="center"/>
                              <w:rPr>
                                <w:b/>
                                <w:bCs/>
                                <w:iCs/>
                                <w:szCs w:val="24"/>
                                <w:u w:val="single"/>
                              </w:rPr>
                            </w:pPr>
                          </w:p>
                          <w:p w:rsidR="007D446D" w:rsidRDefault="007D446D" w:rsidP="00CA2876">
                            <w:pPr>
                              <w:pStyle w:val="33"/>
                              <w:tabs>
                                <w:tab w:val="clear" w:pos="1307"/>
                              </w:tabs>
                              <w:ind w:left="0"/>
                              <w:rPr>
                                <w:szCs w:val="24"/>
                              </w:rPr>
                            </w:pPr>
                          </w:p>
                          <w:p w:rsidR="007D446D" w:rsidRPr="003708E5" w:rsidRDefault="007D446D" w:rsidP="00CA2876">
                            <w:pPr>
                              <w:pStyle w:val="33"/>
                              <w:tabs>
                                <w:tab w:val="clear" w:pos="1307"/>
                              </w:tabs>
                              <w:ind w:left="0"/>
                              <w:rPr>
                                <w:sz w:val="20"/>
                              </w:rPr>
                            </w:pPr>
                            <w:r w:rsidRPr="003708E5">
                              <w:rPr>
                                <w:sz w:val="20"/>
                              </w:rPr>
                              <w:t>Регистрационный номер заявки №_________</w:t>
                            </w:r>
                          </w:p>
                          <w:p w:rsidR="007D446D" w:rsidRPr="003708E5" w:rsidRDefault="007D446D"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5</w:t>
                            </w:r>
                            <w:r w:rsidRPr="003708E5">
                              <w:rPr>
                                <w:sz w:val="20"/>
                              </w:rPr>
                              <w:t xml:space="preserve"> г.</w:t>
                            </w:r>
                          </w:p>
                          <w:p w:rsidR="007D446D" w:rsidRPr="003708E5" w:rsidRDefault="007D446D"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7D446D" w:rsidRPr="00C65751" w:rsidRDefault="007D446D" w:rsidP="00CA2876">
                            <w:pPr>
                              <w:pStyle w:val="33"/>
                              <w:tabs>
                                <w:tab w:val="clear" w:pos="1307"/>
                              </w:tabs>
                              <w:ind w:left="0"/>
                              <w:rPr>
                                <w:color w:val="0000FF"/>
                                <w:szCs w:val="24"/>
                              </w:rPr>
                            </w:pPr>
                          </w:p>
                          <w:p w:rsidR="007D446D" w:rsidRDefault="007D446D" w:rsidP="00CA2876">
                            <w:pPr>
                              <w:pStyle w:val="af0"/>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4pt;margin-top:-24.3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" strokecolor="gray">
                <v:shadow on="t"/>
                <v:textbox>
                  <w:txbxContent>
                    <w:p w:rsidR="007D446D" w:rsidRDefault="007D446D" w:rsidP="00CA2876">
                      <w:pPr>
                        <w:pStyle w:val="h4"/>
                        <w:spacing w:before="0"/>
                        <w:jc w:val="right"/>
                      </w:pPr>
                      <w:r w:rsidRPr="00C65751">
                        <w:t xml:space="preserve">Заказчику: </w:t>
                      </w:r>
                      <w:r>
                        <w:rPr>
                          <w:u w:val="single"/>
                        </w:rPr>
                        <w:t>Агентство стратегических инициатив</w:t>
                      </w:r>
                    </w:p>
                    <w:p w:rsidR="007D446D" w:rsidRDefault="007D446D" w:rsidP="00CA2876">
                      <w:pPr>
                        <w:pStyle w:val="h4"/>
                        <w:spacing w:before="0"/>
                        <w:jc w:val="right"/>
                        <w:rPr>
                          <w:i/>
                        </w:rPr>
                      </w:pPr>
                    </w:p>
                    <w:p w:rsidR="007D446D" w:rsidRPr="00C65751" w:rsidRDefault="007D446D" w:rsidP="00CA2876">
                      <w:pPr>
                        <w:pStyle w:val="h4"/>
                        <w:spacing w:before="0"/>
                        <w:jc w:val="right"/>
                        <w:rPr>
                          <w:i/>
                        </w:rPr>
                      </w:pPr>
                    </w:p>
                    <w:p w:rsidR="007D446D" w:rsidRPr="00C65751" w:rsidRDefault="007D446D" w:rsidP="00CA2876">
                      <w:pPr>
                        <w:jc w:val="center"/>
                        <w:rPr>
                          <w:b/>
                          <w:sz w:val="24"/>
                          <w:szCs w:val="24"/>
                        </w:rPr>
                      </w:pPr>
                      <w:r w:rsidRPr="00C65751">
                        <w:rPr>
                          <w:b/>
                          <w:sz w:val="24"/>
                          <w:szCs w:val="24"/>
                        </w:rPr>
                        <w:t>ЗАЯВКА</w:t>
                      </w:r>
                    </w:p>
                    <w:p w:rsidR="007D446D" w:rsidRDefault="007D446D"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7D446D" w:rsidRPr="00166B37" w:rsidRDefault="007D446D" w:rsidP="00CA2876">
                      <w:pPr>
                        <w:pStyle w:val="af0"/>
                        <w:spacing w:after="0"/>
                        <w:jc w:val="center"/>
                        <w:rPr>
                          <w:b/>
                          <w:bCs/>
                          <w:iCs/>
                          <w:szCs w:val="24"/>
                        </w:rPr>
                      </w:pPr>
                      <w:r>
                        <w:rPr>
                          <w:b/>
                          <w:bCs/>
                          <w:iCs/>
                          <w:szCs w:val="24"/>
                        </w:rPr>
                        <w:t>________________________________________________________________</w:t>
                      </w:r>
                      <w:r w:rsidRPr="00166B37">
                        <w:rPr>
                          <w:b/>
                          <w:bCs/>
                          <w:iCs/>
                          <w:szCs w:val="24"/>
                        </w:rPr>
                        <w:t xml:space="preserve"> (реестровый номер закупки _______________________)</w:t>
                      </w:r>
                    </w:p>
                    <w:p w:rsidR="007D446D" w:rsidRPr="00C65751" w:rsidRDefault="007D446D" w:rsidP="00CA2876">
                      <w:pPr>
                        <w:pStyle w:val="af0"/>
                        <w:spacing w:after="0"/>
                        <w:jc w:val="center"/>
                        <w:rPr>
                          <w:b/>
                          <w:bCs/>
                          <w:iCs/>
                          <w:szCs w:val="24"/>
                          <w:u w:val="single"/>
                        </w:rPr>
                      </w:pPr>
                    </w:p>
                    <w:p w:rsidR="007D446D" w:rsidRDefault="007D446D" w:rsidP="00CA2876">
                      <w:pPr>
                        <w:pStyle w:val="33"/>
                        <w:tabs>
                          <w:tab w:val="clear" w:pos="1307"/>
                        </w:tabs>
                        <w:ind w:left="0"/>
                        <w:rPr>
                          <w:szCs w:val="24"/>
                        </w:rPr>
                      </w:pPr>
                    </w:p>
                    <w:p w:rsidR="007D446D" w:rsidRPr="003708E5" w:rsidRDefault="007D446D" w:rsidP="00CA2876">
                      <w:pPr>
                        <w:pStyle w:val="33"/>
                        <w:tabs>
                          <w:tab w:val="clear" w:pos="1307"/>
                        </w:tabs>
                        <w:ind w:left="0"/>
                        <w:rPr>
                          <w:sz w:val="20"/>
                        </w:rPr>
                      </w:pPr>
                      <w:r w:rsidRPr="003708E5">
                        <w:rPr>
                          <w:sz w:val="20"/>
                        </w:rPr>
                        <w:t>Регистрационный номер заявки №_________</w:t>
                      </w:r>
                    </w:p>
                    <w:p w:rsidR="007D446D" w:rsidRPr="003708E5" w:rsidRDefault="007D446D"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5</w:t>
                      </w:r>
                      <w:r w:rsidRPr="003708E5">
                        <w:rPr>
                          <w:sz w:val="20"/>
                        </w:rPr>
                        <w:t xml:space="preserve"> г.</w:t>
                      </w:r>
                    </w:p>
                    <w:p w:rsidR="007D446D" w:rsidRPr="003708E5" w:rsidRDefault="007D446D"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7D446D" w:rsidRPr="00C65751" w:rsidRDefault="007D446D" w:rsidP="00CA2876">
                      <w:pPr>
                        <w:pStyle w:val="33"/>
                        <w:tabs>
                          <w:tab w:val="clear" w:pos="1307"/>
                        </w:tabs>
                        <w:ind w:left="0"/>
                        <w:rPr>
                          <w:color w:val="0000FF"/>
                          <w:szCs w:val="24"/>
                        </w:rPr>
                      </w:pPr>
                    </w:p>
                    <w:p w:rsidR="007D446D" w:rsidRDefault="007D446D" w:rsidP="00CA2876">
                      <w:pPr>
                        <w:pStyle w:val="af0"/>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rsidR="00230B3A" w:rsidRPr="00C13E55" w:rsidRDefault="00230B3A" w:rsidP="00B109D8">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rsidR="00A4769B" w:rsidRDefault="00D80653" w:rsidP="00D4306D">
      <w:pPr>
        <w:tabs>
          <w:tab w:val="left" w:pos="1080"/>
        </w:tabs>
        <w:autoSpaceDE w:val="0"/>
        <w:autoSpaceDN w:val="0"/>
        <w:adjustRightInd w:val="0"/>
        <w:ind w:firstLine="72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C808BC">
        <w:rPr>
          <w:sz w:val="24"/>
          <w:szCs w:val="24"/>
        </w:rPr>
        <w:t>.</w:t>
      </w:r>
    </w:p>
    <w:p w:rsidR="00F215F1" w:rsidRPr="00F9318E" w:rsidRDefault="00361A0D" w:rsidP="00471E6F">
      <w:pPr>
        <w:ind w:firstLine="540"/>
        <w:jc w:val="both"/>
        <w:rPr>
          <w:sz w:val="24"/>
          <w:szCs w:val="24"/>
        </w:rPr>
      </w:pPr>
      <w:r w:rsidRPr="00F9318E">
        <w:rPr>
          <w:sz w:val="24"/>
          <w:szCs w:val="24"/>
        </w:rPr>
        <w:t>4.1.2</w:t>
      </w:r>
      <w:r w:rsidR="00230B3A" w:rsidRPr="00F9318E">
        <w:rPr>
          <w:sz w:val="24"/>
          <w:szCs w:val="24"/>
        </w:rPr>
        <w:t>.</w:t>
      </w:r>
      <w:r w:rsidR="00081BE4" w:rsidRPr="00F9318E">
        <w:rPr>
          <w:sz w:val="24"/>
          <w:szCs w:val="24"/>
        </w:rPr>
        <w:t>2</w:t>
      </w:r>
      <w:r w:rsidR="00E370AF" w:rsidRPr="00F9318E">
        <w:rPr>
          <w:sz w:val="24"/>
          <w:szCs w:val="24"/>
        </w:rPr>
        <w:t xml:space="preserve">. </w:t>
      </w:r>
      <w:r w:rsidR="00F215F1" w:rsidRPr="00F9318E">
        <w:rPr>
          <w:sz w:val="24"/>
          <w:szCs w:val="24"/>
        </w:rPr>
        <w:t xml:space="preserve">Помимо документов, указанных в подпункте </w:t>
      </w:r>
      <w:r w:rsidR="0028511A" w:rsidRPr="00F9318E">
        <w:rPr>
          <w:sz w:val="24"/>
          <w:szCs w:val="24"/>
        </w:rPr>
        <w:t>4.1.2.1,</w:t>
      </w:r>
      <w:r w:rsidR="00F215F1" w:rsidRPr="00F9318E">
        <w:rPr>
          <w:sz w:val="24"/>
          <w:szCs w:val="24"/>
        </w:rPr>
        <w:t xml:space="preserve"> участник процедуры закупки к своей заявке прикладывает следующие документы:</w:t>
      </w:r>
    </w:p>
    <w:p w:rsidR="00F215F1" w:rsidRPr="00F9318E" w:rsidRDefault="00F215F1" w:rsidP="00471E6F">
      <w:pPr>
        <w:suppressAutoHyphens/>
        <w:ind w:firstLine="540"/>
        <w:jc w:val="both"/>
        <w:rPr>
          <w:sz w:val="24"/>
          <w:szCs w:val="24"/>
        </w:rPr>
      </w:pPr>
      <w:r w:rsidRPr="00F9318E">
        <w:rPr>
          <w:sz w:val="24"/>
          <w:szCs w:val="24"/>
        </w:rPr>
        <w:t xml:space="preserve">а) заявку на участие в </w:t>
      </w:r>
      <w:r w:rsidR="00B2113C" w:rsidRPr="00F9318E">
        <w:rPr>
          <w:sz w:val="24"/>
          <w:szCs w:val="24"/>
        </w:rPr>
        <w:t>запросе предложений</w:t>
      </w:r>
      <w:r w:rsidRPr="00F9318E">
        <w:rPr>
          <w:sz w:val="24"/>
          <w:szCs w:val="24"/>
        </w:rPr>
        <w:t xml:space="preserve">, заполненную </w:t>
      </w:r>
      <w:r w:rsidR="00B2113C" w:rsidRPr="00F9318E">
        <w:rPr>
          <w:sz w:val="24"/>
          <w:szCs w:val="24"/>
        </w:rPr>
        <w:t>по прилагаемой форме</w:t>
      </w:r>
      <w:r w:rsidR="00B2412F" w:rsidRPr="00F9318E">
        <w:rPr>
          <w:sz w:val="24"/>
          <w:szCs w:val="24"/>
        </w:rPr>
        <w:t xml:space="preserve"> (форма 1</w:t>
      </w:r>
      <w:r w:rsidRPr="00F9318E">
        <w:rPr>
          <w:sz w:val="24"/>
          <w:szCs w:val="24"/>
        </w:rPr>
        <w:t>);</w:t>
      </w:r>
    </w:p>
    <w:p w:rsidR="00F215F1" w:rsidRPr="00F9318E" w:rsidRDefault="00F215F1" w:rsidP="00471E6F">
      <w:pPr>
        <w:suppressAutoHyphens/>
        <w:ind w:firstLine="540"/>
        <w:jc w:val="both"/>
        <w:rPr>
          <w:sz w:val="24"/>
          <w:szCs w:val="24"/>
        </w:rPr>
      </w:pPr>
      <w:r w:rsidRPr="00F9318E">
        <w:rPr>
          <w:sz w:val="24"/>
          <w:szCs w:val="24"/>
        </w:rPr>
        <w:t xml:space="preserve">б) анкету участника процедуры закупки, заполненную </w:t>
      </w:r>
      <w:r w:rsidR="00B2113C" w:rsidRPr="00F9318E">
        <w:rPr>
          <w:sz w:val="24"/>
          <w:szCs w:val="24"/>
        </w:rPr>
        <w:t xml:space="preserve">по прилагаемой форме </w:t>
      </w:r>
      <w:r w:rsidR="00B2412F" w:rsidRPr="00F9318E">
        <w:rPr>
          <w:sz w:val="24"/>
          <w:szCs w:val="24"/>
        </w:rPr>
        <w:t>(форма 2</w:t>
      </w:r>
      <w:r w:rsidRPr="00F9318E">
        <w:rPr>
          <w:sz w:val="24"/>
          <w:szCs w:val="24"/>
        </w:rPr>
        <w:t>);</w:t>
      </w:r>
    </w:p>
    <w:p w:rsidR="00D4306D" w:rsidRPr="00F9318E" w:rsidRDefault="00D4306D" w:rsidP="00D4306D">
      <w:pPr>
        <w:suppressAutoHyphens/>
        <w:ind w:firstLine="540"/>
        <w:jc w:val="both"/>
        <w:rPr>
          <w:sz w:val="24"/>
          <w:szCs w:val="24"/>
        </w:rPr>
      </w:pPr>
      <w:r w:rsidRPr="00F9318E">
        <w:rPr>
          <w:sz w:val="24"/>
          <w:szCs w:val="24"/>
        </w:rPr>
        <w:t>в)</w:t>
      </w:r>
      <w:r w:rsidRPr="00F9318E">
        <w:rPr>
          <w:i/>
          <w:sz w:val="24"/>
          <w:szCs w:val="24"/>
        </w:rPr>
        <w:t xml:space="preserve"> </w:t>
      </w:r>
      <w:r w:rsidRPr="00F9318E">
        <w:rPr>
          <w:sz w:val="24"/>
          <w:szCs w:val="24"/>
        </w:rPr>
        <w:t>опись документов, скрепленная печатью участника закупки и подписанная участником закупки или лицом, уполномоченным т</w:t>
      </w:r>
      <w:r w:rsidR="00DC7366">
        <w:rPr>
          <w:sz w:val="24"/>
          <w:szCs w:val="24"/>
        </w:rPr>
        <w:t>аким участником закупки (форма</w:t>
      </w:r>
      <w:r w:rsidRPr="00F9318E">
        <w:rPr>
          <w:sz w:val="24"/>
          <w:szCs w:val="24"/>
        </w:rPr>
        <w:t xml:space="preserve"> 3)</w:t>
      </w:r>
      <w:r w:rsidR="0028511A" w:rsidRPr="00F9318E">
        <w:rPr>
          <w:sz w:val="24"/>
          <w:szCs w:val="24"/>
        </w:rPr>
        <w:t>;</w:t>
      </w:r>
    </w:p>
    <w:p w:rsidR="0006424F" w:rsidRPr="00F9318E" w:rsidRDefault="00A4769B" w:rsidP="0006424F">
      <w:pPr>
        <w:suppressAutoHyphens/>
        <w:ind w:firstLine="540"/>
        <w:jc w:val="both"/>
        <w:rPr>
          <w:sz w:val="24"/>
          <w:szCs w:val="24"/>
        </w:rPr>
      </w:pPr>
      <w:r w:rsidRPr="00F9318E">
        <w:rPr>
          <w:sz w:val="24"/>
          <w:szCs w:val="24"/>
        </w:rPr>
        <w:t xml:space="preserve">г) сведения о наличии опыта </w:t>
      </w:r>
      <w:r w:rsidR="00515AC6">
        <w:rPr>
          <w:sz w:val="24"/>
          <w:szCs w:val="24"/>
        </w:rPr>
        <w:t>оказания услуг аналогичных запросу предложений</w:t>
      </w:r>
      <w:r w:rsidR="0006424F" w:rsidRPr="00F9318E">
        <w:rPr>
          <w:sz w:val="24"/>
          <w:szCs w:val="24"/>
        </w:rPr>
        <w:t xml:space="preserve"> </w:t>
      </w:r>
      <w:r w:rsidR="00DC7366">
        <w:rPr>
          <w:sz w:val="24"/>
          <w:szCs w:val="24"/>
        </w:rPr>
        <w:t>(форма</w:t>
      </w:r>
      <w:r w:rsidRPr="00F9318E">
        <w:rPr>
          <w:sz w:val="24"/>
          <w:szCs w:val="24"/>
        </w:rPr>
        <w:t xml:space="preserve"> 4);</w:t>
      </w:r>
    </w:p>
    <w:p w:rsidR="00385DC0" w:rsidRPr="00F9318E" w:rsidRDefault="00A4769B" w:rsidP="00C808BC">
      <w:pPr>
        <w:suppressAutoHyphens/>
        <w:ind w:firstLine="540"/>
        <w:jc w:val="both"/>
        <w:rPr>
          <w:sz w:val="24"/>
          <w:szCs w:val="24"/>
        </w:rPr>
      </w:pPr>
      <w:r w:rsidRPr="00F9318E">
        <w:rPr>
          <w:sz w:val="24"/>
          <w:szCs w:val="24"/>
        </w:rPr>
        <w:t>д</w:t>
      </w:r>
      <w:r w:rsidR="00517B2B" w:rsidRPr="00F9318E">
        <w:rPr>
          <w:sz w:val="24"/>
          <w:szCs w:val="24"/>
        </w:rPr>
        <w:t xml:space="preserve">) </w:t>
      </w:r>
      <w:r w:rsidR="00385DC0" w:rsidRPr="00F9318E">
        <w:rPr>
          <w:sz w:val="24"/>
          <w:szCs w:val="24"/>
        </w:rPr>
        <w:t>справка о кадровых ресурсах, подтверждается копиями дипломов, с</w:t>
      </w:r>
      <w:r w:rsidR="00DC7366">
        <w:rPr>
          <w:sz w:val="24"/>
          <w:szCs w:val="24"/>
        </w:rPr>
        <w:t>ертификатов, резюме (форма</w:t>
      </w:r>
      <w:r w:rsidR="00515AC6">
        <w:rPr>
          <w:sz w:val="24"/>
          <w:szCs w:val="24"/>
        </w:rPr>
        <w:t xml:space="preserve"> 5).</w:t>
      </w:r>
    </w:p>
    <w:p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rsidR="006C2ED2" w:rsidRPr="00860F95" w:rsidRDefault="003E19A1" w:rsidP="00860F95">
      <w:pPr>
        <w:pStyle w:val="afff3"/>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a"/>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4A7D8F" w:rsidRDefault="00635308" w:rsidP="00BD7DC0">
      <w:pPr>
        <w:pStyle w:val="afff3"/>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rsidR="004A7D8F" w:rsidRPr="00635308" w:rsidRDefault="004A7D8F" w:rsidP="00BD7DC0">
      <w:pPr>
        <w:pStyle w:val="afff3"/>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proofErr w:type="spellStart"/>
      <w:r w:rsidR="006C2ED2">
        <w:rPr>
          <w:sz w:val="24"/>
          <w:szCs w:val="24"/>
          <w:lang w:val="en-US"/>
        </w:rPr>
        <w:t>asi</w:t>
      </w:r>
      <w:proofErr w:type="spellEnd"/>
      <w:r w:rsidR="006C2ED2" w:rsidRPr="006C2ED2">
        <w:rPr>
          <w:sz w:val="24"/>
          <w:szCs w:val="24"/>
        </w:rPr>
        <w:t>.</w:t>
      </w:r>
      <w:proofErr w:type="spellStart"/>
      <w:r w:rsidR="006C2ED2">
        <w:rPr>
          <w:sz w:val="24"/>
          <w:szCs w:val="24"/>
          <w:lang w:val="en-US"/>
        </w:rPr>
        <w:t>ru</w:t>
      </w:r>
      <w:proofErr w:type="spellEnd"/>
      <w:r w:rsidR="006C2ED2" w:rsidRPr="006C2ED2">
        <w:rPr>
          <w:sz w:val="24"/>
          <w:szCs w:val="24"/>
        </w:rPr>
        <w:t>)</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3"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rsidRPr="00081D21">
        <w:t>III</w:t>
      </w:r>
      <w:r>
        <w:t>.</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CA03B6" w:rsidRDefault="00C13E55" w:rsidP="00C13E55">
            <w:pPr>
              <w:rPr>
                <w:i/>
                <w:sz w:val="24"/>
                <w:szCs w:val="24"/>
              </w:rPr>
            </w:pPr>
            <w:r w:rsidRPr="00336774">
              <w:rPr>
                <w:b/>
                <w:bCs/>
                <w:sz w:val="24"/>
                <w:szCs w:val="24"/>
              </w:rPr>
              <w:t>Адрес электронной почты:</w:t>
            </w:r>
            <w:r w:rsidRPr="00336774">
              <w:rPr>
                <w:sz w:val="24"/>
                <w:szCs w:val="24"/>
              </w:rPr>
              <w:t xml:space="preserve"> </w:t>
            </w:r>
            <w:r w:rsidR="00BB7036" w:rsidRPr="00BB7036">
              <w:rPr>
                <w:sz w:val="24"/>
                <w:szCs w:val="24"/>
              </w:rPr>
              <w:t>de.trunov@asi.ru</w:t>
            </w:r>
          </w:p>
          <w:p w:rsidR="00C13E55" w:rsidRPr="007A7A24"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CA03B6" w:rsidRPr="00020431">
              <w:rPr>
                <w:sz w:val="24"/>
                <w:szCs w:val="24"/>
              </w:rPr>
              <w:t>+7 495 690-91-</w:t>
            </w:r>
            <w:r w:rsidR="000E5E52" w:rsidRPr="00020431">
              <w:rPr>
                <w:sz w:val="24"/>
                <w:szCs w:val="24"/>
              </w:rPr>
              <w:t xml:space="preserve">29 </w:t>
            </w:r>
            <w:r w:rsidR="000E5E52" w:rsidRPr="004C6CA1">
              <w:rPr>
                <w:sz w:val="24"/>
                <w:szCs w:val="24"/>
              </w:rPr>
              <w:t>доб</w:t>
            </w:r>
            <w:r w:rsidR="000E5E52" w:rsidRPr="007A7A24">
              <w:rPr>
                <w:sz w:val="24"/>
                <w:szCs w:val="24"/>
              </w:rPr>
              <w:t>.</w:t>
            </w:r>
            <w:r w:rsidR="0006424F" w:rsidRPr="007A7A24">
              <w:rPr>
                <w:sz w:val="24"/>
                <w:szCs w:val="24"/>
              </w:rPr>
              <w:t xml:space="preserve"> </w:t>
            </w:r>
            <w:r w:rsidR="00012AC6">
              <w:rPr>
                <w:sz w:val="24"/>
                <w:szCs w:val="24"/>
              </w:rPr>
              <w:t>415</w:t>
            </w:r>
          </w:p>
          <w:p w:rsidR="00C808BC" w:rsidRPr="007A7A24" w:rsidRDefault="00C13E55" w:rsidP="00C808BC">
            <w:pPr>
              <w:tabs>
                <w:tab w:val="left" w:pos="360"/>
              </w:tabs>
              <w:rPr>
                <w:bCs/>
                <w:sz w:val="24"/>
                <w:szCs w:val="24"/>
              </w:rPr>
            </w:pPr>
            <w:r w:rsidRPr="007A7A24">
              <w:rPr>
                <w:b/>
                <w:bCs/>
                <w:sz w:val="24"/>
                <w:szCs w:val="24"/>
              </w:rPr>
              <w:t xml:space="preserve">Наименование должности контактного лица: </w:t>
            </w:r>
            <w:r w:rsidR="00AE0A73">
              <w:rPr>
                <w:bCs/>
                <w:sz w:val="24"/>
                <w:szCs w:val="24"/>
              </w:rPr>
              <w:t>Руководитель проекта</w:t>
            </w:r>
          </w:p>
          <w:p w:rsidR="00EF7B54" w:rsidRPr="00FA638A" w:rsidRDefault="00C13E55" w:rsidP="00AE0A73">
            <w:pPr>
              <w:tabs>
                <w:tab w:val="left" w:pos="360"/>
              </w:tabs>
              <w:rPr>
                <w:i/>
                <w:sz w:val="24"/>
                <w:szCs w:val="24"/>
              </w:rPr>
            </w:pPr>
            <w:r w:rsidRPr="007A7A24">
              <w:rPr>
                <w:b/>
                <w:bCs/>
                <w:sz w:val="24"/>
                <w:szCs w:val="24"/>
              </w:rPr>
              <w:t xml:space="preserve">Контактное лицо: </w:t>
            </w:r>
            <w:proofErr w:type="spellStart"/>
            <w:r w:rsidR="00AE0A73">
              <w:rPr>
                <w:bCs/>
                <w:sz w:val="24"/>
                <w:szCs w:val="24"/>
              </w:rPr>
              <w:t>Трунов</w:t>
            </w:r>
            <w:proofErr w:type="spellEnd"/>
            <w:r w:rsidR="00AE0A73">
              <w:rPr>
                <w:bCs/>
                <w:sz w:val="24"/>
                <w:szCs w:val="24"/>
              </w:rPr>
              <w:t xml:space="preserve"> Денис Евгеньевич</w:t>
            </w:r>
          </w:p>
        </w:tc>
      </w:tr>
      <w:tr w:rsidR="00F92A41" w:rsidRPr="00C9553C" w:rsidTr="00BB7036">
        <w:trPr>
          <w:trHeight w:val="244"/>
        </w:trPr>
        <w:tc>
          <w:tcPr>
            <w:tcW w:w="10708" w:type="dxa"/>
            <w:gridSpan w:val="4"/>
            <w:tcBorders>
              <w:top w:val="single" w:sz="6" w:space="0" w:color="auto"/>
              <w:left w:val="single" w:sz="4" w:space="0" w:color="auto"/>
              <w:bottom w:val="single" w:sz="6" w:space="0" w:color="auto"/>
              <w:right w:val="single" w:sz="4" w:space="0" w:color="auto"/>
            </w:tcBorders>
          </w:tcPr>
          <w:p w:rsidR="00F92A41" w:rsidRPr="00336774" w:rsidRDefault="006730C2" w:rsidP="00BB7036">
            <w:pPr>
              <w:tabs>
                <w:tab w:val="left" w:pos="360"/>
              </w:tabs>
            </w:pPr>
            <w:r>
              <w:rPr>
                <w:b/>
                <w:bCs/>
                <w:sz w:val="24"/>
                <w:szCs w:val="24"/>
              </w:rPr>
              <w:t>Способ процедуры закупки</w:t>
            </w:r>
            <w:r w:rsidR="00947BBF">
              <w:rPr>
                <w:b/>
                <w:bCs/>
                <w:sz w:val="24"/>
                <w:szCs w:val="24"/>
              </w:rPr>
              <w:t>:</w:t>
            </w:r>
            <w:r w:rsidR="00BB7036">
              <w:rPr>
                <w:b/>
                <w:bCs/>
                <w:sz w:val="24"/>
                <w:szCs w:val="24"/>
              </w:rPr>
              <w:t xml:space="preserve"> </w:t>
            </w:r>
            <w:r w:rsidR="00F21764" w:rsidRPr="00BB7036">
              <w:rPr>
                <w:sz w:val="24"/>
                <w:szCs w:val="24"/>
              </w:rPr>
              <w:t>Открытый з</w:t>
            </w:r>
            <w:r w:rsidR="00947BBF" w:rsidRPr="00BB7036">
              <w:rPr>
                <w:sz w:val="24"/>
                <w:szCs w:val="24"/>
              </w:rPr>
              <w:t>апрос предложений</w:t>
            </w:r>
            <w:r w:rsidR="00F92A41" w:rsidRPr="00BB7036">
              <w:rPr>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C808BC" w:rsidRPr="0006424F" w:rsidRDefault="00F92A41" w:rsidP="0084177F">
            <w:pPr>
              <w:rPr>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344EE5">
              <w:rPr>
                <w:sz w:val="24"/>
                <w:szCs w:val="24"/>
              </w:rPr>
              <w:t>Услуги</w:t>
            </w:r>
            <w:r w:rsidR="00344EE5" w:rsidRPr="00344EE5">
              <w:rPr>
                <w:sz w:val="24"/>
                <w:szCs w:val="24"/>
              </w:rPr>
              <w:t xml:space="preserve"> </w:t>
            </w:r>
            <w:r w:rsidR="00302A06" w:rsidRPr="00302A06">
              <w:rPr>
                <w:sz w:val="24"/>
                <w:szCs w:val="24"/>
              </w:rPr>
              <w:t>по разработке и производству материалов образовательного модуля сетевой образовательной программы для проектных команд рабочих групп Национальной технологической инициативы</w:t>
            </w:r>
            <w:r w:rsidR="001D3355">
              <w:rPr>
                <w:sz w:val="24"/>
                <w:szCs w:val="24"/>
              </w:rPr>
              <w:t>.</w:t>
            </w:r>
            <w:bookmarkStart w:id="75" w:name="_GoBack"/>
            <w:bookmarkEnd w:id="75"/>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a"/>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a"/>
                  <w:sz w:val="24"/>
                  <w:szCs w:val="24"/>
                  <w:lang w:val="en-US"/>
                </w:rPr>
                <w:t>www</w:t>
              </w:r>
              <w:r w:rsidRPr="00CC0F19">
                <w:rPr>
                  <w:rStyle w:val="aa"/>
                  <w:sz w:val="24"/>
                  <w:szCs w:val="24"/>
                </w:rPr>
                <w:t>.</w:t>
              </w:r>
              <w:proofErr w:type="spellStart"/>
              <w:r w:rsidRPr="00CC0F19">
                <w:rPr>
                  <w:rStyle w:val="aa"/>
                  <w:sz w:val="24"/>
                  <w:szCs w:val="24"/>
                  <w:lang w:val="en-US"/>
                </w:rPr>
                <w:t>utp</w:t>
              </w:r>
              <w:proofErr w:type="spellEnd"/>
              <w:r w:rsidRPr="00CC0F19">
                <w:rPr>
                  <w:rStyle w:val="aa"/>
                  <w:sz w:val="24"/>
                  <w:szCs w:val="24"/>
                </w:rPr>
                <w:t>.</w:t>
              </w:r>
              <w:proofErr w:type="spellStart"/>
              <w:r w:rsidRPr="00CC0F19">
                <w:rPr>
                  <w:rStyle w:val="aa"/>
                  <w:sz w:val="24"/>
                  <w:szCs w:val="24"/>
                  <w:lang w:val="en-US"/>
                </w:rPr>
                <w:t>sberbank</w:t>
              </w:r>
              <w:proofErr w:type="spellEnd"/>
              <w:r w:rsidRPr="00CC0F19">
                <w:rPr>
                  <w:rStyle w:val="aa"/>
                  <w:sz w:val="24"/>
                  <w:szCs w:val="24"/>
                </w:rPr>
                <w:t>-</w:t>
              </w:r>
              <w:proofErr w:type="spellStart"/>
              <w:r w:rsidRPr="00CC0F19">
                <w:rPr>
                  <w:rStyle w:val="aa"/>
                  <w:sz w:val="24"/>
                  <w:szCs w:val="24"/>
                  <w:lang w:val="en-US"/>
                </w:rPr>
                <w:t>ast</w:t>
              </w:r>
              <w:proofErr w:type="spellEnd"/>
              <w:r w:rsidRPr="00CC0F19">
                <w:rPr>
                  <w:rStyle w:val="aa"/>
                  <w:sz w:val="24"/>
                  <w:szCs w:val="24"/>
                </w:rPr>
                <w:t>.</w:t>
              </w:r>
              <w:proofErr w:type="spellStart"/>
              <w:r w:rsidRPr="00CC0F19">
                <w:rPr>
                  <w:rStyle w:val="aa"/>
                  <w:sz w:val="24"/>
                  <w:szCs w:val="24"/>
                  <w:lang w:val="en-US"/>
                </w:rPr>
                <w:t>ru</w:t>
              </w:r>
              <w:proofErr w:type="spellEnd"/>
            </w:hyperlink>
            <w:r w:rsidRPr="00900176">
              <w:rPr>
                <w:sz w:val="24"/>
                <w:szCs w:val="24"/>
              </w:rPr>
              <w:t xml:space="preserve"> </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4C6CA1" w:rsidRDefault="004C6CA1" w:rsidP="00012AC6">
            <w:pPr>
              <w:pStyle w:val="af4"/>
              <w:tabs>
                <w:tab w:val="right" w:pos="142"/>
              </w:tabs>
              <w:jc w:val="both"/>
              <w:rPr>
                <w:sz w:val="24"/>
                <w:szCs w:val="24"/>
                <w:highlight w:val="yellow"/>
              </w:rPr>
            </w:pPr>
            <w:r>
              <w:rPr>
                <w:sz w:val="24"/>
                <w:szCs w:val="24"/>
              </w:rPr>
              <w:t xml:space="preserve">Требования к качеству, характеристикам </w:t>
            </w:r>
            <w:r w:rsidR="00012AC6">
              <w:rPr>
                <w:sz w:val="24"/>
                <w:szCs w:val="24"/>
              </w:rPr>
              <w:t>услуг</w:t>
            </w:r>
            <w:r>
              <w:rPr>
                <w:sz w:val="24"/>
                <w:szCs w:val="24"/>
              </w:rPr>
              <w:t xml:space="preserve">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C13E55" w:rsidRPr="004C6CA1" w:rsidRDefault="004C6CA1" w:rsidP="00302A06">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Pr>
                <w:sz w:val="24"/>
                <w:szCs w:val="24"/>
              </w:rPr>
              <w:t xml:space="preserve"> </w:t>
            </w:r>
            <w:r w:rsidR="00302A06">
              <w:rPr>
                <w:sz w:val="24"/>
                <w:szCs w:val="24"/>
              </w:rPr>
              <w:t>1</w:t>
            </w:r>
            <w:r w:rsidR="00FA3173">
              <w:rPr>
                <w:sz w:val="24"/>
                <w:szCs w:val="24"/>
              </w:rPr>
              <w:t xml:space="preserve"> </w:t>
            </w:r>
            <w:r w:rsidR="00302A06">
              <w:rPr>
                <w:sz w:val="24"/>
                <w:szCs w:val="24"/>
              </w:rPr>
              <w:t>9</w:t>
            </w:r>
            <w:r w:rsidR="00BF0BD4" w:rsidRPr="00344EE5">
              <w:rPr>
                <w:sz w:val="24"/>
                <w:szCs w:val="24"/>
              </w:rPr>
              <w:t>00 000 (</w:t>
            </w:r>
            <w:r w:rsidR="00E753D8">
              <w:rPr>
                <w:sz w:val="24"/>
                <w:szCs w:val="24"/>
              </w:rPr>
              <w:t>О</w:t>
            </w:r>
            <w:r w:rsidR="00302A06">
              <w:rPr>
                <w:sz w:val="24"/>
                <w:szCs w:val="24"/>
              </w:rPr>
              <w:t>дин</w:t>
            </w:r>
            <w:r w:rsidR="00FA3173">
              <w:rPr>
                <w:sz w:val="24"/>
                <w:szCs w:val="24"/>
              </w:rPr>
              <w:t xml:space="preserve"> миллион</w:t>
            </w:r>
            <w:r w:rsidR="00302A06">
              <w:rPr>
                <w:sz w:val="24"/>
                <w:szCs w:val="24"/>
              </w:rPr>
              <w:t xml:space="preserve"> девятьсот</w:t>
            </w:r>
            <w:r w:rsidR="00FA3173">
              <w:rPr>
                <w:sz w:val="24"/>
                <w:szCs w:val="24"/>
              </w:rPr>
              <w:t xml:space="preserve"> </w:t>
            </w:r>
            <w:r w:rsidR="00012AC6" w:rsidRPr="00344EE5">
              <w:rPr>
                <w:sz w:val="24"/>
                <w:szCs w:val="24"/>
              </w:rPr>
              <w:t>тысяч</w:t>
            </w:r>
            <w:r w:rsidR="00BF0BD4" w:rsidRPr="00344EE5">
              <w:rPr>
                <w:sz w:val="24"/>
                <w:szCs w:val="24"/>
              </w:rPr>
              <w:t xml:space="preserve">) рублей, в том числе НДС 18% в размере </w:t>
            </w:r>
            <w:r w:rsidR="00E753D8">
              <w:rPr>
                <w:sz w:val="24"/>
                <w:szCs w:val="24"/>
              </w:rPr>
              <w:t xml:space="preserve">- </w:t>
            </w:r>
            <w:r w:rsidR="00302A06">
              <w:rPr>
                <w:sz w:val="24"/>
                <w:szCs w:val="24"/>
              </w:rPr>
              <w:t>289</w:t>
            </w:r>
            <w:r w:rsidR="00BF0BD4" w:rsidRPr="00344EE5">
              <w:rPr>
                <w:sz w:val="24"/>
                <w:szCs w:val="24"/>
              </w:rPr>
              <w:t xml:space="preserve"> </w:t>
            </w:r>
            <w:r w:rsidR="00FA3173">
              <w:rPr>
                <w:sz w:val="24"/>
                <w:szCs w:val="24"/>
              </w:rPr>
              <w:t>8</w:t>
            </w:r>
            <w:r w:rsidR="00302A06">
              <w:rPr>
                <w:sz w:val="24"/>
                <w:szCs w:val="24"/>
              </w:rPr>
              <w:t>30</w:t>
            </w:r>
            <w:r w:rsidR="00BF0BD4" w:rsidRPr="00344EE5">
              <w:rPr>
                <w:sz w:val="24"/>
                <w:szCs w:val="24"/>
              </w:rPr>
              <w:t xml:space="preserve"> (</w:t>
            </w:r>
            <w:r w:rsidR="00E753D8">
              <w:rPr>
                <w:sz w:val="24"/>
                <w:szCs w:val="24"/>
              </w:rPr>
              <w:t>Д</w:t>
            </w:r>
            <w:r w:rsidR="00302A06">
              <w:rPr>
                <w:sz w:val="24"/>
                <w:szCs w:val="24"/>
              </w:rPr>
              <w:t>вести восемьдесят девять тысяч восемьсот тридцать</w:t>
            </w:r>
            <w:r w:rsidR="00BF0BD4" w:rsidRPr="00344EE5">
              <w:rPr>
                <w:sz w:val="24"/>
                <w:szCs w:val="24"/>
              </w:rPr>
              <w:t>) рубл</w:t>
            </w:r>
            <w:r w:rsidR="00302A06">
              <w:rPr>
                <w:sz w:val="24"/>
                <w:szCs w:val="24"/>
              </w:rPr>
              <w:t>ей</w:t>
            </w:r>
            <w:r w:rsidR="00BF0BD4" w:rsidRPr="00344EE5">
              <w:rPr>
                <w:sz w:val="24"/>
                <w:szCs w:val="24"/>
              </w:rPr>
              <w:t xml:space="preserve"> </w:t>
            </w:r>
            <w:r w:rsidR="00302A06">
              <w:rPr>
                <w:sz w:val="24"/>
                <w:szCs w:val="24"/>
              </w:rPr>
              <w:t>51</w:t>
            </w:r>
            <w:r w:rsidR="00E753D8">
              <w:rPr>
                <w:sz w:val="24"/>
                <w:szCs w:val="24"/>
              </w:rPr>
              <w:t xml:space="preserve"> копеек</w:t>
            </w:r>
          </w:p>
        </w:tc>
      </w:tr>
      <w:tr w:rsidR="00F92A41" w:rsidRPr="00C9553C"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06424F" w:rsidRPr="00344EE5" w:rsidRDefault="0006424F" w:rsidP="0006424F">
            <w:pPr>
              <w:tabs>
                <w:tab w:val="left" w:pos="360"/>
              </w:tabs>
              <w:jc w:val="both"/>
              <w:rPr>
                <w:sz w:val="24"/>
                <w:szCs w:val="24"/>
              </w:rPr>
            </w:pPr>
            <w:r w:rsidRPr="00344EE5">
              <w:rPr>
                <w:sz w:val="24"/>
                <w:szCs w:val="24"/>
              </w:rPr>
              <w:t>Авансовый платеж в размере 50 % от стоимости услуг.</w:t>
            </w:r>
          </w:p>
          <w:p w:rsidR="00C808BC" w:rsidRPr="005779A1" w:rsidRDefault="0006424F" w:rsidP="0006424F">
            <w:pPr>
              <w:tabs>
                <w:tab w:val="left" w:pos="360"/>
              </w:tabs>
              <w:jc w:val="both"/>
              <w:rPr>
                <w:sz w:val="24"/>
                <w:szCs w:val="24"/>
              </w:rPr>
            </w:pPr>
            <w:r w:rsidRPr="00344EE5">
              <w:rPr>
                <w:sz w:val="24"/>
                <w:szCs w:val="24"/>
              </w:rPr>
              <w:t>Окончательная оплата в размере 50 % от стоимости услуг Заказчик оплачивает в течение 5 (Пяти) календарных дней после подписания соответствующего акта сдачи-приемки оказанных услуг по Договору.</w:t>
            </w:r>
          </w:p>
        </w:tc>
      </w:tr>
      <w:tr w:rsidR="00F92A41" w:rsidRPr="00C9553C"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rsidR="004823A5" w:rsidRPr="0028511A" w:rsidRDefault="00DC3D14" w:rsidP="00ED5EE4">
            <w:pPr>
              <w:jc w:val="both"/>
              <w:rPr>
                <w:bCs/>
                <w:sz w:val="24"/>
                <w:szCs w:val="24"/>
              </w:rPr>
            </w:pPr>
            <w:r w:rsidRPr="00DC3D14">
              <w:rPr>
                <w:bCs/>
                <w:sz w:val="24"/>
                <w:szCs w:val="24"/>
              </w:rPr>
              <w:t>121099, г. Москва, ул. Новый Арбат, д.</w:t>
            </w:r>
            <w:r w:rsidRPr="0028511A">
              <w:rPr>
                <w:bCs/>
                <w:sz w:val="24"/>
                <w:szCs w:val="24"/>
              </w:rPr>
              <w:t xml:space="preserve">36/9 </w:t>
            </w:r>
          </w:p>
          <w:p w:rsidR="000E5E52" w:rsidRPr="000E5E52" w:rsidRDefault="000E2180" w:rsidP="00385E57">
            <w:pPr>
              <w:jc w:val="both"/>
              <w:rPr>
                <w:sz w:val="24"/>
                <w:szCs w:val="24"/>
              </w:rPr>
            </w:pPr>
            <w:r>
              <w:rPr>
                <w:b/>
                <w:sz w:val="24"/>
                <w:szCs w:val="24"/>
              </w:rPr>
              <w:t xml:space="preserve">Срок </w:t>
            </w:r>
            <w:r w:rsidR="000E5E52">
              <w:rPr>
                <w:b/>
                <w:sz w:val="24"/>
                <w:szCs w:val="24"/>
              </w:rPr>
              <w:t>оказания услуг:</w:t>
            </w:r>
            <w:r w:rsidR="00BF0BD4">
              <w:t xml:space="preserve"> </w:t>
            </w:r>
            <w:r w:rsidR="00BF0BD4" w:rsidRPr="00BF0BD4">
              <w:rPr>
                <w:sz w:val="24"/>
                <w:szCs w:val="24"/>
              </w:rPr>
              <w:t xml:space="preserve">с момента заключения договора по </w:t>
            </w:r>
            <w:r w:rsidR="006E3959">
              <w:rPr>
                <w:sz w:val="24"/>
                <w:szCs w:val="24"/>
              </w:rPr>
              <w:t>2</w:t>
            </w:r>
            <w:r w:rsidR="00385E57">
              <w:rPr>
                <w:sz w:val="24"/>
                <w:szCs w:val="24"/>
              </w:rPr>
              <w:t>9</w:t>
            </w:r>
            <w:r w:rsidR="00BF0BD4" w:rsidRPr="00BF0BD4">
              <w:rPr>
                <w:sz w:val="24"/>
                <w:szCs w:val="24"/>
              </w:rPr>
              <w:t xml:space="preserve"> </w:t>
            </w:r>
            <w:r w:rsidR="001E509C">
              <w:rPr>
                <w:sz w:val="24"/>
                <w:szCs w:val="24"/>
              </w:rPr>
              <w:t>декабря</w:t>
            </w:r>
            <w:r w:rsidR="00BF0BD4" w:rsidRPr="00BF0BD4">
              <w:rPr>
                <w:sz w:val="24"/>
                <w:szCs w:val="24"/>
              </w:rPr>
              <w:t xml:space="preserve"> 2015 года.</w:t>
            </w:r>
          </w:p>
        </w:tc>
      </w:tr>
      <w:tr w:rsidR="00F92A41" w:rsidRPr="00C9553C"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Pr="00175CB6" w:rsidRDefault="00EF7B54" w:rsidP="00EF7B54">
            <w:pPr>
              <w:tabs>
                <w:tab w:val="left" w:pos="360"/>
              </w:tabs>
              <w:jc w:val="both"/>
              <w:rPr>
                <w:sz w:val="24"/>
                <w:szCs w:val="24"/>
              </w:rPr>
            </w:pPr>
            <w:r w:rsidRPr="00175CB6">
              <w:rPr>
                <w:b/>
                <w:bCs/>
                <w:sz w:val="24"/>
                <w:szCs w:val="24"/>
              </w:rPr>
              <w:t>Место подачи заявок:</w:t>
            </w:r>
            <w:r w:rsidRPr="00175CB6">
              <w:rPr>
                <w:sz w:val="24"/>
                <w:szCs w:val="24"/>
              </w:rPr>
              <w:t xml:space="preserve"> </w:t>
            </w:r>
            <w:r w:rsidR="00F86C28" w:rsidRPr="00175CB6">
              <w:rPr>
                <w:sz w:val="24"/>
                <w:szCs w:val="24"/>
              </w:rPr>
              <w:t>121099, г. Москва, ул. Новый Арбат, д.36/9, 23 этаж</w:t>
            </w:r>
            <w:r w:rsidRPr="00175CB6">
              <w:rPr>
                <w:sz w:val="24"/>
                <w:szCs w:val="24"/>
              </w:rPr>
              <w:t>;</w:t>
            </w:r>
          </w:p>
          <w:p w:rsidR="00EF7B54" w:rsidRPr="00175CB6" w:rsidRDefault="00EF7B54" w:rsidP="00EF7B54">
            <w:pPr>
              <w:tabs>
                <w:tab w:val="left" w:pos="360"/>
              </w:tabs>
              <w:jc w:val="both"/>
              <w:rPr>
                <w:sz w:val="24"/>
                <w:szCs w:val="24"/>
              </w:rPr>
            </w:pPr>
            <w:r w:rsidRPr="00175CB6">
              <w:rPr>
                <w:b/>
                <w:bCs/>
                <w:sz w:val="24"/>
                <w:szCs w:val="24"/>
              </w:rPr>
              <w:t xml:space="preserve">Дата начала срока подачи заявок: </w:t>
            </w:r>
            <w:r w:rsidR="00F86C28" w:rsidRPr="00175CB6">
              <w:rPr>
                <w:b/>
                <w:bCs/>
                <w:sz w:val="24"/>
                <w:szCs w:val="24"/>
              </w:rPr>
              <w:t>«</w:t>
            </w:r>
            <w:r w:rsidR="0084177F">
              <w:rPr>
                <w:b/>
                <w:bCs/>
                <w:sz w:val="24"/>
                <w:szCs w:val="24"/>
              </w:rPr>
              <w:t>1</w:t>
            </w:r>
            <w:r w:rsidR="007D446D">
              <w:rPr>
                <w:b/>
                <w:bCs/>
                <w:sz w:val="24"/>
                <w:szCs w:val="24"/>
              </w:rPr>
              <w:t>4</w:t>
            </w:r>
            <w:r w:rsidR="00F86C28" w:rsidRPr="00175CB6">
              <w:rPr>
                <w:b/>
                <w:bCs/>
                <w:sz w:val="24"/>
                <w:szCs w:val="24"/>
              </w:rPr>
              <w:t>»</w:t>
            </w:r>
            <w:r w:rsidR="0005026B" w:rsidRPr="00175CB6">
              <w:rPr>
                <w:b/>
                <w:bCs/>
                <w:sz w:val="24"/>
                <w:szCs w:val="24"/>
              </w:rPr>
              <w:t xml:space="preserve"> </w:t>
            </w:r>
            <w:r w:rsidR="006E3959">
              <w:rPr>
                <w:b/>
                <w:bCs/>
                <w:sz w:val="24"/>
                <w:szCs w:val="24"/>
              </w:rPr>
              <w:t>декабря</w:t>
            </w:r>
            <w:r w:rsidR="00F86C28" w:rsidRPr="00175CB6">
              <w:rPr>
                <w:b/>
                <w:bCs/>
                <w:sz w:val="24"/>
                <w:szCs w:val="24"/>
              </w:rPr>
              <w:t xml:space="preserve"> </w:t>
            </w:r>
            <w:r w:rsidR="00C13E55" w:rsidRPr="00175CB6">
              <w:rPr>
                <w:b/>
                <w:bCs/>
                <w:sz w:val="24"/>
                <w:szCs w:val="24"/>
              </w:rPr>
              <w:t>2015</w:t>
            </w:r>
            <w:r w:rsidR="00F86C28" w:rsidRPr="00175CB6">
              <w:rPr>
                <w:b/>
                <w:bCs/>
                <w:sz w:val="24"/>
                <w:szCs w:val="24"/>
              </w:rPr>
              <w:t xml:space="preserve"> года</w:t>
            </w:r>
          </w:p>
          <w:p w:rsidR="00EF7B54" w:rsidRPr="00175CB6" w:rsidRDefault="00EF7B54" w:rsidP="00EF7B54">
            <w:pPr>
              <w:tabs>
                <w:tab w:val="left" w:pos="360"/>
              </w:tabs>
              <w:jc w:val="both"/>
              <w:rPr>
                <w:b/>
                <w:bCs/>
                <w:sz w:val="24"/>
                <w:szCs w:val="24"/>
              </w:rPr>
            </w:pPr>
            <w:r w:rsidRPr="00175CB6">
              <w:rPr>
                <w:b/>
                <w:bCs/>
                <w:sz w:val="24"/>
                <w:szCs w:val="24"/>
              </w:rPr>
              <w:t xml:space="preserve">Дата и время окончания срока подачи заявок: </w:t>
            </w:r>
            <w:r w:rsidR="00F86C28" w:rsidRPr="00175CB6">
              <w:rPr>
                <w:b/>
                <w:bCs/>
                <w:sz w:val="24"/>
                <w:szCs w:val="24"/>
              </w:rPr>
              <w:t>«</w:t>
            </w:r>
            <w:r w:rsidR="0084177F">
              <w:rPr>
                <w:b/>
                <w:bCs/>
                <w:sz w:val="24"/>
                <w:szCs w:val="24"/>
              </w:rPr>
              <w:t>1</w:t>
            </w:r>
            <w:r w:rsidR="007D446D">
              <w:rPr>
                <w:b/>
                <w:bCs/>
                <w:sz w:val="24"/>
                <w:szCs w:val="24"/>
              </w:rPr>
              <w:t>8</w:t>
            </w:r>
            <w:r w:rsidR="00F86C28" w:rsidRPr="00175CB6">
              <w:rPr>
                <w:b/>
                <w:bCs/>
                <w:sz w:val="24"/>
                <w:szCs w:val="24"/>
              </w:rPr>
              <w:t>»</w:t>
            </w:r>
            <w:r w:rsidR="0005026B" w:rsidRPr="00175CB6">
              <w:rPr>
                <w:b/>
                <w:bCs/>
                <w:sz w:val="24"/>
                <w:szCs w:val="24"/>
              </w:rPr>
              <w:t xml:space="preserve"> </w:t>
            </w:r>
            <w:r w:rsidR="006E3959">
              <w:rPr>
                <w:b/>
                <w:bCs/>
                <w:sz w:val="24"/>
                <w:szCs w:val="24"/>
              </w:rPr>
              <w:t>декабря</w:t>
            </w:r>
            <w:r w:rsidR="0005026B" w:rsidRPr="00175CB6">
              <w:rPr>
                <w:b/>
                <w:bCs/>
                <w:sz w:val="24"/>
                <w:szCs w:val="24"/>
              </w:rPr>
              <w:t xml:space="preserve"> </w:t>
            </w:r>
            <w:r w:rsidR="00C13E55" w:rsidRPr="00175CB6">
              <w:rPr>
                <w:b/>
                <w:bCs/>
                <w:sz w:val="24"/>
                <w:szCs w:val="24"/>
              </w:rPr>
              <w:t>2015</w:t>
            </w:r>
            <w:r w:rsidR="00F86C28" w:rsidRPr="00175CB6">
              <w:rPr>
                <w:b/>
                <w:bCs/>
                <w:sz w:val="24"/>
                <w:szCs w:val="24"/>
              </w:rPr>
              <w:t xml:space="preserve"> года</w:t>
            </w:r>
            <w:r w:rsidR="00C808BC" w:rsidRPr="00175CB6">
              <w:rPr>
                <w:b/>
                <w:bCs/>
                <w:sz w:val="24"/>
                <w:szCs w:val="24"/>
              </w:rPr>
              <w:t xml:space="preserve"> </w:t>
            </w:r>
            <w:r w:rsidR="0005026B" w:rsidRPr="00175CB6">
              <w:rPr>
                <w:b/>
                <w:bCs/>
                <w:sz w:val="24"/>
                <w:szCs w:val="24"/>
              </w:rPr>
              <w:t xml:space="preserve">16 </w:t>
            </w:r>
            <w:r w:rsidRPr="00175CB6">
              <w:rPr>
                <w:b/>
                <w:bCs/>
                <w:sz w:val="24"/>
                <w:szCs w:val="24"/>
              </w:rPr>
              <w:t xml:space="preserve">ч. 00 мин. (время московское).  </w:t>
            </w:r>
          </w:p>
          <w:p w:rsidR="00EF7B54" w:rsidRPr="00175CB6" w:rsidRDefault="00EF7B54" w:rsidP="00EF7B54">
            <w:pPr>
              <w:tabs>
                <w:tab w:val="left" w:pos="360"/>
              </w:tabs>
              <w:jc w:val="both"/>
              <w:rPr>
                <w:b/>
                <w:sz w:val="24"/>
                <w:szCs w:val="24"/>
              </w:rPr>
            </w:pPr>
            <w:r w:rsidRPr="00175CB6">
              <w:rPr>
                <w:b/>
                <w:sz w:val="24"/>
                <w:szCs w:val="24"/>
              </w:rPr>
              <w:t>Время приема заявок:</w:t>
            </w:r>
          </w:p>
          <w:p w:rsidR="00EF7B54" w:rsidRPr="00175CB6" w:rsidRDefault="00EF7B54" w:rsidP="00EF7B54">
            <w:pPr>
              <w:tabs>
                <w:tab w:val="left" w:pos="360"/>
              </w:tabs>
              <w:jc w:val="both"/>
              <w:rPr>
                <w:sz w:val="24"/>
                <w:szCs w:val="24"/>
              </w:rPr>
            </w:pPr>
            <w:r w:rsidRPr="00175CB6">
              <w:rPr>
                <w:sz w:val="24"/>
                <w:szCs w:val="24"/>
              </w:rPr>
              <w:t>Понедельник, вторн</w:t>
            </w:r>
            <w:r w:rsidR="002372B2" w:rsidRPr="00175CB6">
              <w:rPr>
                <w:sz w:val="24"/>
                <w:szCs w:val="24"/>
              </w:rPr>
              <w:t>ик, среда, четверг</w:t>
            </w:r>
            <w:r w:rsidR="00C13E55" w:rsidRPr="00175CB6">
              <w:rPr>
                <w:sz w:val="24"/>
                <w:szCs w:val="24"/>
              </w:rPr>
              <w:t xml:space="preserve">, пятница: с 9.30 до </w:t>
            </w:r>
            <w:r w:rsidR="00FE6662" w:rsidRPr="00175CB6">
              <w:rPr>
                <w:sz w:val="24"/>
                <w:szCs w:val="24"/>
              </w:rPr>
              <w:t>17.00</w:t>
            </w:r>
            <w:r w:rsidRPr="00175CB6">
              <w:rPr>
                <w:sz w:val="24"/>
                <w:szCs w:val="24"/>
              </w:rPr>
              <w:t xml:space="preserve"> (время московское);</w:t>
            </w:r>
          </w:p>
          <w:p w:rsidR="00EF7B54" w:rsidRPr="00175CB6" w:rsidRDefault="00EF7B54" w:rsidP="00EF7B54">
            <w:pPr>
              <w:tabs>
                <w:tab w:val="left" w:pos="360"/>
              </w:tabs>
              <w:jc w:val="both"/>
              <w:rPr>
                <w:sz w:val="24"/>
                <w:szCs w:val="24"/>
              </w:rPr>
            </w:pPr>
            <w:r w:rsidRPr="00175CB6">
              <w:rPr>
                <w:sz w:val="24"/>
                <w:szCs w:val="24"/>
              </w:rPr>
              <w:t>Обеденный перерыв: с 13.00 до 13.45 (время московское)</w:t>
            </w:r>
          </w:p>
          <w:p w:rsidR="00F92A41" w:rsidRPr="00175CB6" w:rsidRDefault="00EF7B54" w:rsidP="00EF7B54">
            <w:pPr>
              <w:tabs>
                <w:tab w:val="left" w:pos="360"/>
              </w:tabs>
              <w:jc w:val="both"/>
            </w:pPr>
            <w:r w:rsidRPr="00175CB6">
              <w:rPr>
                <w:sz w:val="24"/>
                <w:szCs w:val="24"/>
              </w:rPr>
              <w:t>Суббота, воскресенье - выходные дни.</w:t>
            </w:r>
          </w:p>
        </w:tc>
      </w:tr>
      <w:tr w:rsidR="00F92A41" w:rsidRPr="00C9553C"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175CB6" w:rsidRDefault="00F92A41" w:rsidP="00ED5EE4">
            <w:pPr>
              <w:tabs>
                <w:tab w:val="left" w:pos="360"/>
              </w:tabs>
              <w:rPr>
                <w:b/>
                <w:bCs/>
                <w:sz w:val="24"/>
                <w:szCs w:val="24"/>
              </w:rPr>
            </w:pPr>
            <w:r w:rsidRPr="00175CB6">
              <w:rPr>
                <w:b/>
                <w:bCs/>
                <w:sz w:val="24"/>
                <w:szCs w:val="24"/>
              </w:rPr>
              <w:t xml:space="preserve">Место и дата рассмотрения заявок на участие </w:t>
            </w:r>
            <w:r w:rsidR="00947BBF" w:rsidRPr="00175CB6">
              <w:rPr>
                <w:b/>
                <w:bCs/>
                <w:sz w:val="24"/>
                <w:szCs w:val="24"/>
              </w:rPr>
              <w:t>в запросе предложений</w:t>
            </w:r>
            <w:r w:rsidRPr="00175CB6">
              <w:rPr>
                <w:b/>
                <w:bCs/>
                <w:sz w:val="24"/>
                <w:szCs w:val="24"/>
              </w:rPr>
              <w:t>:</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175CB6" w:rsidRDefault="00EF7B54" w:rsidP="00BB7036">
            <w:pPr>
              <w:tabs>
                <w:tab w:val="left" w:pos="360"/>
              </w:tabs>
              <w:jc w:val="both"/>
              <w:rPr>
                <w:b/>
                <w:bCs/>
                <w:sz w:val="24"/>
                <w:szCs w:val="24"/>
              </w:rPr>
            </w:pPr>
            <w:r w:rsidRPr="00175CB6">
              <w:rPr>
                <w:sz w:val="24"/>
                <w:szCs w:val="24"/>
              </w:rPr>
              <w:t xml:space="preserve">Рассмотрение заявок на участие в запросе предложений будет осуществляться </w:t>
            </w:r>
            <w:r w:rsidR="00F86C28" w:rsidRPr="00175CB6">
              <w:rPr>
                <w:b/>
                <w:sz w:val="24"/>
                <w:szCs w:val="24"/>
              </w:rPr>
              <w:t>«</w:t>
            </w:r>
            <w:r w:rsidR="00BB7036">
              <w:rPr>
                <w:b/>
                <w:sz w:val="24"/>
                <w:szCs w:val="24"/>
              </w:rPr>
              <w:t>21</w:t>
            </w:r>
            <w:r w:rsidR="00F86C28" w:rsidRPr="00175CB6">
              <w:rPr>
                <w:b/>
                <w:sz w:val="24"/>
                <w:szCs w:val="24"/>
              </w:rPr>
              <w:t>»</w:t>
            </w:r>
            <w:r w:rsidR="0005026B" w:rsidRPr="00175CB6">
              <w:rPr>
                <w:b/>
                <w:sz w:val="24"/>
                <w:szCs w:val="24"/>
              </w:rPr>
              <w:t xml:space="preserve"> </w:t>
            </w:r>
            <w:r w:rsidR="006E3959">
              <w:rPr>
                <w:b/>
                <w:sz w:val="24"/>
                <w:szCs w:val="24"/>
              </w:rPr>
              <w:t>декабря</w:t>
            </w:r>
            <w:r w:rsidR="00BF0BD4" w:rsidRPr="00175CB6">
              <w:rPr>
                <w:b/>
                <w:sz w:val="24"/>
                <w:szCs w:val="24"/>
              </w:rPr>
              <w:t xml:space="preserve"> </w:t>
            </w:r>
            <w:r w:rsidR="00C13E55" w:rsidRPr="00175CB6">
              <w:rPr>
                <w:b/>
                <w:sz w:val="24"/>
                <w:szCs w:val="24"/>
              </w:rPr>
              <w:t>2015</w:t>
            </w:r>
            <w:r w:rsidR="00F86C28" w:rsidRPr="00175CB6">
              <w:rPr>
                <w:b/>
                <w:sz w:val="24"/>
                <w:szCs w:val="24"/>
              </w:rPr>
              <w:t xml:space="preserve"> года</w:t>
            </w:r>
            <w:r w:rsidRPr="00175CB6">
              <w:rPr>
                <w:b/>
                <w:sz w:val="24"/>
                <w:szCs w:val="24"/>
              </w:rPr>
              <w:t xml:space="preserve"> </w:t>
            </w:r>
            <w:r w:rsidRPr="00175CB6">
              <w:rPr>
                <w:sz w:val="24"/>
                <w:szCs w:val="24"/>
              </w:rPr>
              <w:t xml:space="preserve">по адресу места нахождения </w:t>
            </w:r>
            <w:r w:rsidR="001622D1" w:rsidRPr="00175CB6">
              <w:rPr>
                <w:sz w:val="24"/>
                <w:szCs w:val="24"/>
              </w:rPr>
              <w:t>Агентства</w:t>
            </w:r>
          </w:p>
        </w:tc>
      </w:tr>
      <w:tr w:rsidR="00F92A41" w:rsidRPr="00C9553C"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175CB6" w:rsidRDefault="00F92A41" w:rsidP="00ED5EE4">
            <w:pPr>
              <w:tabs>
                <w:tab w:val="left" w:pos="360"/>
              </w:tabs>
              <w:rPr>
                <w:b/>
                <w:bCs/>
                <w:sz w:val="24"/>
                <w:szCs w:val="24"/>
              </w:rPr>
            </w:pPr>
            <w:r w:rsidRPr="00175CB6">
              <w:rPr>
                <w:b/>
                <w:bCs/>
                <w:sz w:val="24"/>
                <w:szCs w:val="24"/>
              </w:rPr>
              <w:t xml:space="preserve">Место и дата подведения итогов </w:t>
            </w:r>
            <w:r w:rsidR="00947BBF" w:rsidRPr="00175CB6">
              <w:rPr>
                <w:b/>
                <w:bCs/>
                <w:sz w:val="24"/>
                <w:szCs w:val="24"/>
              </w:rPr>
              <w:t>запроса предложений</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84177F" w:rsidRDefault="00EF7B54" w:rsidP="00BB7036">
            <w:pPr>
              <w:tabs>
                <w:tab w:val="left" w:pos="360"/>
              </w:tabs>
              <w:jc w:val="both"/>
              <w:rPr>
                <w:b/>
                <w:sz w:val="24"/>
                <w:szCs w:val="24"/>
              </w:rPr>
            </w:pPr>
            <w:r w:rsidRPr="00175CB6">
              <w:rPr>
                <w:sz w:val="24"/>
                <w:szCs w:val="24"/>
              </w:rPr>
              <w:t>Подведение итогов запроса предложений будет осуществляться</w:t>
            </w:r>
            <w:r w:rsidRPr="00175CB6">
              <w:rPr>
                <w:b/>
                <w:sz w:val="24"/>
                <w:szCs w:val="24"/>
              </w:rPr>
              <w:t xml:space="preserve"> </w:t>
            </w:r>
            <w:r w:rsidR="00F86C28" w:rsidRPr="00175CB6">
              <w:rPr>
                <w:b/>
                <w:sz w:val="24"/>
                <w:szCs w:val="24"/>
              </w:rPr>
              <w:t>«</w:t>
            </w:r>
            <w:r w:rsidR="0084177F">
              <w:rPr>
                <w:b/>
                <w:sz w:val="24"/>
                <w:szCs w:val="24"/>
              </w:rPr>
              <w:t>2</w:t>
            </w:r>
            <w:r w:rsidR="00BB7036">
              <w:rPr>
                <w:b/>
                <w:sz w:val="24"/>
                <w:szCs w:val="24"/>
              </w:rPr>
              <w:t>2</w:t>
            </w:r>
            <w:r w:rsidR="0005026B" w:rsidRPr="00175CB6">
              <w:rPr>
                <w:b/>
                <w:sz w:val="24"/>
                <w:szCs w:val="24"/>
              </w:rPr>
              <w:t xml:space="preserve">» </w:t>
            </w:r>
            <w:r w:rsidR="006E3959">
              <w:rPr>
                <w:b/>
                <w:sz w:val="24"/>
                <w:szCs w:val="24"/>
              </w:rPr>
              <w:t>декабря</w:t>
            </w:r>
            <w:r w:rsidR="0005026B" w:rsidRPr="00175CB6">
              <w:rPr>
                <w:b/>
                <w:sz w:val="24"/>
                <w:szCs w:val="24"/>
              </w:rPr>
              <w:t xml:space="preserve"> </w:t>
            </w:r>
            <w:r w:rsidR="00C13E55" w:rsidRPr="00175CB6">
              <w:rPr>
                <w:b/>
                <w:bCs/>
                <w:sz w:val="24"/>
                <w:szCs w:val="24"/>
              </w:rPr>
              <w:t>2015</w:t>
            </w:r>
            <w:r w:rsidR="00F86C28" w:rsidRPr="00175CB6">
              <w:rPr>
                <w:b/>
                <w:bCs/>
                <w:sz w:val="24"/>
                <w:szCs w:val="24"/>
              </w:rPr>
              <w:t xml:space="preserve"> года</w:t>
            </w:r>
            <w:r w:rsidRPr="00175CB6">
              <w:rPr>
                <w:sz w:val="24"/>
                <w:szCs w:val="24"/>
              </w:rPr>
              <w:t xml:space="preserve"> по адресу места нахождения </w:t>
            </w:r>
            <w:r w:rsidR="001622D1" w:rsidRPr="00175CB6">
              <w:rPr>
                <w:sz w:val="24"/>
                <w:szCs w:val="24"/>
              </w:rPr>
              <w:t>Агентства</w:t>
            </w:r>
            <w:r w:rsidRPr="00175CB6">
              <w:rPr>
                <w:sz w:val="24"/>
                <w:szCs w:val="24"/>
              </w:rPr>
              <w:t>.</w:t>
            </w:r>
          </w:p>
        </w:tc>
      </w:tr>
      <w:tr w:rsidR="00F92A41" w:rsidRPr="00C9553C"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B70DAC" w:rsidTr="00706C33">
              <w:trPr>
                <w:trHeight w:val="902"/>
              </w:trPr>
              <w:tc>
                <w:tcPr>
                  <w:tcW w:w="4107"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175CB6" w:rsidTr="00F619D8">
              <w:trPr>
                <w:trHeight w:val="423"/>
              </w:trPr>
              <w:tc>
                <w:tcPr>
                  <w:tcW w:w="4107" w:type="dxa"/>
                  <w:shd w:val="clear" w:color="auto" w:fill="auto"/>
                  <w:vAlign w:val="center"/>
                </w:tcPr>
                <w:p w:rsidR="00FD66B8" w:rsidRPr="00175CB6" w:rsidRDefault="00505079" w:rsidP="00C808BC">
                  <w:pPr>
                    <w:pStyle w:val="afff3"/>
                    <w:numPr>
                      <w:ilvl w:val="0"/>
                      <w:numId w:val="17"/>
                    </w:numPr>
                    <w:rPr>
                      <w:sz w:val="24"/>
                    </w:rPr>
                  </w:pPr>
                  <w:r w:rsidRPr="00175CB6">
                    <w:rPr>
                      <w:sz w:val="24"/>
                    </w:rPr>
                    <w:t xml:space="preserve">Стоимость </w:t>
                  </w:r>
                  <w:r w:rsidR="00C808BC" w:rsidRPr="00175CB6">
                    <w:rPr>
                      <w:sz w:val="24"/>
                    </w:rPr>
                    <w:t>договора</w:t>
                  </w:r>
                </w:p>
              </w:tc>
              <w:tc>
                <w:tcPr>
                  <w:tcW w:w="2268" w:type="dxa"/>
                  <w:shd w:val="clear" w:color="auto" w:fill="auto"/>
                  <w:vAlign w:val="center"/>
                </w:tcPr>
                <w:p w:rsidR="00FD66B8" w:rsidRPr="00175CB6" w:rsidRDefault="00175CB6" w:rsidP="0028511A">
                  <w:pPr>
                    <w:jc w:val="center"/>
                    <w:rPr>
                      <w:b/>
                      <w:sz w:val="24"/>
                    </w:rPr>
                  </w:pPr>
                  <w:r>
                    <w:rPr>
                      <w:b/>
                      <w:sz w:val="24"/>
                    </w:rPr>
                    <w:t>4</w:t>
                  </w:r>
                  <w:r w:rsidR="00F619D8" w:rsidRPr="00175CB6">
                    <w:rPr>
                      <w:b/>
                      <w:sz w:val="24"/>
                    </w:rPr>
                    <w:t>0</w:t>
                  </w:r>
                </w:p>
              </w:tc>
              <w:tc>
                <w:tcPr>
                  <w:tcW w:w="2606" w:type="dxa"/>
                  <w:shd w:val="clear" w:color="auto" w:fill="auto"/>
                  <w:vAlign w:val="center"/>
                </w:tcPr>
                <w:p w:rsidR="00FD66B8" w:rsidRPr="00175CB6" w:rsidRDefault="00F619D8" w:rsidP="00175CB6">
                  <w:pPr>
                    <w:jc w:val="center"/>
                    <w:rPr>
                      <w:b/>
                      <w:bCs/>
                      <w:sz w:val="24"/>
                      <w:szCs w:val="24"/>
                    </w:rPr>
                  </w:pPr>
                  <w:r w:rsidRPr="00175CB6">
                    <w:rPr>
                      <w:b/>
                      <w:bCs/>
                      <w:sz w:val="24"/>
                      <w:szCs w:val="24"/>
                    </w:rPr>
                    <w:t>0,</w:t>
                  </w:r>
                  <w:r w:rsidR="00175CB6">
                    <w:rPr>
                      <w:b/>
                      <w:bCs/>
                      <w:sz w:val="24"/>
                      <w:szCs w:val="24"/>
                    </w:rPr>
                    <w:t>4</w:t>
                  </w:r>
                  <w:r w:rsidRPr="00175CB6">
                    <w:rPr>
                      <w:b/>
                      <w:bCs/>
                      <w:sz w:val="24"/>
                      <w:szCs w:val="24"/>
                    </w:rPr>
                    <w:t>0</w:t>
                  </w:r>
                </w:p>
              </w:tc>
            </w:tr>
            <w:tr w:rsidR="00FD66B8" w:rsidRPr="00175CB6" w:rsidTr="00F619D8">
              <w:trPr>
                <w:trHeight w:val="362"/>
              </w:trPr>
              <w:tc>
                <w:tcPr>
                  <w:tcW w:w="4107" w:type="dxa"/>
                  <w:shd w:val="clear" w:color="auto" w:fill="auto"/>
                  <w:vAlign w:val="center"/>
                </w:tcPr>
                <w:p w:rsidR="00FD66B8" w:rsidRPr="00175CB6" w:rsidRDefault="00D46172" w:rsidP="00D46172">
                  <w:pPr>
                    <w:pStyle w:val="afff3"/>
                    <w:numPr>
                      <w:ilvl w:val="0"/>
                      <w:numId w:val="17"/>
                    </w:numPr>
                    <w:rPr>
                      <w:sz w:val="24"/>
                    </w:rPr>
                  </w:pPr>
                  <w:r w:rsidRPr="00175CB6">
                    <w:rPr>
                      <w:sz w:val="24"/>
                    </w:rPr>
                    <w:t>Квалификация участника за</w:t>
                  </w:r>
                  <w:r w:rsidR="008E7C3A" w:rsidRPr="00175CB6">
                    <w:rPr>
                      <w:sz w:val="24"/>
                    </w:rPr>
                    <w:t>проса предложений</w:t>
                  </w:r>
                </w:p>
              </w:tc>
              <w:tc>
                <w:tcPr>
                  <w:tcW w:w="2268" w:type="dxa"/>
                  <w:shd w:val="clear" w:color="auto" w:fill="auto"/>
                  <w:vAlign w:val="center"/>
                </w:tcPr>
                <w:p w:rsidR="00FD66B8" w:rsidRPr="00175CB6" w:rsidRDefault="00175CB6" w:rsidP="0028511A">
                  <w:pPr>
                    <w:jc w:val="center"/>
                    <w:rPr>
                      <w:b/>
                      <w:sz w:val="24"/>
                    </w:rPr>
                  </w:pPr>
                  <w:r>
                    <w:rPr>
                      <w:b/>
                      <w:sz w:val="24"/>
                    </w:rPr>
                    <w:t>6</w:t>
                  </w:r>
                  <w:r w:rsidR="00F619D8" w:rsidRPr="00175CB6">
                    <w:rPr>
                      <w:b/>
                      <w:sz w:val="24"/>
                    </w:rPr>
                    <w:t>0</w:t>
                  </w:r>
                </w:p>
              </w:tc>
              <w:tc>
                <w:tcPr>
                  <w:tcW w:w="2606" w:type="dxa"/>
                  <w:shd w:val="clear" w:color="auto" w:fill="auto"/>
                  <w:vAlign w:val="center"/>
                </w:tcPr>
                <w:p w:rsidR="00F619D8" w:rsidRPr="00175CB6" w:rsidRDefault="00F619D8" w:rsidP="00175CB6">
                  <w:pPr>
                    <w:jc w:val="center"/>
                    <w:rPr>
                      <w:b/>
                      <w:bCs/>
                      <w:sz w:val="24"/>
                      <w:szCs w:val="24"/>
                    </w:rPr>
                  </w:pPr>
                  <w:r w:rsidRPr="00175CB6">
                    <w:rPr>
                      <w:b/>
                      <w:bCs/>
                      <w:sz w:val="24"/>
                      <w:szCs w:val="24"/>
                    </w:rPr>
                    <w:t>0,</w:t>
                  </w:r>
                  <w:r w:rsidR="00175CB6">
                    <w:rPr>
                      <w:b/>
                      <w:bCs/>
                      <w:sz w:val="24"/>
                      <w:szCs w:val="24"/>
                    </w:rPr>
                    <w:t>6</w:t>
                  </w:r>
                  <w:r w:rsidRPr="00175CB6">
                    <w:rPr>
                      <w:b/>
                      <w:bCs/>
                      <w:sz w:val="24"/>
                      <w:szCs w:val="24"/>
                    </w:rPr>
                    <w:t>0</w:t>
                  </w:r>
                </w:p>
              </w:tc>
            </w:tr>
          </w:tbl>
          <w:p w:rsidR="00F92A41" w:rsidRPr="00175CB6" w:rsidRDefault="00F92A41" w:rsidP="00D13429">
            <w:pPr>
              <w:tabs>
                <w:tab w:val="left" w:pos="360"/>
                <w:tab w:val="left" w:pos="3383"/>
              </w:tabs>
              <w:ind w:firstLine="279"/>
              <w:jc w:val="both"/>
              <w:rPr>
                <w:sz w:val="24"/>
                <w:szCs w:val="24"/>
              </w:rPr>
            </w:pPr>
            <w:r w:rsidRPr="00175CB6">
              <w:rPr>
                <w:sz w:val="24"/>
                <w:szCs w:val="24"/>
              </w:rPr>
              <w:t xml:space="preserve">Оценка и сопоставление заявок на участие в </w:t>
            </w:r>
            <w:r w:rsidR="00D13429" w:rsidRPr="00175CB6">
              <w:rPr>
                <w:sz w:val="24"/>
                <w:szCs w:val="24"/>
              </w:rPr>
              <w:t>запросе предложений</w:t>
            </w:r>
            <w:r w:rsidRPr="00175CB6">
              <w:rPr>
                <w:sz w:val="24"/>
                <w:szCs w:val="24"/>
              </w:rPr>
              <w:t xml:space="preserve">, поданных участниками процедуры закупки, признанными участниками </w:t>
            </w:r>
            <w:r w:rsidR="00D13429" w:rsidRPr="00175CB6">
              <w:rPr>
                <w:sz w:val="24"/>
                <w:szCs w:val="24"/>
              </w:rPr>
              <w:t>запроса предложений</w:t>
            </w:r>
            <w:r w:rsidRPr="00175CB6">
              <w:rPr>
                <w:sz w:val="24"/>
                <w:szCs w:val="24"/>
              </w:rPr>
              <w:t xml:space="preserve">, производится на основании критериев оценки, их содержания и значимости, установленных настоящей </w:t>
            </w:r>
            <w:r w:rsidR="00D13429" w:rsidRPr="00175CB6">
              <w:rPr>
                <w:sz w:val="24"/>
                <w:szCs w:val="24"/>
              </w:rPr>
              <w:t>д</w:t>
            </w:r>
            <w:r w:rsidRPr="00175CB6">
              <w:rPr>
                <w:sz w:val="24"/>
                <w:szCs w:val="24"/>
              </w:rPr>
              <w:t>окументацией.</w:t>
            </w:r>
          </w:p>
          <w:p w:rsidR="00F92A41" w:rsidRPr="00175CB6" w:rsidRDefault="00F92A41" w:rsidP="00ED5EE4">
            <w:pPr>
              <w:autoSpaceDE w:val="0"/>
              <w:autoSpaceDN w:val="0"/>
              <w:adjustRightInd w:val="0"/>
              <w:ind w:firstLine="284"/>
              <w:jc w:val="both"/>
              <w:rPr>
                <w:sz w:val="24"/>
                <w:szCs w:val="24"/>
              </w:rPr>
            </w:pPr>
            <w:r w:rsidRPr="00175CB6">
              <w:rPr>
                <w:sz w:val="24"/>
                <w:szCs w:val="24"/>
              </w:rPr>
              <w:t>Оценка заявок осуществляется с использованием следующих критериев оценки заявок:</w:t>
            </w:r>
          </w:p>
          <w:p w:rsidR="00F92A41" w:rsidRPr="00175CB6" w:rsidRDefault="00F92A41" w:rsidP="00ED5EE4">
            <w:pPr>
              <w:autoSpaceDE w:val="0"/>
              <w:autoSpaceDN w:val="0"/>
              <w:adjustRightInd w:val="0"/>
              <w:ind w:firstLine="284"/>
              <w:jc w:val="both"/>
              <w:rPr>
                <w:color w:val="FF0000"/>
                <w:sz w:val="24"/>
                <w:szCs w:val="24"/>
              </w:rPr>
            </w:pPr>
            <w:r w:rsidRPr="00175CB6">
              <w:rPr>
                <w:sz w:val="24"/>
                <w:szCs w:val="24"/>
              </w:rPr>
              <w:t xml:space="preserve">а) </w:t>
            </w:r>
            <w:r w:rsidR="00505079" w:rsidRPr="00175CB6">
              <w:rPr>
                <w:sz w:val="24"/>
                <w:szCs w:val="24"/>
              </w:rPr>
              <w:t xml:space="preserve">Стоимость </w:t>
            </w:r>
            <w:r w:rsidR="00C808BC" w:rsidRPr="00175CB6">
              <w:rPr>
                <w:sz w:val="24"/>
                <w:szCs w:val="24"/>
              </w:rPr>
              <w:t>договора</w:t>
            </w:r>
            <w:r w:rsidRPr="00175CB6">
              <w:rPr>
                <w:sz w:val="24"/>
                <w:szCs w:val="24"/>
              </w:rPr>
              <w:t>;</w:t>
            </w:r>
          </w:p>
          <w:p w:rsidR="005211BB" w:rsidRPr="00175CB6" w:rsidRDefault="00F92A41" w:rsidP="005211BB">
            <w:pPr>
              <w:autoSpaceDE w:val="0"/>
              <w:autoSpaceDN w:val="0"/>
              <w:adjustRightInd w:val="0"/>
              <w:ind w:firstLine="284"/>
              <w:jc w:val="both"/>
              <w:rPr>
                <w:sz w:val="24"/>
                <w:szCs w:val="24"/>
              </w:rPr>
            </w:pPr>
            <w:r w:rsidRPr="00175CB6">
              <w:rPr>
                <w:sz w:val="24"/>
                <w:szCs w:val="24"/>
              </w:rPr>
              <w:t xml:space="preserve">б) </w:t>
            </w:r>
            <w:r w:rsidR="00F9083D" w:rsidRPr="00175CB6">
              <w:rPr>
                <w:sz w:val="24"/>
                <w:szCs w:val="24"/>
              </w:rPr>
              <w:t>К</w:t>
            </w:r>
            <w:r w:rsidR="00D46172" w:rsidRPr="00175CB6">
              <w:rPr>
                <w:sz w:val="24"/>
                <w:szCs w:val="24"/>
              </w:rPr>
              <w:t>валификация</w:t>
            </w:r>
            <w:r w:rsidR="00F9083D" w:rsidRPr="00175CB6">
              <w:rPr>
                <w:sz w:val="24"/>
                <w:szCs w:val="24"/>
              </w:rPr>
              <w:t xml:space="preserve"> </w:t>
            </w:r>
            <w:r w:rsidR="00D46172" w:rsidRPr="00175CB6">
              <w:rPr>
                <w:sz w:val="24"/>
                <w:szCs w:val="24"/>
              </w:rPr>
              <w:t>участника закупки;</w:t>
            </w:r>
          </w:p>
          <w:p w:rsidR="00F92A41" w:rsidRPr="00B70DAC" w:rsidRDefault="00F92A41" w:rsidP="00ED5EE4">
            <w:pPr>
              <w:autoSpaceDE w:val="0"/>
              <w:autoSpaceDN w:val="0"/>
              <w:adjustRightInd w:val="0"/>
              <w:ind w:firstLine="284"/>
              <w:jc w:val="both"/>
              <w:rPr>
                <w:sz w:val="24"/>
                <w:szCs w:val="24"/>
              </w:rPr>
            </w:pPr>
            <w:r w:rsidRPr="00175CB6">
              <w:rPr>
                <w:sz w:val="24"/>
                <w:szCs w:val="24"/>
              </w:rPr>
              <w:t>1.Рейтинг представляет собой оценку в баллах, получаемую по результатам</w:t>
            </w:r>
            <w:r w:rsidRPr="00B70DAC">
              <w:rPr>
                <w:sz w:val="24"/>
                <w:szCs w:val="24"/>
              </w:rPr>
              <w:t xml:space="preserve">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0E5E52" w:rsidRPr="009A0243" w:rsidRDefault="000E5E52" w:rsidP="000E5E52">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rsidR="000E5E52" w:rsidRPr="009A0243" w:rsidRDefault="000E5E52" w:rsidP="000E5E52">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rsidR="000E5E52" w:rsidRPr="009A0243" w:rsidRDefault="000E5E52" w:rsidP="000E5E52">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rsidR="000E5E52" w:rsidRPr="009A0243" w:rsidRDefault="000E5E52" w:rsidP="000E5E52">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rsidR="000E5E52" w:rsidRPr="009A0243" w:rsidRDefault="000E5E52" w:rsidP="000E5E52">
            <w:pPr>
              <w:autoSpaceDE w:val="0"/>
              <w:autoSpaceDN w:val="0"/>
              <w:adjustRightInd w:val="0"/>
              <w:rPr>
                <w:rFonts w:ascii="Courier New" w:hAnsi="Courier New" w:cs="Courier New"/>
              </w:rPr>
            </w:pPr>
          </w:p>
          <w:p w:rsidR="000E5E52" w:rsidRPr="009A0243" w:rsidRDefault="000E5E52" w:rsidP="000E5E52">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511352548" r:id="rId14"/>
              </w:object>
            </w:r>
          </w:p>
          <w:p w:rsidR="000E5E52" w:rsidRPr="009A0243" w:rsidRDefault="000E5E52" w:rsidP="000E5E52">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0E5E52" w:rsidRPr="009A0243" w:rsidRDefault="000E5E52" w:rsidP="000E5E52">
            <w:pPr>
              <w:autoSpaceDE w:val="0"/>
              <w:autoSpaceDN w:val="0"/>
              <w:adjustRightInd w:val="0"/>
              <w:rPr>
                <w:i/>
                <w:iCs/>
                <w:sz w:val="24"/>
                <w:szCs w:val="24"/>
              </w:rPr>
            </w:pPr>
            <w:r w:rsidRPr="009A0243">
              <w:rPr>
                <w:position w:val="-18"/>
              </w:rPr>
              <w:object w:dxaOrig="560" w:dyaOrig="420" w14:anchorId="62EC87AF">
                <v:shape id="_x0000_i1026" type="#_x0000_t75" style="width:28.5pt;height:22.5pt" o:ole="">
                  <v:imagedata r:id="rId15" o:title=""/>
                </v:shape>
                <o:OLEObject Type="Embed" ProgID="Equation.3" ShapeID="_x0000_i1026" DrawAspect="Content" ObjectID="_1511352549" r:id="rId16"/>
              </w:object>
            </w:r>
            <w:r w:rsidRPr="009A0243">
              <w:t xml:space="preserve">- </w:t>
            </w:r>
            <w:r w:rsidRPr="009A0243">
              <w:rPr>
                <w:i/>
                <w:iCs/>
                <w:sz w:val="24"/>
                <w:szCs w:val="24"/>
              </w:rPr>
              <w:t>рейтинг, присуждаемый i-й заявке по указанному критерию;</w:t>
            </w:r>
          </w:p>
          <w:p w:rsidR="000E5E52" w:rsidRPr="009A0243" w:rsidRDefault="000E5E52" w:rsidP="000E5E52">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4pt" o:ole="">
                  <v:imagedata r:id="rId17" o:title=""/>
                </v:shape>
                <o:OLEObject Type="Embed" ProgID="Equation.3" ShapeID="_x0000_i1027" DrawAspect="Content" ObjectID="_1511352550"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0E5E52" w:rsidRPr="009A0243" w:rsidRDefault="000E5E52" w:rsidP="000E5E52">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9.5pt;height:24pt" o:ole="">
                  <v:imagedata r:id="rId19" o:title=""/>
                </v:shape>
                <o:OLEObject Type="Embed" ProgID="Equation.3" ShapeID="_x0000_i1028" DrawAspect="Content" ObjectID="_1511352551" r:id="rId20"/>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rsidR="000E5E52" w:rsidRPr="009A0243" w:rsidRDefault="000E5E52" w:rsidP="000E5E52">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rsidR="000E5E52" w:rsidRPr="009A0243" w:rsidRDefault="000E5E52" w:rsidP="000E5E52">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7.5pt;height:24.75pt" o:ole="">
                  <v:imagedata r:id="rId21" o:title=""/>
                </v:shape>
                <o:OLEObject Type="Embed" ProgID="Equation.3" ShapeID="_x0000_i1029" DrawAspect="Content" ObjectID="_1511352552" r:id="rId22"/>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pt;height:16.5pt" o:ole="">
                  <v:imagedata r:id="rId23" o:title=""/>
                </v:shape>
                <o:OLEObject Type="Embed" ProgID="Equation.3" ShapeID="_x0000_i1030" DrawAspect="Content" ObjectID="_1511352553" r:id="rId24"/>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pt;height:22.5pt" o:ole="">
                  <v:imagedata r:id="rId25" o:title=""/>
                </v:shape>
                <o:OLEObject Type="Embed" ProgID="Equation.3" ShapeID="_x0000_i1031" DrawAspect="Content" ObjectID="_1511352554"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637"/>
              <w:gridCol w:w="5811"/>
            </w:tblGrid>
            <w:tr w:rsidR="001D1BC3" w:rsidRPr="005275A2" w:rsidTr="0083679E">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1672" w:rsidRPr="00952427" w:rsidRDefault="00031672" w:rsidP="00F619D8">
                  <w:pPr>
                    <w:autoSpaceDE w:val="0"/>
                    <w:autoSpaceDN w:val="0"/>
                    <w:adjustRightInd w:val="0"/>
                    <w:rPr>
                      <w:bCs/>
                      <w:i/>
                      <w:sz w:val="24"/>
                      <w:szCs w:val="24"/>
                    </w:rPr>
                  </w:pPr>
                  <w:r w:rsidRPr="00952427">
                    <w:rPr>
                      <w:bCs/>
                      <w:i/>
                      <w:sz w:val="24"/>
                      <w:szCs w:val="24"/>
                    </w:rPr>
                    <w:t xml:space="preserve">Показатель </w:t>
                  </w:r>
                  <w:r w:rsidR="00E95006" w:rsidRPr="00952427">
                    <w:rPr>
                      <w:bCs/>
                      <w:i/>
                      <w:sz w:val="24"/>
                      <w:szCs w:val="24"/>
                    </w:rPr>
                    <w:t>1</w:t>
                  </w:r>
                  <w:r w:rsidR="00F619D8" w:rsidRPr="00952427">
                    <w:rPr>
                      <w:bCs/>
                      <w:i/>
                      <w:sz w:val="24"/>
                      <w:szCs w:val="24"/>
                    </w:rPr>
                    <w:t>.</w:t>
                  </w:r>
                </w:p>
                <w:p w:rsidR="00F619D8" w:rsidRPr="00F9318E" w:rsidRDefault="00F619D8" w:rsidP="00F619D8">
                  <w:pPr>
                    <w:autoSpaceDE w:val="0"/>
                    <w:autoSpaceDN w:val="0"/>
                    <w:adjustRightInd w:val="0"/>
                    <w:rPr>
                      <w:i/>
                      <w:sz w:val="24"/>
                      <w:szCs w:val="24"/>
                    </w:rPr>
                  </w:pPr>
                  <w:r w:rsidRPr="00952427">
                    <w:rPr>
                      <w:bCs/>
                      <w:i/>
                      <w:sz w:val="24"/>
                      <w:szCs w:val="24"/>
                    </w:rPr>
                    <w:t xml:space="preserve">Наличие опыта </w:t>
                  </w:r>
                  <w:r w:rsidR="007248DC" w:rsidRPr="00952427">
                    <w:rPr>
                      <w:bCs/>
                      <w:i/>
                      <w:sz w:val="24"/>
                      <w:szCs w:val="24"/>
                    </w:rPr>
                    <w:t>оказания услуг аналогичных запросу предложений</w:t>
                  </w:r>
                  <w:r w:rsidRPr="00952427">
                    <w:rPr>
                      <w:i/>
                      <w:sz w:val="24"/>
                      <w:szCs w:val="24"/>
                    </w:rPr>
                    <w:t xml:space="preserve"> за </w:t>
                  </w:r>
                  <w:r w:rsidR="00F9318E" w:rsidRPr="00952427">
                    <w:rPr>
                      <w:i/>
                      <w:sz w:val="24"/>
                      <w:szCs w:val="24"/>
                    </w:rPr>
                    <w:t xml:space="preserve">2013-2015 </w:t>
                  </w:r>
                  <w:r w:rsidRPr="00952427">
                    <w:rPr>
                      <w:i/>
                      <w:sz w:val="24"/>
                      <w:szCs w:val="24"/>
                    </w:rPr>
                    <w:t>год</w:t>
                  </w:r>
                  <w:r w:rsidR="00F9318E" w:rsidRPr="00952427">
                    <w:rPr>
                      <w:i/>
                      <w:sz w:val="24"/>
                      <w:szCs w:val="24"/>
                    </w:rPr>
                    <w:t>ы</w:t>
                  </w:r>
                  <w:r w:rsidRPr="00952427">
                    <w:rPr>
                      <w:i/>
                      <w:sz w:val="24"/>
                      <w:szCs w:val="24"/>
                    </w:rPr>
                    <w:t>.</w:t>
                  </w:r>
                </w:p>
                <w:p w:rsidR="0083679E" w:rsidRPr="00F9318E" w:rsidRDefault="0083679E" w:rsidP="00F619D8">
                  <w:pPr>
                    <w:autoSpaceDE w:val="0"/>
                    <w:autoSpaceDN w:val="0"/>
                    <w:adjustRightInd w:val="0"/>
                    <w:ind w:firstLine="284"/>
                    <w:rPr>
                      <w:bCs/>
                      <w:i/>
                      <w:sz w:val="24"/>
                      <w:szCs w:val="24"/>
                    </w:rPr>
                  </w:pP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006" w:rsidRPr="00F9318E" w:rsidRDefault="00E95006" w:rsidP="00E95006">
                  <w:pPr>
                    <w:autoSpaceDE w:val="0"/>
                    <w:autoSpaceDN w:val="0"/>
                    <w:adjustRightInd w:val="0"/>
                    <w:jc w:val="both"/>
                    <w:rPr>
                      <w:b/>
                      <w:bCs/>
                      <w:sz w:val="24"/>
                      <w:szCs w:val="24"/>
                    </w:rPr>
                  </w:pPr>
                  <w:r w:rsidRPr="00F9318E">
                    <w:rPr>
                      <w:b/>
                      <w:bCs/>
                      <w:sz w:val="24"/>
                      <w:szCs w:val="24"/>
                    </w:rPr>
                    <w:t xml:space="preserve">Максимальный балл – </w:t>
                  </w:r>
                  <w:r w:rsidR="008E0E05">
                    <w:rPr>
                      <w:b/>
                      <w:bCs/>
                      <w:sz w:val="24"/>
                      <w:szCs w:val="24"/>
                    </w:rPr>
                    <w:t>15</w:t>
                  </w:r>
                </w:p>
                <w:p w:rsidR="00C366AE" w:rsidRPr="00F9318E" w:rsidRDefault="00C366AE" w:rsidP="00C366AE">
                  <w:pPr>
                    <w:snapToGrid w:val="0"/>
                    <w:jc w:val="both"/>
                    <w:rPr>
                      <w:sz w:val="24"/>
                      <w:szCs w:val="24"/>
                    </w:rPr>
                  </w:pPr>
                  <w:r w:rsidRPr="00F9318E">
                    <w:rPr>
                      <w:sz w:val="24"/>
                      <w:szCs w:val="24"/>
                    </w:rPr>
                    <w:t>Участник закупки предста</w:t>
                  </w:r>
                  <w:r w:rsidR="00A83B69">
                    <w:rPr>
                      <w:sz w:val="24"/>
                      <w:szCs w:val="24"/>
                    </w:rPr>
                    <w:t xml:space="preserve">вляет сведения (договоры/контракты), подтверждающие наличие опыта </w:t>
                  </w:r>
                  <w:r w:rsidR="007248DC">
                    <w:rPr>
                      <w:sz w:val="24"/>
                      <w:szCs w:val="24"/>
                    </w:rPr>
                    <w:t>оказания услуг аналогичных настоящему запросу предложений</w:t>
                  </w:r>
                  <w:r w:rsidRPr="00F9318E">
                    <w:rPr>
                      <w:sz w:val="24"/>
                      <w:szCs w:val="24"/>
                    </w:rPr>
                    <w:t xml:space="preserve"> </w:t>
                  </w:r>
                  <w:r w:rsidR="00F619D8" w:rsidRPr="00F9318E">
                    <w:rPr>
                      <w:sz w:val="24"/>
                      <w:szCs w:val="24"/>
                    </w:rPr>
                    <w:t xml:space="preserve">за </w:t>
                  </w:r>
                  <w:r w:rsidR="00064F27" w:rsidRPr="00F9318E">
                    <w:rPr>
                      <w:sz w:val="24"/>
                      <w:szCs w:val="24"/>
                    </w:rPr>
                    <w:t>2013-</w:t>
                  </w:r>
                  <w:r w:rsidR="00F619D8" w:rsidRPr="00F9318E">
                    <w:rPr>
                      <w:sz w:val="24"/>
                      <w:szCs w:val="24"/>
                    </w:rPr>
                    <w:t>201</w:t>
                  </w:r>
                  <w:r w:rsidR="00064F27" w:rsidRPr="00F9318E">
                    <w:rPr>
                      <w:sz w:val="24"/>
                      <w:szCs w:val="24"/>
                    </w:rPr>
                    <w:t>5</w:t>
                  </w:r>
                  <w:r w:rsidR="00F619D8" w:rsidRPr="00F9318E">
                    <w:rPr>
                      <w:sz w:val="24"/>
                      <w:szCs w:val="24"/>
                    </w:rPr>
                    <w:t xml:space="preserve"> год</w:t>
                  </w:r>
                  <w:r w:rsidR="00064F27" w:rsidRPr="00F9318E">
                    <w:rPr>
                      <w:sz w:val="24"/>
                      <w:szCs w:val="24"/>
                    </w:rPr>
                    <w:t>ы</w:t>
                  </w:r>
                  <w:r w:rsidR="00F619D8" w:rsidRPr="00F9318E">
                    <w:rPr>
                      <w:sz w:val="24"/>
                      <w:szCs w:val="24"/>
                    </w:rPr>
                    <w:t xml:space="preserve"> </w:t>
                  </w:r>
                  <w:r w:rsidR="0084177F">
                    <w:rPr>
                      <w:sz w:val="24"/>
                      <w:szCs w:val="24"/>
                    </w:rPr>
                    <w:t xml:space="preserve">(форма </w:t>
                  </w:r>
                  <w:r w:rsidRPr="00F9318E">
                    <w:rPr>
                      <w:sz w:val="24"/>
                      <w:szCs w:val="24"/>
                    </w:rPr>
                    <w:t>4).</w:t>
                  </w:r>
                </w:p>
                <w:p w:rsidR="00C366AE" w:rsidRPr="00F9318E" w:rsidRDefault="00C366AE" w:rsidP="00C366AE">
                  <w:pPr>
                    <w:snapToGrid w:val="0"/>
                    <w:jc w:val="both"/>
                    <w:rPr>
                      <w:sz w:val="24"/>
                      <w:szCs w:val="24"/>
                    </w:rPr>
                  </w:pPr>
                  <w:r w:rsidRPr="00F9318E">
                    <w:rPr>
                      <w:sz w:val="24"/>
                      <w:szCs w:val="24"/>
                    </w:rPr>
                    <w:t xml:space="preserve">Оценка заявок осуществляется путем выставления баллов от 0 до </w:t>
                  </w:r>
                  <w:r w:rsidR="008E0E05">
                    <w:rPr>
                      <w:sz w:val="24"/>
                      <w:szCs w:val="24"/>
                    </w:rPr>
                    <w:t>15</w:t>
                  </w:r>
                  <w:r w:rsidR="00CF5F77" w:rsidRPr="00F9318E">
                    <w:rPr>
                      <w:sz w:val="24"/>
                      <w:szCs w:val="24"/>
                    </w:rPr>
                    <w:t xml:space="preserve"> </w:t>
                  </w:r>
                  <w:r w:rsidRPr="00F9318E">
                    <w:rPr>
                      <w:sz w:val="24"/>
                      <w:szCs w:val="24"/>
                    </w:rPr>
                    <w:t>баллов следующим образом:</w:t>
                  </w:r>
                </w:p>
                <w:p w:rsidR="00C366AE" w:rsidRPr="00F9318E" w:rsidRDefault="00C366AE" w:rsidP="00C366AE">
                  <w:pPr>
                    <w:snapToGrid w:val="0"/>
                    <w:jc w:val="both"/>
                    <w:rPr>
                      <w:sz w:val="24"/>
                      <w:szCs w:val="24"/>
                    </w:rPr>
                  </w:pPr>
                  <w:r w:rsidRPr="00F9318E">
                    <w:rPr>
                      <w:sz w:val="24"/>
                      <w:szCs w:val="24"/>
                    </w:rPr>
                    <w:t>- более 5 договоров (контрактов) по выполнению аналогичных услу</w:t>
                  </w:r>
                  <w:r w:rsidR="00F619D8" w:rsidRPr="00F9318E">
                    <w:rPr>
                      <w:sz w:val="24"/>
                      <w:szCs w:val="24"/>
                    </w:rPr>
                    <w:t>г</w:t>
                  </w:r>
                  <w:r w:rsidRPr="00F9318E">
                    <w:rPr>
                      <w:sz w:val="24"/>
                      <w:szCs w:val="24"/>
                    </w:rPr>
                    <w:t xml:space="preserve"> – </w:t>
                  </w:r>
                  <w:r w:rsidR="008E0E05">
                    <w:rPr>
                      <w:sz w:val="24"/>
                      <w:szCs w:val="24"/>
                    </w:rPr>
                    <w:t>15</w:t>
                  </w:r>
                  <w:r w:rsidR="00CF5F77" w:rsidRPr="00F9318E">
                    <w:rPr>
                      <w:sz w:val="24"/>
                      <w:szCs w:val="24"/>
                    </w:rPr>
                    <w:t xml:space="preserve"> </w:t>
                  </w:r>
                  <w:r w:rsidRPr="00F9318E">
                    <w:rPr>
                      <w:sz w:val="24"/>
                      <w:szCs w:val="24"/>
                    </w:rPr>
                    <w:t>баллов;</w:t>
                  </w:r>
                </w:p>
                <w:p w:rsidR="00C366AE" w:rsidRPr="00F9318E" w:rsidRDefault="00C366AE" w:rsidP="00C366AE">
                  <w:pPr>
                    <w:snapToGrid w:val="0"/>
                    <w:jc w:val="both"/>
                    <w:rPr>
                      <w:sz w:val="24"/>
                      <w:szCs w:val="24"/>
                    </w:rPr>
                  </w:pPr>
                  <w:r w:rsidRPr="00F9318E">
                    <w:rPr>
                      <w:sz w:val="24"/>
                      <w:szCs w:val="24"/>
                    </w:rPr>
                    <w:t xml:space="preserve">- от 3 до </w:t>
                  </w:r>
                  <w:r w:rsidR="00302DEC">
                    <w:rPr>
                      <w:sz w:val="24"/>
                      <w:szCs w:val="24"/>
                    </w:rPr>
                    <w:t>4</w:t>
                  </w:r>
                  <w:r w:rsidRPr="00F9318E">
                    <w:rPr>
                      <w:sz w:val="24"/>
                      <w:szCs w:val="24"/>
                    </w:rPr>
                    <w:t xml:space="preserve"> договоров (контрактов) по выполнению аналогичных услуг - </w:t>
                  </w:r>
                  <w:r w:rsidR="008E0E05">
                    <w:rPr>
                      <w:sz w:val="24"/>
                      <w:szCs w:val="24"/>
                    </w:rPr>
                    <w:t>1</w:t>
                  </w:r>
                  <w:r w:rsidR="00CF5F77">
                    <w:rPr>
                      <w:sz w:val="24"/>
                      <w:szCs w:val="24"/>
                    </w:rPr>
                    <w:t>0</w:t>
                  </w:r>
                  <w:r w:rsidR="00CF5F77" w:rsidRPr="00F9318E">
                    <w:rPr>
                      <w:sz w:val="24"/>
                      <w:szCs w:val="24"/>
                    </w:rPr>
                    <w:t xml:space="preserve"> </w:t>
                  </w:r>
                  <w:r w:rsidRPr="00F9318E">
                    <w:rPr>
                      <w:sz w:val="24"/>
                      <w:szCs w:val="24"/>
                    </w:rPr>
                    <w:t>баллов;</w:t>
                  </w:r>
                </w:p>
                <w:p w:rsidR="00C366AE" w:rsidRPr="00F9318E" w:rsidRDefault="00C366AE" w:rsidP="00C366AE">
                  <w:pPr>
                    <w:snapToGrid w:val="0"/>
                    <w:jc w:val="both"/>
                    <w:rPr>
                      <w:sz w:val="24"/>
                      <w:szCs w:val="24"/>
                    </w:rPr>
                  </w:pPr>
                  <w:r w:rsidRPr="00F9318E">
                    <w:rPr>
                      <w:sz w:val="24"/>
                      <w:szCs w:val="24"/>
                    </w:rPr>
                    <w:t xml:space="preserve">- от 1 до </w:t>
                  </w:r>
                  <w:r w:rsidR="00302DEC">
                    <w:rPr>
                      <w:sz w:val="24"/>
                      <w:szCs w:val="24"/>
                    </w:rPr>
                    <w:t>2</w:t>
                  </w:r>
                  <w:r w:rsidRPr="00F9318E">
                    <w:rPr>
                      <w:sz w:val="24"/>
                      <w:szCs w:val="24"/>
                    </w:rPr>
                    <w:t xml:space="preserve"> договоров (контрактов) по выполнению аналогичных услуг - </w:t>
                  </w:r>
                  <w:r w:rsidR="008E0E05">
                    <w:rPr>
                      <w:sz w:val="24"/>
                      <w:szCs w:val="24"/>
                    </w:rPr>
                    <w:t>5</w:t>
                  </w:r>
                  <w:r w:rsidR="00CF5F77" w:rsidRPr="00F9318E">
                    <w:rPr>
                      <w:sz w:val="24"/>
                      <w:szCs w:val="24"/>
                    </w:rPr>
                    <w:t xml:space="preserve"> </w:t>
                  </w:r>
                  <w:r w:rsidRPr="00F9318E">
                    <w:rPr>
                      <w:sz w:val="24"/>
                      <w:szCs w:val="24"/>
                    </w:rPr>
                    <w:t>баллов;</w:t>
                  </w:r>
                </w:p>
                <w:p w:rsidR="00C366AE" w:rsidRPr="00F9318E" w:rsidRDefault="00C366AE" w:rsidP="00C366AE">
                  <w:pPr>
                    <w:snapToGrid w:val="0"/>
                    <w:jc w:val="both"/>
                    <w:rPr>
                      <w:sz w:val="24"/>
                      <w:szCs w:val="24"/>
                    </w:rPr>
                  </w:pPr>
                  <w:r w:rsidRPr="00F9318E">
                    <w:rPr>
                      <w:sz w:val="24"/>
                      <w:szCs w:val="24"/>
                    </w:rPr>
                    <w:t>- при отсутствии в заявке подтверждения выполнения договоров (контрактов) по выполнению аналогичных услуг - 0 баллов.</w:t>
                  </w:r>
                </w:p>
                <w:p w:rsidR="005275A2" w:rsidRPr="00F9318E" w:rsidRDefault="00C366AE" w:rsidP="00C366AE">
                  <w:pPr>
                    <w:snapToGrid w:val="0"/>
                    <w:jc w:val="both"/>
                    <w:rPr>
                      <w:sz w:val="24"/>
                      <w:szCs w:val="24"/>
                    </w:rPr>
                  </w:pPr>
                  <w:r w:rsidRPr="00F9318E">
                    <w:rPr>
                      <w:sz w:val="24"/>
                      <w:szCs w:val="24"/>
                    </w:rPr>
                    <w:t>Наличие опыта подтверждается представлением копий первой и последней страниц договоров (контрактов) и актов выполненных работ.</w:t>
                  </w:r>
                </w:p>
              </w:tc>
            </w:tr>
            <w:tr w:rsidR="00E95006" w:rsidRPr="005275A2" w:rsidTr="0083679E">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95006" w:rsidRPr="00F9318E" w:rsidRDefault="00E95006" w:rsidP="00F619D8">
                  <w:pPr>
                    <w:autoSpaceDE w:val="0"/>
                    <w:autoSpaceDN w:val="0"/>
                    <w:adjustRightInd w:val="0"/>
                    <w:jc w:val="both"/>
                    <w:rPr>
                      <w:i/>
                      <w:sz w:val="24"/>
                      <w:szCs w:val="24"/>
                    </w:rPr>
                  </w:pPr>
                  <w:r w:rsidRPr="00F9318E">
                    <w:rPr>
                      <w:bCs/>
                      <w:i/>
                      <w:sz w:val="24"/>
                      <w:szCs w:val="24"/>
                    </w:rPr>
                    <w:t>Показатель 2</w:t>
                  </w:r>
                  <w:r w:rsidR="00F619D8" w:rsidRPr="00F9318E">
                    <w:rPr>
                      <w:bCs/>
                      <w:i/>
                      <w:sz w:val="24"/>
                      <w:szCs w:val="24"/>
                    </w:rPr>
                    <w:t>.</w:t>
                  </w:r>
                </w:p>
                <w:p w:rsidR="00E95006" w:rsidRPr="00F9318E" w:rsidRDefault="00F619D8" w:rsidP="00CD72B9">
                  <w:pPr>
                    <w:autoSpaceDE w:val="0"/>
                    <w:autoSpaceDN w:val="0"/>
                    <w:adjustRightInd w:val="0"/>
                    <w:jc w:val="both"/>
                    <w:rPr>
                      <w:bCs/>
                      <w:i/>
                      <w:sz w:val="24"/>
                      <w:szCs w:val="24"/>
                    </w:rPr>
                  </w:pPr>
                  <w:r w:rsidRPr="00A95B07">
                    <w:rPr>
                      <w:bCs/>
                      <w:i/>
                      <w:sz w:val="24"/>
                      <w:szCs w:val="24"/>
                    </w:rPr>
                    <w:t xml:space="preserve">Наличие </w:t>
                  </w:r>
                  <w:r w:rsidR="00CD72B9" w:rsidRPr="00A95B07">
                    <w:rPr>
                      <w:bCs/>
                      <w:i/>
                      <w:sz w:val="24"/>
                      <w:szCs w:val="24"/>
                    </w:rPr>
                    <w:t>авторских методических материалов в сфере</w:t>
                  </w:r>
                  <w:r w:rsidRPr="00A95B07">
                    <w:rPr>
                      <w:bCs/>
                      <w:i/>
                      <w:sz w:val="24"/>
                      <w:szCs w:val="24"/>
                    </w:rPr>
                    <w:t xml:space="preserve"> образования.</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5006" w:rsidRPr="00F9318E" w:rsidRDefault="00E95006" w:rsidP="00E95006">
                  <w:pPr>
                    <w:autoSpaceDE w:val="0"/>
                    <w:autoSpaceDN w:val="0"/>
                    <w:adjustRightInd w:val="0"/>
                    <w:jc w:val="both"/>
                    <w:rPr>
                      <w:b/>
                      <w:bCs/>
                      <w:sz w:val="24"/>
                      <w:szCs w:val="24"/>
                    </w:rPr>
                  </w:pPr>
                  <w:r w:rsidRPr="00F9318E">
                    <w:rPr>
                      <w:b/>
                      <w:bCs/>
                      <w:sz w:val="24"/>
                      <w:szCs w:val="24"/>
                    </w:rPr>
                    <w:t xml:space="preserve">Максимальный балл – </w:t>
                  </w:r>
                  <w:r w:rsidR="008E0E05">
                    <w:rPr>
                      <w:b/>
                      <w:bCs/>
                      <w:sz w:val="24"/>
                      <w:szCs w:val="24"/>
                    </w:rPr>
                    <w:t>35</w:t>
                  </w:r>
                </w:p>
                <w:p w:rsidR="00C366AE" w:rsidRPr="00F9318E" w:rsidRDefault="00C366AE" w:rsidP="00C366AE">
                  <w:pPr>
                    <w:autoSpaceDE w:val="0"/>
                    <w:autoSpaceDN w:val="0"/>
                    <w:adjustRightInd w:val="0"/>
                    <w:ind w:firstLine="284"/>
                    <w:jc w:val="both"/>
                    <w:rPr>
                      <w:bCs/>
                      <w:sz w:val="24"/>
                      <w:szCs w:val="24"/>
                    </w:rPr>
                  </w:pPr>
                  <w:r w:rsidRPr="00F9318E">
                    <w:rPr>
                      <w:bCs/>
                      <w:sz w:val="24"/>
                      <w:szCs w:val="24"/>
                    </w:rPr>
                    <w:t xml:space="preserve">Участник закупки представляет сведения о наличии </w:t>
                  </w:r>
                  <w:r w:rsidR="00CD72B9" w:rsidRPr="00CD72B9">
                    <w:rPr>
                      <w:bCs/>
                      <w:sz w:val="24"/>
                      <w:szCs w:val="24"/>
                    </w:rPr>
                    <w:t>авторских методических материалов в сфере образования</w:t>
                  </w:r>
                  <w:r w:rsidR="00CD72B9">
                    <w:rPr>
                      <w:bCs/>
                      <w:sz w:val="24"/>
                      <w:szCs w:val="24"/>
                    </w:rPr>
                    <w:t xml:space="preserve"> у сотрудников участника, привлеченных к выполнению работ</w:t>
                  </w:r>
                  <w:r w:rsidRPr="00F9318E">
                    <w:rPr>
                      <w:bCs/>
                      <w:sz w:val="24"/>
                      <w:szCs w:val="24"/>
                    </w:rPr>
                    <w:t>.</w:t>
                  </w:r>
                </w:p>
                <w:p w:rsidR="00CD72B9" w:rsidRPr="00CD72B9" w:rsidRDefault="00CD72B9" w:rsidP="00CD72B9">
                  <w:pPr>
                    <w:autoSpaceDE w:val="0"/>
                    <w:autoSpaceDN w:val="0"/>
                    <w:adjustRightInd w:val="0"/>
                    <w:ind w:firstLine="284"/>
                    <w:jc w:val="both"/>
                    <w:rPr>
                      <w:bCs/>
                      <w:sz w:val="24"/>
                      <w:szCs w:val="24"/>
                    </w:rPr>
                  </w:pPr>
                  <w:r w:rsidRPr="00CD72B9">
                    <w:rPr>
                      <w:bCs/>
                      <w:sz w:val="24"/>
                      <w:szCs w:val="24"/>
                    </w:rPr>
                    <w:t xml:space="preserve">Оценка заявок осуществляется путем выставления баллов от 0 до </w:t>
                  </w:r>
                  <w:r w:rsidR="008E0E05">
                    <w:rPr>
                      <w:bCs/>
                      <w:sz w:val="24"/>
                      <w:szCs w:val="24"/>
                    </w:rPr>
                    <w:t>3</w:t>
                  </w:r>
                  <w:r w:rsidRPr="00CD72B9">
                    <w:rPr>
                      <w:bCs/>
                      <w:sz w:val="24"/>
                      <w:szCs w:val="24"/>
                    </w:rPr>
                    <w:t>5 баллов следующим образом:</w:t>
                  </w:r>
                </w:p>
                <w:p w:rsidR="00CD72B9" w:rsidRPr="00CD72B9" w:rsidRDefault="00CD72B9" w:rsidP="00CD72B9">
                  <w:pPr>
                    <w:autoSpaceDE w:val="0"/>
                    <w:autoSpaceDN w:val="0"/>
                    <w:adjustRightInd w:val="0"/>
                    <w:ind w:firstLine="284"/>
                    <w:jc w:val="both"/>
                    <w:rPr>
                      <w:bCs/>
                      <w:sz w:val="24"/>
                      <w:szCs w:val="24"/>
                    </w:rPr>
                  </w:pPr>
                  <w:r w:rsidRPr="00CD72B9">
                    <w:rPr>
                      <w:bCs/>
                      <w:sz w:val="24"/>
                      <w:szCs w:val="24"/>
                    </w:rPr>
                    <w:t xml:space="preserve">- более </w:t>
                  </w:r>
                  <w:r>
                    <w:rPr>
                      <w:bCs/>
                      <w:sz w:val="24"/>
                      <w:szCs w:val="24"/>
                    </w:rPr>
                    <w:t>10</w:t>
                  </w:r>
                  <w:r w:rsidRPr="00CD72B9">
                    <w:rPr>
                      <w:bCs/>
                      <w:sz w:val="24"/>
                      <w:szCs w:val="24"/>
                    </w:rPr>
                    <w:t xml:space="preserve"> </w:t>
                  </w:r>
                  <w:r>
                    <w:rPr>
                      <w:bCs/>
                      <w:sz w:val="24"/>
                      <w:szCs w:val="24"/>
                    </w:rPr>
                    <w:t>методических материалов</w:t>
                  </w:r>
                  <w:r w:rsidRPr="00CD72B9">
                    <w:rPr>
                      <w:bCs/>
                      <w:sz w:val="24"/>
                      <w:szCs w:val="24"/>
                    </w:rPr>
                    <w:t xml:space="preserve"> – </w:t>
                  </w:r>
                  <w:r w:rsidR="008E0E05">
                    <w:rPr>
                      <w:bCs/>
                      <w:sz w:val="24"/>
                      <w:szCs w:val="24"/>
                    </w:rPr>
                    <w:t>3</w:t>
                  </w:r>
                  <w:r w:rsidRPr="00CD72B9">
                    <w:rPr>
                      <w:bCs/>
                      <w:sz w:val="24"/>
                      <w:szCs w:val="24"/>
                    </w:rPr>
                    <w:t>5 баллов;</w:t>
                  </w:r>
                </w:p>
                <w:p w:rsidR="00CD72B9" w:rsidRPr="00CD72B9" w:rsidRDefault="00CD72B9" w:rsidP="00CD72B9">
                  <w:pPr>
                    <w:autoSpaceDE w:val="0"/>
                    <w:autoSpaceDN w:val="0"/>
                    <w:adjustRightInd w:val="0"/>
                    <w:ind w:firstLine="284"/>
                    <w:jc w:val="both"/>
                    <w:rPr>
                      <w:bCs/>
                      <w:sz w:val="24"/>
                      <w:szCs w:val="24"/>
                    </w:rPr>
                  </w:pPr>
                  <w:r w:rsidRPr="00CD72B9">
                    <w:rPr>
                      <w:bCs/>
                      <w:sz w:val="24"/>
                      <w:szCs w:val="24"/>
                    </w:rPr>
                    <w:t xml:space="preserve">- от </w:t>
                  </w:r>
                  <w:r>
                    <w:rPr>
                      <w:bCs/>
                      <w:sz w:val="24"/>
                      <w:szCs w:val="24"/>
                    </w:rPr>
                    <w:t>5</w:t>
                  </w:r>
                  <w:r w:rsidRPr="00CD72B9">
                    <w:rPr>
                      <w:bCs/>
                      <w:sz w:val="24"/>
                      <w:szCs w:val="24"/>
                    </w:rPr>
                    <w:t xml:space="preserve"> до </w:t>
                  </w:r>
                  <w:r>
                    <w:rPr>
                      <w:bCs/>
                      <w:sz w:val="24"/>
                      <w:szCs w:val="24"/>
                    </w:rPr>
                    <w:t>9</w:t>
                  </w:r>
                  <w:r w:rsidRPr="00CD72B9">
                    <w:rPr>
                      <w:bCs/>
                      <w:sz w:val="24"/>
                      <w:szCs w:val="24"/>
                    </w:rPr>
                    <w:t xml:space="preserve"> </w:t>
                  </w:r>
                  <w:r>
                    <w:rPr>
                      <w:bCs/>
                      <w:sz w:val="24"/>
                      <w:szCs w:val="24"/>
                    </w:rPr>
                    <w:t>методических материалов</w:t>
                  </w:r>
                  <w:r w:rsidRPr="00CD72B9">
                    <w:rPr>
                      <w:bCs/>
                      <w:sz w:val="24"/>
                      <w:szCs w:val="24"/>
                    </w:rPr>
                    <w:t xml:space="preserve"> - </w:t>
                  </w:r>
                  <w:r w:rsidR="00A95B07">
                    <w:rPr>
                      <w:bCs/>
                      <w:sz w:val="24"/>
                      <w:szCs w:val="24"/>
                    </w:rPr>
                    <w:t>2</w:t>
                  </w:r>
                  <w:r>
                    <w:rPr>
                      <w:bCs/>
                      <w:sz w:val="24"/>
                      <w:szCs w:val="24"/>
                    </w:rPr>
                    <w:t>5</w:t>
                  </w:r>
                  <w:r w:rsidRPr="00CD72B9">
                    <w:rPr>
                      <w:bCs/>
                      <w:sz w:val="24"/>
                      <w:szCs w:val="24"/>
                    </w:rPr>
                    <w:t xml:space="preserve"> баллов;</w:t>
                  </w:r>
                </w:p>
                <w:p w:rsidR="00CD72B9" w:rsidRPr="00CD72B9" w:rsidRDefault="00CD72B9" w:rsidP="00CD72B9">
                  <w:pPr>
                    <w:autoSpaceDE w:val="0"/>
                    <w:autoSpaceDN w:val="0"/>
                    <w:adjustRightInd w:val="0"/>
                    <w:ind w:firstLine="284"/>
                    <w:jc w:val="both"/>
                    <w:rPr>
                      <w:bCs/>
                      <w:sz w:val="24"/>
                      <w:szCs w:val="24"/>
                    </w:rPr>
                  </w:pPr>
                  <w:r w:rsidRPr="00CD72B9">
                    <w:rPr>
                      <w:bCs/>
                      <w:sz w:val="24"/>
                      <w:szCs w:val="24"/>
                    </w:rPr>
                    <w:t xml:space="preserve">- от 1 до </w:t>
                  </w:r>
                  <w:r>
                    <w:rPr>
                      <w:bCs/>
                      <w:sz w:val="24"/>
                      <w:szCs w:val="24"/>
                    </w:rPr>
                    <w:t>4</w:t>
                  </w:r>
                  <w:r w:rsidRPr="00CD72B9">
                    <w:rPr>
                      <w:bCs/>
                      <w:sz w:val="24"/>
                      <w:szCs w:val="24"/>
                    </w:rPr>
                    <w:t xml:space="preserve"> </w:t>
                  </w:r>
                  <w:r>
                    <w:rPr>
                      <w:bCs/>
                      <w:sz w:val="24"/>
                      <w:szCs w:val="24"/>
                    </w:rPr>
                    <w:t>методических материалов</w:t>
                  </w:r>
                  <w:r w:rsidRPr="00CD72B9">
                    <w:rPr>
                      <w:bCs/>
                      <w:sz w:val="24"/>
                      <w:szCs w:val="24"/>
                    </w:rPr>
                    <w:t xml:space="preserve"> - </w:t>
                  </w:r>
                  <w:r w:rsidR="00A95B07">
                    <w:rPr>
                      <w:bCs/>
                      <w:sz w:val="24"/>
                      <w:szCs w:val="24"/>
                    </w:rPr>
                    <w:t>1</w:t>
                  </w:r>
                  <w:r w:rsidRPr="00CD72B9">
                    <w:rPr>
                      <w:bCs/>
                      <w:sz w:val="24"/>
                      <w:szCs w:val="24"/>
                    </w:rPr>
                    <w:t>5 баллов;</w:t>
                  </w:r>
                </w:p>
                <w:p w:rsidR="00CD72B9" w:rsidRPr="00CD72B9" w:rsidRDefault="00CD72B9" w:rsidP="00CD72B9">
                  <w:pPr>
                    <w:autoSpaceDE w:val="0"/>
                    <w:autoSpaceDN w:val="0"/>
                    <w:adjustRightInd w:val="0"/>
                    <w:ind w:firstLine="284"/>
                    <w:jc w:val="both"/>
                    <w:rPr>
                      <w:bCs/>
                      <w:sz w:val="24"/>
                      <w:szCs w:val="24"/>
                    </w:rPr>
                  </w:pPr>
                  <w:r w:rsidRPr="00CD72B9">
                    <w:rPr>
                      <w:bCs/>
                      <w:sz w:val="24"/>
                      <w:szCs w:val="24"/>
                    </w:rPr>
                    <w:t>- при отсутствии в заявке подтверждения</w:t>
                  </w:r>
                  <w:r>
                    <w:rPr>
                      <w:bCs/>
                      <w:sz w:val="24"/>
                      <w:szCs w:val="24"/>
                    </w:rPr>
                    <w:t xml:space="preserve"> наличия</w:t>
                  </w:r>
                  <w:r w:rsidRPr="00CD72B9">
                    <w:rPr>
                      <w:bCs/>
                      <w:sz w:val="24"/>
                      <w:szCs w:val="24"/>
                    </w:rPr>
                    <w:t xml:space="preserve"> </w:t>
                  </w:r>
                  <w:r>
                    <w:rPr>
                      <w:bCs/>
                      <w:sz w:val="24"/>
                      <w:szCs w:val="24"/>
                    </w:rPr>
                    <w:t>авторских методических материалов</w:t>
                  </w:r>
                  <w:r w:rsidRPr="00CD72B9">
                    <w:rPr>
                      <w:bCs/>
                      <w:sz w:val="24"/>
                      <w:szCs w:val="24"/>
                    </w:rPr>
                    <w:t xml:space="preserve"> - 0 баллов.</w:t>
                  </w:r>
                </w:p>
                <w:p w:rsidR="00E95006" w:rsidRPr="00F9318E" w:rsidRDefault="00CD72B9" w:rsidP="0084177F">
                  <w:pPr>
                    <w:autoSpaceDE w:val="0"/>
                    <w:autoSpaceDN w:val="0"/>
                    <w:adjustRightInd w:val="0"/>
                    <w:jc w:val="both"/>
                    <w:rPr>
                      <w:b/>
                      <w:bCs/>
                      <w:sz w:val="24"/>
                      <w:szCs w:val="24"/>
                    </w:rPr>
                  </w:pPr>
                  <w:r w:rsidRPr="00CD72B9">
                    <w:rPr>
                      <w:bCs/>
                      <w:sz w:val="24"/>
                      <w:szCs w:val="24"/>
                    </w:rPr>
                    <w:t xml:space="preserve">Наличие </w:t>
                  </w:r>
                  <w:r>
                    <w:rPr>
                      <w:bCs/>
                      <w:sz w:val="24"/>
                      <w:szCs w:val="24"/>
                    </w:rPr>
                    <w:t>авторских методических материалов в сфере образования</w:t>
                  </w:r>
                  <w:r w:rsidRPr="00CD72B9">
                    <w:rPr>
                      <w:bCs/>
                      <w:sz w:val="24"/>
                      <w:szCs w:val="24"/>
                    </w:rPr>
                    <w:t xml:space="preserve"> подтверждается представлением копий </w:t>
                  </w:r>
                  <w:r>
                    <w:rPr>
                      <w:bCs/>
                      <w:sz w:val="24"/>
                      <w:szCs w:val="24"/>
                    </w:rPr>
                    <w:t xml:space="preserve">титульных страниц </w:t>
                  </w:r>
                  <w:r w:rsidR="00A95B07">
                    <w:rPr>
                      <w:bCs/>
                      <w:sz w:val="24"/>
                      <w:szCs w:val="24"/>
                    </w:rPr>
                    <w:t xml:space="preserve">книг/статей, ссылок на публикации в публичных изданиях, и </w:t>
                  </w:r>
                  <w:r w:rsidR="00C71C8A">
                    <w:rPr>
                      <w:bCs/>
                      <w:sz w:val="24"/>
                      <w:szCs w:val="24"/>
                    </w:rPr>
                    <w:t xml:space="preserve">формой </w:t>
                  </w:r>
                  <w:r w:rsidR="0084177F">
                    <w:rPr>
                      <w:bCs/>
                      <w:sz w:val="24"/>
                      <w:szCs w:val="24"/>
                    </w:rPr>
                    <w:t>сведений о кадровых ресурсах (ф</w:t>
                  </w:r>
                  <w:r w:rsidR="00C71C8A">
                    <w:rPr>
                      <w:bCs/>
                      <w:sz w:val="24"/>
                      <w:szCs w:val="24"/>
                    </w:rPr>
                    <w:t>орма 5)</w:t>
                  </w:r>
                  <w:r w:rsidR="00A95B07">
                    <w:rPr>
                      <w:bCs/>
                      <w:sz w:val="24"/>
                      <w:szCs w:val="24"/>
                    </w:rPr>
                    <w:t xml:space="preserve">. </w:t>
                  </w:r>
                </w:p>
              </w:tc>
            </w:tr>
            <w:tr w:rsidR="00C71C8A" w:rsidRPr="005275A2" w:rsidTr="0083679E">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71C8A" w:rsidRPr="00F9318E" w:rsidRDefault="00C71C8A" w:rsidP="00C71C8A">
                  <w:pPr>
                    <w:autoSpaceDE w:val="0"/>
                    <w:autoSpaceDN w:val="0"/>
                    <w:adjustRightInd w:val="0"/>
                    <w:ind w:hanging="8"/>
                    <w:jc w:val="both"/>
                    <w:rPr>
                      <w:bCs/>
                      <w:i/>
                      <w:sz w:val="24"/>
                      <w:szCs w:val="24"/>
                    </w:rPr>
                  </w:pPr>
                  <w:r w:rsidRPr="00F9318E">
                    <w:rPr>
                      <w:bCs/>
                      <w:i/>
                      <w:sz w:val="24"/>
                      <w:szCs w:val="24"/>
                    </w:rPr>
                    <w:t>Показатель 3.</w:t>
                  </w:r>
                </w:p>
                <w:p w:rsidR="00C71C8A" w:rsidRPr="00F9318E" w:rsidRDefault="00C71C8A" w:rsidP="00C71C8A">
                  <w:pPr>
                    <w:autoSpaceDE w:val="0"/>
                    <w:autoSpaceDN w:val="0"/>
                    <w:adjustRightInd w:val="0"/>
                    <w:ind w:hanging="8"/>
                    <w:jc w:val="both"/>
                    <w:rPr>
                      <w:bCs/>
                      <w:i/>
                      <w:sz w:val="24"/>
                      <w:szCs w:val="24"/>
                    </w:rPr>
                  </w:pPr>
                  <w:r>
                    <w:rPr>
                      <w:bCs/>
                      <w:i/>
                      <w:sz w:val="24"/>
                      <w:szCs w:val="24"/>
                    </w:rPr>
                    <w:t>Наличие производственной базы</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71C8A" w:rsidRPr="00F9318E" w:rsidRDefault="00C71C8A" w:rsidP="00C71C8A">
                  <w:pPr>
                    <w:autoSpaceDE w:val="0"/>
                    <w:autoSpaceDN w:val="0"/>
                    <w:adjustRightInd w:val="0"/>
                    <w:jc w:val="both"/>
                    <w:rPr>
                      <w:b/>
                      <w:bCs/>
                      <w:sz w:val="24"/>
                      <w:szCs w:val="24"/>
                    </w:rPr>
                  </w:pPr>
                  <w:r w:rsidRPr="00F9318E">
                    <w:rPr>
                      <w:b/>
                      <w:bCs/>
                      <w:sz w:val="24"/>
                      <w:szCs w:val="24"/>
                    </w:rPr>
                    <w:t xml:space="preserve">Максимальный балл – </w:t>
                  </w:r>
                  <w:r w:rsidR="008E0E05">
                    <w:rPr>
                      <w:b/>
                      <w:bCs/>
                      <w:sz w:val="24"/>
                      <w:szCs w:val="24"/>
                    </w:rPr>
                    <w:t>30</w:t>
                  </w:r>
                </w:p>
                <w:p w:rsidR="00C71C8A" w:rsidRPr="00F9318E" w:rsidRDefault="008E0E05" w:rsidP="008E0E05">
                  <w:pPr>
                    <w:autoSpaceDE w:val="0"/>
                    <w:autoSpaceDN w:val="0"/>
                    <w:adjustRightInd w:val="0"/>
                    <w:jc w:val="both"/>
                    <w:rPr>
                      <w:b/>
                      <w:bCs/>
                      <w:sz w:val="24"/>
                      <w:szCs w:val="24"/>
                    </w:rPr>
                  </w:pPr>
                  <w:r w:rsidRPr="008E0E05">
                    <w:rPr>
                      <w:bCs/>
                      <w:sz w:val="24"/>
                      <w:szCs w:val="24"/>
                    </w:rPr>
                    <w:t xml:space="preserve">Баллы присваиваются в случае наличия у участника оперативного </w:t>
                  </w:r>
                  <w:r>
                    <w:rPr>
                      <w:bCs/>
                      <w:sz w:val="24"/>
                      <w:szCs w:val="24"/>
                    </w:rPr>
                    <w:t>полиграфического</w:t>
                  </w:r>
                  <w:r w:rsidRPr="008E0E05">
                    <w:rPr>
                      <w:bCs/>
                      <w:sz w:val="24"/>
                      <w:szCs w:val="24"/>
                    </w:rPr>
                    <w:t xml:space="preserve"> производства, при этом участнику, владеющему таким производством присваивается </w:t>
                  </w:r>
                  <w:r>
                    <w:rPr>
                      <w:bCs/>
                      <w:sz w:val="24"/>
                      <w:szCs w:val="24"/>
                    </w:rPr>
                    <w:t>3</w:t>
                  </w:r>
                  <w:r w:rsidRPr="008E0E05">
                    <w:rPr>
                      <w:bCs/>
                      <w:sz w:val="24"/>
                      <w:szCs w:val="24"/>
                    </w:rPr>
                    <w:t>0 баллов, не владеющему – 0 баллов. Участник закупки предоставляет гарантийное письмо.</w:t>
                  </w:r>
                </w:p>
              </w:tc>
            </w:tr>
            <w:tr w:rsidR="004129EC" w:rsidRPr="005275A2" w:rsidTr="0083679E">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129EC" w:rsidRPr="00F9318E" w:rsidRDefault="004129EC" w:rsidP="00F619D8">
                  <w:pPr>
                    <w:autoSpaceDE w:val="0"/>
                    <w:autoSpaceDN w:val="0"/>
                    <w:adjustRightInd w:val="0"/>
                    <w:ind w:hanging="8"/>
                    <w:jc w:val="both"/>
                    <w:rPr>
                      <w:bCs/>
                      <w:i/>
                      <w:sz w:val="24"/>
                      <w:szCs w:val="24"/>
                    </w:rPr>
                  </w:pPr>
                  <w:r w:rsidRPr="00F9318E">
                    <w:rPr>
                      <w:bCs/>
                      <w:i/>
                      <w:sz w:val="24"/>
                      <w:szCs w:val="24"/>
                    </w:rPr>
                    <w:t xml:space="preserve">Показатель </w:t>
                  </w:r>
                  <w:r w:rsidR="00C71C8A">
                    <w:rPr>
                      <w:bCs/>
                      <w:i/>
                      <w:sz w:val="24"/>
                      <w:szCs w:val="24"/>
                    </w:rPr>
                    <w:t>4</w:t>
                  </w:r>
                  <w:r w:rsidR="00F619D8" w:rsidRPr="00F9318E">
                    <w:rPr>
                      <w:bCs/>
                      <w:i/>
                      <w:sz w:val="24"/>
                      <w:szCs w:val="24"/>
                    </w:rPr>
                    <w:t>.</w:t>
                  </w:r>
                </w:p>
                <w:p w:rsidR="0083679E" w:rsidRPr="00F9318E" w:rsidRDefault="00A95B07" w:rsidP="00F619D8">
                  <w:pPr>
                    <w:autoSpaceDE w:val="0"/>
                    <w:autoSpaceDN w:val="0"/>
                    <w:adjustRightInd w:val="0"/>
                    <w:ind w:hanging="8"/>
                    <w:jc w:val="both"/>
                    <w:rPr>
                      <w:b/>
                      <w:bCs/>
                      <w:sz w:val="24"/>
                      <w:szCs w:val="24"/>
                    </w:rPr>
                  </w:pPr>
                  <w:r w:rsidRPr="00A95B07">
                    <w:rPr>
                      <w:bCs/>
                      <w:i/>
                      <w:sz w:val="24"/>
                      <w:szCs w:val="24"/>
                    </w:rPr>
                    <w:t>Деловая репутация участника запроса предложений</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29EC" w:rsidRPr="00F9318E" w:rsidRDefault="0083679E" w:rsidP="001E1E2F">
                  <w:pPr>
                    <w:autoSpaceDE w:val="0"/>
                    <w:autoSpaceDN w:val="0"/>
                    <w:adjustRightInd w:val="0"/>
                    <w:jc w:val="both"/>
                    <w:rPr>
                      <w:b/>
                      <w:bCs/>
                      <w:sz w:val="24"/>
                      <w:szCs w:val="24"/>
                    </w:rPr>
                  </w:pPr>
                  <w:r w:rsidRPr="00F9318E">
                    <w:rPr>
                      <w:b/>
                      <w:bCs/>
                      <w:sz w:val="24"/>
                      <w:szCs w:val="24"/>
                    </w:rPr>
                    <w:t xml:space="preserve">Максимальный балл – </w:t>
                  </w:r>
                  <w:r w:rsidR="00A95B07">
                    <w:rPr>
                      <w:b/>
                      <w:bCs/>
                      <w:sz w:val="24"/>
                      <w:szCs w:val="24"/>
                    </w:rPr>
                    <w:t>2</w:t>
                  </w:r>
                  <w:r w:rsidR="008E0E05">
                    <w:rPr>
                      <w:b/>
                      <w:bCs/>
                      <w:sz w:val="24"/>
                      <w:szCs w:val="24"/>
                    </w:rPr>
                    <w:t>0</w:t>
                  </w:r>
                </w:p>
                <w:p w:rsidR="00A95B07" w:rsidRPr="00A95B07" w:rsidRDefault="00A95B07" w:rsidP="00A95B07">
                  <w:pPr>
                    <w:autoSpaceDE w:val="0"/>
                    <w:autoSpaceDN w:val="0"/>
                    <w:adjustRightInd w:val="0"/>
                    <w:jc w:val="both"/>
                    <w:rPr>
                      <w:bCs/>
                      <w:sz w:val="24"/>
                      <w:szCs w:val="24"/>
                    </w:rPr>
                  </w:pPr>
                  <w:r w:rsidRPr="00A95B07">
                    <w:rPr>
                      <w:bCs/>
                      <w:sz w:val="24"/>
                      <w:szCs w:val="24"/>
                    </w:rPr>
                    <w:t>Оценивается на основании представленных в заявке благодарственных писем, грамот, сертификатов и иных документов, предоставляемых по желанию участника запроса предложений, характеризующих его деловую репутацию.</w:t>
                  </w:r>
                </w:p>
                <w:p w:rsidR="00A95B07" w:rsidRPr="00A95B07" w:rsidRDefault="00A95B07" w:rsidP="00A95B07">
                  <w:pPr>
                    <w:autoSpaceDE w:val="0"/>
                    <w:autoSpaceDN w:val="0"/>
                    <w:adjustRightInd w:val="0"/>
                    <w:jc w:val="both"/>
                    <w:rPr>
                      <w:bCs/>
                      <w:sz w:val="24"/>
                      <w:szCs w:val="24"/>
                    </w:rPr>
                  </w:pPr>
                  <w:r w:rsidRPr="00A95B07">
                    <w:rPr>
                      <w:bCs/>
                      <w:sz w:val="24"/>
                      <w:szCs w:val="24"/>
                    </w:rPr>
                    <w:t xml:space="preserve">Оценка заявок осуществляется путем выставления баллов от 0 до </w:t>
                  </w:r>
                  <w:r>
                    <w:rPr>
                      <w:bCs/>
                      <w:sz w:val="24"/>
                      <w:szCs w:val="24"/>
                    </w:rPr>
                    <w:t>2</w:t>
                  </w:r>
                  <w:r w:rsidR="008E0E05">
                    <w:rPr>
                      <w:bCs/>
                      <w:sz w:val="24"/>
                      <w:szCs w:val="24"/>
                    </w:rPr>
                    <w:t>0</w:t>
                  </w:r>
                  <w:r w:rsidRPr="00A95B07">
                    <w:rPr>
                      <w:bCs/>
                      <w:sz w:val="24"/>
                      <w:szCs w:val="24"/>
                    </w:rPr>
                    <w:t xml:space="preserve"> баллов следующим образом:</w:t>
                  </w:r>
                </w:p>
                <w:p w:rsidR="00A95B07" w:rsidRPr="00A95B07" w:rsidRDefault="00A95B07" w:rsidP="00A95B07">
                  <w:pPr>
                    <w:autoSpaceDE w:val="0"/>
                    <w:autoSpaceDN w:val="0"/>
                    <w:adjustRightInd w:val="0"/>
                    <w:jc w:val="both"/>
                    <w:rPr>
                      <w:bCs/>
                      <w:sz w:val="24"/>
                      <w:szCs w:val="24"/>
                    </w:rPr>
                  </w:pPr>
                  <w:r w:rsidRPr="00A95B07">
                    <w:rPr>
                      <w:bCs/>
                      <w:sz w:val="24"/>
                      <w:szCs w:val="24"/>
                    </w:rPr>
                    <w:t xml:space="preserve">- при наличии </w:t>
                  </w:r>
                  <w:r>
                    <w:rPr>
                      <w:bCs/>
                      <w:sz w:val="24"/>
                      <w:szCs w:val="24"/>
                    </w:rPr>
                    <w:t>1</w:t>
                  </w:r>
                  <w:r w:rsidRPr="00A95B07">
                    <w:rPr>
                      <w:bCs/>
                      <w:sz w:val="24"/>
                      <w:szCs w:val="24"/>
                    </w:rPr>
                    <w:t xml:space="preserve">0 и более документов – </w:t>
                  </w:r>
                  <w:r>
                    <w:rPr>
                      <w:bCs/>
                      <w:sz w:val="24"/>
                      <w:szCs w:val="24"/>
                    </w:rPr>
                    <w:t>2</w:t>
                  </w:r>
                  <w:r w:rsidR="008E0E05">
                    <w:rPr>
                      <w:bCs/>
                      <w:sz w:val="24"/>
                      <w:szCs w:val="24"/>
                    </w:rPr>
                    <w:t>0</w:t>
                  </w:r>
                  <w:r w:rsidRPr="00A95B07">
                    <w:rPr>
                      <w:bCs/>
                      <w:sz w:val="24"/>
                      <w:szCs w:val="24"/>
                    </w:rPr>
                    <w:t xml:space="preserve"> баллов;</w:t>
                  </w:r>
                </w:p>
                <w:p w:rsidR="00A95B07" w:rsidRPr="00A95B07" w:rsidRDefault="00A95B07" w:rsidP="00A95B07">
                  <w:pPr>
                    <w:autoSpaceDE w:val="0"/>
                    <w:autoSpaceDN w:val="0"/>
                    <w:adjustRightInd w:val="0"/>
                    <w:jc w:val="both"/>
                    <w:rPr>
                      <w:bCs/>
                      <w:sz w:val="24"/>
                      <w:szCs w:val="24"/>
                    </w:rPr>
                  </w:pPr>
                  <w:r w:rsidRPr="00A95B07">
                    <w:rPr>
                      <w:bCs/>
                      <w:sz w:val="24"/>
                      <w:szCs w:val="24"/>
                    </w:rPr>
                    <w:t xml:space="preserve">- при наличии от </w:t>
                  </w:r>
                  <w:r>
                    <w:rPr>
                      <w:bCs/>
                      <w:sz w:val="24"/>
                      <w:szCs w:val="24"/>
                    </w:rPr>
                    <w:t>5</w:t>
                  </w:r>
                  <w:r w:rsidRPr="00A95B07">
                    <w:rPr>
                      <w:bCs/>
                      <w:sz w:val="24"/>
                      <w:szCs w:val="24"/>
                    </w:rPr>
                    <w:t xml:space="preserve"> до 9 документов – 1</w:t>
                  </w:r>
                  <w:r w:rsidR="008E0E05">
                    <w:rPr>
                      <w:bCs/>
                      <w:sz w:val="24"/>
                      <w:szCs w:val="24"/>
                    </w:rPr>
                    <w:t>0</w:t>
                  </w:r>
                  <w:r w:rsidRPr="00A95B07">
                    <w:rPr>
                      <w:bCs/>
                      <w:sz w:val="24"/>
                      <w:szCs w:val="24"/>
                    </w:rPr>
                    <w:t xml:space="preserve"> баллов;</w:t>
                  </w:r>
                </w:p>
                <w:p w:rsidR="00A95B07" w:rsidRPr="00A95B07" w:rsidRDefault="00A95B07" w:rsidP="00A95B07">
                  <w:pPr>
                    <w:autoSpaceDE w:val="0"/>
                    <w:autoSpaceDN w:val="0"/>
                    <w:adjustRightInd w:val="0"/>
                    <w:jc w:val="both"/>
                    <w:rPr>
                      <w:bCs/>
                      <w:sz w:val="24"/>
                      <w:szCs w:val="24"/>
                    </w:rPr>
                  </w:pPr>
                  <w:r w:rsidRPr="00A95B07">
                    <w:rPr>
                      <w:bCs/>
                      <w:sz w:val="24"/>
                      <w:szCs w:val="24"/>
                    </w:rPr>
                    <w:t xml:space="preserve">- при наличии от 1 до </w:t>
                  </w:r>
                  <w:r>
                    <w:rPr>
                      <w:bCs/>
                      <w:sz w:val="24"/>
                      <w:szCs w:val="24"/>
                    </w:rPr>
                    <w:t>4</w:t>
                  </w:r>
                  <w:r w:rsidRPr="00A95B07">
                    <w:rPr>
                      <w:bCs/>
                      <w:sz w:val="24"/>
                      <w:szCs w:val="24"/>
                    </w:rPr>
                    <w:t xml:space="preserve"> документов – 5 баллов;</w:t>
                  </w:r>
                </w:p>
                <w:p w:rsidR="00C366AE" w:rsidRPr="00F9318E" w:rsidRDefault="00A95B07" w:rsidP="00A95B07">
                  <w:pPr>
                    <w:autoSpaceDE w:val="0"/>
                    <w:autoSpaceDN w:val="0"/>
                    <w:adjustRightInd w:val="0"/>
                    <w:jc w:val="both"/>
                    <w:rPr>
                      <w:bCs/>
                      <w:sz w:val="24"/>
                      <w:szCs w:val="24"/>
                    </w:rPr>
                  </w:pPr>
                  <w:r w:rsidRPr="00A95B07">
                    <w:rPr>
                      <w:bCs/>
                      <w:sz w:val="24"/>
                      <w:szCs w:val="24"/>
                    </w:rPr>
                    <w:t>- при отсутствии документов – 0 баллов.</w:t>
                  </w:r>
                </w:p>
              </w:tc>
            </w:tr>
          </w:tbl>
          <w:p w:rsidR="002C4FF8" w:rsidRDefault="002C4FF8" w:rsidP="00ED5EE4">
            <w:pPr>
              <w:jc w:val="both"/>
              <w:rPr>
                <w:b/>
                <w:sz w:val="24"/>
                <w:szCs w:val="24"/>
              </w:rPr>
            </w:pPr>
          </w:p>
          <w:p w:rsidR="00F92A41" w:rsidRPr="00AF713C" w:rsidRDefault="00C808BC" w:rsidP="00ED5EE4">
            <w:pPr>
              <w:jc w:val="both"/>
              <w:rPr>
                <w:b/>
                <w:sz w:val="24"/>
                <w:szCs w:val="24"/>
              </w:rPr>
            </w:pPr>
            <w:r>
              <w:rPr>
                <w:b/>
                <w:sz w:val="24"/>
                <w:szCs w:val="24"/>
              </w:rPr>
              <w:t>3</w:t>
            </w:r>
            <w:r w:rsidR="002C4FF8">
              <w:rPr>
                <w:b/>
                <w:sz w:val="24"/>
                <w:szCs w:val="24"/>
              </w:rPr>
              <w:t xml:space="preserve">. </w:t>
            </w:r>
            <w:r w:rsidR="00F92A41" w:rsidRPr="00AF713C">
              <w:rPr>
                <w:b/>
                <w:sz w:val="24"/>
                <w:szCs w:val="24"/>
              </w:rPr>
              <w:t>Расчет Итогового рейтинга по каждой заявке.</w:t>
            </w:r>
          </w:p>
          <w:p w:rsidR="00F92A41" w:rsidRPr="00AF713C" w:rsidRDefault="00C808BC" w:rsidP="00E63D32">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rsidR="00F92A41" w:rsidRPr="00AF713C" w:rsidRDefault="00C808BC" w:rsidP="00E63D32">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rsidR="00F92A41" w:rsidRPr="00AF713C" w:rsidRDefault="00C808BC" w:rsidP="00E63D32">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C66EC">
            <w:pPr>
              <w:tabs>
                <w:tab w:val="left" w:pos="360"/>
              </w:tabs>
              <w:jc w:val="both"/>
              <w:rPr>
                <w:sz w:val="24"/>
                <w:szCs w:val="24"/>
              </w:rPr>
            </w:pPr>
            <w:r>
              <w:rPr>
                <w:b/>
                <w:bCs/>
                <w:sz w:val="24"/>
                <w:szCs w:val="24"/>
              </w:rPr>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83679E" w:rsidRDefault="0083679E">
      <w:pPr>
        <w:rPr>
          <w:b/>
          <w:sz w:val="32"/>
          <w:szCs w:val="32"/>
        </w:rPr>
      </w:pPr>
      <w:bookmarkStart w:id="76" w:name="_Toc149542940"/>
      <w:bookmarkStart w:id="77" w:name="_Toc166101215"/>
      <w:bookmarkStart w:id="78" w:name="_Ref166101288"/>
      <w:bookmarkStart w:id="79" w:name="_Ref166101291"/>
      <w:bookmarkStart w:id="80" w:name="_Ref166158276"/>
      <w:bookmarkStart w:id="81" w:name="_Ref166158279"/>
      <w:bookmarkStart w:id="82" w:name="_Ref166329210"/>
      <w:bookmarkStart w:id="83" w:name="_Ref166329212"/>
      <w:bookmarkStart w:id="84" w:name="_Ref166329217"/>
      <w:bookmarkStart w:id="85" w:name="_Toc167251515"/>
      <w:bookmarkStart w:id="86" w:name="_Toc180912174"/>
      <w:bookmarkStart w:id="87" w:name="_Toc253767389"/>
    </w:p>
    <w:p w:rsidR="0083679E" w:rsidRDefault="0083679E">
      <w:pPr>
        <w:rPr>
          <w:b/>
          <w:sz w:val="32"/>
          <w:szCs w:val="32"/>
        </w:rPr>
      </w:pPr>
    </w:p>
    <w:p w:rsidR="00C25790" w:rsidRDefault="00C25790">
      <w:pPr>
        <w:rPr>
          <w:b/>
          <w:sz w:val="32"/>
          <w:szCs w:val="32"/>
        </w:rPr>
      </w:pPr>
      <w:r>
        <w:rPr>
          <w:b/>
          <w:sz w:val="32"/>
          <w:szCs w:val="32"/>
        </w:rPr>
        <w:br w:type="page"/>
      </w:r>
    </w:p>
    <w:p w:rsidR="002379E8" w:rsidRPr="00BF0BD4" w:rsidRDefault="00051A5A" w:rsidP="002379E8">
      <w:pPr>
        <w:tabs>
          <w:tab w:val="left" w:pos="360"/>
        </w:tabs>
        <w:jc w:val="center"/>
        <w:rPr>
          <w:b/>
          <w:sz w:val="32"/>
          <w:szCs w:val="32"/>
        </w:rPr>
      </w:pPr>
      <w:r w:rsidRPr="00BF0BD4">
        <w:rPr>
          <w:b/>
          <w:sz w:val="32"/>
          <w:szCs w:val="32"/>
          <w:lang w:val="en-US"/>
        </w:rPr>
        <w:t>IV</w:t>
      </w:r>
      <w:r w:rsidRPr="00BF0BD4">
        <w:rPr>
          <w:b/>
          <w:sz w:val="32"/>
          <w:szCs w:val="32"/>
        </w:rPr>
        <w:t xml:space="preserve">. </w:t>
      </w:r>
      <w:r w:rsidR="002379E8" w:rsidRPr="00BF0BD4">
        <w:rPr>
          <w:b/>
          <w:sz w:val="32"/>
          <w:szCs w:val="32"/>
        </w:rPr>
        <w:t>ТЕХНИЧЕСКОЕ ЗАДАНИЕ</w:t>
      </w:r>
    </w:p>
    <w:p w:rsidR="001E1E2F" w:rsidRPr="00F752A3" w:rsidRDefault="001E1E2F" w:rsidP="001E1E2F">
      <w:pPr>
        <w:spacing w:after="200" w:line="360" w:lineRule="auto"/>
        <w:jc w:val="both"/>
        <w:rPr>
          <w:rFonts w:asciiTheme="minorHAnsi" w:eastAsiaTheme="minorEastAsia" w:hAnsiTheme="minorHAnsi" w:cstheme="minorBidi"/>
          <w:sz w:val="2"/>
          <w:szCs w:val="2"/>
          <w:highlight w:val="yellow"/>
        </w:rPr>
      </w:pPr>
    </w:p>
    <w:p w:rsidR="00805EFE" w:rsidRPr="00C96F95" w:rsidRDefault="00805EFE" w:rsidP="00805EFE">
      <w:pPr>
        <w:pStyle w:val="a6"/>
        <w:ind w:left="851" w:right="850"/>
        <w:rPr>
          <w:rFonts w:ascii="Times New Roman" w:hAnsi="Times New Roman"/>
          <w:bCs/>
          <w:kern w:val="0"/>
          <w:sz w:val="24"/>
          <w:szCs w:val="24"/>
        </w:rPr>
      </w:pPr>
      <w:r>
        <w:rPr>
          <w:rFonts w:ascii="Times New Roman" w:hAnsi="Times New Roman"/>
          <w:bCs/>
          <w:kern w:val="0"/>
          <w:sz w:val="24"/>
          <w:szCs w:val="24"/>
        </w:rPr>
        <w:t>на услуги</w:t>
      </w:r>
      <w:r w:rsidRPr="004E6BD8">
        <w:rPr>
          <w:rFonts w:ascii="Times New Roman" w:hAnsi="Times New Roman"/>
          <w:bCs/>
          <w:kern w:val="0"/>
          <w:sz w:val="24"/>
          <w:szCs w:val="24"/>
        </w:rPr>
        <w:t xml:space="preserve"> </w:t>
      </w:r>
      <w:r w:rsidRPr="008A501E">
        <w:rPr>
          <w:rFonts w:ascii="Times New Roman" w:hAnsi="Times New Roman"/>
          <w:bCs/>
          <w:kern w:val="0"/>
          <w:sz w:val="24"/>
          <w:szCs w:val="24"/>
        </w:rPr>
        <w:t xml:space="preserve">по </w:t>
      </w:r>
      <w:r>
        <w:rPr>
          <w:rFonts w:ascii="Times New Roman" w:hAnsi="Times New Roman"/>
          <w:bCs/>
          <w:kern w:val="0"/>
          <w:sz w:val="24"/>
          <w:szCs w:val="24"/>
        </w:rPr>
        <w:t xml:space="preserve">разработке и </w:t>
      </w:r>
      <w:r w:rsidRPr="008A501E">
        <w:rPr>
          <w:rFonts w:ascii="Times New Roman" w:hAnsi="Times New Roman"/>
          <w:bCs/>
          <w:kern w:val="0"/>
          <w:sz w:val="24"/>
          <w:szCs w:val="24"/>
        </w:rPr>
        <w:t>производству материалов образовательного модуля</w:t>
      </w:r>
      <w:r>
        <w:rPr>
          <w:rFonts w:ascii="Times New Roman" w:hAnsi="Times New Roman"/>
          <w:bCs/>
          <w:kern w:val="0"/>
          <w:sz w:val="24"/>
          <w:szCs w:val="24"/>
        </w:rPr>
        <w:t xml:space="preserve"> </w:t>
      </w:r>
      <w:r w:rsidRPr="008A501E">
        <w:rPr>
          <w:rFonts w:ascii="Times New Roman" w:hAnsi="Times New Roman"/>
          <w:bCs/>
          <w:kern w:val="0"/>
          <w:sz w:val="24"/>
          <w:szCs w:val="24"/>
        </w:rPr>
        <w:t>сетевой образовательной программы для пр</w:t>
      </w:r>
      <w:r>
        <w:rPr>
          <w:rFonts w:ascii="Times New Roman" w:hAnsi="Times New Roman"/>
          <w:bCs/>
          <w:kern w:val="0"/>
          <w:sz w:val="24"/>
          <w:szCs w:val="24"/>
        </w:rPr>
        <w:t>оектных команд рабочих групп</w:t>
      </w:r>
      <w:r w:rsidRPr="00B772B0">
        <w:rPr>
          <w:rFonts w:ascii="Times New Roman" w:hAnsi="Times New Roman"/>
          <w:bCs/>
          <w:kern w:val="0"/>
          <w:sz w:val="24"/>
          <w:szCs w:val="24"/>
        </w:rPr>
        <w:t xml:space="preserve"> Национальной технологической инициативы</w:t>
      </w:r>
    </w:p>
    <w:p w:rsidR="00805EFE" w:rsidRPr="007B31FF" w:rsidRDefault="00805EFE" w:rsidP="00805EFE">
      <w:pPr>
        <w:pStyle w:val="a6"/>
        <w:spacing w:before="0" w:after="0"/>
        <w:rPr>
          <w:rFonts w:ascii="Times New Roman" w:hAnsi="Times New Roman"/>
          <w:b w:val="0"/>
          <w:kern w:val="0"/>
          <w:szCs w:val="32"/>
        </w:rPr>
      </w:pPr>
    </w:p>
    <w:p w:rsidR="00805EFE" w:rsidRPr="004E6BD8" w:rsidRDefault="00805EFE" w:rsidP="00805EFE">
      <w:pPr>
        <w:pStyle w:val="31"/>
        <w:keepNext w:val="0"/>
        <w:widowControl w:val="0"/>
        <w:numPr>
          <w:ilvl w:val="0"/>
          <w:numId w:val="32"/>
        </w:numPr>
        <w:spacing w:after="240"/>
        <w:rPr>
          <w:rFonts w:ascii="Times New Roman" w:hAnsi="Times New Roman"/>
          <w:b w:val="0"/>
          <w:szCs w:val="24"/>
        </w:rPr>
      </w:pPr>
      <w:r w:rsidRPr="004E6BD8">
        <w:rPr>
          <w:rFonts w:ascii="Times New Roman" w:hAnsi="Times New Roman"/>
          <w:b w:val="0"/>
          <w:szCs w:val="24"/>
        </w:rPr>
        <w:t xml:space="preserve">Наименование оказываемых услуг </w:t>
      </w:r>
    </w:p>
    <w:p w:rsidR="00805EFE" w:rsidRDefault="00805EFE" w:rsidP="00805EFE">
      <w:pPr>
        <w:pStyle w:val="31"/>
        <w:keepNext w:val="0"/>
        <w:widowControl w:val="0"/>
        <w:numPr>
          <w:ilvl w:val="0"/>
          <w:numId w:val="0"/>
        </w:numPr>
        <w:spacing w:after="240"/>
        <w:ind w:left="432"/>
        <w:rPr>
          <w:rFonts w:ascii="Times New Roman" w:hAnsi="Times New Roman"/>
          <w:b w:val="0"/>
          <w:szCs w:val="24"/>
        </w:rPr>
      </w:pPr>
      <w:r>
        <w:rPr>
          <w:rFonts w:ascii="Times New Roman" w:hAnsi="Times New Roman"/>
          <w:b w:val="0"/>
          <w:szCs w:val="24"/>
        </w:rPr>
        <w:t>У</w:t>
      </w:r>
      <w:r w:rsidRPr="008A501E">
        <w:rPr>
          <w:rFonts w:ascii="Times New Roman" w:hAnsi="Times New Roman"/>
          <w:b w:val="0"/>
          <w:szCs w:val="24"/>
        </w:rPr>
        <w:t xml:space="preserve">слуги по </w:t>
      </w:r>
      <w:r>
        <w:rPr>
          <w:rFonts w:ascii="Times New Roman" w:hAnsi="Times New Roman"/>
          <w:b w:val="0"/>
          <w:szCs w:val="24"/>
        </w:rPr>
        <w:t xml:space="preserve">разработке и </w:t>
      </w:r>
      <w:r w:rsidRPr="008A501E">
        <w:rPr>
          <w:rFonts w:ascii="Times New Roman" w:hAnsi="Times New Roman"/>
          <w:b w:val="0"/>
          <w:szCs w:val="24"/>
        </w:rPr>
        <w:t>производству материалов образовательного модуля сетевой образовательной программы для проектных команд рабочих групп Национальной технологической инициативы</w:t>
      </w:r>
      <w:r w:rsidRPr="004E6BD8">
        <w:rPr>
          <w:rFonts w:ascii="Times New Roman" w:hAnsi="Times New Roman"/>
          <w:b w:val="0"/>
          <w:szCs w:val="24"/>
        </w:rPr>
        <w:t xml:space="preserve"> </w:t>
      </w:r>
    </w:p>
    <w:p w:rsidR="00805EFE" w:rsidRPr="004E6BD8" w:rsidRDefault="00805EFE" w:rsidP="00805EFE">
      <w:pPr>
        <w:pStyle w:val="31"/>
        <w:keepNext w:val="0"/>
        <w:widowControl w:val="0"/>
        <w:numPr>
          <w:ilvl w:val="0"/>
          <w:numId w:val="0"/>
        </w:numPr>
        <w:spacing w:after="240"/>
        <w:ind w:left="720" w:hanging="720"/>
        <w:rPr>
          <w:rFonts w:ascii="Times New Roman" w:hAnsi="Times New Roman"/>
          <w:b w:val="0"/>
          <w:bCs/>
          <w:szCs w:val="24"/>
        </w:rPr>
      </w:pPr>
      <w:r>
        <w:rPr>
          <w:rFonts w:ascii="Times New Roman" w:hAnsi="Times New Roman"/>
          <w:b w:val="0"/>
          <w:szCs w:val="24"/>
        </w:rPr>
        <w:t xml:space="preserve">2.     </w:t>
      </w:r>
      <w:r w:rsidRPr="004E6BD8">
        <w:rPr>
          <w:rFonts w:ascii="Times New Roman" w:hAnsi="Times New Roman"/>
          <w:b w:val="0"/>
          <w:bCs/>
          <w:szCs w:val="24"/>
        </w:rPr>
        <w:t xml:space="preserve">Место оказания услуг </w:t>
      </w:r>
    </w:p>
    <w:p w:rsidR="00805EFE" w:rsidRPr="004E6BD8" w:rsidRDefault="00805EFE" w:rsidP="00805EFE">
      <w:pPr>
        <w:pStyle w:val="31"/>
        <w:keepNext w:val="0"/>
        <w:widowControl w:val="0"/>
        <w:numPr>
          <w:ilvl w:val="0"/>
          <w:numId w:val="0"/>
        </w:numPr>
        <w:spacing w:after="240"/>
        <w:ind w:left="426" w:hanging="12"/>
        <w:rPr>
          <w:rFonts w:ascii="Times New Roman" w:hAnsi="Times New Roman"/>
          <w:b w:val="0"/>
          <w:szCs w:val="24"/>
        </w:rPr>
      </w:pPr>
      <w:r w:rsidRPr="004E6BD8">
        <w:rPr>
          <w:rFonts w:ascii="Times New Roman" w:hAnsi="Times New Roman"/>
          <w:b w:val="0"/>
          <w:szCs w:val="24"/>
        </w:rPr>
        <w:t>г. Москва</w:t>
      </w:r>
    </w:p>
    <w:p w:rsidR="00805EFE" w:rsidRPr="004E6BD8" w:rsidRDefault="00805EFE" w:rsidP="00805EFE">
      <w:pPr>
        <w:pStyle w:val="31"/>
        <w:keepNext w:val="0"/>
        <w:widowControl w:val="0"/>
        <w:numPr>
          <w:ilvl w:val="0"/>
          <w:numId w:val="33"/>
        </w:numPr>
        <w:spacing w:after="240"/>
        <w:ind w:left="0" w:firstLine="0"/>
        <w:rPr>
          <w:rFonts w:ascii="Times New Roman" w:hAnsi="Times New Roman"/>
          <w:b w:val="0"/>
          <w:szCs w:val="24"/>
        </w:rPr>
      </w:pPr>
      <w:r w:rsidRPr="004E6BD8">
        <w:rPr>
          <w:rFonts w:ascii="Times New Roman" w:hAnsi="Times New Roman"/>
          <w:b w:val="0"/>
          <w:szCs w:val="24"/>
        </w:rPr>
        <w:t>Сроки оказания услуг.</w:t>
      </w:r>
    </w:p>
    <w:p w:rsidR="00805EFE" w:rsidRPr="008E5B42" w:rsidRDefault="00805EFE" w:rsidP="00805EFE">
      <w:pPr>
        <w:pStyle w:val="31"/>
        <w:keepNext w:val="0"/>
        <w:widowControl w:val="0"/>
        <w:numPr>
          <w:ilvl w:val="0"/>
          <w:numId w:val="0"/>
        </w:numPr>
        <w:spacing w:after="240"/>
        <w:ind w:firstLine="426"/>
        <w:rPr>
          <w:rFonts w:ascii="Times New Roman" w:hAnsi="Times New Roman"/>
          <w:b w:val="0"/>
          <w:szCs w:val="24"/>
        </w:rPr>
      </w:pPr>
      <w:r>
        <w:rPr>
          <w:rFonts w:ascii="Times New Roman" w:hAnsi="Times New Roman"/>
          <w:b w:val="0"/>
          <w:szCs w:val="24"/>
        </w:rPr>
        <w:t>до</w:t>
      </w:r>
      <w:r w:rsidRPr="008E5B42">
        <w:rPr>
          <w:rFonts w:ascii="Times New Roman" w:hAnsi="Times New Roman"/>
          <w:b w:val="0"/>
          <w:szCs w:val="24"/>
        </w:rPr>
        <w:t xml:space="preserve"> </w:t>
      </w:r>
      <w:r>
        <w:rPr>
          <w:rFonts w:ascii="Times New Roman" w:hAnsi="Times New Roman"/>
          <w:b w:val="0"/>
          <w:szCs w:val="24"/>
        </w:rPr>
        <w:t>2</w:t>
      </w:r>
      <w:r w:rsidR="001D3E48">
        <w:rPr>
          <w:rFonts w:ascii="Times New Roman" w:hAnsi="Times New Roman"/>
          <w:b w:val="0"/>
          <w:szCs w:val="24"/>
        </w:rPr>
        <w:t>9</w:t>
      </w:r>
      <w:r w:rsidRPr="008E5B42">
        <w:rPr>
          <w:rFonts w:ascii="Times New Roman" w:hAnsi="Times New Roman"/>
          <w:b w:val="0"/>
          <w:szCs w:val="24"/>
        </w:rPr>
        <w:t xml:space="preserve"> </w:t>
      </w:r>
      <w:r>
        <w:rPr>
          <w:rFonts w:ascii="Times New Roman" w:hAnsi="Times New Roman"/>
          <w:b w:val="0"/>
          <w:szCs w:val="24"/>
        </w:rPr>
        <w:t>декабря</w:t>
      </w:r>
      <w:r w:rsidRPr="008E5B42">
        <w:rPr>
          <w:rFonts w:ascii="Times New Roman" w:hAnsi="Times New Roman"/>
          <w:b w:val="0"/>
          <w:szCs w:val="24"/>
        </w:rPr>
        <w:t xml:space="preserve"> 2015 года</w:t>
      </w:r>
    </w:p>
    <w:p w:rsidR="00805EFE" w:rsidRPr="004E6BD8" w:rsidRDefault="00805EFE" w:rsidP="00805EFE">
      <w:pPr>
        <w:pStyle w:val="31"/>
        <w:keepNext w:val="0"/>
        <w:widowControl w:val="0"/>
        <w:numPr>
          <w:ilvl w:val="0"/>
          <w:numId w:val="33"/>
        </w:numPr>
        <w:spacing w:after="240"/>
        <w:ind w:left="0" w:firstLine="0"/>
        <w:rPr>
          <w:rFonts w:ascii="Times New Roman" w:hAnsi="Times New Roman"/>
          <w:b w:val="0"/>
          <w:szCs w:val="24"/>
        </w:rPr>
      </w:pPr>
      <w:r w:rsidRPr="004E6BD8">
        <w:rPr>
          <w:rFonts w:ascii="Times New Roman" w:hAnsi="Times New Roman"/>
          <w:b w:val="0"/>
          <w:szCs w:val="24"/>
        </w:rPr>
        <w:t xml:space="preserve">Общие требования к оказанию услуг </w:t>
      </w:r>
    </w:p>
    <w:p w:rsidR="00805EFE" w:rsidRDefault="00805EFE" w:rsidP="00805EFE">
      <w:pPr>
        <w:suppressAutoHyphens/>
        <w:spacing w:after="120"/>
        <w:ind w:firstLine="567"/>
        <w:jc w:val="both"/>
        <w:rPr>
          <w:sz w:val="24"/>
          <w:szCs w:val="24"/>
        </w:rPr>
      </w:pPr>
      <w:r>
        <w:rPr>
          <w:sz w:val="24"/>
          <w:szCs w:val="24"/>
        </w:rPr>
        <w:t xml:space="preserve">Оказание услуг </w:t>
      </w:r>
      <w:r w:rsidRPr="00E50545">
        <w:rPr>
          <w:sz w:val="24"/>
          <w:szCs w:val="24"/>
        </w:rPr>
        <w:t>проводится</w:t>
      </w:r>
      <w:r>
        <w:rPr>
          <w:sz w:val="24"/>
          <w:szCs w:val="24"/>
        </w:rPr>
        <w:t xml:space="preserve"> в четыре этапа: </w:t>
      </w:r>
    </w:p>
    <w:p w:rsidR="00805EFE" w:rsidRDefault="00805EFE" w:rsidP="00805EFE">
      <w:pPr>
        <w:suppressAutoHyphens/>
        <w:spacing w:after="120"/>
        <w:ind w:firstLine="567"/>
        <w:jc w:val="both"/>
        <w:rPr>
          <w:sz w:val="24"/>
          <w:szCs w:val="24"/>
        </w:rPr>
      </w:pPr>
      <w:r>
        <w:rPr>
          <w:sz w:val="24"/>
          <w:szCs w:val="24"/>
        </w:rPr>
        <w:t xml:space="preserve">1) Проектирование и разработка образовательной игры </w:t>
      </w:r>
      <w:r w:rsidRPr="006858B5">
        <w:rPr>
          <w:sz w:val="24"/>
          <w:szCs w:val="24"/>
        </w:rPr>
        <w:t>«Агент развития</w:t>
      </w:r>
      <w:r>
        <w:rPr>
          <w:sz w:val="24"/>
          <w:szCs w:val="24"/>
        </w:rPr>
        <w:t xml:space="preserve"> 2.0</w:t>
      </w:r>
      <w:r w:rsidRPr="006858B5">
        <w:rPr>
          <w:sz w:val="24"/>
          <w:szCs w:val="24"/>
        </w:rPr>
        <w:t>»</w:t>
      </w:r>
      <w:r>
        <w:rPr>
          <w:sz w:val="24"/>
          <w:szCs w:val="24"/>
        </w:rPr>
        <w:t>: в</w:t>
      </w:r>
      <w:r w:rsidRPr="006858B5">
        <w:rPr>
          <w:sz w:val="24"/>
          <w:szCs w:val="24"/>
        </w:rPr>
        <w:t>ведение в мышление о будущем</w:t>
      </w:r>
      <w:r>
        <w:rPr>
          <w:sz w:val="24"/>
          <w:szCs w:val="24"/>
        </w:rPr>
        <w:t>,</w:t>
      </w:r>
      <w:r w:rsidRPr="006858B5">
        <w:rPr>
          <w:sz w:val="24"/>
          <w:szCs w:val="24"/>
        </w:rPr>
        <w:t xml:space="preserve"> </w:t>
      </w:r>
      <w:r>
        <w:rPr>
          <w:sz w:val="24"/>
          <w:szCs w:val="24"/>
        </w:rPr>
        <w:t>применение</w:t>
      </w:r>
      <w:r w:rsidRPr="006858B5">
        <w:rPr>
          <w:sz w:val="24"/>
          <w:szCs w:val="24"/>
        </w:rPr>
        <w:t xml:space="preserve"> проектн</w:t>
      </w:r>
      <w:r>
        <w:rPr>
          <w:sz w:val="24"/>
          <w:szCs w:val="24"/>
        </w:rPr>
        <w:t>ого</w:t>
      </w:r>
      <w:r w:rsidRPr="006858B5">
        <w:rPr>
          <w:sz w:val="24"/>
          <w:szCs w:val="24"/>
        </w:rPr>
        <w:t xml:space="preserve"> подход</w:t>
      </w:r>
      <w:r>
        <w:rPr>
          <w:sz w:val="24"/>
          <w:szCs w:val="24"/>
        </w:rPr>
        <w:t>а</w:t>
      </w:r>
      <w:r w:rsidRPr="006858B5">
        <w:rPr>
          <w:sz w:val="24"/>
          <w:szCs w:val="24"/>
        </w:rPr>
        <w:t xml:space="preserve"> из различных позиций</w:t>
      </w:r>
      <w:r>
        <w:rPr>
          <w:sz w:val="24"/>
          <w:szCs w:val="24"/>
        </w:rPr>
        <w:t xml:space="preserve">, </w:t>
      </w:r>
      <w:r w:rsidRPr="00664596">
        <w:rPr>
          <w:sz w:val="24"/>
          <w:szCs w:val="24"/>
        </w:rPr>
        <w:t>работ</w:t>
      </w:r>
      <w:r>
        <w:rPr>
          <w:sz w:val="24"/>
          <w:szCs w:val="24"/>
        </w:rPr>
        <w:t>а</w:t>
      </w:r>
      <w:r w:rsidRPr="00664596">
        <w:rPr>
          <w:sz w:val="24"/>
          <w:szCs w:val="24"/>
        </w:rPr>
        <w:t xml:space="preserve"> с перспективными ресурсами</w:t>
      </w:r>
      <w:r>
        <w:rPr>
          <w:sz w:val="24"/>
          <w:szCs w:val="24"/>
        </w:rPr>
        <w:t>.</w:t>
      </w:r>
    </w:p>
    <w:p w:rsidR="00805EFE" w:rsidRDefault="00805EFE" w:rsidP="00805EFE">
      <w:pPr>
        <w:suppressAutoHyphens/>
        <w:spacing w:after="120"/>
        <w:ind w:firstLine="567"/>
        <w:jc w:val="both"/>
        <w:rPr>
          <w:sz w:val="24"/>
          <w:szCs w:val="24"/>
        </w:rPr>
      </w:pPr>
      <w:r>
        <w:rPr>
          <w:sz w:val="24"/>
          <w:szCs w:val="24"/>
        </w:rPr>
        <w:t xml:space="preserve">2) Проектирование и разработка образовательной игры </w:t>
      </w:r>
      <w:r w:rsidRPr="006858B5">
        <w:rPr>
          <w:sz w:val="24"/>
          <w:szCs w:val="24"/>
        </w:rPr>
        <w:t>«Спортивный комитет»</w:t>
      </w:r>
      <w:r>
        <w:rPr>
          <w:sz w:val="24"/>
          <w:szCs w:val="24"/>
        </w:rPr>
        <w:t>: развитие</w:t>
      </w:r>
      <w:r w:rsidRPr="00664596">
        <w:rPr>
          <w:sz w:val="24"/>
          <w:szCs w:val="24"/>
        </w:rPr>
        <w:t xml:space="preserve"> способностей к распределенному управлению ресурсами, выработке коммуникационных стратегий, работе в конкурентных условиях при выводе продуктов на глобальный рынок</w:t>
      </w:r>
      <w:r>
        <w:rPr>
          <w:sz w:val="24"/>
          <w:szCs w:val="24"/>
        </w:rPr>
        <w:t xml:space="preserve">. </w:t>
      </w:r>
    </w:p>
    <w:p w:rsidR="00805EFE" w:rsidRDefault="00805EFE" w:rsidP="00805EFE">
      <w:pPr>
        <w:suppressAutoHyphens/>
        <w:spacing w:after="120"/>
        <w:ind w:firstLine="567"/>
        <w:jc w:val="both"/>
        <w:rPr>
          <w:sz w:val="24"/>
          <w:szCs w:val="24"/>
        </w:rPr>
      </w:pPr>
      <w:r>
        <w:rPr>
          <w:sz w:val="24"/>
          <w:szCs w:val="24"/>
        </w:rPr>
        <w:t xml:space="preserve">3) Проектирование и разработка образовательной игры </w:t>
      </w:r>
      <w:r w:rsidRPr="006858B5">
        <w:rPr>
          <w:sz w:val="24"/>
          <w:szCs w:val="24"/>
        </w:rPr>
        <w:t>«Поле связанности</w:t>
      </w:r>
      <w:r>
        <w:rPr>
          <w:sz w:val="24"/>
          <w:szCs w:val="24"/>
        </w:rPr>
        <w:t xml:space="preserve"> 2.0</w:t>
      </w:r>
      <w:r w:rsidRPr="006858B5">
        <w:rPr>
          <w:sz w:val="24"/>
          <w:szCs w:val="24"/>
        </w:rPr>
        <w:t>»</w:t>
      </w:r>
      <w:r>
        <w:rPr>
          <w:sz w:val="24"/>
          <w:szCs w:val="24"/>
        </w:rPr>
        <w:t>: в</w:t>
      </w:r>
      <w:r w:rsidRPr="006858B5">
        <w:rPr>
          <w:sz w:val="24"/>
          <w:szCs w:val="24"/>
        </w:rPr>
        <w:t>ведение в процесс управления регламентами</w:t>
      </w:r>
      <w:r>
        <w:rPr>
          <w:sz w:val="24"/>
          <w:szCs w:val="24"/>
        </w:rPr>
        <w:t>.</w:t>
      </w:r>
    </w:p>
    <w:p w:rsidR="00805EFE" w:rsidRDefault="00805EFE" w:rsidP="00805EFE">
      <w:pPr>
        <w:suppressAutoHyphens/>
        <w:spacing w:after="120"/>
        <w:ind w:firstLine="567"/>
        <w:jc w:val="both"/>
        <w:rPr>
          <w:sz w:val="24"/>
          <w:szCs w:val="24"/>
        </w:rPr>
      </w:pPr>
      <w:r>
        <w:rPr>
          <w:sz w:val="24"/>
          <w:szCs w:val="24"/>
        </w:rPr>
        <w:t xml:space="preserve">4) Проектирование и изготовление </w:t>
      </w:r>
      <w:r w:rsidRPr="006858B5">
        <w:rPr>
          <w:sz w:val="24"/>
          <w:szCs w:val="24"/>
        </w:rPr>
        <w:t>инструкци</w:t>
      </w:r>
      <w:r>
        <w:rPr>
          <w:sz w:val="24"/>
          <w:szCs w:val="24"/>
        </w:rPr>
        <w:t>и</w:t>
      </w:r>
      <w:r w:rsidRPr="006858B5">
        <w:rPr>
          <w:sz w:val="24"/>
          <w:szCs w:val="24"/>
        </w:rPr>
        <w:t xml:space="preserve"> по организации</w:t>
      </w:r>
      <w:r>
        <w:rPr>
          <w:sz w:val="24"/>
          <w:szCs w:val="24"/>
        </w:rPr>
        <w:t xml:space="preserve"> </w:t>
      </w:r>
      <w:proofErr w:type="spellStart"/>
      <w:r w:rsidRPr="006858B5">
        <w:rPr>
          <w:sz w:val="24"/>
          <w:szCs w:val="24"/>
        </w:rPr>
        <w:t>форсайт</w:t>
      </w:r>
      <w:proofErr w:type="spellEnd"/>
      <w:r w:rsidRPr="006858B5">
        <w:rPr>
          <w:sz w:val="24"/>
          <w:szCs w:val="24"/>
        </w:rPr>
        <w:t>-сессий по методологии «</w:t>
      </w:r>
      <w:proofErr w:type="spellStart"/>
      <w:r w:rsidRPr="006858B5">
        <w:rPr>
          <w:sz w:val="24"/>
          <w:szCs w:val="24"/>
        </w:rPr>
        <w:t>Rapid</w:t>
      </w:r>
      <w:proofErr w:type="spellEnd"/>
      <w:r w:rsidRPr="006858B5">
        <w:rPr>
          <w:sz w:val="24"/>
          <w:szCs w:val="24"/>
        </w:rPr>
        <w:t xml:space="preserve"> </w:t>
      </w:r>
      <w:proofErr w:type="spellStart"/>
      <w:r w:rsidRPr="006858B5">
        <w:rPr>
          <w:sz w:val="24"/>
          <w:szCs w:val="24"/>
        </w:rPr>
        <w:t>Foresight</w:t>
      </w:r>
      <w:proofErr w:type="spellEnd"/>
      <w:r w:rsidRPr="006858B5">
        <w:rPr>
          <w:sz w:val="24"/>
          <w:szCs w:val="24"/>
        </w:rPr>
        <w:t>» версии 0.3.</w:t>
      </w:r>
      <w:r>
        <w:rPr>
          <w:sz w:val="24"/>
          <w:szCs w:val="24"/>
        </w:rPr>
        <w:t xml:space="preserve"> с учетом этапов: </w:t>
      </w:r>
      <w:r w:rsidRPr="006858B5">
        <w:rPr>
          <w:sz w:val="24"/>
          <w:szCs w:val="24"/>
        </w:rPr>
        <w:t>проектирование, проведение, сборка, верификация, упаковка</w:t>
      </w:r>
      <w:r>
        <w:rPr>
          <w:sz w:val="24"/>
          <w:szCs w:val="24"/>
        </w:rPr>
        <w:t>, а также работы по изготовлению брошюр «</w:t>
      </w:r>
      <w:r w:rsidRPr="000E353B">
        <w:rPr>
          <w:sz w:val="24"/>
          <w:szCs w:val="24"/>
        </w:rPr>
        <w:t>13 лекций о будущем</w:t>
      </w:r>
      <w:r>
        <w:rPr>
          <w:sz w:val="24"/>
          <w:szCs w:val="24"/>
        </w:rPr>
        <w:t xml:space="preserve">» </w:t>
      </w:r>
      <w:r w:rsidRPr="000E353B">
        <w:rPr>
          <w:sz w:val="24"/>
          <w:szCs w:val="24"/>
        </w:rPr>
        <w:t xml:space="preserve">по результатам анализа цикла открытых лекций ведущих российских </w:t>
      </w:r>
      <w:r w:rsidR="0084177F" w:rsidRPr="000E353B">
        <w:rPr>
          <w:sz w:val="24"/>
          <w:szCs w:val="24"/>
        </w:rPr>
        <w:t>экспертов о</w:t>
      </w:r>
      <w:r w:rsidRPr="000E353B">
        <w:rPr>
          <w:sz w:val="24"/>
          <w:szCs w:val="24"/>
        </w:rPr>
        <w:t xml:space="preserve"> будущем России и мира в горизонте до 2035 года (стенограммы, видеозаписи, презентации лекторов</w:t>
      </w:r>
      <w:r>
        <w:rPr>
          <w:sz w:val="24"/>
          <w:szCs w:val="24"/>
        </w:rPr>
        <w:t xml:space="preserve"> – материалы предоставляются Заказчиком</w:t>
      </w:r>
      <w:r w:rsidRPr="000E353B">
        <w:rPr>
          <w:sz w:val="24"/>
          <w:szCs w:val="24"/>
        </w:rPr>
        <w:t>)</w:t>
      </w:r>
      <w:r>
        <w:rPr>
          <w:sz w:val="24"/>
          <w:szCs w:val="24"/>
        </w:rPr>
        <w:t>.</w:t>
      </w:r>
    </w:p>
    <w:p w:rsidR="00805EFE" w:rsidRPr="00E615AA" w:rsidRDefault="00805EFE" w:rsidP="00805EFE">
      <w:pPr>
        <w:suppressAutoHyphens/>
        <w:spacing w:after="120"/>
        <w:ind w:firstLine="567"/>
        <w:jc w:val="both"/>
        <w:rPr>
          <w:sz w:val="24"/>
          <w:szCs w:val="24"/>
        </w:rPr>
      </w:pPr>
      <w:r>
        <w:rPr>
          <w:sz w:val="24"/>
          <w:szCs w:val="24"/>
        </w:rPr>
        <w:t>В рамках 1-ого этапа (п</w:t>
      </w:r>
      <w:r w:rsidRPr="00846CED">
        <w:rPr>
          <w:sz w:val="24"/>
          <w:szCs w:val="24"/>
        </w:rPr>
        <w:t>роектирование и разработка образовательной игры «Агент развития</w:t>
      </w:r>
      <w:r>
        <w:rPr>
          <w:sz w:val="24"/>
          <w:szCs w:val="24"/>
        </w:rPr>
        <w:t xml:space="preserve"> 2.0</w:t>
      </w:r>
      <w:r w:rsidRPr="00846CED">
        <w:rPr>
          <w:sz w:val="24"/>
          <w:szCs w:val="24"/>
        </w:rPr>
        <w:t>»</w:t>
      </w:r>
      <w:r>
        <w:rPr>
          <w:sz w:val="24"/>
          <w:szCs w:val="24"/>
        </w:rPr>
        <w:t>) предусмотрены следующие работы:</w:t>
      </w:r>
    </w:p>
    <w:p w:rsidR="00805EFE" w:rsidRPr="001161C7" w:rsidRDefault="00805EFE" w:rsidP="00805EFE">
      <w:pPr>
        <w:pStyle w:val="afff3"/>
        <w:numPr>
          <w:ilvl w:val="0"/>
          <w:numId w:val="37"/>
        </w:numPr>
        <w:suppressAutoHyphens/>
        <w:spacing w:after="120"/>
        <w:jc w:val="both"/>
        <w:rPr>
          <w:sz w:val="24"/>
          <w:szCs w:val="24"/>
        </w:rPr>
      </w:pPr>
      <w:r w:rsidRPr="001161C7">
        <w:rPr>
          <w:sz w:val="24"/>
          <w:szCs w:val="24"/>
        </w:rPr>
        <w:t xml:space="preserve">Анализ </w:t>
      </w:r>
      <w:r>
        <w:rPr>
          <w:sz w:val="24"/>
          <w:szCs w:val="24"/>
        </w:rPr>
        <w:t xml:space="preserve">мировых практик в сфере проектного подхода в постановке задач, проектирования деятельности на дальние временные горизонты; разработка методических материалов. </w:t>
      </w:r>
    </w:p>
    <w:p w:rsidR="00805EFE" w:rsidRPr="001161C7" w:rsidRDefault="00805EFE" w:rsidP="00805EFE">
      <w:pPr>
        <w:pStyle w:val="afff3"/>
        <w:numPr>
          <w:ilvl w:val="0"/>
          <w:numId w:val="37"/>
        </w:numPr>
        <w:suppressAutoHyphens/>
        <w:spacing w:after="120"/>
        <w:jc w:val="both"/>
        <w:rPr>
          <w:sz w:val="24"/>
          <w:szCs w:val="24"/>
        </w:rPr>
      </w:pPr>
      <w:r>
        <w:rPr>
          <w:sz w:val="24"/>
          <w:szCs w:val="24"/>
        </w:rPr>
        <w:t xml:space="preserve">Разработка дизайн-макета материалов образовательной игры </w:t>
      </w:r>
      <w:r w:rsidRPr="00846CED">
        <w:rPr>
          <w:sz w:val="24"/>
          <w:szCs w:val="24"/>
        </w:rPr>
        <w:t>«Агент развития</w:t>
      </w:r>
      <w:r>
        <w:rPr>
          <w:sz w:val="24"/>
          <w:szCs w:val="24"/>
        </w:rPr>
        <w:t xml:space="preserve"> 2.0</w:t>
      </w:r>
      <w:r w:rsidRPr="00846CED">
        <w:rPr>
          <w:sz w:val="24"/>
          <w:szCs w:val="24"/>
        </w:rPr>
        <w:t>»</w:t>
      </w:r>
      <w:r>
        <w:rPr>
          <w:sz w:val="24"/>
          <w:szCs w:val="24"/>
        </w:rPr>
        <w:t xml:space="preserve">, согласование дизайн-макетов с Заказчиком. </w:t>
      </w:r>
    </w:p>
    <w:p w:rsidR="00805EFE" w:rsidRPr="001161C7" w:rsidRDefault="00805EFE" w:rsidP="00805EFE">
      <w:pPr>
        <w:pStyle w:val="afff3"/>
        <w:numPr>
          <w:ilvl w:val="0"/>
          <w:numId w:val="37"/>
        </w:numPr>
        <w:suppressAutoHyphens/>
        <w:spacing w:after="120"/>
        <w:jc w:val="both"/>
        <w:rPr>
          <w:sz w:val="24"/>
          <w:szCs w:val="24"/>
        </w:rPr>
      </w:pPr>
      <w:r>
        <w:rPr>
          <w:sz w:val="24"/>
          <w:szCs w:val="24"/>
        </w:rPr>
        <w:t xml:space="preserve">Изготовление методических материалов для проведения образовательной игры </w:t>
      </w:r>
      <w:r w:rsidRPr="00846CED">
        <w:rPr>
          <w:sz w:val="24"/>
          <w:szCs w:val="24"/>
        </w:rPr>
        <w:t>«Агент развития</w:t>
      </w:r>
      <w:r>
        <w:rPr>
          <w:sz w:val="24"/>
          <w:szCs w:val="24"/>
        </w:rPr>
        <w:t xml:space="preserve"> 2.0</w:t>
      </w:r>
      <w:r w:rsidRPr="00846CED">
        <w:rPr>
          <w:sz w:val="24"/>
          <w:szCs w:val="24"/>
        </w:rPr>
        <w:t>»</w:t>
      </w:r>
      <w:r>
        <w:rPr>
          <w:sz w:val="24"/>
          <w:szCs w:val="24"/>
        </w:rPr>
        <w:t xml:space="preserve"> (100 комплектов материалов). </w:t>
      </w:r>
    </w:p>
    <w:p w:rsidR="00805EFE" w:rsidRDefault="00805EFE" w:rsidP="00805EFE">
      <w:pPr>
        <w:suppressAutoHyphens/>
        <w:spacing w:after="120"/>
        <w:ind w:left="720"/>
        <w:jc w:val="both"/>
        <w:rPr>
          <w:sz w:val="24"/>
          <w:szCs w:val="24"/>
        </w:rPr>
      </w:pPr>
      <w:r w:rsidRPr="00C90D8D">
        <w:rPr>
          <w:sz w:val="24"/>
          <w:szCs w:val="24"/>
        </w:rPr>
        <w:t xml:space="preserve"> </w:t>
      </w:r>
    </w:p>
    <w:p w:rsidR="00805EFE" w:rsidRDefault="00805EFE" w:rsidP="00805EFE">
      <w:pPr>
        <w:spacing w:after="120"/>
        <w:ind w:firstLine="567"/>
        <w:jc w:val="both"/>
        <w:rPr>
          <w:sz w:val="24"/>
          <w:szCs w:val="24"/>
        </w:rPr>
      </w:pPr>
      <w:r>
        <w:rPr>
          <w:sz w:val="24"/>
          <w:szCs w:val="24"/>
        </w:rPr>
        <w:t xml:space="preserve">Работы 2-го этапа (проектирование и разработка образовательной игры </w:t>
      </w:r>
      <w:r w:rsidRPr="006858B5">
        <w:rPr>
          <w:sz w:val="24"/>
          <w:szCs w:val="24"/>
        </w:rPr>
        <w:t>«Спортивный комитет»</w:t>
      </w:r>
      <w:r>
        <w:rPr>
          <w:sz w:val="24"/>
          <w:szCs w:val="24"/>
        </w:rPr>
        <w:t xml:space="preserve">): </w:t>
      </w:r>
    </w:p>
    <w:p w:rsidR="00805EFE" w:rsidRPr="001161C7" w:rsidRDefault="00805EFE" w:rsidP="00805EFE">
      <w:pPr>
        <w:pStyle w:val="afff3"/>
        <w:numPr>
          <w:ilvl w:val="0"/>
          <w:numId w:val="36"/>
        </w:numPr>
        <w:suppressAutoHyphens/>
        <w:spacing w:after="120"/>
        <w:jc w:val="both"/>
        <w:rPr>
          <w:sz w:val="24"/>
          <w:szCs w:val="24"/>
        </w:rPr>
      </w:pPr>
      <w:r>
        <w:rPr>
          <w:sz w:val="24"/>
          <w:szCs w:val="24"/>
        </w:rPr>
        <w:t xml:space="preserve">Разработка методических материалов по развитию и практическому применению компетенций в областях </w:t>
      </w:r>
      <w:r w:rsidRPr="00664596">
        <w:rPr>
          <w:sz w:val="24"/>
          <w:szCs w:val="24"/>
        </w:rPr>
        <w:t>распределенно</w:t>
      </w:r>
      <w:r>
        <w:rPr>
          <w:sz w:val="24"/>
          <w:szCs w:val="24"/>
        </w:rPr>
        <w:t>го</w:t>
      </w:r>
      <w:r w:rsidRPr="00664596">
        <w:rPr>
          <w:sz w:val="24"/>
          <w:szCs w:val="24"/>
        </w:rPr>
        <w:t xml:space="preserve"> управлени</w:t>
      </w:r>
      <w:r>
        <w:rPr>
          <w:sz w:val="24"/>
          <w:szCs w:val="24"/>
        </w:rPr>
        <w:t>я</w:t>
      </w:r>
      <w:r w:rsidRPr="00664596">
        <w:rPr>
          <w:sz w:val="24"/>
          <w:szCs w:val="24"/>
        </w:rPr>
        <w:t xml:space="preserve"> ресурсами, выработке коммуникационных стратегий, работе в конкурентных условиях при выводе продуктов на глобальный рынок</w:t>
      </w:r>
      <w:r>
        <w:rPr>
          <w:sz w:val="24"/>
          <w:szCs w:val="24"/>
        </w:rPr>
        <w:t xml:space="preserve">. </w:t>
      </w:r>
    </w:p>
    <w:p w:rsidR="00805EFE" w:rsidRPr="001161C7" w:rsidRDefault="00805EFE" w:rsidP="00805EFE">
      <w:pPr>
        <w:pStyle w:val="afff3"/>
        <w:numPr>
          <w:ilvl w:val="0"/>
          <w:numId w:val="36"/>
        </w:numPr>
        <w:suppressAutoHyphens/>
        <w:spacing w:after="120"/>
        <w:jc w:val="both"/>
        <w:rPr>
          <w:sz w:val="24"/>
          <w:szCs w:val="24"/>
        </w:rPr>
      </w:pPr>
      <w:r>
        <w:rPr>
          <w:sz w:val="24"/>
          <w:szCs w:val="24"/>
        </w:rPr>
        <w:t xml:space="preserve">Разработка дизайн-макета материалов образовательной игры </w:t>
      </w:r>
      <w:r w:rsidRPr="00846CED">
        <w:rPr>
          <w:sz w:val="24"/>
          <w:szCs w:val="24"/>
        </w:rPr>
        <w:t>«</w:t>
      </w:r>
      <w:r w:rsidRPr="006858B5">
        <w:rPr>
          <w:sz w:val="24"/>
          <w:szCs w:val="24"/>
        </w:rPr>
        <w:t>Спортивный комитет</w:t>
      </w:r>
      <w:r w:rsidRPr="00846CED">
        <w:rPr>
          <w:sz w:val="24"/>
          <w:szCs w:val="24"/>
        </w:rPr>
        <w:t>»</w:t>
      </w:r>
      <w:r>
        <w:rPr>
          <w:sz w:val="24"/>
          <w:szCs w:val="24"/>
        </w:rPr>
        <w:t xml:space="preserve">, согласование дизайн-макетов с Заказчиком. </w:t>
      </w:r>
    </w:p>
    <w:p w:rsidR="00805EFE" w:rsidRDefault="00805EFE" w:rsidP="00805EFE">
      <w:pPr>
        <w:pStyle w:val="afff3"/>
        <w:numPr>
          <w:ilvl w:val="0"/>
          <w:numId w:val="36"/>
        </w:numPr>
        <w:spacing w:after="120"/>
        <w:jc w:val="both"/>
        <w:rPr>
          <w:sz w:val="24"/>
          <w:szCs w:val="24"/>
        </w:rPr>
      </w:pPr>
      <w:r>
        <w:rPr>
          <w:sz w:val="24"/>
          <w:szCs w:val="24"/>
        </w:rPr>
        <w:t xml:space="preserve">Изготовление методических материалов для проведения образовательной игры </w:t>
      </w:r>
      <w:r w:rsidRPr="00846CED">
        <w:rPr>
          <w:sz w:val="24"/>
          <w:szCs w:val="24"/>
        </w:rPr>
        <w:t>«</w:t>
      </w:r>
      <w:r w:rsidRPr="006858B5">
        <w:rPr>
          <w:sz w:val="24"/>
          <w:szCs w:val="24"/>
        </w:rPr>
        <w:t>Спортивный комитет</w:t>
      </w:r>
      <w:r w:rsidRPr="00846CED">
        <w:rPr>
          <w:sz w:val="24"/>
          <w:szCs w:val="24"/>
        </w:rPr>
        <w:t>»</w:t>
      </w:r>
      <w:r>
        <w:rPr>
          <w:sz w:val="24"/>
          <w:szCs w:val="24"/>
        </w:rPr>
        <w:t xml:space="preserve"> (100 комплектов материалов). </w:t>
      </w:r>
    </w:p>
    <w:p w:rsidR="00805EFE" w:rsidRDefault="00805EFE" w:rsidP="00805EFE">
      <w:pPr>
        <w:spacing w:after="120"/>
        <w:ind w:left="709"/>
        <w:jc w:val="both"/>
        <w:rPr>
          <w:sz w:val="24"/>
          <w:szCs w:val="24"/>
          <w:lang w:eastAsia="en-US"/>
        </w:rPr>
      </w:pPr>
      <w:r>
        <w:rPr>
          <w:sz w:val="24"/>
          <w:szCs w:val="24"/>
        </w:rPr>
        <w:t xml:space="preserve">    </w:t>
      </w:r>
      <w:r w:rsidRPr="00072742">
        <w:rPr>
          <w:sz w:val="24"/>
          <w:szCs w:val="24"/>
        </w:rPr>
        <w:t xml:space="preserve"> </w:t>
      </w:r>
    </w:p>
    <w:p w:rsidR="00805EFE" w:rsidRPr="006B6232" w:rsidRDefault="00805EFE" w:rsidP="00805EFE">
      <w:pPr>
        <w:spacing w:after="120"/>
        <w:ind w:left="567"/>
        <w:jc w:val="both"/>
        <w:rPr>
          <w:sz w:val="24"/>
          <w:szCs w:val="24"/>
        </w:rPr>
      </w:pPr>
      <w:r>
        <w:rPr>
          <w:sz w:val="24"/>
          <w:szCs w:val="24"/>
        </w:rPr>
        <w:t xml:space="preserve">Работы 3-го этапа (проектирование и разработка образовательной игры </w:t>
      </w:r>
      <w:r w:rsidRPr="006858B5">
        <w:rPr>
          <w:sz w:val="24"/>
          <w:szCs w:val="24"/>
        </w:rPr>
        <w:t>«Поле связанности</w:t>
      </w:r>
      <w:r>
        <w:rPr>
          <w:sz w:val="24"/>
          <w:szCs w:val="24"/>
        </w:rPr>
        <w:t xml:space="preserve"> 2.0</w:t>
      </w:r>
      <w:r w:rsidRPr="006858B5">
        <w:rPr>
          <w:sz w:val="24"/>
          <w:szCs w:val="24"/>
        </w:rPr>
        <w:t>»</w:t>
      </w:r>
      <w:r>
        <w:rPr>
          <w:sz w:val="24"/>
          <w:szCs w:val="24"/>
        </w:rPr>
        <w:t>):</w:t>
      </w:r>
    </w:p>
    <w:p w:rsidR="00805EFE" w:rsidRPr="001161C7" w:rsidRDefault="00805EFE" w:rsidP="00805EFE">
      <w:pPr>
        <w:pStyle w:val="afff3"/>
        <w:numPr>
          <w:ilvl w:val="0"/>
          <w:numId w:val="36"/>
        </w:numPr>
        <w:suppressAutoHyphens/>
        <w:spacing w:after="120"/>
        <w:jc w:val="both"/>
        <w:rPr>
          <w:sz w:val="24"/>
          <w:szCs w:val="24"/>
        </w:rPr>
      </w:pPr>
      <w:r>
        <w:rPr>
          <w:sz w:val="24"/>
          <w:szCs w:val="24"/>
        </w:rPr>
        <w:t xml:space="preserve">Анализ практик в сфере </w:t>
      </w:r>
      <w:r w:rsidRPr="0071069B">
        <w:rPr>
          <w:sz w:val="24"/>
          <w:szCs w:val="24"/>
        </w:rPr>
        <w:t>управлени</w:t>
      </w:r>
      <w:r>
        <w:rPr>
          <w:sz w:val="24"/>
          <w:szCs w:val="24"/>
        </w:rPr>
        <w:t>я</w:t>
      </w:r>
      <w:r w:rsidRPr="0071069B">
        <w:rPr>
          <w:sz w:val="24"/>
          <w:szCs w:val="24"/>
        </w:rPr>
        <w:t xml:space="preserve"> регламентами в коллективной деятельности</w:t>
      </w:r>
      <w:r>
        <w:rPr>
          <w:sz w:val="24"/>
          <w:szCs w:val="24"/>
        </w:rPr>
        <w:t>, разработка методических материалов, направленных</w:t>
      </w:r>
      <w:r w:rsidRPr="0071069B">
        <w:rPr>
          <w:sz w:val="24"/>
          <w:szCs w:val="24"/>
        </w:rPr>
        <w:t xml:space="preserve"> </w:t>
      </w:r>
      <w:r>
        <w:rPr>
          <w:sz w:val="24"/>
          <w:szCs w:val="24"/>
        </w:rPr>
        <w:t>на</w:t>
      </w:r>
      <w:r w:rsidRPr="0071069B">
        <w:rPr>
          <w:sz w:val="24"/>
          <w:szCs w:val="24"/>
        </w:rPr>
        <w:t xml:space="preserve"> понимание участниками принципов</w:t>
      </w:r>
      <w:r>
        <w:rPr>
          <w:sz w:val="24"/>
          <w:szCs w:val="24"/>
        </w:rPr>
        <w:t xml:space="preserve"> управления регламентами, в том числе принципов</w:t>
      </w:r>
      <w:r w:rsidRPr="0071069B">
        <w:rPr>
          <w:sz w:val="24"/>
          <w:szCs w:val="24"/>
        </w:rPr>
        <w:t xml:space="preserve"> формирования регламентов и процедур</w:t>
      </w:r>
      <w:r>
        <w:rPr>
          <w:sz w:val="24"/>
          <w:szCs w:val="24"/>
        </w:rPr>
        <w:t xml:space="preserve">. </w:t>
      </w:r>
    </w:p>
    <w:p w:rsidR="00805EFE" w:rsidRPr="001161C7" w:rsidRDefault="00805EFE" w:rsidP="00805EFE">
      <w:pPr>
        <w:pStyle w:val="afff3"/>
        <w:numPr>
          <w:ilvl w:val="0"/>
          <w:numId w:val="36"/>
        </w:numPr>
        <w:suppressAutoHyphens/>
        <w:spacing w:after="120"/>
        <w:jc w:val="both"/>
        <w:rPr>
          <w:sz w:val="24"/>
          <w:szCs w:val="24"/>
        </w:rPr>
      </w:pPr>
      <w:r>
        <w:rPr>
          <w:sz w:val="24"/>
          <w:szCs w:val="24"/>
        </w:rPr>
        <w:t xml:space="preserve">Разработка дизайн-макета материалов образовательной игры </w:t>
      </w:r>
      <w:r w:rsidRPr="00846CED">
        <w:rPr>
          <w:sz w:val="24"/>
          <w:szCs w:val="24"/>
        </w:rPr>
        <w:t>«</w:t>
      </w:r>
      <w:r w:rsidRPr="006858B5">
        <w:rPr>
          <w:sz w:val="24"/>
          <w:szCs w:val="24"/>
        </w:rPr>
        <w:t>Поле связанности</w:t>
      </w:r>
      <w:r>
        <w:rPr>
          <w:sz w:val="24"/>
          <w:szCs w:val="24"/>
        </w:rPr>
        <w:t xml:space="preserve"> 2.0</w:t>
      </w:r>
      <w:r w:rsidRPr="00846CED">
        <w:rPr>
          <w:sz w:val="24"/>
          <w:szCs w:val="24"/>
        </w:rPr>
        <w:t>»</w:t>
      </w:r>
      <w:r>
        <w:rPr>
          <w:sz w:val="24"/>
          <w:szCs w:val="24"/>
        </w:rPr>
        <w:t xml:space="preserve">, согласование дизайн-макетов с Заказчиком. </w:t>
      </w:r>
    </w:p>
    <w:p w:rsidR="00805EFE" w:rsidRDefault="00805EFE" w:rsidP="00805EFE">
      <w:pPr>
        <w:pStyle w:val="afff3"/>
        <w:numPr>
          <w:ilvl w:val="0"/>
          <w:numId w:val="36"/>
        </w:numPr>
        <w:spacing w:after="120"/>
        <w:jc w:val="both"/>
        <w:rPr>
          <w:sz w:val="24"/>
          <w:szCs w:val="24"/>
        </w:rPr>
      </w:pPr>
      <w:r>
        <w:rPr>
          <w:sz w:val="24"/>
          <w:szCs w:val="24"/>
        </w:rPr>
        <w:t xml:space="preserve">Изготовление методических материалов для проведения образовательной игры </w:t>
      </w:r>
      <w:r w:rsidRPr="00846CED">
        <w:rPr>
          <w:sz w:val="24"/>
          <w:szCs w:val="24"/>
        </w:rPr>
        <w:t>«</w:t>
      </w:r>
      <w:r w:rsidRPr="006858B5">
        <w:rPr>
          <w:sz w:val="24"/>
          <w:szCs w:val="24"/>
        </w:rPr>
        <w:t>Поле связанности</w:t>
      </w:r>
      <w:r>
        <w:rPr>
          <w:sz w:val="24"/>
          <w:szCs w:val="24"/>
        </w:rPr>
        <w:t xml:space="preserve"> 2.0</w:t>
      </w:r>
      <w:r w:rsidRPr="00846CED">
        <w:rPr>
          <w:sz w:val="24"/>
          <w:szCs w:val="24"/>
        </w:rPr>
        <w:t>»</w:t>
      </w:r>
      <w:r>
        <w:rPr>
          <w:sz w:val="24"/>
          <w:szCs w:val="24"/>
        </w:rPr>
        <w:t xml:space="preserve"> (100 комплектов материалов). </w:t>
      </w:r>
    </w:p>
    <w:p w:rsidR="00805EFE" w:rsidRDefault="00805EFE" w:rsidP="00805EFE">
      <w:pPr>
        <w:spacing w:after="120"/>
        <w:ind w:left="709"/>
        <w:jc w:val="both"/>
        <w:rPr>
          <w:sz w:val="24"/>
          <w:szCs w:val="24"/>
          <w:shd w:val="clear" w:color="auto" w:fill="FFFFFF"/>
          <w:lang w:eastAsia="en-US"/>
        </w:rPr>
      </w:pPr>
    </w:p>
    <w:p w:rsidR="00805EFE" w:rsidRPr="006B6232" w:rsidRDefault="00805EFE" w:rsidP="00805EFE">
      <w:pPr>
        <w:spacing w:after="120"/>
        <w:ind w:left="567"/>
        <w:jc w:val="both"/>
        <w:rPr>
          <w:sz w:val="24"/>
          <w:szCs w:val="24"/>
        </w:rPr>
      </w:pPr>
      <w:r>
        <w:rPr>
          <w:sz w:val="24"/>
          <w:szCs w:val="24"/>
        </w:rPr>
        <w:t>Работы 4-го этапа (и</w:t>
      </w:r>
      <w:r w:rsidRPr="000E353B">
        <w:rPr>
          <w:sz w:val="24"/>
          <w:szCs w:val="24"/>
        </w:rPr>
        <w:t xml:space="preserve">зготовление инструкции по организации </w:t>
      </w:r>
      <w:proofErr w:type="spellStart"/>
      <w:r w:rsidRPr="000E353B">
        <w:rPr>
          <w:sz w:val="24"/>
          <w:szCs w:val="24"/>
        </w:rPr>
        <w:t>форсайт</w:t>
      </w:r>
      <w:proofErr w:type="spellEnd"/>
      <w:r w:rsidRPr="000E353B">
        <w:rPr>
          <w:sz w:val="24"/>
          <w:szCs w:val="24"/>
        </w:rPr>
        <w:t>-сессий по методологии «</w:t>
      </w:r>
      <w:proofErr w:type="spellStart"/>
      <w:r w:rsidRPr="000E353B">
        <w:rPr>
          <w:sz w:val="24"/>
          <w:szCs w:val="24"/>
        </w:rPr>
        <w:t>Rapid</w:t>
      </w:r>
      <w:proofErr w:type="spellEnd"/>
      <w:r w:rsidRPr="000E353B">
        <w:rPr>
          <w:sz w:val="24"/>
          <w:szCs w:val="24"/>
        </w:rPr>
        <w:t xml:space="preserve"> </w:t>
      </w:r>
      <w:proofErr w:type="spellStart"/>
      <w:r w:rsidRPr="000E353B">
        <w:rPr>
          <w:sz w:val="24"/>
          <w:szCs w:val="24"/>
        </w:rPr>
        <w:t>Foresight</w:t>
      </w:r>
      <w:proofErr w:type="spellEnd"/>
      <w:r w:rsidRPr="000E353B">
        <w:rPr>
          <w:sz w:val="24"/>
          <w:szCs w:val="24"/>
        </w:rPr>
        <w:t xml:space="preserve">» версии </w:t>
      </w:r>
      <w:proofErr w:type="gramStart"/>
      <w:r w:rsidRPr="000E353B">
        <w:rPr>
          <w:sz w:val="24"/>
          <w:szCs w:val="24"/>
        </w:rPr>
        <w:t>0.3.</w:t>
      </w:r>
      <w:r>
        <w:rPr>
          <w:sz w:val="24"/>
          <w:szCs w:val="24"/>
        </w:rPr>
        <w:t>,</w:t>
      </w:r>
      <w:proofErr w:type="gramEnd"/>
      <w:r>
        <w:rPr>
          <w:sz w:val="24"/>
          <w:szCs w:val="24"/>
        </w:rPr>
        <w:t xml:space="preserve"> </w:t>
      </w:r>
      <w:r w:rsidRPr="000E353B">
        <w:rPr>
          <w:sz w:val="24"/>
          <w:szCs w:val="24"/>
        </w:rPr>
        <w:t>изготовлени</w:t>
      </w:r>
      <w:r>
        <w:rPr>
          <w:sz w:val="24"/>
          <w:szCs w:val="24"/>
        </w:rPr>
        <w:t>е</w:t>
      </w:r>
      <w:r w:rsidRPr="000E353B">
        <w:rPr>
          <w:sz w:val="24"/>
          <w:szCs w:val="24"/>
        </w:rPr>
        <w:t xml:space="preserve"> брошюр «13 лекций о будущем»</w:t>
      </w:r>
      <w:r>
        <w:rPr>
          <w:sz w:val="24"/>
          <w:szCs w:val="24"/>
        </w:rPr>
        <w:t>):</w:t>
      </w:r>
    </w:p>
    <w:p w:rsidR="00805EFE" w:rsidRPr="001161C7" w:rsidRDefault="00805EFE" w:rsidP="00805EFE">
      <w:pPr>
        <w:pStyle w:val="afff3"/>
        <w:numPr>
          <w:ilvl w:val="0"/>
          <w:numId w:val="36"/>
        </w:numPr>
        <w:suppressAutoHyphens/>
        <w:spacing w:after="120"/>
        <w:jc w:val="both"/>
        <w:rPr>
          <w:sz w:val="24"/>
          <w:szCs w:val="24"/>
        </w:rPr>
      </w:pPr>
      <w:r>
        <w:rPr>
          <w:sz w:val="24"/>
          <w:szCs w:val="24"/>
        </w:rPr>
        <w:t xml:space="preserve">Проведение очной сессии с привлечением не менее 30 </w:t>
      </w:r>
      <w:r w:rsidRPr="000E353B">
        <w:rPr>
          <w:sz w:val="24"/>
          <w:szCs w:val="24"/>
        </w:rPr>
        <w:t xml:space="preserve">модераторов, принявших участие в организации и проведении сессий стратегического мероприятия </w:t>
      </w:r>
      <w:r>
        <w:rPr>
          <w:sz w:val="24"/>
          <w:szCs w:val="24"/>
        </w:rPr>
        <w:t xml:space="preserve">Заказчика </w:t>
      </w:r>
      <w:r w:rsidRPr="000E353B">
        <w:rPr>
          <w:sz w:val="24"/>
          <w:szCs w:val="24"/>
        </w:rPr>
        <w:t>«Форсайт-флот 2015»</w:t>
      </w:r>
      <w:r>
        <w:rPr>
          <w:sz w:val="24"/>
          <w:szCs w:val="24"/>
        </w:rPr>
        <w:t xml:space="preserve"> (перечень модераторов, принявших участие в мероприятии, представляет Заказчик), направленной на а</w:t>
      </w:r>
      <w:r w:rsidRPr="005149C8">
        <w:rPr>
          <w:sz w:val="24"/>
          <w:szCs w:val="24"/>
        </w:rPr>
        <w:t>нализ эффективности</w:t>
      </w:r>
      <w:r>
        <w:rPr>
          <w:sz w:val="24"/>
          <w:szCs w:val="24"/>
        </w:rPr>
        <w:t xml:space="preserve"> и методов</w:t>
      </w:r>
      <w:r w:rsidRPr="005149C8">
        <w:rPr>
          <w:sz w:val="24"/>
          <w:szCs w:val="24"/>
        </w:rPr>
        <w:t xml:space="preserve"> использования методологии «</w:t>
      </w:r>
      <w:proofErr w:type="spellStart"/>
      <w:r w:rsidRPr="005149C8">
        <w:rPr>
          <w:sz w:val="24"/>
          <w:szCs w:val="24"/>
        </w:rPr>
        <w:t>Rapid</w:t>
      </w:r>
      <w:proofErr w:type="spellEnd"/>
      <w:r w:rsidRPr="005149C8">
        <w:rPr>
          <w:sz w:val="24"/>
          <w:szCs w:val="24"/>
        </w:rPr>
        <w:t xml:space="preserve"> </w:t>
      </w:r>
      <w:proofErr w:type="spellStart"/>
      <w:r w:rsidRPr="005149C8">
        <w:rPr>
          <w:sz w:val="24"/>
          <w:szCs w:val="24"/>
        </w:rPr>
        <w:t>Foresight</w:t>
      </w:r>
      <w:proofErr w:type="spellEnd"/>
      <w:r w:rsidRPr="005149C8">
        <w:rPr>
          <w:sz w:val="24"/>
          <w:szCs w:val="24"/>
        </w:rPr>
        <w:t>» версии 0.3.</w:t>
      </w:r>
      <w:r>
        <w:rPr>
          <w:sz w:val="24"/>
          <w:szCs w:val="24"/>
        </w:rPr>
        <w:t xml:space="preserve"> </w:t>
      </w:r>
    </w:p>
    <w:p w:rsidR="00805EFE" w:rsidRPr="000E353B" w:rsidRDefault="00805EFE" w:rsidP="00805EFE">
      <w:pPr>
        <w:pStyle w:val="afff3"/>
        <w:numPr>
          <w:ilvl w:val="0"/>
          <w:numId w:val="36"/>
        </w:numPr>
        <w:suppressAutoHyphens/>
        <w:spacing w:after="120"/>
        <w:jc w:val="both"/>
        <w:rPr>
          <w:sz w:val="24"/>
          <w:szCs w:val="24"/>
        </w:rPr>
      </w:pPr>
      <w:r w:rsidRPr="005149C8">
        <w:rPr>
          <w:sz w:val="24"/>
          <w:szCs w:val="24"/>
        </w:rPr>
        <w:t xml:space="preserve">Изготовление инструкции по организации </w:t>
      </w:r>
      <w:proofErr w:type="spellStart"/>
      <w:r w:rsidRPr="005149C8">
        <w:rPr>
          <w:sz w:val="24"/>
          <w:szCs w:val="24"/>
        </w:rPr>
        <w:t>форсайт</w:t>
      </w:r>
      <w:proofErr w:type="spellEnd"/>
      <w:r w:rsidRPr="005149C8">
        <w:rPr>
          <w:sz w:val="24"/>
          <w:szCs w:val="24"/>
        </w:rPr>
        <w:t>-сессий по методологии «</w:t>
      </w:r>
      <w:proofErr w:type="spellStart"/>
      <w:r w:rsidRPr="005149C8">
        <w:rPr>
          <w:sz w:val="24"/>
          <w:szCs w:val="24"/>
        </w:rPr>
        <w:t>Rapid</w:t>
      </w:r>
      <w:proofErr w:type="spellEnd"/>
      <w:r w:rsidRPr="005149C8">
        <w:rPr>
          <w:sz w:val="24"/>
          <w:szCs w:val="24"/>
        </w:rPr>
        <w:t xml:space="preserve"> </w:t>
      </w:r>
      <w:proofErr w:type="spellStart"/>
      <w:r w:rsidRPr="005149C8">
        <w:rPr>
          <w:sz w:val="24"/>
          <w:szCs w:val="24"/>
        </w:rPr>
        <w:t>Foresight</w:t>
      </w:r>
      <w:proofErr w:type="spellEnd"/>
      <w:r w:rsidRPr="005149C8">
        <w:rPr>
          <w:sz w:val="24"/>
          <w:szCs w:val="24"/>
        </w:rPr>
        <w:t>» версии 0.3.</w:t>
      </w:r>
      <w:r>
        <w:rPr>
          <w:sz w:val="24"/>
          <w:szCs w:val="24"/>
        </w:rPr>
        <w:t xml:space="preserve"> по итогам проведенного анализа</w:t>
      </w:r>
      <w:r w:rsidRPr="005149C8">
        <w:rPr>
          <w:sz w:val="24"/>
          <w:szCs w:val="24"/>
        </w:rPr>
        <w:t xml:space="preserve"> с учетом этапов: проектирование, проведение, сборка, верификация, упаковка</w:t>
      </w:r>
      <w:r w:rsidRPr="000E353B">
        <w:rPr>
          <w:sz w:val="24"/>
          <w:szCs w:val="24"/>
        </w:rPr>
        <w:t xml:space="preserve">. </w:t>
      </w:r>
    </w:p>
    <w:p w:rsidR="00805EFE" w:rsidRDefault="00805EFE" w:rsidP="00805EFE">
      <w:pPr>
        <w:pStyle w:val="afff3"/>
        <w:numPr>
          <w:ilvl w:val="0"/>
          <w:numId w:val="36"/>
        </w:numPr>
        <w:suppressAutoHyphens/>
        <w:spacing w:after="120"/>
        <w:jc w:val="both"/>
        <w:rPr>
          <w:sz w:val="24"/>
          <w:szCs w:val="24"/>
        </w:rPr>
      </w:pPr>
      <w:r>
        <w:rPr>
          <w:sz w:val="24"/>
          <w:szCs w:val="24"/>
        </w:rPr>
        <w:t xml:space="preserve">Анализ </w:t>
      </w:r>
      <w:r w:rsidRPr="005149C8">
        <w:rPr>
          <w:sz w:val="24"/>
          <w:szCs w:val="24"/>
        </w:rPr>
        <w:t xml:space="preserve">цикла открытых лекций ведущих российских </w:t>
      </w:r>
      <w:proofErr w:type="gramStart"/>
      <w:r w:rsidRPr="005149C8">
        <w:rPr>
          <w:sz w:val="24"/>
          <w:szCs w:val="24"/>
        </w:rPr>
        <w:t>экспертов  о</w:t>
      </w:r>
      <w:proofErr w:type="gramEnd"/>
      <w:r w:rsidRPr="005149C8">
        <w:rPr>
          <w:sz w:val="24"/>
          <w:szCs w:val="24"/>
        </w:rPr>
        <w:t xml:space="preserve"> будущем России и мира в горизонте до 2035 года (стенограммы, видеозаписи, презентации лекторов – материалы предоставляются Заказчиком)</w:t>
      </w:r>
      <w:r>
        <w:rPr>
          <w:sz w:val="24"/>
          <w:szCs w:val="24"/>
        </w:rPr>
        <w:t>, подготовка методических материалов по каждой лекции из цикла в объеме не более 5 страниц формата А4 на каждую лекцию:</w:t>
      </w:r>
    </w:p>
    <w:p w:rsidR="00805EFE" w:rsidRPr="005149C8" w:rsidRDefault="00805EFE" w:rsidP="00805EFE">
      <w:pPr>
        <w:pStyle w:val="afff3"/>
        <w:suppressAutoHyphens/>
        <w:spacing w:after="120"/>
        <w:ind w:left="1701"/>
        <w:jc w:val="both"/>
        <w:rPr>
          <w:sz w:val="24"/>
          <w:szCs w:val="24"/>
        </w:rPr>
      </w:pPr>
      <w:r>
        <w:rPr>
          <w:sz w:val="24"/>
          <w:szCs w:val="24"/>
        </w:rPr>
        <w:t>1.</w:t>
      </w:r>
      <w:r w:rsidRPr="005149C8">
        <w:rPr>
          <w:sz w:val="24"/>
          <w:szCs w:val="24"/>
        </w:rPr>
        <w:tab/>
        <w:t xml:space="preserve">27 декабря 2013 – Дмитрий Песков (директор направления «Молодые профессионалы» Агентства стратегических инициатив по продвижению новых проектов) «Форсайт образования 2030» </w:t>
      </w:r>
      <w:hyperlink r:id="rId27" w:history="1">
        <w:r w:rsidRPr="00765963">
          <w:rPr>
            <w:rStyle w:val="aa"/>
            <w:sz w:val="24"/>
            <w:szCs w:val="24"/>
          </w:rPr>
          <w:t>http://tboil.ru/events/?ctrl=event&amp;event_id=2&amp;return_url=http://tboil.ru%2Fevents%2F%3Fctrl%3DeventsArchive</w:t>
        </w:r>
      </w:hyperlink>
      <w:r>
        <w:rPr>
          <w:sz w:val="24"/>
          <w:szCs w:val="24"/>
        </w:rPr>
        <w:t xml:space="preserve"> </w:t>
      </w:r>
    </w:p>
    <w:p w:rsidR="00805EFE" w:rsidRPr="005149C8" w:rsidRDefault="00805EFE" w:rsidP="00805EFE">
      <w:pPr>
        <w:pStyle w:val="afff3"/>
        <w:suppressAutoHyphens/>
        <w:spacing w:after="120"/>
        <w:ind w:left="1701"/>
        <w:jc w:val="both"/>
        <w:rPr>
          <w:sz w:val="24"/>
          <w:szCs w:val="24"/>
        </w:rPr>
      </w:pPr>
      <w:r>
        <w:rPr>
          <w:sz w:val="24"/>
          <w:szCs w:val="24"/>
        </w:rPr>
        <w:t>2.</w:t>
      </w:r>
      <w:r w:rsidRPr="005149C8">
        <w:rPr>
          <w:sz w:val="24"/>
          <w:szCs w:val="24"/>
        </w:rPr>
        <w:tab/>
        <w:t xml:space="preserve">26 января 2014 – Владимир </w:t>
      </w:r>
      <w:proofErr w:type="spellStart"/>
      <w:r w:rsidRPr="005149C8">
        <w:rPr>
          <w:sz w:val="24"/>
          <w:szCs w:val="24"/>
        </w:rPr>
        <w:t>Княгинин</w:t>
      </w:r>
      <w:proofErr w:type="spellEnd"/>
      <w:r w:rsidRPr="005149C8">
        <w:rPr>
          <w:sz w:val="24"/>
          <w:szCs w:val="24"/>
        </w:rPr>
        <w:t xml:space="preserve"> (директор Фонда «Центр стратегических разработок «Северо-Запад») «Прогноз развития производственных технологий на период до 2030 </w:t>
      </w:r>
      <w:proofErr w:type="gramStart"/>
      <w:r w:rsidRPr="005149C8">
        <w:rPr>
          <w:sz w:val="24"/>
          <w:szCs w:val="24"/>
        </w:rPr>
        <w:t xml:space="preserve">года»  </w:t>
      </w:r>
      <w:hyperlink r:id="rId28" w:history="1">
        <w:r w:rsidRPr="00765963">
          <w:rPr>
            <w:rStyle w:val="aa"/>
            <w:sz w:val="24"/>
            <w:szCs w:val="24"/>
          </w:rPr>
          <w:t>http://tboil.ru/events/?ctrl=event&amp;event_id=51&amp;return_url=http://tboil.ru%2Fevents%2F%3Fctrl%3DeventsArchive</w:t>
        </w:r>
        <w:proofErr w:type="gramEnd"/>
      </w:hyperlink>
      <w:r>
        <w:rPr>
          <w:sz w:val="24"/>
          <w:szCs w:val="24"/>
        </w:rPr>
        <w:t xml:space="preserve"> </w:t>
      </w:r>
    </w:p>
    <w:p w:rsidR="00805EFE" w:rsidRPr="005149C8" w:rsidRDefault="00805EFE" w:rsidP="00805EFE">
      <w:pPr>
        <w:pStyle w:val="afff3"/>
        <w:suppressAutoHyphens/>
        <w:spacing w:after="120"/>
        <w:ind w:left="1701"/>
        <w:jc w:val="both"/>
        <w:rPr>
          <w:sz w:val="24"/>
          <w:szCs w:val="24"/>
        </w:rPr>
      </w:pPr>
      <w:r>
        <w:rPr>
          <w:sz w:val="24"/>
          <w:szCs w:val="24"/>
        </w:rPr>
        <w:t>3.</w:t>
      </w:r>
      <w:r w:rsidRPr="005149C8">
        <w:rPr>
          <w:sz w:val="24"/>
          <w:szCs w:val="24"/>
        </w:rPr>
        <w:tab/>
        <w:t xml:space="preserve">21 февраля 2014 – </w:t>
      </w:r>
      <w:proofErr w:type="spellStart"/>
      <w:r w:rsidRPr="005149C8">
        <w:rPr>
          <w:sz w:val="24"/>
          <w:szCs w:val="24"/>
        </w:rPr>
        <w:t>Исак</w:t>
      </w:r>
      <w:proofErr w:type="spellEnd"/>
      <w:r w:rsidRPr="005149C8">
        <w:rPr>
          <w:sz w:val="24"/>
          <w:szCs w:val="24"/>
        </w:rPr>
        <w:t xml:space="preserve"> Фрумин (научный руководитель Института образования НИУ «Высшая школа экономики») «Контуры образования будущего. Социальный </w:t>
      </w:r>
      <w:proofErr w:type="gramStart"/>
      <w:r w:rsidRPr="005149C8">
        <w:rPr>
          <w:sz w:val="24"/>
          <w:szCs w:val="24"/>
        </w:rPr>
        <w:t xml:space="preserve">аспект»  </w:t>
      </w:r>
      <w:hyperlink r:id="rId29" w:history="1">
        <w:r w:rsidRPr="00765963">
          <w:rPr>
            <w:rStyle w:val="aa"/>
            <w:sz w:val="24"/>
            <w:szCs w:val="24"/>
          </w:rPr>
          <w:t>http://tboil.ru/events/?ctrl=event&amp;event_id=50&amp;return_url=http://tboil.ru%2Fevents%2F%3Fctrl%3DeventsArchive</w:t>
        </w:r>
        <w:proofErr w:type="gramEnd"/>
      </w:hyperlink>
      <w:r>
        <w:rPr>
          <w:sz w:val="24"/>
          <w:szCs w:val="24"/>
        </w:rPr>
        <w:t xml:space="preserve"> </w:t>
      </w:r>
    </w:p>
    <w:p w:rsidR="00805EFE" w:rsidRPr="005149C8" w:rsidRDefault="00805EFE" w:rsidP="00805EFE">
      <w:pPr>
        <w:pStyle w:val="afff3"/>
        <w:suppressAutoHyphens/>
        <w:spacing w:after="120"/>
        <w:ind w:left="1701"/>
        <w:jc w:val="both"/>
        <w:rPr>
          <w:sz w:val="24"/>
          <w:szCs w:val="24"/>
        </w:rPr>
      </w:pPr>
      <w:r>
        <w:rPr>
          <w:sz w:val="24"/>
          <w:szCs w:val="24"/>
        </w:rPr>
        <w:t>4.</w:t>
      </w:r>
      <w:r w:rsidRPr="005149C8">
        <w:rPr>
          <w:sz w:val="24"/>
          <w:szCs w:val="24"/>
        </w:rPr>
        <w:tab/>
        <w:t xml:space="preserve">21 марта 2014 – Евгений Кузнецов (директор департамента стратегических коммуникаций Российской Венчурной Компании) «О взаимосвязи между образами будущего и технологическими средствами для их достижения» </w:t>
      </w:r>
      <w:hyperlink r:id="rId30" w:history="1">
        <w:r w:rsidRPr="00765963">
          <w:rPr>
            <w:rStyle w:val="aa"/>
            <w:sz w:val="24"/>
            <w:szCs w:val="24"/>
          </w:rPr>
          <w:t>http://tboil.ru/events/?ctrl=event&amp;event_id=54&amp;return_url=http://tboil.ru%2Fevents%2F%3Fctrl%3DeventsArchive</w:t>
        </w:r>
      </w:hyperlink>
      <w:r>
        <w:rPr>
          <w:sz w:val="24"/>
          <w:szCs w:val="24"/>
        </w:rPr>
        <w:t xml:space="preserve"> </w:t>
      </w:r>
    </w:p>
    <w:p w:rsidR="00805EFE" w:rsidRPr="005149C8" w:rsidRDefault="00805EFE" w:rsidP="00805EFE">
      <w:pPr>
        <w:pStyle w:val="afff3"/>
        <w:suppressAutoHyphens/>
        <w:spacing w:after="120"/>
        <w:ind w:left="1701"/>
        <w:jc w:val="both"/>
        <w:rPr>
          <w:sz w:val="24"/>
          <w:szCs w:val="24"/>
        </w:rPr>
      </w:pPr>
      <w:r>
        <w:rPr>
          <w:sz w:val="24"/>
          <w:szCs w:val="24"/>
        </w:rPr>
        <w:t xml:space="preserve">5. </w:t>
      </w:r>
      <w:r w:rsidRPr="005149C8">
        <w:rPr>
          <w:sz w:val="24"/>
          <w:szCs w:val="24"/>
        </w:rPr>
        <w:t>18 апреля 2014 – Павел Лукша (профессор практики МШУ «</w:t>
      </w:r>
      <w:proofErr w:type="spellStart"/>
      <w:r w:rsidRPr="005149C8">
        <w:rPr>
          <w:sz w:val="24"/>
          <w:szCs w:val="24"/>
        </w:rPr>
        <w:t>Сколково</w:t>
      </w:r>
      <w:proofErr w:type="spellEnd"/>
      <w:r w:rsidRPr="005149C8">
        <w:rPr>
          <w:sz w:val="24"/>
          <w:szCs w:val="24"/>
        </w:rPr>
        <w:t xml:space="preserve">») «Кому принадлежит будущее?» </w:t>
      </w:r>
      <w:hyperlink r:id="rId31" w:history="1">
        <w:r w:rsidRPr="00765963">
          <w:rPr>
            <w:rStyle w:val="aa"/>
            <w:sz w:val="24"/>
            <w:szCs w:val="24"/>
          </w:rPr>
          <w:t>http://tboil.ru/events/?ctrl=event&amp;event_id=21&amp;return_url=http://tboil.ru%2Fevents%2F%3Fctrl%3DeventsArchive</w:t>
        </w:r>
      </w:hyperlink>
      <w:r>
        <w:rPr>
          <w:sz w:val="24"/>
          <w:szCs w:val="24"/>
        </w:rPr>
        <w:t xml:space="preserve"> </w:t>
      </w:r>
    </w:p>
    <w:p w:rsidR="00805EFE" w:rsidRPr="005149C8" w:rsidRDefault="00805EFE" w:rsidP="00805EFE">
      <w:pPr>
        <w:pStyle w:val="afff3"/>
        <w:suppressAutoHyphens/>
        <w:spacing w:after="120"/>
        <w:ind w:left="1701"/>
        <w:jc w:val="both"/>
        <w:rPr>
          <w:sz w:val="24"/>
          <w:szCs w:val="24"/>
        </w:rPr>
      </w:pPr>
      <w:r>
        <w:rPr>
          <w:sz w:val="24"/>
          <w:szCs w:val="24"/>
        </w:rPr>
        <w:t>6.</w:t>
      </w:r>
      <w:r w:rsidRPr="005149C8">
        <w:rPr>
          <w:sz w:val="24"/>
          <w:szCs w:val="24"/>
        </w:rPr>
        <w:tab/>
        <w:t>21 мая 2014 – Пётр Щедровицкий (Заместитель генерального директора Государственной корпорации по атомной энергетике "</w:t>
      </w:r>
      <w:proofErr w:type="spellStart"/>
      <w:r w:rsidRPr="005149C8">
        <w:rPr>
          <w:sz w:val="24"/>
          <w:szCs w:val="24"/>
        </w:rPr>
        <w:t>Росатом</w:t>
      </w:r>
      <w:proofErr w:type="spellEnd"/>
      <w:r w:rsidRPr="005149C8">
        <w:rPr>
          <w:sz w:val="24"/>
          <w:szCs w:val="24"/>
        </w:rPr>
        <w:t xml:space="preserve">") «О времени и развитии» </w:t>
      </w:r>
      <w:hyperlink r:id="rId32" w:history="1">
        <w:r w:rsidRPr="00765963">
          <w:rPr>
            <w:rStyle w:val="aa"/>
            <w:sz w:val="24"/>
            <w:szCs w:val="24"/>
          </w:rPr>
          <w:t>http://tboil.ru/events/?ctrl=event&amp;event_id=21&amp;return_url=http://tboil.ru%2Fevents%2F%3Fctrl%3DeventsArchive</w:t>
        </w:r>
      </w:hyperlink>
      <w:r>
        <w:rPr>
          <w:sz w:val="24"/>
          <w:szCs w:val="24"/>
        </w:rPr>
        <w:t xml:space="preserve"> </w:t>
      </w:r>
    </w:p>
    <w:p w:rsidR="00805EFE" w:rsidRPr="005149C8" w:rsidRDefault="00805EFE" w:rsidP="00805EFE">
      <w:pPr>
        <w:pStyle w:val="afff3"/>
        <w:suppressAutoHyphens/>
        <w:spacing w:after="120"/>
        <w:ind w:left="1701"/>
        <w:jc w:val="both"/>
        <w:rPr>
          <w:sz w:val="24"/>
          <w:szCs w:val="24"/>
        </w:rPr>
      </w:pPr>
      <w:r>
        <w:rPr>
          <w:sz w:val="24"/>
          <w:szCs w:val="24"/>
        </w:rPr>
        <w:t>7.</w:t>
      </w:r>
      <w:r w:rsidRPr="005149C8">
        <w:rPr>
          <w:sz w:val="24"/>
          <w:szCs w:val="24"/>
        </w:rPr>
        <w:tab/>
        <w:t xml:space="preserve">20 июня – Александр Шульгин (Партнер и инвестор в венчурном фонде </w:t>
      </w:r>
      <w:proofErr w:type="spellStart"/>
      <w:r w:rsidRPr="005149C8">
        <w:rPr>
          <w:sz w:val="24"/>
          <w:szCs w:val="24"/>
        </w:rPr>
        <w:t>iTech</w:t>
      </w:r>
      <w:proofErr w:type="spellEnd"/>
      <w:r w:rsidRPr="005149C8">
        <w:rPr>
          <w:sz w:val="24"/>
          <w:szCs w:val="24"/>
        </w:rPr>
        <w:t xml:space="preserve"> </w:t>
      </w:r>
      <w:proofErr w:type="spellStart"/>
      <w:r w:rsidRPr="005149C8">
        <w:rPr>
          <w:sz w:val="24"/>
          <w:szCs w:val="24"/>
        </w:rPr>
        <w:t>Capital</w:t>
      </w:r>
      <w:proofErr w:type="spellEnd"/>
      <w:r w:rsidRPr="005149C8">
        <w:rPr>
          <w:sz w:val="24"/>
          <w:szCs w:val="24"/>
        </w:rPr>
        <w:t xml:space="preserve">) «Новая Среда Обитания» </w:t>
      </w:r>
      <w:hyperlink r:id="rId33" w:history="1">
        <w:r w:rsidRPr="00765963">
          <w:rPr>
            <w:rStyle w:val="aa"/>
            <w:sz w:val="24"/>
            <w:szCs w:val="24"/>
          </w:rPr>
          <w:t>http://tboil.ru/events/?ctrl=event&amp;event_id=141</w:t>
        </w:r>
      </w:hyperlink>
      <w:r>
        <w:rPr>
          <w:sz w:val="24"/>
          <w:szCs w:val="24"/>
        </w:rPr>
        <w:t xml:space="preserve"> </w:t>
      </w:r>
    </w:p>
    <w:p w:rsidR="00805EFE" w:rsidRPr="005149C8" w:rsidRDefault="00805EFE" w:rsidP="00805EFE">
      <w:pPr>
        <w:pStyle w:val="afff3"/>
        <w:suppressAutoHyphens/>
        <w:spacing w:after="120"/>
        <w:ind w:left="1701"/>
        <w:jc w:val="both"/>
        <w:rPr>
          <w:sz w:val="24"/>
          <w:szCs w:val="24"/>
        </w:rPr>
      </w:pPr>
      <w:r>
        <w:rPr>
          <w:sz w:val="24"/>
          <w:szCs w:val="24"/>
        </w:rPr>
        <w:t>8.</w:t>
      </w:r>
      <w:r w:rsidRPr="005149C8">
        <w:rPr>
          <w:sz w:val="24"/>
          <w:szCs w:val="24"/>
        </w:rPr>
        <w:tab/>
        <w:t xml:space="preserve">18 июля 2014 – Дмитрий Белоусов (руководитель направления «Макроэкономика» Центра макроэкономического анализа и краткосрочного </w:t>
      </w:r>
      <w:proofErr w:type="gramStart"/>
      <w:r w:rsidRPr="005149C8">
        <w:rPr>
          <w:sz w:val="24"/>
          <w:szCs w:val="24"/>
        </w:rPr>
        <w:t>прогнозирования)«</w:t>
      </w:r>
      <w:proofErr w:type="gramEnd"/>
      <w:r w:rsidRPr="005149C8">
        <w:rPr>
          <w:sz w:val="24"/>
          <w:szCs w:val="24"/>
        </w:rPr>
        <w:t xml:space="preserve">Как работают с будущим – от трендов к прогнозу и дорожной карте» </w:t>
      </w:r>
      <w:hyperlink r:id="rId34" w:history="1">
        <w:r w:rsidRPr="00765963">
          <w:rPr>
            <w:rStyle w:val="aa"/>
            <w:sz w:val="24"/>
            <w:szCs w:val="24"/>
          </w:rPr>
          <w:t>http://tboil.ru/events/?ctrl=event&amp;event_id=161</w:t>
        </w:r>
      </w:hyperlink>
      <w:r>
        <w:rPr>
          <w:sz w:val="24"/>
          <w:szCs w:val="24"/>
        </w:rPr>
        <w:t xml:space="preserve"> </w:t>
      </w:r>
    </w:p>
    <w:p w:rsidR="00805EFE" w:rsidRPr="005149C8" w:rsidRDefault="00805EFE" w:rsidP="00805EFE">
      <w:pPr>
        <w:pStyle w:val="afff3"/>
        <w:suppressAutoHyphens/>
        <w:spacing w:after="120"/>
        <w:ind w:left="1701"/>
        <w:jc w:val="both"/>
        <w:rPr>
          <w:sz w:val="24"/>
          <w:szCs w:val="24"/>
        </w:rPr>
      </w:pPr>
      <w:r>
        <w:rPr>
          <w:sz w:val="24"/>
          <w:szCs w:val="24"/>
        </w:rPr>
        <w:t>9.</w:t>
      </w:r>
      <w:r w:rsidRPr="005149C8">
        <w:rPr>
          <w:sz w:val="24"/>
          <w:szCs w:val="24"/>
        </w:rPr>
        <w:tab/>
        <w:t xml:space="preserve">18 августа 2014 - </w:t>
      </w:r>
      <w:proofErr w:type="spellStart"/>
      <w:r w:rsidRPr="005149C8">
        <w:rPr>
          <w:sz w:val="24"/>
          <w:szCs w:val="24"/>
        </w:rPr>
        <w:t>Бронислав</w:t>
      </w:r>
      <w:proofErr w:type="spellEnd"/>
      <w:r w:rsidRPr="005149C8">
        <w:rPr>
          <w:sz w:val="24"/>
          <w:szCs w:val="24"/>
        </w:rPr>
        <w:t xml:space="preserve"> </w:t>
      </w:r>
      <w:proofErr w:type="spellStart"/>
      <w:r w:rsidRPr="005149C8">
        <w:rPr>
          <w:sz w:val="24"/>
          <w:szCs w:val="24"/>
        </w:rPr>
        <w:t>Виногродский</w:t>
      </w:r>
      <w:proofErr w:type="spellEnd"/>
      <w:r w:rsidRPr="005149C8">
        <w:rPr>
          <w:sz w:val="24"/>
          <w:szCs w:val="24"/>
        </w:rPr>
        <w:t xml:space="preserve"> (китаевед, переводчик основополагающих китайских текстов, писатель, общественный деятель) «Восточный взгляд на прогнозирование, бессмертие, устройство времени и пространства»</w:t>
      </w:r>
      <w:r>
        <w:rPr>
          <w:sz w:val="24"/>
          <w:szCs w:val="24"/>
        </w:rPr>
        <w:t xml:space="preserve"> </w:t>
      </w:r>
      <w:hyperlink r:id="rId35" w:history="1">
        <w:r w:rsidRPr="00765963">
          <w:rPr>
            <w:rStyle w:val="aa"/>
            <w:sz w:val="24"/>
            <w:szCs w:val="24"/>
          </w:rPr>
          <w:t>http://tboil.ru/events/?ctrl=event&amp;event_id=213&amp;return_url=http://tboil.ru%2Fevents%2F%3Fctrl%3DeventsArchive</w:t>
        </w:r>
      </w:hyperlink>
      <w:r>
        <w:rPr>
          <w:sz w:val="24"/>
          <w:szCs w:val="24"/>
        </w:rPr>
        <w:t xml:space="preserve"> </w:t>
      </w:r>
    </w:p>
    <w:p w:rsidR="00805EFE" w:rsidRPr="005149C8" w:rsidRDefault="00805EFE" w:rsidP="00805EFE">
      <w:pPr>
        <w:pStyle w:val="afff3"/>
        <w:suppressAutoHyphens/>
        <w:spacing w:after="120"/>
        <w:ind w:left="1701"/>
        <w:jc w:val="both"/>
        <w:rPr>
          <w:sz w:val="24"/>
          <w:szCs w:val="24"/>
        </w:rPr>
      </w:pPr>
      <w:r>
        <w:rPr>
          <w:sz w:val="24"/>
          <w:szCs w:val="24"/>
        </w:rPr>
        <w:t>10.</w:t>
      </w:r>
      <w:r w:rsidRPr="005149C8">
        <w:rPr>
          <w:sz w:val="24"/>
          <w:szCs w:val="24"/>
        </w:rPr>
        <w:tab/>
        <w:t xml:space="preserve">26 сентября 2014 – Сергей </w:t>
      </w:r>
      <w:proofErr w:type="spellStart"/>
      <w:r w:rsidRPr="005149C8">
        <w:rPr>
          <w:sz w:val="24"/>
          <w:szCs w:val="24"/>
        </w:rPr>
        <w:t>Градировский</w:t>
      </w:r>
      <w:proofErr w:type="spellEnd"/>
      <w:r w:rsidRPr="005149C8">
        <w:rPr>
          <w:sz w:val="24"/>
          <w:szCs w:val="24"/>
        </w:rPr>
        <w:t xml:space="preserve"> (руководитель аппарата Законодательного собрания Севастополя) «120-летний человек, пьющий 30-летнее вино»</w:t>
      </w:r>
      <w:r>
        <w:rPr>
          <w:sz w:val="24"/>
          <w:szCs w:val="24"/>
        </w:rPr>
        <w:t xml:space="preserve"> </w:t>
      </w:r>
      <w:hyperlink r:id="rId36" w:history="1">
        <w:r w:rsidRPr="00765963">
          <w:rPr>
            <w:rStyle w:val="aa"/>
            <w:sz w:val="24"/>
            <w:szCs w:val="24"/>
          </w:rPr>
          <w:t>http://tboil.ru/events/?ctrl=event&amp;event_id=245&amp;return_url=http://tboil.ru%2Fevents%2F%3Fctrl%3DeventsArchive</w:t>
        </w:r>
      </w:hyperlink>
      <w:r>
        <w:rPr>
          <w:sz w:val="24"/>
          <w:szCs w:val="24"/>
        </w:rPr>
        <w:t xml:space="preserve"> </w:t>
      </w:r>
    </w:p>
    <w:p w:rsidR="00805EFE" w:rsidRPr="005149C8" w:rsidRDefault="00805EFE" w:rsidP="00805EFE">
      <w:pPr>
        <w:pStyle w:val="afff3"/>
        <w:suppressAutoHyphens/>
        <w:spacing w:after="120"/>
        <w:ind w:left="1701"/>
        <w:jc w:val="both"/>
        <w:rPr>
          <w:sz w:val="24"/>
          <w:szCs w:val="24"/>
        </w:rPr>
      </w:pPr>
      <w:r>
        <w:rPr>
          <w:sz w:val="24"/>
          <w:szCs w:val="24"/>
        </w:rPr>
        <w:t>11.</w:t>
      </w:r>
      <w:r w:rsidRPr="005149C8">
        <w:rPr>
          <w:sz w:val="24"/>
          <w:szCs w:val="24"/>
        </w:rPr>
        <w:tab/>
        <w:t xml:space="preserve">24 октября 2014 – Анатолий </w:t>
      </w:r>
      <w:proofErr w:type="spellStart"/>
      <w:r w:rsidRPr="005149C8">
        <w:rPr>
          <w:sz w:val="24"/>
          <w:szCs w:val="24"/>
        </w:rPr>
        <w:t>Левенчук</w:t>
      </w:r>
      <w:proofErr w:type="spellEnd"/>
      <w:r w:rsidRPr="005149C8">
        <w:rPr>
          <w:sz w:val="24"/>
          <w:szCs w:val="24"/>
        </w:rPr>
        <w:t xml:space="preserve"> (президент консультационной компании TECHINVESTLAB.RU, президент русского отделения INCOSE) «Приближающаяся сингулярность в контексте уже происходящей тотальной автоматизации» </w:t>
      </w:r>
      <w:hyperlink r:id="rId37" w:history="1">
        <w:r w:rsidRPr="00765963">
          <w:rPr>
            <w:rStyle w:val="aa"/>
            <w:sz w:val="24"/>
            <w:szCs w:val="24"/>
          </w:rPr>
          <w:t>http://tboil.ru/events/?ctrl=event&amp;event_id=271&amp;return_url=http://tboil.ru%2Fevents%2F%3Fctrl%3DeventsArchive</w:t>
        </w:r>
      </w:hyperlink>
      <w:r>
        <w:rPr>
          <w:sz w:val="24"/>
          <w:szCs w:val="24"/>
        </w:rPr>
        <w:t xml:space="preserve"> </w:t>
      </w:r>
    </w:p>
    <w:p w:rsidR="00805EFE" w:rsidRPr="005149C8" w:rsidRDefault="00805EFE" w:rsidP="00805EFE">
      <w:pPr>
        <w:pStyle w:val="afff3"/>
        <w:suppressAutoHyphens/>
        <w:spacing w:after="120"/>
        <w:ind w:left="1701"/>
        <w:jc w:val="both"/>
        <w:rPr>
          <w:sz w:val="24"/>
          <w:szCs w:val="24"/>
        </w:rPr>
      </w:pPr>
      <w:r>
        <w:rPr>
          <w:sz w:val="24"/>
          <w:szCs w:val="24"/>
        </w:rPr>
        <w:t>12.</w:t>
      </w:r>
      <w:r w:rsidRPr="005149C8">
        <w:rPr>
          <w:sz w:val="24"/>
          <w:szCs w:val="24"/>
        </w:rPr>
        <w:tab/>
        <w:t xml:space="preserve">23 ноября 2014 – Денис Ковалевич (технологический предприниматель, директор Троицкого </w:t>
      </w:r>
      <w:proofErr w:type="spellStart"/>
      <w:r w:rsidRPr="005149C8">
        <w:rPr>
          <w:sz w:val="24"/>
          <w:szCs w:val="24"/>
        </w:rPr>
        <w:t>нанотехнологического</w:t>
      </w:r>
      <w:proofErr w:type="spellEnd"/>
      <w:r w:rsidRPr="005149C8">
        <w:rPr>
          <w:sz w:val="24"/>
          <w:szCs w:val="24"/>
        </w:rPr>
        <w:t xml:space="preserve"> центра «Технопарк», член комиссии по технологическому развитию России) «Серийное техническое предпринимательство» </w:t>
      </w:r>
      <w:hyperlink r:id="rId38" w:history="1">
        <w:r w:rsidRPr="00765963">
          <w:rPr>
            <w:rStyle w:val="aa"/>
            <w:sz w:val="24"/>
            <w:szCs w:val="24"/>
          </w:rPr>
          <w:t>http://tboil.ru/events/?ctrl=event&amp;event_id=332&amp;return_url=http://tboil.ru%2Fevents%2F%3Fctrl%3DeventsArchive</w:t>
        </w:r>
      </w:hyperlink>
      <w:r>
        <w:rPr>
          <w:sz w:val="24"/>
          <w:szCs w:val="24"/>
        </w:rPr>
        <w:t xml:space="preserve"> </w:t>
      </w:r>
    </w:p>
    <w:p w:rsidR="00805EFE" w:rsidRDefault="00805EFE" w:rsidP="00805EFE">
      <w:pPr>
        <w:pStyle w:val="afff3"/>
        <w:suppressAutoHyphens/>
        <w:spacing w:after="120"/>
        <w:ind w:left="1701"/>
        <w:jc w:val="both"/>
        <w:rPr>
          <w:sz w:val="24"/>
          <w:szCs w:val="24"/>
        </w:rPr>
      </w:pPr>
      <w:r>
        <w:rPr>
          <w:sz w:val="24"/>
          <w:szCs w:val="24"/>
        </w:rPr>
        <w:t>13.</w:t>
      </w:r>
      <w:r w:rsidRPr="005149C8">
        <w:rPr>
          <w:sz w:val="24"/>
          <w:szCs w:val="24"/>
        </w:rPr>
        <w:tab/>
        <w:t xml:space="preserve">24 декабря 2014 – Открытая дискуссия о будущем лекторов цикла «13 лекций о будущем» </w:t>
      </w:r>
      <w:hyperlink r:id="rId39" w:history="1">
        <w:r w:rsidRPr="00765963">
          <w:rPr>
            <w:rStyle w:val="aa"/>
            <w:sz w:val="24"/>
            <w:szCs w:val="24"/>
          </w:rPr>
          <w:t>http://tboil.ru/events/?ctrl=event&amp;event_id=351&amp;return_url=http://tboil.ru%2Fevents%2F%3Fctrl%3DeventsArchive</w:t>
        </w:r>
      </w:hyperlink>
      <w:r>
        <w:rPr>
          <w:sz w:val="24"/>
          <w:szCs w:val="24"/>
        </w:rPr>
        <w:t xml:space="preserve"> </w:t>
      </w:r>
    </w:p>
    <w:p w:rsidR="00805EFE" w:rsidRDefault="00805EFE" w:rsidP="00805EFE">
      <w:pPr>
        <w:pStyle w:val="afff3"/>
        <w:numPr>
          <w:ilvl w:val="0"/>
          <w:numId w:val="36"/>
        </w:numPr>
        <w:suppressAutoHyphens/>
        <w:spacing w:after="120"/>
        <w:jc w:val="both"/>
        <w:rPr>
          <w:sz w:val="24"/>
          <w:szCs w:val="24"/>
        </w:rPr>
      </w:pPr>
      <w:r w:rsidRPr="005149C8">
        <w:rPr>
          <w:sz w:val="24"/>
          <w:szCs w:val="24"/>
        </w:rPr>
        <w:t>Разработка дизайн-макета брошюры «13 лекций о будущем»</w:t>
      </w:r>
      <w:r>
        <w:rPr>
          <w:sz w:val="24"/>
          <w:szCs w:val="24"/>
        </w:rPr>
        <w:t xml:space="preserve">, согласование </w:t>
      </w:r>
      <w:r w:rsidRPr="005149C8">
        <w:rPr>
          <w:sz w:val="24"/>
          <w:szCs w:val="24"/>
        </w:rPr>
        <w:t>дизайн-макета</w:t>
      </w:r>
      <w:r>
        <w:rPr>
          <w:sz w:val="24"/>
          <w:szCs w:val="24"/>
        </w:rPr>
        <w:t xml:space="preserve"> с Заказчиком.</w:t>
      </w:r>
    </w:p>
    <w:p w:rsidR="00805EFE" w:rsidRPr="000E353B" w:rsidRDefault="00805EFE" w:rsidP="00805EFE">
      <w:pPr>
        <w:pStyle w:val="afff3"/>
        <w:numPr>
          <w:ilvl w:val="0"/>
          <w:numId w:val="36"/>
        </w:numPr>
        <w:suppressAutoHyphens/>
        <w:spacing w:after="120"/>
        <w:jc w:val="both"/>
        <w:rPr>
          <w:sz w:val="24"/>
          <w:szCs w:val="24"/>
        </w:rPr>
      </w:pPr>
      <w:r>
        <w:rPr>
          <w:sz w:val="24"/>
          <w:szCs w:val="24"/>
        </w:rPr>
        <w:t xml:space="preserve">Изготовление </w:t>
      </w:r>
      <w:r w:rsidRPr="005149C8">
        <w:rPr>
          <w:sz w:val="24"/>
          <w:szCs w:val="24"/>
        </w:rPr>
        <w:t>брошюры «13 лекций о будущем»</w:t>
      </w:r>
      <w:r>
        <w:rPr>
          <w:sz w:val="24"/>
          <w:szCs w:val="24"/>
        </w:rPr>
        <w:t xml:space="preserve"> согласно разработанному дизайн-макету и методическим материалам (500 экземпляров, формат А4, </w:t>
      </w:r>
      <w:proofErr w:type="spellStart"/>
      <w:r>
        <w:rPr>
          <w:sz w:val="24"/>
          <w:szCs w:val="24"/>
        </w:rPr>
        <w:t>полноцвет</w:t>
      </w:r>
      <w:proofErr w:type="spellEnd"/>
      <w:r>
        <w:rPr>
          <w:sz w:val="24"/>
          <w:szCs w:val="24"/>
        </w:rPr>
        <w:t xml:space="preserve">). </w:t>
      </w:r>
    </w:p>
    <w:p w:rsidR="00805EFE" w:rsidRDefault="00805EFE" w:rsidP="00805EFE">
      <w:pPr>
        <w:spacing w:after="120"/>
        <w:ind w:left="709"/>
        <w:jc w:val="both"/>
        <w:rPr>
          <w:sz w:val="24"/>
          <w:szCs w:val="24"/>
          <w:shd w:val="clear" w:color="auto" w:fill="FFFFFF"/>
          <w:lang w:eastAsia="en-US"/>
        </w:rPr>
      </w:pPr>
    </w:p>
    <w:p w:rsidR="00805EFE" w:rsidRPr="00CD6DE7" w:rsidRDefault="00805EFE" w:rsidP="00805EFE">
      <w:pPr>
        <w:spacing w:after="120"/>
        <w:jc w:val="both"/>
        <w:rPr>
          <w:b/>
          <w:sz w:val="24"/>
          <w:szCs w:val="24"/>
        </w:rPr>
      </w:pPr>
      <w:r>
        <w:rPr>
          <w:sz w:val="24"/>
          <w:szCs w:val="24"/>
          <w:shd w:val="clear" w:color="auto" w:fill="FFFFFF"/>
          <w:lang w:eastAsia="en-US"/>
        </w:rPr>
        <w:t xml:space="preserve">5. </w:t>
      </w:r>
      <w:r w:rsidRPr="00CD6DE7">
        <w:rPr>
          <w:sz w:val="24"/>
          <w:szCs w:val="24"/>
        </w:rPr>
        <w:t>Результаты оказания услуг</w:t>
      </w:r>
    </w:p>
    <w:p w:rsidR="00805EFE" w:rsidRDefault="00805EFE" w:rsidP="00805EFE">
      <w:pPr>
        <w:suppressAutoHyphens/>
        <w:spacing w:after="120"/>
        <w:ind w:left="709"/>
        <w:rPr>
          <w:sz w:val="24"/>
          <w:szCs w:val="24"/>
        </w:rPr>
      </w:pPr>
      <w:r>
        <w:rPr>
          <w:sz w:val="24"/>
          <w:szCs w:val="24"/>
        </w:rPr>
        <w:t xml:space="preserve">5.1 </w:t>
      </w:r>
      <w:r w:rsidRPr="00E615AA">
        <w:rPr>
          <w:sz w:val="24"/>
          <w:szCs w:val="24"/>
        </w:rPr>
        <w:t>Результатом оказания услуг являются:</w:t>
      </w:r>
    </w:p>
    <w:p w:rsidR="00805EFE" w:rsidRDefault="00805EFE" w:rsidP="00805EFE">
      <w:pPr>
        <w:suppressAutoHyphens/>
        <w:spacing w:after="120"/>
        <w:ind w:left="1134"/>
        <w:jc w:val="both"/>
        <w:rPr>
          <w:sz w:val="24"/>
          <w:szCs w:val="24"/>
        </w:rPr>
      </w:pPr>
      <w:r>
        <w:rPr>
          <w:sz w:val="24"/>
          <w:szCs w:val="24"/>
        </w:rPr>
        <w:t xml:space="preserve">5.1.1. По первому этапу услуг: </w:t>
      </w:r>
    </w:p>
    <w:p w:rsidR="00805EFE" w:rsidRPr="008A501E" w:rsidRDefault="00805EFE" w:rsidP="00805EFE">
      <w:pPr>
        <w:pStyle w:val="afff3"/>
        <w:numPr>
          <w:ilvl w:val="0"/>
          <w:numId w:val="34"/>
        </w:numPr>
        <w:suppressAutoHyphens/>
        <w:spacing w:after="120"/>
        <w:jc w:val="both"/>
        <w:rPr>
          <w:sz w:val="24"/>
          <w:szCs w:val="24"/>
        </w:rPr>
      </w:pPr>
      <w:r>
        <w:rPr>
          <w:sz w:val="24"/>
          <w:szCs w:val="24"/>
        </w:rPr>
        <w:t>Методические материалы</w:t>
      </w:r>
      <w:r w:rsidRPr="000A3A2D">
        <w:rPr>
          <w:sz w:val="24"/>
          <w:szCs w:val="24"/>
        </w:rPr>
        <w:t xml:space="preserve"> в сфере проектного подхода в постановке задач, проектирования деятельности на дальние временные горизонты</w:t>
      </w:r>
      <w:r w:rsidRPr="001161C7">
        <w:rPr>
          <w:sz w:val="24"/>
          <w:szCs w:val="24"/>
        </w:rPr>
        <w:t xml:space="preserve"> в формате </w:t>
      </w:r>
      <w:r w:rsidRPr="001161C7">
        <w:rPr>
          <w:sz w:val="24"/>
          <w:szCs w:val="24"/>
          <w:lang w:val="en-US"/>
        </w:rPr>
        <w:t>MS</w:t>
      </w:r>
      <w:r w:rsidRPr="001161C7">
        <w:rPr>
          <w:sz w:val="24"/>
          <w:szCs w:val="24"/>
        </w:rPr>
        <w:t xml:space="preserve"> </w:t>
      </w:r>
      <w:r w:rsidRPr="001161C7">
        <w:rPr>
          <w:sz w:val="24"/>
          <w:szCs w:val="24"/>
          <w:lang w:val="en-US"/>
        </w:rPr>
        <w:t>Word</w:t>
      </w:r>
      <w:r w:rsidRPr="000A3A2D">
        <w:rPr>
          <w:sz w:val="24"/>
          <w:szCs w:val="24"/>
        </w:rPr>
        <w:t xml:space="preserve"> </w:t>
      </w:r>
      <w:r>
        <w:rPr>
          <w:sz w:val="24"/>
          <w:szCs w:val="24"/>
        </w:rPr>
        <w:t xml:space="preserve">либо </w:t>
      </w:r>
      <w:r>
        <w:rPr>
          <w:sz w:val="24"/>
          <w:szCs w:val="24"/>
          <w:lang w:val="en-US"/>
        </w:rPr>
        <w:t>MS</w:t>
      </w:r>
      <w:r w:rsidRPr="000A3A2D">
        <w:rPr>
          <w:sz w:val="24"/>
          <w:szCs w:val="24"/>
        </w:rPr>
        <w:t xml:space="preserve"> </w:t>
      </w:r>
      <w:r>
        <w:rPr>
          <w:sz w:val="24"/>
          <w:szCs w:val="24"/>
          <w:lang w:val="en-US"/>
        </w:rPr>
        <w:t>PowerPoint</w:t>
      </w:r>
    </w:p>
    <w:p w:rsidR="00805EFE" w:rsidRPr="001161C7" w:rsidRDefault="00805EFE" w:rsidP="00805EFE">
      <w:pPr>
        <w:pStyle w:val="afff3"/>
        <w:numPr>
          <w:ilvl w:val="0"/>
          <w:numId w:val="34"/>
        </w:numPr>
        <w:suppressAutoHyphens/>
        <w:spacing w:after="120"/>
        <w:jc w:val="both"/>
        <w:rPr>
          <w:sz w:val="24"/>
          <w:szCs w:val="24"/>
        </w:rPr>
      </w:pPr>
      <w:r>
        <w:rPr>
          <w:sz w:val="24"/>
          <w:szCs w:val="24"/>
        </w:rPr>
        <w:t xml:space="preserve">Методические материалы для проведения образовательной игры </w:t>
      </w:r>
      <w:r w:rsidRPr="00846CED">
        <w:rPr>
          <w:sz w:val="24"/>
          <w:szCs w:val="24"/>
        </w:rPr>
        <w:t>«Агент развития</w:t>
      </w:r>
      <w:r>
        <w:rPr>
          <w:sz w:val="24"/>
          <w:szCs w:val="24"/>
        </w:rPr>
        <w:t xml:space="preserve"> 2.0</w:t>
      </w:r>
      <w:r w:rsidRPr="00846CED">
        <w:rPr>
          <w:sz w:val="24"/>
          <w:szCs w:val="24"/>
        </w:rPr>
        <w:t>»</w:t>
      </w:r>
      <w:r>
        <w:rPr>
          <w:sz w:val="24"/>
          <w:szCs w:val="24"/>
        </w:rPr>
        <w:t xml:space="preserve"> (100 экземпляров, согласно разработанному макету). Исходные файлы дизайн-макета с возможностью редактирования (</w:t>
      </w:r>
      <w:r>
        <w:rPr>
          <w:sz w:val="24"/>
          <w:szCs w:val="24"/>
          <w:lang w:val="en-US"/>
        </w:rPr>
        <w:t>CD</w:t>
      </w:r>
      <w:r w:rsidRPr="000A3A2D">
        <w:rPr>
          <w:sz w:val="24"/>
          <w:szCs w:val="24"/>
        </w:rPr>
        <w:t xml:space="preserve"> </w:t>
      </w:r>
      <w:r>
        <w:rPr>
          <w:sz w:val="24"/>
          <w:szCs w:val="24"/>
        </w:rPr>
        <w:t xml:space="preserve">диск с материалами). </w:t>
      </w:r>
      <w:r w:rsidRPr="001161C7">
        <w:rPr>
          <w:sz w:val="24"/>
          <w:szCs w:val="24"/>
        </w:rPr>
        <w:t xml:space="preserve"> </w:t>
      </w:r>
      <w:r w:rsidRPr="001161C7">
        <w:rPr>
          <w:sz w:val="24"/>
          <w:szCs w:val="24"/>
          <w:lang w:eastAsia="en-US"/>
        </w:rPr>
        <w:t xml:space="preserve"> </w:t>
      </w:r>
    </w:p>
    <w:p w:rsidR="00805EFE" w:rsidRPr="00E47441" w:rsidRDefault="00805EFE" w:rsidP="00805EFE">
      <w:pPr>
        <w:suppressAutoHyphens/>
        <w:spacing w:after="120"/>
        <w:ind w:left="1134"/>
        <w:jc w:val="both"/>
        <w:rPr>
          <w:sz w:val="24"/>
          <w:szCs w:val="24"/>
        </w:rPr>
      </w:pPr>
      <w:r>
        <w:rPr>
          <w:sz w:val="24"/>
          <w:szCs w:val="24"/>
        </w:rPr>
        <w:t xml:space="preserve">5.1.2. По второму этапу услуг: </w:t>
      </w:r>
    </w:p>
    <w:p w:rsidR="00805EFE" w:rsidRPr="008A501E" w:rsidRDefault="00805EFE" w:rsidP="00805EFE">
      <w:pPr>
        <w:pStyle w:val="afff3"/>
        <w:numPr>
          <w:ilvl w:val="0"/>
          <w:numId w:val="35"/>
        </w:numPr>
        <w:suppressAutoHyphens/>
        <w:spacing w:after="120"/>
        <w:jc w:val="both"/>
        <w:rPr>
          <w:sz w:val="24"/>
          <w:szCs w:val="24"/>
        </w:rPr>
      </w:pPr>
      <w:r>
        <w:rPr>
          <w:sz w:val="24"/>
          <w:szCs w:val="24"/>
        </w:rPr>
        <w:t>Методические материалы</w:t>
      </w:r>
      <w:r w:rsidRPr="000A3A2D">
        <w:rPr>
          <w:sz w:val="24"/>
          <w:szCs w:val="24"/>
        </w:rPr>
        <w:t xml:space="preserve"> </w:t>
      </w:r>
      <w:r>
        <w:rPr>
          <w:sz w:val="24"/>
          <w:szCs w:val="24"/>
        </w:rPr>
        <w:t xml:space="preserve">по развитию и практическому применению компетенций в областях </w:t>
      </w:r>
      <w:r w:rsidRPr="00664596">
        <w:rPr>
          <w:sz w:val="24"/>
          <w:szCs w:val="24"/>
        </w:rPr>
        <w:t>распределенно</w:t>
      </w:r>
      <w:r>
        <w:rPr>
          <w:sz w:val="24"/>
          <w:szCs w:val="24"/>
        </w:rPr>
        <w:t>го</w:t>
      </w:r>
      <w:r w:rsidRPr="00664596">
        <w:rPr>
          <w:sz w:val="24"/>
          <w:szCs w:val="24"/>
        </w:rPr>
        <w:t xml:space="preserve"> управлени</w:t>
      </w:r>
      <w:r>
        <w:rPr>
          <w:sz w:val="24"/>
          <w:szCs w:val="24"/>
        </w:rPr>
        <w:t>я</w:t>
      </w:r>
      <w:r w:rsidRPr="00664596">
        <w:rPr>
          <w:sz w:val="24"/>
          <w:szCs w:val="24"/>
        </w:rPr>
        <w:t xml:space="preserve"> ресурсами, выработке коммуникационных стратегий, работе в конкурентных условиях при выводе продуктов на глобальный рынок</w:t>
      </w:r>
      <w:r w:rsidRPr="001161C7">
        <w:rPr>
          <w:sz w:val="24"/>
          <w:szCs w:val="24"/>
        </w:rPr>
        <w:t xml:space="preserve"> в формате </w:t>
      </w:r>
      <w:r w:rsidRPr="001161C7">
        <w:rPr>
          <w:sz w:val="24"/>
          <w:szCs w:val="24"/>
          <w:lang w:val="en-US"/>
        </w:rPr>
        <w:t>MS</w:t>
      </w:r>
      <w:r w:rsidRPr="001161C7">
        <w:rPr>
          <w:sz w:val="24"/>
          <w:szCs w:val="24"/>
        </w:rPr>
        <w:t xml:space="preserve"> </w:t>
      </w:r>
      <w:r w:rsidRPr="001161C7">
        <w:rPr>
          <w:sz w:val="24"/>
          <w:szCs w:val="24"/>
          <w:lang w:val="en-US"/>
        </w:rPr>
        <w:t>Word</w:t>
      </w:r>
      <w:r w:rsidRPr="000A3A2D">
        <w:rPr>
          <w:sz w:val="24"/>
          <w:szCs w:val="24"/>
        </w:rPr>
        <w:t xml:space="preserve"> </w:t>
      </w:r>
      <w:r>
        <w:rPr>
          <w:sz w:val="24"/>
          <w:szCs w:val="24"/>
        </w:rPr>
        <w:t xml:space="preserve">либо </w:t>
      </w:r>
      <w:r>
        <w:rPr>
          <w:sz w:val="24"/>
          <w:szCs w:val="24"/>
          <w:lang w:val="en-US"/>
        </w:rPr>
        <w:t>MS</w:t>
      </w:r>
      <w:r w:rsidRPr="000A3A2D">
        <w:rPr>
          <w:sz w:val="24"/>
          <w:szCs w:val="24"/>
        </w:rPr>
        <w:t xml:space="preserve"> </w:t>
      </w:r>
      <w:r>
        <w:rPr>
          <w:sz w:val="24"/>
          <w:szCs w:val="24"/>
          <w:lang w:val="en-US"/>
        </w:rPr>
        <w:t>PowerPoint</w:t>
      </w:r>
    </w:p>
    <w:p w:rsidR="00805EFE" w:rsidRPr="001161C7" w:rsidRDefault="00805EFE" w:rsidP="00805EFE">
      <w:pPr>
        <w:pStyle w:val="afff3"/>
        <w:numPr>
          <w:ilvl w:val="0"/>
          <w:numId w:val="35"/>
        </w:numPr>
        <w:suppressAutoHyphens/>
        <w:spacing w:after="120"/>
        <w:jc w:val="both"/>
        <w:rPr>
          <w:sz w:val="24"/>
          <w:szCs w:val="24"/>
        </w:rPr>
      </w:pPr>
      <w:r>
        <w:rPr>
          <w:sz w:val="24"/>
          <w:szCs w:val="24"/>
        </w:rPr>
        <w:t xml:space="preserve">Методические материалы для проведения образовательной игры </w:t>
      </w:r>
      <w:r w:rsidRPr="00846CED">
        <w:rPr>
          <w:sz w:val="24"/>
          <w:szCs w:val="24"/>
        </w:rPr>
        <w:t>«</w:t>
      </w:r>
      <w:r w:rsidRPr="006858B5">
        <w:rPr>
          <w:sz w:val="24"/>
          <w:szCs w:val="24"/>
        </w:rPr>
        <w:t>Спортивный комитет</w:t>
      </w:r>
      <w:r w:rsidRPr="00846CED">
        <w:rPr>
          <w:sz w:val="24"/>
          <w:szCs w:val="24"/>
        </w:rPr>
        <w:t>»</w:t>
      </w:r>
      <w:r>
        <w:rPr>
          <w:sz w:val="24"/>
          <w:szCs w:val="24"/>
        </w:rPr>
        <w:t xml:space="preserve"> (100 экземпляров, согласно разработанному макету). Исходные файлы дизайн-макета с возможностью редактирования (</w:t>
      </w:r>
      <w:r>
        <w:rPr>
          <w:sz w:val="24"/>
          <w:szCs w:val="24"/>
          <w:lang w:val="en-US"/>
        </w:rPr>
        <w:t>CD</w:t>
      </w:r>
      <w:r w:rsidRPr="000A3A2D">
        <w:rPr>
          <w:sz w:val="24"/>
          <w:szCs w:val="24"/>
        </w:rPr>
        <w:t xml:space="preserve"> </w:t>
      </w:r>
      <w:r>
        <w:rPr>
          <w:sz w:val="24"/>
          <w:szCs w:val="24"/>
        </w:rPr>
        <w:t>диск с материалами).</w:t>
      </w:r>
    </w:p>
    <w:p w:rsidR="00805EFE" w:rsidRDefault="00805EFE" w:rsidP="00805EFE">
      <w:pPr>
        <w:suppressAutoHyphens/>
        <w:spacing w:after="120"/>
        <w:ind w:left="1134"/>
        <w:jc w:val="both"/>
        <w:rPr>
          <w:sz w:val="24"/>
          <w:szCs w:val="24"/>
        </w:rPr>
      </w:pPr>
      <w:r>
        <w:rPr>
          <w:sz w:val="24"/>
          <w:szCs w:val="24"/>
        </w:rPr>
        <w:t xml:space="preserve">5.1.3. По третьему этапу услуг: </w:t>
      </w:r>
    </w:p>
    <w:p w:rsidR="00805EFE" w:rsidRPr="008A501E" w:rsidRDefault="00805EFE" w:rsidP="00805EFE">
      <w:pPr>
        <w:pStyle w:val="afff3"/>
        <w:numPr>
          <w:ilvl w:val="0"/>
          <w:numId w:val="35"/>
        </w:numPr>
        <w:suppressAutoHyphens/>
        <w:spacing w:after="120"/>
        <w:jc w:val="both"/>
        <w:rPr>
          <w:sz w:val="24"/>
          <w:szCs w:val="24"/>
        </w:rPr>
      </w:pPr>
      <w:r>
        <w:rPr>
          <w:sz w:val="24"/>
          <w:szCs w:val="24"/>
        </w:rPr>
        <w:t>Методические материалы</w:t>
      </w:r>
      <w:r w:rsidRPr="000A3A2D">
        <w:rPr>
          <w:sz w:val="24"/>
          <w:szCs w:val="24"/>
        </w:rPr>
        <w:t xml:space="preserve"> </w:t>
      </w:r>
      <w:r>
        <w:rPr>
          <w:sz w:val="24"/>
          <w:szCs w:val="24"/>
        </w:rPr>
        <w:t xml:space="preserve">в сфере </w:t>
      </w:r>
      <w:r w:rsidRPr="0071069B">
        <w:rPr>
          <w:sz w:val="24"/>
          <w:szCs w:val="24"/>
        </w:rPr>
        <w:t>управлени</w:t>
      </w:r>
      <w:r>
        <w:rPr>
          <w:sz w:val="24"/>
          <w:szCs w:val="24"/>
        </w:rPr>
        <w:t>я</w:t>
      </w:r>
      <w:r w:rsidRPr="0071069B">
        <w:rPr>
          <w:sz w:val="24"/>
          <w:szCs w:val="24"/>
        </w:rPr>
        <w:t xml:space="preserve"> регламентами в коллективной деятельности</w:t>
      </w:r>
      <w:r>
        <w:rPr>
          <w:sz w:val="24"/>
          <w:szCs w:val="24"/>
        </w:rPr>
        <w:t>, направленные</w:t>
      </w:r>
      <w:r w:rsidRPr="0071069B">
        <w:rPr>
          <w:sz w:val="24"/>
          <w:szCs w:val="24"/>
        </w:rPr>
        <w:t xml:space="preserve"> </w:t>
      </w:r>
      <w:r>
        <w:rPr>
          <w:sz w:val="24"/>
          <w:szCs w:val="24"/>
        </w:rPr>
        <w:t>на</w:t>
      </w:r>
      <w:r w:rsidRPr="0071069B">
        <w:rPr>
          <w:sz w:val="24"/>
          <w:szCs w:val="24"/>
        </w:rPr>
        <w:t xml:space="preserve"> понимание участниками принципов</w:t>
      </w:r>
      <w:r>
        <w:rPr>
          <w:sz w:val="24"/>
          <w:szCs w:val="24"/>
        </w:rPr>
        <w:t xml:space="preserve"> управления регламентами, в том числе принципов</w:t>
      </w:r>
      <w:r w:rsidRPr="0071069B">
        <w:rPr>
          <w:sz w:val="24"/>
          <w:szCs w:val="24"/>
        </w:rPr>
        <w:t xml:space="preserve"> формирования регламентов и процедур</w:t>
      </w:r>
      <w:r w:rsidRPr="001161C7">
        <w:rPr>
          <w:sz w:val="24"/>
          <w:szCs w:val="24"/>
        </w:rPr>
        <w:t xml:space="preserve"> в формате </w:t>
      </w:r>
      <w:r w:rsidRPr="001161C7">
        <w:rPr>
          <w:sz w:val="24"/>
          <w:szCs w:val="24"/>
          <w:lang w:val="en-US"/>
        </w:rPr>
        <w:t>MS</w:t>
      </w:r>
      <w:r w:rsidRPr="001161C7">
        <w:rPr>
          <w:sz w:val="24"/>
          <w:szCs w:val="24"/>
        </w:rPr>
        <w:t xml:space="preserve"> </w:t>
      </w:r>
      <w:r w:rsidRPr="001161C7">
        <w:rPr>
          <w:sz w:val="24"/>
          <w:szCs w:val="24"/>
          <w:lang w:val="en-US"/>
        </w:rPr>
        <w:t>Word</w:t>
      </w:r>
      <w:r w:rsidRPr="000A3A2D">
        <w:rPr>
          <w:sz w:val="24"/>
          <w:szCs w:val="24"/>
        </w:rPr>
        <w:t xml:space="preserve"> </w:t>
      </w:r>
      <w:r>
        <w:rPr>
          <w:sz w:val="24"/>
          <w:szCs w:val="24"/>
        </w:rPr>
        <w:t xml:space="preserve">либо </w:t>
      </w:r>
      <w:r>
        <w:rPr>
          <w:sz w:val="24"/>
          <w:szCs w:val="24"/>
          <w:lang w:val="en-US"/>
        </w:rPr>
        <w:t>MS</w:t>
      </w:r>
      <w:r w:rsidRPr="000A3A2D">
        <w:rPr>
          <w:sz w:val="24"/>
          <w:szCs w:val="24"/>
        </w:rPr>
        <w:t xml:space="preserve"> </w:t>
      </w:r>
      <w:r>
        <w:rPr>
          <w:sz w:val="24"/>
          <w:szCs w:val="24"/>
          <w:lang w:val="en-US"/>
        </w:rPr>
        <w:t>PowerPoint</w:t>
      </w:r>
    </w:p>
    <w:p w:rsidR="00805EFE" w:rsidRPr="00BB2476" w:rsidRDefault="00805EFE" w:rsidP="00805EFE">
      <w:pPr>
        <w:pStyle w:val="afff3"/>
        <w:numPr>
          <w:ilvl w:val="0"/>
          <w:numId w:val="35"/>
        </w:numPr>
        <w:suppressAutoHyphens/>
        <w:spacing w:after="120"/>
        <w:jc w:val="both"/>
        <w:rPr>
          <w:sz w:val="24"/>
          <w:szCs w:val="24"/>
          <w:shd w:val="clear" w:color="auto" w:fill="FFFFFF"/>
          <w:lang w:eastAsia="en-US"/>
        </w:rPr>
      </w:pPr>
      <w:r>
        <w:rPr>
          <w:sz w:val="24"/>
          <w:szCs w:val="24"/>
        </w:rPr>
        <w:t xml:space="preserve">Методические материалы для проведения образовательной игры </w:t>
      </w:r>
      <w:r w:rsidRPr="00846CED">
        <w:rPr>
          <w:sz w:val="24"/>
          <w:szCs w:val="24"/>
        </w:rPr>
        <w:t>«</w:t>
      </w:r>
      <w:r w:rsidRPr="006858B5">
        <w:rPr>
          <w:sz w:val="24"/>
          <w:szCs w:val="24"/>
        </w:rPr>
        <w:t>Поле связанности</w:t>
      </w:r>
      <w:r>
        <w:rPr>
          <w:sz w:val="24"/>
          <w:szCs w:val="24"/>
        </w:rPr>
        <w:t xml:space="preserve"> 2.0</w:t>
      </w:r>
      <w:r w:rsidRPr="00846CED">
        <w:rPr>
          <w:sz w:val="24"/>
          <w:szCs w:val="24"/>
        </w:rPr>
        <w:t>»</w:t>
      </w:r>
      <w:r>
        <w:rPr>
          <w:sz w:val="24"/>
          <w:szCs w:val="24"/>
        </w:rPr>
        <w:t xml:space="preserve"> (100 экземпляров, согласно разработанному макету). Исходные файлы дизайн-макета с возможностью редактирования (</w:t>
      </w:r>
      <w:r>
        <w:rPr>
          <w:sz w:val="24"/>
          <w:szCs w:val="24"/>
          <w:lang w:val="en-US"/>
        </w:rPr>
        <w:t>CD</w:t>
      </w:r>
      <w:r w:rsidRPr="000A3A2D">
        <w:rPr>
          <w:sz w:val="24"/>
          <w:szCs w:val="24"/>
        </w:rPr>
        <w:t xml:space="preserve"> </w:t>
      </w:r>
      <w:r>
        <w:rPr>
          <w:sz w:val="24"/>
          <w:szCs w:val="24"/>
        </w:rPr>
        <w:t>диск с материалами).</w:t>
      </w:r>
      <w:r w:rsidRPr="001161C7">
        <w:rPr>
          <w:sz w:val="24"/>
          <w:szCs w:val="24"/>
        </w:rPr>
        <w:t xml:space="preserve"> </w:t>
      </w:r>
    </w:p>
    <w:p w:rsidR="00805EFE" w:rsidRDefault="00805EFE" w:rsidP="00805EFE">
      <w:pPr>
        <w:suppressAutoHyphens/>
        <w:spacing w:after="120"/>
        <w:ind w:left="1134"/>
        <w:jc w:val="both"/>
        <w:rPr>
          <w:sz w:val="24"/>
          <w:szCs w:val="24"/>
        </w:rPr>
      </w:pPr>
      <w:r>
        <w:rPr>
          <w:sz w:val="24"/>
          <w:szCs w:val="24"/>
        </w:rPr>
        <w:t>5.1.4. По четвертому этапу услуг:</w:t>
      </w:r>
    </w:p>
    <w:p w:rsidR="00805EFE" w:rsidRPr="00BB2476" w:rsidRDefault="00805EFE" w:rsidP="00805EFE">
      <w:pPr>
        <w:pStyle w:val="afff3"/>
        <w:numPr>
          <w:ilvl w:val="0"/>
          <w:numId w:val="35"/>
        </w:numPr>
        <w:suppressAutoHyphens/>
        <w:spacing w:after="120"/>
        <w:jc w:val="both"/>
        <w:rPr>
          <w:sz w:val="24"/>
          <w:szCs w:val="24"/>
          <w:shd w:val="clear" w:color="auto" w:fill="FFFFFF"/>
          <w:lang w:eastAsia="en-US"/>
        </w:rPr>
      </w:pPr>
      <w:r>
        <w:rPr>
          <w:sz w:val="24"/>
          <w:szCs w:val="24"/>
        </w:rPr>
        <w:t>И</w:t>
      </w:r>
      <w:r w:rsidRPr="005149C8">
        <w:rPr>
          <w:sz w:val="24"/>
          <w:szCs w:val="24"/>
        </w:rPr>
        <w:t>нструкци</w:t>
      </w:r>
      <w:r>
        <w:rPr>
          <w:sz w:val="24"/>
          <w:szCs w:val="24"/>
        </w:rPr>
        <w:t>я</w:t>
      </w:r>
      <w:r w:rsidRPr="005149C8">
        <w:rPr>
          <w:sz w:val="24"/>
          <w:szCs w:val="24"/>
        </w:rPr>
        <w:t xml:space="preserve"> по организации </w:t>
      </w:r>
      <w:proofErr w:type="spellStart"/>
      <w:r w:rsidRPr="005149C8">
        <w:rPr>
          <w:sz w:val="24"/>
          <w:szCs w:val="24"/>
        </w:rPr>
        <w:t>форсайт</w:t>
      </w:r>
      <w:proofErr w:type="spellEnd"/>
      <w:r w:rsidRPr="005149C8">
        <w:rPr>
          <w:sz w:val="24"/>
          <w:szCs w:val="24"/>
        </w:rPr>
        <w:t>-сессий по методологии «</w:t>
      </w:r>
      <w:proofErr w:type="spellStart"/>
      <w:r w:rsidRPr="005149C8">
        <w:rPr>
          <w:sz w:val="24"/>
          <w:szCs w:val="24"/>
        </w:rPr>
        <w:t>Rapid</w:t>
      </w:r>
      <w:proofErr w:type="spellEnd"/>
      <w:r w:rsidRPr="005149C8">
        <w:rPr>
          <w:sz w:val="24"/>
          <w:szCs w:val="24"/>
        </w:rPr>
        <w:t xml:space="preserve"> </w:t>
      </w:r>
      <w:proofErr w:type="spellStart"/>
      <w:r w:rsidRPr="005149C8">
        <w:rPr>
          <w:sz w:val="24"/>
          <w:szCs w:val="24"/>
        </w:rPr>
        <w:t>Foresight</w:t>
      </w:r>
      <w:proofErr w:type="spellEnd"/>
      <w:r w:rsidRPr="005149C8">
        <w:rPr>
          <w:sz w:val="24"/>
          <w:szCs w:val="24"/>
        </w:rPr>
        <w:t>» версии 0.3.</w:t>
      </w:r>
      <w:r>
        <w:rPr>
          <w:sz w:val="24"/>
          <w:szCs w:val="24"/>
        </w:rPr>
        <w:t xml:space="preserve"> </w:t>
      </w:r>
      <w:r w:rsidRPr="005149C8">
        <w:rPr>
          <w:sz w:val="24"/>
          <w:szCs w:val="24"/>
        </w:rPr>
        <w:t>с учетом этапов: проектирование, проведение, сборка, верификация, упаковка</w:t>
      </w:r>
      <w:r>
        <w:rPr>
          <w:sz w:val="24"/>
          <w:szCs w:val="24"/>
        </w:rPr>
        <w:t xml:space="preserve"> (документ </w:t>
      </w:r>
      <w:r w:rsidRPr="001161C7">
        <w:rPr>
          <w:sz w:val="24"/>
          <w:szCs w:val="24"/>
        </w:rPr>
        <w:t xml:space="preserve">формате </w:t>
      </w:r>
      <w:r w:rsidRPr="001161C7">
        <w:rPr>
          <w:sz w:val="24"/>
          <w:szCs w:val="24"/>
          <w:lang w:val="en-US"/>
        </w:rPr>
        <w:t>MS</w:t>
      </w:r>
      <w:r w:rsidRPr="001161C7">
        <w:rPr>
          <w:sz w:val="24"/>
          <w:szCs w:val="24"/>
        </w:rPr>
        <w:t xml:space="preserve"> </w:t>
      </w:r>
      <w:r w:rsidRPr="001161C7">
        <w:rPr>
          <w:sz w:val="24"/>
          <w:szCs w:val="24"/>
          <w:lang w:val="en-US"/>
        </w:rPr>
        <w:t>Word</w:t>
      </w:r>
      <w:r w:rsidRPr="000A3A2D">
        <w:rPr>
          <w:sz w:val="24"/>
          <w:szCs w:val="24"/>
        </w:rPr>
        <w:t xml:space="preserve"> </w:t>
      </w:r>
      <w:r>
        <w:rPr>
          <w:sz w:val="24"/>
          <w:szCs w:val="24"/>
        </w:rPr>
        <w:t xml:space="preserve">либо </w:t>
      </w:r>
      <w:r>
        <w:rPr>
          <w:sz w:val="24"/>
          <w:szCs w:val="24"/>
          <w:lang w:val="en-US"/>
        </w:rPr>
        <w:t>MS</w:t>
      </w:r>
      <w:r w:rsidRPr="000A3A2D">
        <w:rPr>
          <w:sz w:val="24"/>
          <w:szCs w:val="24"/>
        </w:rPr>
        <w:t xml:space="preserve"> </w:t>
      </w:r>
      <w:r>
        <w:rPr>
          <w:sz w:val="24"/>
          <w:szCs w:val="24"/>
          <w:lang w:val="en-US"/>
        </w:rPr>
        <w:t>PowerPoint</w:t>
      </w:r>
      <w:r>
        <w:rPr>
          <w:sz w:val="24"/>
          <w:szCs w:val="24"/>
        </w:rPr>
        <w:t>)</w:t>
      </w:r>
    </w:p>
    <w:p w:rsidR="00805EFE" w:rsidRPr="00BB2476" w:rsidRDefault="00805EFE" w:rsidP="00805EFE">
      <w:pPr>
        <w:pStyle w:val="afff3"/>
        <w:numPr>
          <w:ilvl w:val="0"/>
          <w:numId w:val="35"/>
        </w:numPr>
        <w:suppressAutoHyphens/>
        <w:spacing w:after="120"/>
        <w:jc w:val="both"/>
        <w:rPr>
          <w:sz w:val="24"/>
          <w:szCs w:val="24"/>
          <w:shd w:val="clear" w:color="auto" w:fill="FFFFFF"/>
          <w:lang w:eastAsia="en-US"/>
        </w:rPr>
      </w:pPr>
      <w:r>
        <w:rPr>
          <w:sz w:val="24"/>
          <w:szCs w:val="24"/>
        </w:rPr>
        <w:t xml:space="preserve">Методические материалы по результатам анализа </w:t>
      </w:r>
      <w:r w:rsidRPr="005149C8">
        <w:rPr>
          <w:sz w:val="24"/>
          <w:szCs w:val="24"/>
        </w:rPr>
        <w:t xml:space="preserve">цикла открытых лекций ведущих российских </w:t>
      </w:r>
      <w:r w:rsidR="0084177F" w:rsidRPr="005149C8">
        <w:rPr>
          <w:sz w:val="24"/>
          <w:szCs w:val="24"/>
        </w:rPr>
        <w:t>экспертов о</w:t>
      </w:r>
      <w:r w:rsidRPr="005149C8">
        <w:rPr>
          <w:sz w:val="24"/>
          <w:szCs w:val="24"/>
        </w:rPr>
        <w:t xml:space="preserve"> будущем России и мира в горизонте до 2035 года</w:t>
      </w:r>
      <w:r w:rsidRPr="00BB2476">
        <w:rPr>
          <w:sz w:val="24"/>
          <w:szCs w:val="24"/>
        </w:rPr>
        <w:t xml:space="preserve"> </w:t>
      </w:r>
      <w:r>
        <w:rPr>
          <w:sz w:val="24"/>
          <w:szCs w:val="24"/>
        </w:rPr>
        <w:t>(документы в</w:t>
      </w:r>
      <w:r w:rsidRPr="00BB2476">
        <w:rPr>
          <w:sz w:val="24"/>
          <w:szCs w:val="24"/>
        </w:rPr>
        <w:t xml:space="preserve"> </w:t>
      </w:r>
      <w:r w:rsidRPr="001161C7">
        <w:rPr>
          <w:sz w:val="24"/>
          <w:szCs w:val="24"/>
        </w:rPr>
        <w:t xml:space="preserve">формате </w:t>
      </w:r>
      <w:r w:rsidRPr="001161C7">
        <w:rPr>
          <w:sz w:val="24"/>
          <w:szCs w:val="24"/>
          <w:lang w:val="en-US"/>
        </w:rPr>
        <w:t>MS</w:t>
      </w:r>
      <w:r w:rsidRPr="001161C7">
        <w:rPr>
          <w:sz w:val="24"/>
          <w:szCs w:val="24"/>
        </w:rPr>
        <w:t xml:space="preserve"> </w:t>
      </w:r>
      <w:r w:rsidRPr="001161C7">
        <w:rPr>
          <w:sz w:val="24"/>
          <w:szCs w:val="24"/>
          <w:lang w:val="en-US"/>
        </w:rPr>
        <w:t>Word</w:t>
      </w:r>
      <w:r>
        <w:rPr>
          <w:sz w:val="24"/>
          <w:szCs w:val="24"/>
        </w:rPr>
        <w:t xml:space="preserve"> в объеме не более 5 страниц формата А4 на каждую лекцию)</w:t>
      </w:r>
    </w:p>
    <w:p w:rsidR="00805EFE" w:rsidRPr="00BB2476" w:rsidRDefault="00805EFE" w:rsidP="00805EFE">
      <w:pPr>
        <w:pStyle w:val="afff3"/>
        <w:numPr>
          <w:ilvl w:val="0"/>
          <w:numId w:val="35"/>
        </w:numPr>
        <w:suppressAutoHyphens/>
        <w:spacing w:after="120"/>
        <w:jc w:val="both"/>
        <w:rPr>
          <w:sz w:val="24"/>
          <w:szCs w:val="24"/>
          <w:shd w:val="clear" w:color="auto" w:fill="FFFFFF"/>
          <w:lang w:eastAsia="en-US"/>
        </w:rPr>
      </w:pPr>
      <w:r>
        <w:rPr>
          <w:sz w:val="24"/>
          <w:szCs w:val="24"/>
        </w:rPr>
        <w:t>Дизайн-макет</w:t>
      </w:r>
      <w:r w:rsidRPr="005149C8">
        <w:rPr>
          <w:sz w:val="24"/>
          <w:szCs w:val="24"/>
        </w:rPr>
        <w:t xml:space="preserve"> брошюры «13 лекций о будущем»</w:t>
      </w:r>
      <w:r>
        <w:rPr>
          <w:sz w:val="24"/>
          <w:szCs w:val="24"/>
        </w:rPr>
        <w:t>. Исходные файлы дизайн-макета с возможностью редактирования (</w:t>
      </w:r>
      <w:r>
        <w:rPr>
          <w:sz w:val="24"/>
          <w:szCs w:val="24"/>
          <w:lang w:val="en-US"/>
        </w:rPr>
        <w:t>CD</w:t>
      </w:r>
      <w:r w:rsidRPr="000A3A2D">
        <w:rPr>
          <w:sz w:val="24"/>
          <w:szCs w:val="24"/>
        </w:rPr>
        <w:t xml:space="preserve"> </w:t>
      </w:r>
      <w:r>
        <w:rPr>
          <w:sz w:val="24"/>
          <w:szCs w:val="24"/>
        </w:rPr>
        <w:t>диск с материалами).</w:t>
      </w:r>
    </w:p>
    <w:p w:rsidR="00805EFE" w:rsidRDefault="00805EFE" w:rsidP="00805EFE">
      <w:pPr>
        <w:pStyle w:val="afff3"/>
        <w:numPr>
          <w:ilvl w:val="0"/>
          <w:numId w:val="35"/>
        </w:numPr>
        <w:suppressAutoHyphens/>
        <w:spacing w:after="120"/>
        <w:jc w:val="both"/>
        <w:rPr>
          <w:sz w:val="24"/>
          <w:szCs w:val="24"/>
          <w:shd w:val="clear" w:color="auto" w:fill="FFFFFF"/>
          <w:lang w:eastAsia="en-US"/>
        </w:rPr>
      </w:pPr>
      <w:r>
        <w:rPr>
          <w:sz w:val="24"/>
          <w:szCs w:val="24"/>
        </w:rPr>
        <w:t>Б</w:t>
      </w:r>
      <w:r w:rsidRPr="005149C8">
        <w:rPr>
          <w:sz w:val="24"/>
          <w:szCs w:val="24"/>
        </w:rPr>
        <w:t>рошюры «13 лекций о будущем»</w:t>
      </w:r>
      <w:r>
        <w:rPr>
          <w:sz w:val="24"/>
          <w:szCs w:val="24"/>
        </w:rPr>
        <w:t xml:space="preserve"> согласно разработанному дизайн-макету и методическим материалам (500 экземпляров, формат А4, </w:t>
      </w:r>
      <w:proofErr w:type="spellStart"/>
      <w:r>
        <w:rPr>
          <w:sz w:val="24"/>
          <w:szCs w:val="24"/>
        </w:rPr>
        <w:t>полноцвет</w:t>
      </w:r>
      <w:proofErr w:type="spellEnd"/>
      <w:r>
        <w:rPr>
          <w:sz w:val="24"/>
          <w:szCs w:val="24"/>
        </w:rPr>
        <w:t>).</w:t>
      </w:r>
    </w:p>
    <w:p w:rsidR="00805EFE" w:rsidRPr="00BB2476" w:rsidRDefault="00805EFE" w:rsidP="00805EFE">
      <w:pPr>
        <w:suppressAutoHyphens/>
        <w:spacing w:after="120"/>
        <w:jc w:val="both"/>
        <w:rPr>
          <w:sz w:val="24"/>
          <w:szCs w:val="24"/>
          <w:shd w:val="clear" w:color="auto" w:fill="FFFFFF"/>
          <w:lang w:eastAsia="en-US"/>
        </w:rPr>
      </w:pPr>
    </w:p>
    <w:p w:rsidR="00805EFE" w:rsidRPr="008E5B42" w:rsidRDefault="00805EFE" w:rsidP="00805EFE">
      <w:pPr>
        <w:pStyle w:val="31"/>
        <w:keepNext w:val="0"/>
        <w:widowControl w:val="0"/>
        <w:numPr>
          <w:ilvl w:val="0"/>
          <w:numId w:val="0"/>
        </w:numPr>
        <w:spacing w:after="240"/>
        <w:rPr>
          <w:rFonts w:ascii="Times New Roman" w:hAnsi="Times New Roman"/>
          <w:b w:val="0"/>
          <w:szCs w:val="24"/>
        </w:rPr>
      </w:pPr>
      <w:r>
        <w:rPr>
          <w:rFonts w:ascii="Times New Roman" w:hAnsi="Times New Roman"/>
          <w:b w:val="0"/>
          <w:szCs w:val="24"/>
        </w:rPr>
        <w:t xml:space="preserve">6. </w:t>
      </w:r>
      <w:r w:rsidRPr="008E5B42">
        <w:rPr>
          <w:rFonts w:ascii="Times New Roman" w:hAnsi="Times New Roman"/>
          <w:b w:val="0"/>
          <w:szCs w:val="24"/>
        </w:rPr>
        <w:t>Требования к результатам работ:</w:t>
      </w:r>
    </w:p>
    <w:p w:rsidR="00805EFE" w:rsidRDefault="00805EFE" w:rsidP="00805EFE">
      <w:pPr>
        <w:suppressAutoHyphens/>
        <w:spacing w:after="120"/>
        <w:ind w:left="360" w:firstLine="207"/>
        <w:jc w:val="both"/>
        <w:rPr>
          <w:bCs/>
          <w:sz w:val="24"/>
          <w:szCs w:val="24"/>
        </w:rPr>
      </w:pPr>
      <w:r>
        <w:rPr>
          <w:bCs/>
          <w:sz w:val="24"/>
          <w:szCs w:val="24"/>
        </w:rPr>
        <w:t>6.1.</w:t>
      </w:r>
      <w:r w:rsidRPr="00E615AA">
        <w:rPr>
          <w:bCs/>
          <w:sz w:val="24"/>
          <w:szCs w:val="24"/>
        </w:rPr>
        <w:t xml:space="preserve"> </w:t>
      </w:r>
      <w:r w:rsidRPr="00E615AA">
        <w:rPr>
          <w:sz w:val="24"/>
          <w:szCs w:val="24"/>
        </w:rPr>
        <w:t>Подготовленные</w:t>
      </w:r>
      <w:r w:rsidRPr="00E615AA">
        <w:rPr>
          <w:bCs/>
          <w:sz w:val="24"/>
          <w:szCs w:val="24"/>
        </w:rPr>
        <w:t xml:space="preserve"> </w:t>
      </w:r>
      <w:proofErr w:type="spellStart"/>
      <w:r w:rsidRPr="00E615AA">
        <w:rPr>
          <w:sz w:val="24"/>
          <w:szCs w:val="24"/>
        </w:rPr>
        <w:t>текстово</w:t>
      </w:r>
      <w:proofErr w:type="spellEnd"/>
      <w:r w:rsidRPr="00E615AA">
        <w:rPr>
          <w:sz w:val="24"/>
          <w:szCs w:val="24"/>
        </w:rPr>
        <w:t>-аналитические материалы</w:t>
      </w:r>
      <w:r w:rsidRPr="00E615AA">
        <w:rPr>
          <w:bCs/>
          <w:sz w:val="24"/>
          <w:szCs w:val="24"/>
        </w:rPr>
        <w:t xml:space="preserve"> должны быть логически выстроенными, понятными и удобными для целевых групп, оформление должно соответствовать тематике. </w:t>
      </w:r>
    </w:p>
    <w:p w:rsidR="00805EFE" w:rsidRPr="00974F14" w:rsidRDefault="00805EFE" w:rsidP="00805EFE">
      <w:pPr>
        <w:suppressAutoHyphens/>
        <w:spacing w:after="120"/>
        <w:ind w:left="360" w:firstLine="207"/>
        <w:jc w:val="both"/>
        <w:rPr>
          <w:bCs/>
          <w:sz w:val="24"/>
          <w:szCs w:val="24"/>
        </w:rPr>
      </w:pPr>
      <w:r>
        <w:rPr>
          <w:bCs/>
          <w:sz w:val="24"/>
          <w:szCs w:val="24"/>
        </w:rPr>
        <w:t xml:space="preserve">6.2. </w:t>
      </w:r>
      <w:r w:rsidRPr="00E615AA">
        <w:rPr>
          <w:bCs/>
          <w:sz w:val="24"/>
          <w:szCs w:val="24"/>
        </w:rPr>
        <w:t>Подготовка материалов должна быть произведена на бумажном и</w:t>
      </w:r>
      <w:r>
        <w:rPr>
          <w:bCs/>
          <w:sz w:val="24"/>
          <w:szCs w:val="24"/>
        </w:rPr>
        <w:t xml:space="preserve"> электронном носителе, предоставлена Заказчику в 2х экземплярах.</w:t>
      </w:r>
    </w:p>
    <w:p w:rsidR="00805EFE" w:rsidRPr="008E5B42" w:rsidRDefault="00805EFE" w:rsidP="00805EFE">
      <w:pPr>
        <w:pStyle w:val="31"/>
        <w:keepNext w:val="0"/>
        <w:widowControl w:val="0"/>
        <w:numPr>
          <w:ilvl w:val="0"/>
          <w:numId w:val="0"/>
        </w:numPr>
        <w:spacing w:after="240"/>
        <w:rPr>
          <w:rFonts w:ascii="Times New Roman" w:hAnsi="Times New Roman"/>
          <w:b w:val="0"/>
          <w:szCs w:val="24"/>
        </w:rPr>
      </w:pPr>
      <w:r>
        <w:rPr>
          <w:rFonts w:ascii="Times New Roman" w:hAnsi="Times New Roman"/>
          <w:b w:val="0"/>
          <w:szCs w:val="24"/>
        </w:rPr>
        <w:t xml:space="preserve">7. </w:t>
      </w:r>
      <w:r w:rsidRPr="008E5B42">
        <w:rPr>
          <w:rFonts w:ascii="Times New Roman" w:hAnsi="Times New Roman"/>
          <w:b w:val="0"/>
          <w:szCs w:val="24"/>
        </w:rPr>
        <w:t>Условия выполнения работ</w:t>
      </w:r>
    </w:p>
    <w:p w:rsidR="00805EFE" w:rsidRDefault="00805EFE" w:rsidP="00805EFE">
      <w:pPr>
        <w:suppressAutoHyphens/>
        <w:spacing w:after="120"/>
        <w:ind w:left="360" w:firstLine="207"/>
        <w:jc w:val="both"/>
        <w:rPr>
          <w:sz w:val="24"/>
          <w:szCs w:val="24"/>
        </w:rPr>
      </w:pPr>
      <w:r w:rsidRPr="00E615AA">
        <w:rPr>
          <w:sz w:val="24"/>
          <w:szCs w:val="24"/>
        </w:rPr>
        <w:t>Компания и ее субподрядчики будут работать в тесном сотрудничестве с представителями направления «Молодые профессионалы» и отчитываться о выполнении задания руководителю направления.</w:t>
      </w:r>
    </w:p>
    <w:p w:rsidR="00805EFE" w:rsidRPr="008E5B42" w:rsidRDefault="00805EFE" w:rsidP="00805EFE">
      <w:pPr>
        <w:pStyle w:val="31"/>
        <w:keepNext w:val="0"/>
        <w:widowControl w:val="0"/>
        <w:numPr>
          <w:ilvl w:val="0"/>
          <w:numId w:val="0"/>
        </w:numPr>
        <w:spacing w:after="240"/>
        <w:rPr>
          <w:rFonts w:ascii="Times New Roman" w:hAnsi="Times New Roman"/>
          <w:b w:val="0"/>
          <w:szCs w:val="24"/>
        </w:rPr>
      </w:pPr>
      <w:r>
        <w:rPr>
          <w:rFonts w:ascii="Times New Roman" w:hAnsi="Times New Roman"/>
          <w:b w:val="0"/>
          <w:szCs w:val="24"/>
        </w:rPr>
        <w:t xml:space="preserve">8. </w:t>
      </w:r>
      <w:r w:rsidRPr="008E5B42">
        <w:rPr>
          <w:rFonts w:ascii="Times New Roman" w:hAnsi="Times New Roman"/>
          <w:b w:val="0"/>
          <w:szCs w:val="24"/>
        </w:rPr>
        <w:t>Условия предоставления отчетности.</w:t>
      </w:r>
    </w:p>
    <w:p w:rsidR="00805EFE" w:rsidRPr="00012F16" w:rsidRDefault="00805EFE" w:rsidP="00805EFE">
      <w:pPr>
        <w:suppressAutoHyphens/>
        <w:spacing w:after="120"/>
        <w:ind w:left="360" w:firstLine="207"/>
        <w:jc w:val="both"/>
        <w:rPr>
          <w:bCs/>
          <w:sz w:val="24"/>
          <w:szCs w:val="24"/>
        </w:rPr>
      </w:pPr>
      <w:r w:rsidRPr="00012F16">
        <w:rPr>
          <w:bCs/>
          <w:sz w:val="24"/>
          <w:szCs w:val="24"/>
        </w:rPr>
        <w:t xml:space="preserve">Поставщик услуг предоставляет отчетные материалы </w:t>
      </w:r>
    </w:p>
    <w:p w:rsidR="00805EFE" w:rsidRPr="00012F16" w:rsidRDefault="00805EFE" w:rsidP="00805EFE">
      <w:pPr>
        <w:suppressAutoHyphens/>
        <w:spacing w:after="120"/>
        <w:ind w:left="360" w:firstLine="207"/>
        <w:jc w:val="both"/>
        <w:rPr>
          <w:bCs/>
          <w:sz w:val="24"/>
          <w:szCs w:val="24"/>
        </w:rPr>
      </w:pPr>
      <w:r w:rsidRPr="00012F16">
        <w:rPr>
          <w:bCs/>
          <w:sz w:val="24"/>
          <w:szCs w:val="24"/>
        </w:rPr>
        <w:t xml:space="preserve">- в печатном </w:t>
      </w:r>
      <w:r>
        <w:rPr>
          <w:bCs/>
          <w:sz w:val="24"/>
          <w:szCs w:val="24"/>
        </w:rPr>
        <w:t>виде</w:t>
      </w:r>
      <w:r w:rsidRPr="00012F16">
        <w:rPr>
          <w:bCs/>
          <w:sz w:val="24"/>
          <w:szCs w:val="24"/>
        </w:rPr>
        <w:t xml:space="preserve"> в двух экземплярах </w:t>
      </w:r>
    </w:p>
    <w:p w:rsidR="00805EFE" w:rsidRPr="00012F16" w:rsidRDefault="00805EFE" w:rsidP="00805EFE">
      <w:pPr>
        <w:suppressAutoHyphens/>
        <w:spacing w:after="120"/>
        <w:ind w:left="360" w:firstLine="207"/>
        <w:jc w:val="both"/>
        <w:rPr>
          <w:bCs/>
          <w:sz w:val="24"/>
          <w:szCs w:val="24"/>
        </w:rPr>
      </w:pPr>
      <w:r w:rsidRPr="00012F16">
        <w:rPr>
          <w:bCs/>
          <w:sz w:val="24"/>
          <w:szCs w:val="24"/>
        </w:rPr>
        <w:t xml:space="preserve">- </w:t>
      </w:r>
      <w:r>
        <w:rPr>
          <w:bCs/>
          <w:sz w:val="24"/>
          <w:szCs w:val="24"/>
        </w:rPr>
        <w:t xml:space="preserve">в </w:t>
      </w:r>
      <w:r w:rsidRPr="00012F16">
        <w:rPr>
          <w:bCs/>
          <w:sz w:val="24"/>
          <w:szCs w:val="24"/>
        </w:rPr>
        <w:t xml:space="preserve">электронном </w:t>
      </w:r>
      <w:r>
        <w:rPr>
          <w:bCs/>
          <w:sz w:val="24"/>
          <w:szCs w:val="24"/>
        </w:rPr>
        <w:t>виде</w:t>
      </w:r>
      <w:r w:rsidRPr="00012F16">
        <w:rPr>
          <w:bCs/>
          <w:sz w:val="24"/>
          <w:szCs w:val="24"/>
        </w:rPr>
        <w:t xml:space="preserve"> в двух экземплярах на диске. </w:t>
      </w:r>
    </w:p>
    <w:p w:rsidR="00805EFE" w:rsidRPr="008E5B42" w:rsidRDefault="00805EFE" w:rsidP="00805EFE">
      <w:pPr>
        <w:pStyle w:val="31"/>
        <w:keepNext w:val="0"/>
        <w:widowControl w:val="0"/>
        <w:numPr>
          <w:ilvl w:val="0"/>
          <w:numId w:val="0"/>
        </w:numPr>
        <w:spacing w:after="240"/>
        <w:rPr>
          <w:rFonts w:ascii="Times New Roman" w:hAnsi="Times New Roman"/>
          <w:b w:val="0"/>
          <w:szCs w:val="24"/>
        </w:rPr>
      </w:pPr>
      <w:r>
        <w:rPr>
          <w:rFonts w:ascii="Times New Roman" w:hAnsi="Times New Roman"/>
          <w:b w:val="0"/>
          <w:szCs w:val="24"/>
        </w:rPr>
        <w:t xml:space="preserve">9. </w:t>
      </w:r>
      <w:r w:rsidRPr="008E5B42">
        <w:rPr>
          <w:rFonts w:ascii="Times New Roman" w:hAnsi="Times New Roman"/>
          <w:b w:val="0"/>
          <w:szCs w:val="24"/>
        </w:rPr>
        <w:t>Условия передачи прав.</w:t>
      </w:r>
    </w:p>
    <w:p w:rsidR="00805EFE" w:rsidRPr="007B5CC9" w:rsidRDefault="00805EFE" w:rsidP="00805EFE">
      <w:r w:rsidRPr="00871E07">
        <w:rPr>
          <w:bCs/>
          <w:sz w:val="24"/>
          <w:szCs w:val="24"/>
        </w:rPr>
        <w:t>Поставщик передает право владения, пользования и распоряжения на результат услуг после подписания акта сдачи-приемки оказанных услуг.</w:t>
      </w:r>
    </w:p>
    <w:p w:rsidR="00805EFE" w:rsidRPr="00DC6810" w:rsidRDefault="00805EFE" w:rsidP="00805EFE">
      <w:pPr>
        <w:rPr>
          <w:b/>
          <w:kern w:val="28"/>
          <w:sz w:val="28"/>
          <w:szCs w:val="28"/>
        </w:rPr>
      </w:pPr>
    </w:p>
    <w:p w:rsidR="00257BAB" w:rsidRDefault="00257BAB">
      <w:pPr>
        <w:rPr>
          <w:rStyle w:val="16"/>
          <w:sz w:val="28"/>
          <w:szCs w:val="28"/>
        </w:rPr>
      </w:pPr>
      <w:r>
        <w:rPr>
          <w:rStyle w:val="16"/>
          <w:b w:val="0"/>
          <w:sz w:val="28"/>
          <w:szCs w:val="28"/>
        </w:rPr>
        <w:br w:type="page"/>
      </w:r>
    </w:p>
    <w:p w:rsidR="00B228B6" w:rsidRPr="007B5CC9" w:rsidRDefault="007F0533" w:rsidP="00C02CA7">
      <w:pPr>
        <w:pStyle w:val="10"/>
        <w:keepNext w:val="0"/>
        <w:widowControl w:val="0"/>
        <w:rPr>
          <w:rStyle w:val="16"/>
          <w:b/>
          <w:sz w:val="28"/>
          <w:szCs w:val="28"/>
        </w:rPr>
      </w:pPr>
      <w:r w:rsidRPr="007B5CC9">
        <w:rPr>
          <w:rStyle w:val="16"/>
          <w:b/>
          <w:sz w:val="28"/>
          <w:szCs w:val="28"/>
          <w:lang w:val="en-US"/>
        </w:rPr>
        <w:t>V</w:t>
      </w:r>
      <w:r w:rsidRPr="007B5CC9">
        <w:rPr>
          <w:rStyle w:val="16"/>
          <w:b/>
          <w:sz w:val="28"/>
          <w:szCs w:val="28"/>
        </w:rPr>
        <w:t>.</w:t>
      </w:r>
      <w:r w:rsidR="00A96AD5" w:rsidRPr="007B5CC9">
        <w:rPr>
          <w:rStyle w:val="16"/>
          <w:b/>
          <w:sz w:val="28"/>
          <w:szCs w:val="28"/>
        </w:rPr>
        <w:t xml:space="preserve"> </w:t>
      </w:r>
      <w:r w:rsidR="00B228B6" w:rsidRPr="007B5CC9">
        <w:rPr>
          <w:rStyle w:val="16"/>
          <w:b/>
          <w:sz w:val="28"/>
          <w:szCs w:val="28"/>
        </w:rPr>
        <w:t xml:space="preserve">ОБРАЗЦЫ ФОРМ И ДОКУМЕНТОВ ДЛЯ ЗАПОЛНЕНИЯ УЧАСТНИКАМИ </w:t>
      </w:r>
      <w:r w:rsidR="00B228B6" w:rsidRPr="007B5CC9">
        <w:rPr>
          <w:rStyle w:val="16"/>
          <w:b/>
          <w:bCs/>
          <w:sz w:val="28"/>
          <w:szCs w:val="28"/>
        </w:rPr>
        <w:t>ПРОЦЕДУРЫ ЗАКУПКИ</w:t>
      </w:r>
    </w:p>
    <w:p w:rsidR="00B228B6" w:rsidRPr="007B5CC9" w:rsidRDefault="00B228B6" w:rsidP="00C02CA7">
      <w:pPr>
        <w:pStyle w:val="20"/>
        <w:keepNext w:val="0"/>
        <w:widowControl w:val="0"/>
        <w:ind w:firstLine="720"/>
        <w:rPr>
          <w:bCs/>
          <w:sz w:val="24"/>
          <w:szCs w:val="24"/>
        </w:rPr>
      </w:pPr>
      <w:bookmarkStart w:id="88" w:name="_Toc127334282"/>
      <w:bookmarkStart w:id="89" w:name="_Ref166329160"/>
      <w:bookmarkStart w:id="90" w:name="_Ref166329169"/>
      <w:bookmarkStart w:id="91" w:name="_Ref166487238"/>
      <w:bookmarkStart w:id="92" w:name="_Ref166487244"/>
      <w:bookmarkStart w:id="93" w:name="_Ref166487316"/>
      <w:bookmarkStart w:id="94" w:name="_Toc167251516"/>
      <w:bookmarkStart w:id="95" w:name="_Toc180912175"/>
    </w:p>
    <w:bookmarkEnd w:id="88"/>
    <w:bookmarkEnd w:id="89"/>
    <w:bookmarkEnd w:id="90"/>
    <w:bookmarkEnd w:id="91"/>
    <w:bookmarkEnd w:id="92"/>
    <w:bookmarkEnd w:id="93"/>
    <w:bookmarkEnd w:id="94"/>
    <w:bookmarkEnd w:id="95"/>
    <w:p w:rsidR="00B154F2" w:rsidRPr="007B5CC9" w:rsidRDefault="00B154F2" w:rsidP="00B154F2">
      <w:pPr>
        <w:pStyle w:val="20"/>
        <w:rPr>
          <w:sz w:val="26"/>
          <w:szCs w:val="26"/>
        </w:rPr>
      </w:pPr>
      <w:r w:rsidRPr="007B5CC9">
        <w:rPr>
          <w:sz w:val="24"/>
        </w:rPr>
        <w:t xml:space="preserve"> </w:t>
      </w:r>
      <w:r w:rsidR="00C96F95" w:rsidRPr="007B5CC9">
        <w:rPr>
          <w:sz w:val="24"/>
        </w:rPr>
        <w:t>ФОРМА 1</w:t>
      </w:r>
      <w:r w:rsidRPr="007B5CC9">
        <w:rPr>
          <w:sz w:val="24"/>
        </w:rPr>
        <w:t>. ЗАЯВКА НА УЧАСТИЕ В ЗАПРОСЕ ПРЕДЛОЖЕНИЙ</w:t>
      </w:r>
    </w:p>
    <w:p w:rsidR="00B154F2" w:rsidRPr="007B5CC9" w:rsidRDefault="00B154F2" w:rsidP="00B154F2">
      <w:bookmarkStart w:id="96" w:name="_Ref166329400"/>
      <w:r w:rsidRPr="007B5CC9">
        <w:t xml:space="preserve">На бланке участника </w:t>
      </w:r>
      <w:bookmarkEnd w:id="96"/>
      <w:r w:rsidRPr="007B5CC9">
        <w:t xml:space="preserve">процедуры закупки </w:t>
      </w:r>
    </w:p>
    <w:p w:rsidR="00B154F2" w:rsidRPr="007B5CC9" w:rsidRDefault="00B154F2" w:rsidP="00B154F2"/>
    <w:p w:rsidR="00B154F2" w:rsidRPr="007B5CC9" w:rsidRDefault="00B154F2" w:rsidP="00B154F2">
      <w:r w:rsidRPr="007B5CC9">
        <w:t>Дата, исх. номер</w:t>
      </w:r>
    </w:p>
    <w:p w:rsidR="00B154F2" w:rsidRPr="007B5CC9" w:rsidRDefault="00B154F2" w:rsidP="00B154F2">
      <w:pPr>
        <w:jc w:val="right"/>
        <w:rPr>
          <w:b/>
          <w:sz w:val="24"/>
          <w:szCs w:val="24"/>
        </w:rPr>
      </w:pPr>
      <w:r w:rsidRPr="007B5CC9">
        <w:rPr>
          <w:b/>
          <w:sz w:val="24"/>
          <w:szCs w:val="24"/>
        </w:rPr>
        <w:t>Заказчику:</w:t>
      </w:r>
    </w:p>
    <w:p w:rsidR="00B154F2" w:rsidRPr="007B5CC9" w:rsidRDefault="00C96F95" w:rsidP="00B154F2">
      <w:pPr>
        <w:jc w:val="right"/>
        <w:rPr>
          <w:b/>
          <w:sz w:val="24"/>
          <w:szCs w:val="24"/>
          <w:u w:val="single"/>
        </w:rPr>
      </w:pPr>
      <w:r w:rsidRPr="007B5CC9">
        <w:rPr>
          <w:b/>
          <w:sz w:val="24"/>
          <w:szCs w:val="24"/>
          <w:u w:val="single"/>
        </w:rPr>
        <w:t>Агентству стратегических инициатив</w:t>
      </w:r>
    </w:p>
    <w:p w:rsidR="00B154F2" w:rsidRPr="007B5CC9" w:rsidRDefault="00B154F2" w:rsidP="00B154F2">
      <w:pPr>
        <w:jc w:val="center"/>
        <w:rPr>
          <w:b/>
          <w:sz w:val="24"/>
        </w:rPr>
      </w:pPr>
    </w:p>
    <w:p w:rsidR="00B154F2" w:rsidRPr="007B5CC9" w:rsidRDefault="00B154F2" w:rsidP="00B154F2">
      <w:pPr>
        <w:jc w:val="center"/>
        <w:rPr>
          <w:b/>
          <w:sz w:val="24"/>
        </w:rPr>
      </w:pPr>
      <w:r w:rsidRPr="007B5CC9">
        <w:rPr>
          <w:b/>
          <w:sz w:val="24"/>
        </w:rPr>
        <w:t>ЗАЯВКА НА УЧАСТИЕ В ЗАПРОСЕ ПРЕДЛОЖЕНИЙ</w:t>
      </w:r>
    </w:p>
    <w:p w:rsidR="00B154F2" w:rsidRPr="007B5CC9" w:rsidRDefault="00B154F2" w:rsidP="00B154F2">
      <w:pPr>
        <w:ind w:firstLine="540"/>
        <w:jc w:val="both"/>
        <w:rPr>
          <w:b/>
          <w:sz w:val="24"/>
          <w:szCs w:val="24"/>
        </w:rPr>
      </w:pPr>
    </w:p>
    <w:p w:rsidR="00B154F2" w:rsidRPr="007B5CC9" w:rsidRDefault="00B154F2" w:rsidP="00396D01">
      <w:pPr>
        <w:ind w:firstLine="540"/>
        <w:jc w:val="both"/>
        <w:rPr>
          <w:sz w:val="24"/>
          <w:szCs w:val="24"/>
        </w:rPr>
      </w:pPr>
      <w:r w:rsidRPr="007B5CC9">
        <w:rPr>
          <w:bCs/>
          <w:sz w:val="24"/>
          <w:szCs w:val="24"/>
        </w:rPr>
        <w:t xml:space="preserve">Изучив  документацию </w:t>
      </w:r>
      <w:r w:rsidR="00396D01" w:rsidRPr="007B5CC9">
        <w:rPr>
          <w:bCs/>
          <w:sz w:val="24"/>
          <w:szCs w:val="24"/>
        </w:rPr>
        <w:t>о запросе предложений</w:t>
      </w:r>
      <w:r w:rsidR="00641027" w:rsidRPr="007B5CC9">
        <w:rPr>
          <w:bCs/>
          <w:sz w:val="24"/>
          <w:szCs w:val="24"/>
        </w:rPr>
        <w:t xml:space="preserve"> </w:t>
      </w:r>
      <w:r w:rsidR="00E84FA4" w:rsidRPr="007B5CC9">
        <w:rPr>
          <w:bCs/>
          <w:sz w:val="24"/>
          <w:szCs w:val="24"/>
        </w:rPr>
        <w:t xml:space="preserve">для нужд </w:t>
      </w:r>
      <w:r w:rsidR="00F11492" w:rsidRPr="007B5CC9">
        <w:rPr>
          <w:bCs/>
          <w:sz w:val="24"/>
          <w:szCs w:val="24"/>
        </w:rPr>
        <w:t>Автономной некоммерческой организации «</w:t>
      </w:r>
      <w:r w:rsidR="00E84FA4" w:rsidRPr="007B5CC9">
        <w:rPr>
          <w:bCs/>
          <w:sz w:val="24"/>
          <w:szCs w:val="24"/>
        </w:rPr>
        <w:t>Агентства стратегических инициатив</w:t>
      </w:r>
      <w:r w:rsidR="00F11492" w:rsidRPr="007B5CC9">
        <w:rPr>
          <w:bCs/>
          <w:sz w:val="24"/>
          <w:szCs w:val="24"/>
        </w:rPr>
        <w:t xml:space="preserve"> по продвижению новых проектов» (далее – Агентство)</w:t>
      </w:r>
      <w:r w:rsidR="00641027" w:rsidRPr="007B5CC9">
        <w:rPr>
          <w:bCs/>
          <w:sz w:val="24"/>
          <w:szCs w:val="24"/>
        </w:rPr>
        <w:t xml:space="preserve">, </w:t>
      </w:r>
      <w:r w:rsidRPr="007B5CC9">
        <w:rPr>
          <w:bCs/>
          <w:sz w:val="24"/>
          <w:szCs w:val="24"/>
        </w:rPr>
        <w:t xml:space="preserve">а также применимые к данному </w:t>
      </w:r>
      <w:r w:rsidR="00396D01" w:rsidRPr="007B5CC9">
        <w:rPr>
          <w:bCs/>
          <w:sz w:val="24"/>
          <w:szCs w:val="24"/>
        </w:rPr>
        <w:t xml:space="preserve">запросу предложений </w:t>
      </w:r>
      <w:r w:rsidRPr="007B5CC9">
        <w:rPr>
          <w:bCs/>
          <w:sz w:val="24"/>
          <w:szCs w:val="24"/>
        </w:rPr>
        <w:t>законодательство и нормативно-правовые акты _____________________________ (</w:t>
      </w:r>
      <w:r w:rsidRPr="007B5CC9">
        <w:rPr>
          <w:bCs/>
          <w:i/>
          <w:iCs/>
          <w:sz w:val="24"/>
          <w:szCs w:val="24"/>
        </w:rPr>
        <w:t xml:space="preserve">наименование участника </w:t>
      </w:r>
      <w:r w:rsidRPr="007B5CC9">
        <w:rPr>
          <w:i/>
          <w:iCs/>
          <w:sz w:val="24"/>
          <w:szCs w:val="24"/>
        </w:rPr>
        <w:t>процедуры закупки</w:t>
      </w:r>
      <w:r w:rsidRPr="007B5CC9">
        <w:rPr>
          <w:bCs/>
          <w:i/>
          <w:iCs/>
          <w:sz w:val="24"/>
          <w:szCs w:val="24"/>
        </w:rPr>
        <w:t xml:space="preserve"> с указанием организационно-правовой формы)</w:t>
      </w:r>
      <w:r w:rsidRPr="007B5CC9">
        <w:rPr>
          <w:bCs/>
          <w:sz w:val="24"/>
          <w:szCs w:val="24"/>
        </w:rPr>
        <w:t xml:space="preserve"> в лице ____________________ </w:t>
      </w:r>
      <w:r w:rsidRPr="007B5CC9">
        <w:rPr>
          <w:bCs/>
          <w:i/>
          <w:iCs/>
          <w:sz w:val="24"/>
          <w:szCs w:val="24"/>
        </w:rPr>
        <w:t>(наименование должности, Ф.И.О. руководителя, уполномоченного лица)</w:t>
      </w:r>
      <w:r w:rsidRPr="007B5CC9">
        <w:rPr>
          <w:bCs/>
          <w:sz w:val="24"/>
          <w:szCs w:val="24"/>
        </w:rPr>
        <w:t xml:space="preserve"> </w:t>
      </w:r>
      <w:r w:rsidRPr="007B5CC9">
        <w:rPr>
          <w:sz w:val="24"/>
          <w:szCs w:val="24"/>
        </w:rPr>
        <w:t xml:space="preserve">сообщает о согласии участвовать в </w:t>
      </w:r>
      <w:r w:rsidR="00396D01" w:rsidRPr="007B5CC9">
        <w:rPr>
          <w:sz w:val="24"/>
          <w:szCs w:val="24"/>
        </w:rPr>
        <w:t>запросе предложений</w:t>
      </w:r>
      <w:r w:rsidRPr="007B5CC9">
        <w:rPr>
          <w:sz w:val="24"/>
          <w:szCs w:val="24"/>
        </w:rPr>
        <w:t xml:space="preserve"> на условиях, установленных в указанных выше документах, и направляет настоящую заявку на участие в </w:t>
      </w:r>
      <w:r w:rsidR="00396D01" w:rsidRPr="007B5CC9">
        <w:rPr>
          <w:sz w:val="24"/>
          <w:szCs w:val="24"/>
        </w:rPr>
        <w:t>запросе предложений</w:t>
      </w:r>
      <w:r w:rsidRPr="007B5CC9">
        <w:rPr>
          <w:sz w:val="24"/>
          <w:szCs w:val="24"/>
        </w:rPr>
        <w:t>.</w:t>
      </w:r>
    </w:p>
    <w:p w:rsidR="00B154F2" w:rsidRPr="007B5CC9" w:rsidRDefault="00B154F2" w:rsidP="00BA0C89">
      <w:pPr>
        <w:ind w:firstLine="567"/>
        <w:jc w:val="both"/>
        <w:rPr>
          <w:sz w:val="24"/>
          <w:szCs w:val="24"/>
        </w:rPr>
      </w:pPr>
      <w:r w:rsidRPr="007B5CC9">
        <w:rPr>
          <w:sz w:val="24"/>
          <w:szCs w:val="24"/>
        </w:rPr>
        <w:t xml:space="preserve">Мы согласны </w:t>
      </w:r>
      <w:r w:rsidR="00BA0C89" w:rsidRPr="007B5CC9">
        <w:rPr>
          <w:sz w:val="24"/>
          <w:szCs w:val="24"/>
        </w:rPr>
        <w:t xml:space="preserve">оказать услуги </w:t>
      </w:r>
      <w:r w:rsidR="00C808BC" w:rsidRPr="007B5CC9">
        <w:rPr>
          <w:sz w:val="24"/>
          <w:szCs w:val="24"/>
        </w:rPr>
        <w:t xml:space="preserve">_______________________________________ </w:t>
      </w:r>
      <w:r w:rsidR="00E84FA4" w:rsidRPr="007B5CC9">
        <w:rPr>
          <w:bCs/>
          <w:sz w:val="24"/>
          <w:szCs w:val="24"/>
        </w:rPr>
        <w:t xml:space="preserve">для нужд Агентства </w:t>
      </w:r>
      <w:r w:rsidRPr="007B5CC9">
        <w:rPr>
          <w:sz w:val="24"/>
          <w:szCs w:val="24"/>
        </w:rPr>
        <w:t>в полном соответствии с требованиями документации</w:t>
      </w:r>
      <w:r w:rsidR="00396D01" w:rsidRPr="007B5CC9">
        <w:rPr>
          <w:sz w:val="24"/>
          <w:szCs w:val="24"/>
        </w:rPr>
        <w:t xml:space="preserve"> о запросе предложений</w:t>
      </w:r>
      <w:r w:rsidRPr="007B5CC9">
        <w:rPr>
          <w:sz w:val="24"/>
          <w:szCs w:val="24"/>
        </w:rPr>
        <w:t>, технического задания, являющегося неотъемлемой ча</w:t>
      </w:r>
      <w:r w:rsidR="00396D01" w:rsidRPr="007B5CC9">
        <w:rPr>
          <w:sz w:val="24"/>
          <w:szCs w:val="24"/>
        </w:rPr>
        <w:t xml:space="preserve">стью </w:t>
      </w:r>
      <w:r w:rsidRPr="007B5CC9">
        <w:rPr>
          <w:sz w:val="24"/>
          <w:szCs w:val="24"/>
        </w:rPr>
        <w:t>документации</w:t>
      </w:r>
      <w:r w:rsidR="00396D01" w:rsidRPr="007B5CC9">
        <w:rPr>
          <w:sz w:val="24"/>
          <w:szCs w:val="24"/>
        </w:rPr>
        <w:t xml:space="preserve"> о запросе</w:t>
      </w:r>
      <w:r w:rsidR="00E705B0" w:rsidRPr="007B5CC9">
        <w:rPr>
          <w:sz w:val="24"/>
          <w:szCs w:val="24"/>
        </w:rPr>
        <w:t xml:space="preserve"> </w:t>
      </w:r>
      <w:r w:rsidR="00396D01" w:rsidRPr="007B5CC9">
        <w:rPr>
          <w:sz w:val="24"/>
          <w:szCs w:val="24"/>
        </w:rPr>
        <w:t>предложений</w:t>
      </w:r>
      <w:r w:rsidRPr="007B5CC9">
        <w:rPr>
          <w:sz w:val="24"/>
          <w:szCs w:val="24"/>
        </w:rPr>
        <w:t>, и прилагаемого проекта договора 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7B5CC9"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rsidR="00C808BC" w:rsidRPr="007B5CC9" w:rsidRDefault="00C808BC" w:rsidP="003120C9">
            <w:pPr>
              <w:jc w:val="center"/>
              <w:rPr>
                <w:b/>
              </w:rPr>
            </w:pPr>
            <w:proofErr w:type="gramStart"/>
            <w:r w:rsidRPr="007B5CC9">
              <w:rPr>
                <w:b/>
              </w:rPr>
              <w:t xml:space="preserve">№  </w:t>
            </w:r>
            <w:r w:rsidRPr="007B5CC9">
              <w:rPr>
                <w:b/>
              </w:rPr>
              <w:br/>
              <w:t>п</w:t>
            </w:r>
            <w:proofErr w:type="gramEnd"/>
            <w:r w:rsidRPr="007B5CC9">
              <w:rPr>
                <w:b/>
              </w:rPr>
              <w:t>/п</w:t>
            </w:r>
          </w:p>
        </w:tc>
        <w:tc>
          <w:tcPr>
            <w:tcW w:w="4693" w:type="dxa"/>
            <w:tcBorders>
              <w:top w:val="single" w:sz="12" w:space="0" w:color="auto"/>
              <w:bottom w:val="single" w:sz="12" w:space="0" w:color="auto"/>
            </w:tcBorders>
            <w:shd w:val="clear" w:color="000000" w:fill="E6E6E6"/>
            <w:vAlign w:val="center"/>
          </w:tcPr>
          <w:p w:rsidR="00C808BC" w:rsidRPr="007B5CC9" w:rsidRDefault="00C808BC" w:rsidP="003120C9">
            <w:pPr>
              <w:jc w:val="center"/>
              <w:rPr>
                <w:b/>
              </w:rPr>
            </w:pPr>
            <w:r w:rsidRPr="007B5CC9">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rsidR="00C808BC" w:rsidRPr="007B5CC9" w:rsidRDefault="00C808BC" w:rsidP="003120C9">
            <w:pPr>
              <w:jc w:val="center"/>
              <w:rPr>
                <w:b/>
              </w:rPr>
            </w:pPr>
            <w:r w:rsidRPr="007B5CC9">
              <w:rPr>
                <w:b/>
              </w:rPr>
              <w:t>Единица измерения</w:t>
            </w:r>
          </w:p>
        </w:tc>
        <w:tc>
          <w:tcPr>
            <w:tcW w:w="1984" w:type="dxa"/>
            <w:tcBorders>
              <w:top w:val="single" w:sz="12" w:space="0" w:color="auto"/>
              <w:bottom w:val="single" w:sz="12" w:space="0" w:color="auto"/>
            </w:tcBorders>
            <w:shd w:val="clear" w:color="000000" w:fill="E6E6E6"/>
            <w:vAlign w:val="center"/>
          </w:tcPr>
          <w:p w:rsidR="00C808BC" w:rsidRPr="007B5CC9" w:rsidRDefault="00C808BC" w:rsidP="003120C9">
            <w:pPr>
              <w:jc w:val="center"/>
              <w:rPr>
                <w:b/>
              </w:rPr>
            </w:pPr>
            <w:r w:rsidRPr="007B5CC9">
              <w:rPr>
                <w:b/>
              </w:rPr>
              <w:t xml:space="preserve">Значение </w:t>
            </w:r>
          </w:p>
        </w:tc>
      </w:tr>
      <w:tr w:rsidR="00C808BC" w:rsidRPr="007B5CC9"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C808BC" w:rsidRPr="007B5CC9" w:rsidRDefault="00C808BC" w:rsidP="003120C9">
            <w:pPr>
              <w:jc w:val="center"/>
            </w:pPr>
            <w:r w:rsidRPr="007B5CC9">
              <w:t>1</w:t>
            </w:r>
          </w:p>
        </w:tc>
        <w:tc>
          <w:tcPr>
            <w:tcW w:w="4693" w:type="dxa"/>
            <w:tcBorders>
              <w:top w:val="single" w:sz="12" w:space="0" w:color="auto"/>
              <w:left w:val="single" w:sz="8" w:space="0" w:color="auto"/>
              <w:bottom w:val="single" w:sz="12" w:space="0" w:color="auto"/>
            </w:tcBorders>
            <w:shd w:val="clear" w:color="000000" w:fill="auto"/>
            <w:vAlign w:val="center"/>
          </w:tcPr>
          <w:p w:rsidR="00C808BC" w:rsidRPr="007B5CC9" w:rsidRDefault="00C808BC" w:rsidP="00C808BC">
            <w:pPr>
              <w:jc w:val="center"/>
            </w:pPr>
            <w:r w:rsidRPr="007B5CC9">
              <w:t>Стоимость договора</w:t>
            </w:r>
          </w:p>
        </w:tc>
        <w:tc>
          <w:tcPr>
            <w:tcW w:w="2127" w:type="dxa"/>
            <w:tcBorders>
              <w:top w:val="single" w:sz="12" w:space="0" w:color="auto"/>
              <w:bottom w:val="single" w:sz="12" w:space="0" w:color="auto"/>
            </w:tcBorders>
            <w:shd w:val="clear" w:color="000000" w:fill="auto"/>
            <w:vAlign w:val="center"/>
          </w:tcPr>
          <w:p w:rsidR="00C808BC" w:rsidRPr="007B5CC9" w:rsidRDefault="00C808BC" w:rsidP="003120C9">
            <w:pPr>
              <w:jc w:val="center"/>
            </w:pPr>
            <w:r w:rsidRPr="007B5CC9">
              <w:t>руб.</w:t>
            </w:r>
          </w:p>
        </w:tc>
        <w:tc>
          <w:tcPr>
            <w:tcW w:w="1984" w:type="dxa"/>
            <w:tcBorders>
              <w:top w:val="single" w:sz="12" w:space="0" w:color="auto"/>
              <w:bottom w:val="single" w:sz="12" w:space="0" w:color="auto"/>
            </w:tcBorders>
            <w:shd w:val="clear" w:color="000000" w:fill="auto"/>
            <w:vAlign w:val="center"/>
          </w:tcPr>
          <w:p w:rsidR="00C808BC" w:rsidRPr="007B5CC9" w:rsidRDefault="00C808BC" w:rsidP="003120C9">
            <w:pPr>
              <w:jc w:val="center"/>
            </w:pPr>
          </w:p>
        </w:tc>
      </w:tr>
    </w:tbl>
    <w:p w:rsidR="00B154F2" w:rsidRPr="007B5CC9" w:rsidRDefault="00B154F2" w:rsidP="00B154F2">
      <w:pPr>
        <w:ind w:firstLine="567"/>
        <w:jc w:val="both"/>
        <w:rPr>
          <w:sz w:val="24"/>
          <w:szCs w:val="24"/>
        </w:rPr>
      </w:pPr>
      <w:r w:rsidRPr="007B5CC9">
        <w:rPr>
          <w:sz w:val="24"/>
          <w:szCs w:val="24"/>
        </w:rPr>
        <w:t>Мы ознакомлены с материалами, содержащимися в проекте договора, и не имеем к ним претензий.</w:t>
      </w:r>
    </w:p>
    <w:p w:rsidR="00B154F2" w:rsidRPr="007B5CC9" w:rsidRDefault="00B154F2" w:rsidP="00396D01">
      <w:pPr>
        <w:ind w:firstLine="567"/>
        <w:jc w:val="both"/>
        <w:rPr>
          <w:sz w:val="24"/>
          <w:szCs w:val="24"/>
        </w:rPr>
      </w:pPr>
      <w:r w:rsidRPr="007B5CC9">
        <w:rPr>
          <w:sz w:val="24"/>
          <w:szCs w:val="24"/>
        </w:rPr>
        <w:t xml:space="preserve">Мы согласны с тем, что в случае, если нами не были учтены какие-либо расценки на оказание услуг, которые должны быть оказаны в соответствии с предметом </w:t>
      </w:r>
      <w:r w:rsidR="00396D01" w:rsidRPr="007B5CC9">
        <w:rPr>
          <w:sz w:val="24"/>
          <w:szCs w:val="24"/>
        </w:rPr>
        <w:t>запроса предложений</w:t>
      </w:r>
      <w:r w:rsidRPr="007B5CC9">
        <w:rPr>
          <w:sz w:val="24"/>
          <w:szCs w:val="24"/>
        </w:rPr>
        <w:t>, данные услуги будут в любом случае оказаны в полном соответствии с требованиями документации</w:t>
      </w:r>
      <w:r w:rsidR="00396D01" w:rsidRPr="007B5CC9">
        <w:rPr>
          <w:sz w:val="24"/>
          <w:szCs w:val="24"/>
        </w:rPr>
        <w:t xml:space="preserve"> о проведении запроса предложений</w:t>
      </w:r>
      <w:r w:rsidRPr="007B5CC9">
        <w:rPr>
          <w:sz w:val="24"/>
          <w:szCs w:val="24"/>
        </w:rPr>
        <w:t xml:space="preserve"> и договора, заключаемого по результатам настоящего </w:t>
      </w:r>
      <w:r w:rsidR="00396D01" w:rsidRPr="007B5CC9">
        <w:rPr>
          <w:sz w:val="24"/>
          <w:szCs w:val="24"/>
        </w:rPr>
        <w:t>запроса предложений</w:t>
      </w:r>
      <w:r w:rsidRPr="007B5CC9">
        <w:rPr>
          <w:sz w:val="24"/>
          <w:szCs w:val="24"/>
        </w:rPr>
        <w:t>.</w:t>
      </w:r>
    </w:p>
    <w:p w:rsidR="00B154F2" w:rsidRPr="007B5CC9" w:rsidRDefault="00B154F2" w:rsidP="00396D01">
      <w:pPr>
        <w:ind w:firstLine="567"/>
        <w:jc w:val="both"/>
        <w:rPr>
          <w:sz w:val="24"/>
          <w:szCs w:val="24"/>
        </w:rPr>
      </w:pPr>
      <w:r w:rsidRPr="007B5CC9">
        <w:rPr>
          <w:sz w:val="24"/>
          <w:szCs w:val="24"/>
        </w:rPr>
        <w:t xml:space="preserve">Если наше предложение будет принято, и мы будем признаны победителями </w:t>
      </w:r>
      <w:r w:rsidR="00396D01" w:rsidRPr="007B5CC9">
        <w:rPr>
          <w:sz w:val="24"/>
          <w:szCs w:val="24"/>
        </w:rPr>
        <w:t>запроса предложений</w:t>
      </w:r>
      <w:r w:rsidRPr="007B5CC9">
        <w:rPr>
          <w:sz w:val="24"/>
          <w:szCs w:val="24"/>
        </w:rPr>
        <w:t xml:space="preserve">, единственным участником </w:t>
      </w:r>
      <w:r w:rsidR="00396D01" w:rsidRPr="007B5CC9">
        <w:rPr>
          <w:sz w:val="24"/>
          <w:szCs w:val="24"/>
        </w:rPr>
        <w:t>запроса предложений</w:t>
      </w:r>
      <w:r w:rsidRPr="007B5CC9">
        <w:rPr>
          <w:sz w:val="24"/>
          <w:szCs w:val="24"/>
        </w:rPr>
        <w:t xml:space="preserve"> мы берем на себя обязательство </w:t>
      </w:r>
      <w:r w:rsidR="00E84FA4" w:rsidRPr="007B5CC9">
        <w:rPr>
          <w:sz w:val="24"/>
          <w:szCs w:val="24"/>
        </w:rPr>
        <w:t xml:space="preserve">выполнить </w:t>
      </w:r>
      <w:r w:rsidR="00294BC7" w:rsidRPr="007B5CC9">
        <w:rPr>
          <w:sz w:val="24"/>
          <w:szCs w:val="24"/>
        </w:rPr>
        <w:t xml:space="preserve">работы по </w:t>
      </w:r>
      <w:r w:rsidR="007B5CC9" w:rsidRPr="007B5CC9">
        <w:rPr>
          <w:sz w:val="24"/>
          <w:szCs w:val="24"/>
        </w:rPr>
        <w:t>проведению мониторинга функционирования системы электронной очереди для получения места в дошкольных образовательных организациях</w:t>
      </w:r>
      <w:r w:rsidR="00294BC7" w:rsidRPr="007B5CC9">
        <w:rPr>
          <w:sz w:val="24"/>
          <w:szCs w:val="24"/>
        </w:rPr>
        <w:t xml:space="preserve"> </w:t>
      </w:r>
      <w:r w:rsidR="00E84FA4" w:rsidRPr="007B5CC9">
        <w:rPr>
          <w:sz w:val="24"/>
          <w:szCs w:val="24"/>
        </w:rPr>
        <w:t>для нужд Агентства стратегических инициатив</w:t>
      </w:r>
      <w:r w:rsidR="008920DF" w:rsidRPr="007B5CC9">
        <w:rPr>
          <w:bCs/>
          <w:sz w:val="24"/>
          <w:szCs w:val="24"/>
        </w:rPr>
        <w:t xml:space="preserve"> </w:t>
      </w:r>
      <w:r w:rsidRPr="007B5CC9">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B154F2" w:rsidRPr="007B5CC9" w:rsidRDefault="00B154F2" w:rsidP="00396D01">
      <w:pPr>
        <w:ind w:firstLine="567"/>
        <w:jc w:val="both"/>
        <w:rPr>
          <w:sz w:val="24"/>
          <w:szCs w:val="24"/>
        </w:rPr>
      </w:pPr>
      <w:r w:rsidRPr="007B5CC9">
        <w:rPr>
          <w:sz w:val="24"/>
          <w:szCs w:val="24"/>
        </w:rPr>
        <w:t xml:space="preserve">Настоящей заявкой на участие в </w:t>
      </w:r>
      <w:r w:rsidR="00396D01" w:rsidRPr="007B5CC9">
        <w:rPr>
          <w:sz w:val="24"/>
          <w:szCs w:val="24"/>
        </w:rPr>
        <w:t>запросе предложений</w:t>
      </w:r>
      <w:r w:rsidRPr="007B5CC9">
        <w:rPr>
          <w:sz w:val="24"/>
          <w:szCs w:val="24"/>
        </w:rPr>
        <w:t xml:space="preserve"> сообщаем, что в отношении _______________________________</w:t>
      </w:r>
      <w:r w:rsidRPr="007B5CC9">
        <w:rPr>
          <w:i/>
          <w:sz w:val="24"/>
          <w:szCs w:val="24"/>
        </w:rPr>
        <w:t xml:space="preserve">(наименование участника процедуры закупки) </w:t>
      </w:r>
      <w:r w:rsidRPr="007B5CC9">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7B5CC9">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120C9" w:rsidRPr="007B5CC9" w:rsidRDefault="003120C9" w:rsidP="003120C9">
      <w:pPr>
        <w:ind w:firstLine="567"/>
        <w:jc w:val="both"/>
        <w:rPr>
          <w:sz w:val="24"/>
          <w:szCs w:val="24"/>
        </w:rPr>
      </w:pPr>
      <w:r w:rsidRPr="007B5CC9">
        <w:rPr>
          <w:sz w:val="24"/>
          <w:szCs w:val="24"/>
        </w:rPr>
        <w:t>Настоящей заявкой мы подтверждаем свое соответствие требованиям, установленным к участникам процедуры закупки</w:t>
      </w:r>
      <w:r w:rsidR="008920DF" w:rsidRPr="007B5CC9">
        <w:rPr>
          <w:sz w:val="24"/>
          <w:szCs w:val="24"/>
        </w:rPr>
        <w:t>.</w:t>
      </w:r>
    </w:p>
    <w:p w:rsidR="00B154F2" w:rsidRPr="007B5CC9" w:rsidRDefault="00B154F2" w:rsidP="00396D01">
      <w:pPr>
        <w:ind w:firstLine="567"/>
        <w:jc w:val="both"/>
        <w:rPr>
          <w:sz w:val="24"/>
          <w:szCs w:val="24"/>
        </w:rPr>
      </w:pPr>
      <w:r w:rsidRPr="007B5CC9">
        <w:rPr>
          <w:sz w:val="24"/>
          <w:szCs w:val="24"/>
        </w:rPr>
        <w:t xml:space="preserve">Для целей проведения оценки по критерию «Квалификация участника </w:t>
      </w:r>
      <w:r w:rsidR="00396D01" w:rsidRPr="007B5CC9">
        <w:rPr>
          <w:sz w:val="24"/>
          <w:szCs w:val="24"/>
        </w:rPr>
        <w:t>запроса предложений</w:t>
      </w:r>
      <w:r w:rsidRPr="007B5CC9">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3032"/>
        <w:gridCol w:w="6198"/>
      </w:tblGrid>
      <w:tr w:rsidR="00B154F2" w:rsidRPr="007B5CC9" w:rsidTr="003120C9">
        <w:trPr>
          <w:trHeight w:val="246"/>
        </w:trPr>
        <w:tc>
          <w:tcPr>
            <w:tcW w:w="720" w:type="dxa"/>
            <w:shd w:val="clear" w:color="auto" w:fill="E6E6E6"/>
          </w:tcPr>
          <w:p w:rsidR="00B154F2" w:rsidRPr="007B5CC9" w:rsidRDefault="00B154F2" w:rsidP="003120C9">
            <w:pPr>
              <w:jc w:val="center"/>
              <w:rPr>
                <w:sz w:val="22"/>
                <w:szCs w:val="22"/>
              </w:rPr>
            </w:pPr>
            <w:r w:rsidRPr="007B5CC9">
              <w:rPr>
                <w:sz w:val="22"/>
                <w:szCs w:val="22"/>
              </w:rPr>
              <w:t>№ п/п</w:t>
            </w:r>
          </w:p>
        </w:tc>
        <w:tc>
          <w:tcPr>
            <w:tcW w:w="3060" w:type="dxa"/>
            <w:shd w:val="clear" w:color="auto" w:fill="E6E6E6"/>
          </w:tcPr>
          <w:p w:rsidR="00B154F2" w:rsidRPr="007B5CC9" w:rsidRDefault="00B154F2" w:rsidP="003120C9">
            <w:pPr>
              <w:jc w:val="center"/>
              <w:rPr>
                <w:b/>
                <w:bCs/>
                <w:sz w:val="22"/>
                <w:szCs w:val="22"/>
              </w:rPr>
            </w:pPr>
            <w:r w:rsidRPr="007B5CC9">
              <w:rPr>
                <w:b/>
                <w:bCs/>
                <w:sz w:val="22"/>
                <w:szCs w:val="22"/>
              </w:rPr>
              <w:t xml:space="preserve">Показатели, используемые для оценки участника </w:t>
            </w:r>
            <w:r w:rsidR="00396D01" w:rsidRPr="007B5CC9">
              <w:rPr>
                <w:b/>
                <w:bCs/>
                <w:sz w:val="22"/>
                <w:szCs w:val="22"/>
              </w:rPr>
              <w:t>запроса предложений</w:t>
            </w:r>
            <w:r w:rsidRPr="007B5CC9">
              <w:rPr>
                <w:b/>
                <w:bCs/>
                <w:sz w:val="22"/>
                <w:szCs w:val="22"/>
              </w:rPr>
              <w:t xml:space="preserve"> по критерию «Квалификация участника </w:t>
            </w:r>
            <w:r w:rsidR="00396D01" w:rsidRPr="007B5CC9">
              <w:rPr>
                <w:b/>
                <w:bCs/>
                <w:sz w:val="22"/>
                <w:szCs w:val="22"/>
              </w:rPr>
              <w:t>запроса предложений</w:t>
            </w:r>
            <w:r w:rsidRPr="007B5CC9">
              <w:rPr>
                <w:b/>
                <w:bCs/>
                <w:sz w:val="22"/>
                <w:szCs w:val="22"/>
              </w:rPr>
              <w:t>»</w:t>
            </w:r>
          </w:p>
        </w:tc>
        <w:tc>
          <w:tcPr>
            <w:tcW w:w="6300" w:type="dxa"/>
            <w:shd w:val="clear" w:color="auto" w:fill="E6E6E6"/>
            <w:vAlign w:val="center"/>
          </w:tcPr>
          <w:p w:rsidR="00B154F2" w:rsidRPr="007B5CC9" w:rsidRDefault="00B154F2" w:rsidP="003120C9">
            <w:pPr>
              <w:jc w:val="center"/>
              <w:rPr>
                <w:b/>
                <w:bCs/>
                <w:sz w:val="22"/>
                <w:szCs w:val="22"/>
              </w:rPr>
            </w:pPr>
            <w:r w:rsidRPr="007B5CC9">
              <w:rPr>
                <w:b/>
                <w:bCs/>
                <w:sz w:val="22"/>
                <w:szCs w:val="22"/>
              </w:rPr>
              <w:t>Сведения, предоставляемые участником процедуры закупки*</w:t>
            </w:r>
          </w:p>
          <w:p w:rsidR="00B154F2" w:rsidRPr="007B5CC9" w:rsidRDefault="00B154F2" w:rsidP="003120C9">
            <w:pPr>
              <w:jc w:val="center"/>
              <w:rPr>
                <w:i/>
                <w:iCs/>
                <w:sz w:val="24"/>
                <w:szCs w:val="24"/>
              </w:rPr>
            </w:pPr>
          </w:p>
        </w:tc>
      </w:tr>
      <w:tr w:rsidR="00B154F2" w:rsidRPr="007B5CC9" w:rsidTr="003120C9">
        <w:trPr>
          <w:trHeight w:val="373"/>
        </w:trPr>
        <w:tc>
          <w:tcPr>
            <w:tcW w:w="720" w:type="dxa"/>
            <w:vAlign w:val="center"/>
          </w:tcPr>
          <w:p w:rsidR="00B154F2" w:rsidRPr="007B5CC9" w:rsidRDefault="00B154F2" w:rsidP="003120C9">
            <w:pPr>
              <w:jc w:val="center"/>
            </w:pPr>
          </w:p>
        </w:tc>
        <w:tc>
          <w:tcPr>
            <w:tcW w:w="3060" w:type="dxa"/>
            <w:vAlign w:val="center"/>
          </w:tcPr>
          <w:p w:rsidR="00B154F2" w:rsidRPr="007B5CC9" w:rsidRDefault="00B154F2" w:rsidP="003120C9">
            <w:pPr>
              <w:rPr>
                <w:sz w:val="24"/>
                <w:szCs w:val="24"/>
              </w:rPr>
            </w:pPr>
          </w:p>
        </w:tc>
        <w:tc>
          <w:tcPr>
            <w:tcW w:w="6300" w:type="dxa"/>
          </w:tcPr>
          <w:p w:rsidR="00B154F2" w:rsidRPr="007B5CC9" w:rsidRDefault="00B154F2" w:rsidP="008920DF">
            <w:pPr>
              <w:rPr>
                <w:sz w:val="24"/>
                <w:szCs w:val="24"/>
              </w:rPr>
            </w:pPr>
          </w:p>
        </w:tc>
      </w:tr>
      <w:tr w:rsidR="00B154F2" w:rsidRPr="007B5CC9" w:rsidTr="003120C9">
        <w:trPr>
          <w:trHeight w:val="373"/>
        </w:trPr>
        <w:tc>
          <w:tcPr>
            <w:tcW w:w="720" w:type="dxa"/>
            <w:vAlign w:val="center"/>
          </w:tcPr>
          <w:p w:rsidR="00B154F2" w:rsidRPr="007B5CC9" w:rsidRDefault="00B154F2" w:rsidP="003120C9">
            <w:pPr>
              <w:jc w:val="center"/>
            </w:pPr>
          </w:p>
        </w:tc>
        <w:tc>
          <w:tcPr>
            <w:tcW w:w="3060" w:type="dxa"/>
            <w:vAlign w:val="center"/>
          </w:tcPr>
          <w:p w:rsidR="00B154F2" w:rsidRPr="007B5CC9" w:rsidRDefault="00B154F2" w:rsidP="008920DF">
            <w:pPr>
              <w:rPr>
                <w:sz w:val="24"/>
                <w:szCs w:val="24"/>
              </w:rPr>
            </w:pPr>
          </w:p>
        </w:tc>
        <w:tc>
          <w:tcPr>
            <w:tcW w:w="6300" w:type="dxa"/>
          </w:tcPr>
          <w:p w:rsidR="00B154F2" w:rsidRPr="007B5CC9" w:rsidRDefault="00B154F2" w:rsidP="003120C9">
            <w:pPr>
              <w:ind w:firstLine="567"/>
              <w:jc w:val="both"/>
              <w:rPr>
                <w:sz w:val="24"/>
                <w:szCs w:val="24"/>
              </w:rPr>
            </w:pPr>
          </w:p>
        </w:tc>
      </w:tr>
      <w:tr w:rsidR="00B154F2" w:rsidRPr="007B5CC9" w:rsidTr="003120C9">
        <w:trPr>
          <w:trHeight w:val="373"/>
        </w:trPr>
        <w:tc>
          <w:tcPr>
            <w:tcW w:w="720" w:type="dxa"/>
            <w:vAlign w:val="center"/>
          </w:tcPr>
          <w:p w:rsidR="00B154F2" w:rsidRPr="007B5CC9" w:rsidRDefault="00B154F2" w:rsidP="003120C9">
            <w:pPr>
              <w:jc w:val="center"/>
            </w:pPr>
          </w:p>
        </w:tc>
        <w:tc>
          <w:tcPr>
            <w:tcW w:w="3060" w:type="dxa"/>
            <w:vAlign w:val="center"/>
          </w:tcPr>
          <w:p w:rsidR="00B154F2" w:rsidRPr="007B5CC9" w:rsidRDefault="00B154F2" w:rsidP="0043558D">
            <w:pPr>
              <w:pStyle w:val="ConsPlusNormal"/>
              <w:autoSpaceDE w:val="0"/>
              <w:autoSpaceDN w:val="0"/>
              <w:adjustRightInd w:val="0"/>
              <w:ind w:firstLine="0"/>
              <w:rPr>
                <w:sz w:val="24"/>
                <w:szCs w:val="24"/>
              </w:rPr>
            </w:pPr>
          </w:p>
        </w:tc>
        <w:tc>
          <w:tcPr>
            <w:tcW w:w="6300" w:type="dxa"/>
          </w:tcPr>
          <w:p w:rsidR="00B154F2" w:rsidRPr="007B5CC9" w:rsidRDefault="00B154F2" w:rsidP="008920DF">
            <w:pPr>
              <w:rPr>
                <w:sz w:val="24"/>
                <w:szCs w:val="24"/>
              </w:rPr>
            </w:pPr>
          </w:p>
        </w:tc>
      </w:tr>
    </w:tbl>
    <w:p w:rsidR="00887082" w:rsidRPr="007B5CC9" w:rsidRDefault="00887082" w:rsidP="006401BD">
      <w:pPr>
        <w:ind w:firstLine="567"/>
        <w:jc w:val="both"/>
        <w:rPr>
          <w:b/>
          <w:i/>
          <w:iCs/>
        </w:rPr>
      </w:pPr>
    </w:p>
    <w:p w:rsidR="006401BD" w:rsidRPr="007B5CC9" w:rsidRDefault="006401BD" w:rsidP="006401BD">
      <w:pPr>
        <w:ind w:firstLine="567"/>
        <w:jc w:val="both"/>
        <w:rPr>
          <w:b/>
          <w:sz w:val="24"/>
          <w:szCs w:val="24"/>
        </w:rPr>
      </w:pPr>
      <w:r w:rsidRPr="007B5CC9">
        <w:rPr>
          <w:b/>
          <w:i/>
          <w:iCs/>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7B5CC9" w:rsidRDefault="00B154F2" w:rsidP="00EC35AC">
      <w:pPr>
        <w:ind w:firstLine="567"/>
        <w:jc w:val="both"/>
        <w:rPr>
          <w:sz w:val="24"/>
          <w:szCs w:val="24"/>
        </w:rPr>
      </w:pPr>
      <w:r w:rsidRPr="007B5CC9">
        <w:rPr>
          <w:sz w:val="24"/>
          <w:szCs w:val="24"/>
        </w:rPr>
        <w:t xml:space="preserve">Настоящим гарантируем достоверность представленной нами в заявке на участие в </w:t>
      </w:r>
      <w:r w:rsidR="00EC35AC" w:rsidRPr="007B5CC9">
        <w:rPr>
          <w:sz w:val="24"/>
          <w:szCs w:val="24"/>
        </w:rPr>
        <w:t>запросе предложений</w:t>
      </w:r>
      <w:r w:rsidRPr="007B5CC9">
        <w:rPr>
          <w:sz w:val="24"/>
          <w:szCs w:val="24"/>
        </w:rPr>
        <w:t xml:space="preserve"> информации и подтверждаем право </w:t>
      </w:r>
      <w:r w:rsidR="008920DF" w:rsidRPr="007B5CC9">
        <w:rPr>
          <w:sz w:val="24"/>
          <w:szCs w:val="24"/>
        </w:rPr>
        <w:t>Агентств</w:t>
      </w:r>
      <w:r w:rsidRPr="007B5CC9">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7B5CC9">
        <w:rPr>
          <w:sz w:val="24"/>
          <w:szCs w:val="24"/>
        </w:rPr>
        <w:t>запросе предложений</w:t>
      </w:r>
      <w:r w:rsidRPr="007B5CC9">
        <w:rPr>
          <w:sz w:val="24"/>
          <w:szCs w:val="24"/>
        </w:rPr>
        <w:t xml:space="preserve"> юридических и физических лиц информацию, уточняющую представленные нами в ней сведения.</w:t>
      </w:r>
    </w:p>
    <w:p w:rsidR="00B154F2" w:rsidRPr="007B5CC9" w:rsidRDefault="00B154F2" w:rsidP="00EC35AC">
      <w:pPr>
        <w:ind w:firstLine="567"/>
        <w:jc w:val="both"/>
        <w:rPr>
          <w:sz w:val="24"/>
          <w:szCs w:val="24"/>
        </w:rPr>
      </w:pPr>
      <w:r w:rsidRPr="007B5CC9">
        <w:rPr>
          <w:sz w:val="24"/>
          <w:szCs w:val="24"/>
        </w:rPr>
        <w:t xml:space="preserve">В случае, если наше предложение будет признано лучшим, мы берем на себя обязательства подписать договор с </w:t>
      </w:r>
      <w:r w:rsidR="008920DF" w:rsidRPr="007B5CC9">
        <w:rPr>
          <w:iCs/>
          <w:sz w:val="24"/>
          <w:szCs w:val="24"/>
        </w:rPr>
        <w:t xml:space="preserve">Агентством </w:t>
      </w:r>
      <w:r w:rsidRPr="007B5CC9">
        <w:rPr>
          <w:sz w:val="24"/>
          <w:szCs w:val="24"/>
        </w:rPr>
        <w:t>в соответствии с требованиями документации</w:t>
      </w:r>
      <w:r w:rsidR="00EC35AC" w:rsidRPr="007B5CC9">
        <w:rPr>
          <w:sz w:val="24"/>
          <w:szCs w:val="24"/>
        </w:rPr>
        <w:t xml:space="preserve"> о запросе предложений</w:t>
      </w:r>
      <w:r w:rsidRPr="007B5CC9">
        <w:rPr>
          <w:sz w:val="24"/>
          <w:szCs w:val="24"/>
        </w:rPr>
        <w:t xml:space="preserve"> и условиями нашего предложения в десятидневный срок со дня предоставления </w:t>
      </w:r>
      <w:r w:rsidR="008920DF" w:rsidRPr="007B5CC9">
        <w:rPr>
          <w:sz w:val="24"/>
          <w:szCs w:val="24"/>
        </w:rPr>
        <w:t>Агентством стратегических инициатив</w:t>
      </w:r>
      <w:r w:rsidRPr="007B5CC9">
        <w:rPr>
          <w:sz w:val="24"/>
          <w:szCs w:val="24"/>
        </w:rPr>
        <w:t xml:space="preserve"> нам проекта такого договора.</w:t>
      </w:r>
    </w:p>
    <w:p w:rsidR="00B154F2" w:rsidRPr="007B5CC9" w:rsidRDefault="00B154F2" w:rsidP="003120C9">
      <w:pPr>
        <w:ind w:firstLine="567"/>
        <w:jc w:val="both"/>
        <w:rPr>
          <w:sz w:val="24"/>
          <w:szCs w:val="24"/>
        </w:rPr>
      </w:pPr>
      <w:r w:rsidRPr="007B5CC9">
        <w:rPr>
          <w:sz w:val="24"/>
          <w:szCs w:val="24"/>
        </w:rPr>
        <w:t xml:space="preserve">В случае, если наше предложение будут лучшим после предложения победителя </w:t>
      </w:r>
      <w:r w:rsidR="00EC35AC" w:rsidRPr="007B5CC9">
        <w:rPr>
          <w:sz w:val="24"/>
          <w:szCs w:val="24"/>
        </w:rPr>
        <w:t>запроса предложений</w:t>
      </w:r>
      <w:r w:rsidRPr="007B5CC9">
        <w:rPr>
          <w:sz w:val="24"/>
          <w:szCs w:val="24"/>
        </w:rPr>
        <w:t xml:space="preserve">, а победитель </w:t>
      </w:r>
      <w:r w:rsidR="00EC35AC" w:rsidRPr="007B5CC9">
        <w:rPr>
          <w:sz w:val="24"/>
          <w:szCs w:val="24"/>
        </w:rPr>
        <w:t>запроса предложений</w:t>
      </w:r>
      <w:r w:rsidRPr="007B5CC9">
        <w:rPr>
          <w:sz w:val="24"/>
          <w:szCs w:val="24"/>
        </w:rPr>
        <w:t xml:space="preserve"> будет признан уклонившимся от заключения договора, мы обязуемся подписать </w:t>
      </w:r>
      <w:r w:rsidR="00681B70" w:rsidRPr="007B5CC9">
        <w:rPr>
          <w:sz w:val="24"/>
          <w:szCs w:val="24"/>
        </w:rPr>
        <w:t xml:space="preserve">договор на </w:t>
      </w:r>
      <w:r w:rsidR="008920DF" w:rsidRPr="007B5CC9">
        <w:rPr>
          <w:sz w:val="24"/>
          <w:szCs w:val="24"/>
        </w:rPr>
        <w:t>выполнение работ по созданию информационного банка данных,</w:t>
      </w:r>
      <w:r w:rsidRPr="007B5CC9">
        <w:rPr>
          <w:sz w:val="24"/>
          <w:szCs w:val="24"/>
        </w:rPr>
        <w:t xml:space="preserve"> в соответствии с требованиями документации</w:t>
      </w:r>
      <w:r w:rsidR="00EC35AC" w:rsidRPr="007B5CC9">
        <w:rPr>
          <w:sz w:val="24"/>
          <w:szCs w:val="24"/>
        </w:rPr>
        <w:t xml:space="preserve"> о запросе предложений</w:t>
      </w:r>
      <w:r w:rsidRPr="007B5CC9">
        <w:rPr>
          <w:sz w:val="24"/>
          <w:szCs w:val="24"/>
        </w:rPr>
        <w:t xml:space="preserve"> и условиями нашего предложения.</w:t>
      </w:r>
    </w:p>
    <w:p w:rsidR="00B154F2" w:rsidRPr="007B5CC9" w:rsidRDefault="00B154F2" w:rsidP="003120C9">
      <w:pPr>
        <w:ind w:firstLine="567"/>
        <w:jc w:val="both"/>
        <w:rPr>
          <w:sz w:val="24"/>
          <w:szCs w:val="24"/>
        </w:rPr>
      </w:pPr>
      <w:r w:rsidRPr="007B5CC9">
        <w:rPr>
          <w:sz w:val="24"/>
          <w:szCs w:val="24"/>
        </w:rPr>
        <w:t xml:space="preserve">Сообщаем, что для оперативного уведомления нас по вопросам организационного характера и взаимодействия с </w:t>
      </w:r>
      <w:r w:rsidR="008920DF" w:rsidRPr="007B5CC9">
        <w:rPr>
          <w:sz w:val="24"/>
          <w:szCs w:val="24"/>
        </w:rPr>
        <w:t xml:space="preserve">Агентством </w:t>
      </w:r>
      <w:r w:rsidRPr="007B5CC9">
        <w:rPr>
          <w:sz w:val="24"/>
          <w:szCs w:val="24"/>
        </w:rPr>
        <w:t xml:space="preserve">нами уполномочен __________________ </w:t>
      </w:r>
      <w:r w:rsidRPr="007B5CC9">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7B5CC9">
        <w:rPr>
          <w:sz w:val="24"/>
          <w:szCs w:val="24"/>
        </w:rPr>
        <w:t xml:space="preserve">. Все сведения о проведении </w:t>
      </w:r>
      <w:r w:rsidR="00EC35AC" w:rsidRPr="007B5CC9">
        <w:rPr>
          <w:sz w:val="24"/>
          <w:szCs w:val="24"/>
        </w:rPr>
        <w:t>запроса предложений</w:t>
      </w:r>
      <w:r w:rsidRPr="007B5CC9">
        <w:rPr>
          <w:sz w:val="24"/>
          <w:szCs w:val="24"/>
        </w:rPr>
        <w:t xml:space="preserve"> просим сообщать указанному уполномоченному лицу.</w:t>
      </w:r>
    </w:p>
    <w:p w:rsidR="00B154F2" w:rsidRPr="007B5CC9" w:rsidRDefault="00B154F2" w:rsidP="003120C9">
      <w:pPr>
        <w:ind w:firstLine="567"/>
        <w:jc w:val="both"/>
        <w:rPr>
          <w:sz w:val="24"/>
          <w:szCs w:val="24"/>
        </w:rPr>
      </w:pPr>
      <w:r w:rsidRPr="007B5CC9">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7B5CC9">
        <w:rPr>
          <w:sz w:val="24"/>
          <w:szCs w:val="24"/>
        </w:rPr>
        <w:t>запросе предложений</w:t>
      </w:r>
      <w:r w:rsidRPr="007B5CC9">
        <w:rPr>
          <w:sz w:val="24"/>
          <w:szCs w:val="24"/>
        </w:rPr>
        <w:t xml:space="preserve"> и до подписания официального договора, настоящая заявка на участие в </w:t>
      </w:r>
      <w:r w:rsidR="00EC35AC" w:rsidRPr="007B5CC9">
        <w:rPr>
          <w:sz w:val="24"/>
          <w:szCs w:val="24"/>
        </w:rPr>
        <w:t>запросе предложений</w:t>
      </w:r>
      <w:r w:rsidRPr="007B5CC9">
        <w:rPr>
          <w:sz w:val="24"/>
          <w:szCs w:val="24"/>
        </w:rPr>
        <w:t xml:space="preserve"> будет носить характер предварительного заключенного нами и </w:t>
      </w:r>
      <w:r w:rsidR="008920DF" w:rsidRPr="007B5CC9">
        <w:rPr>
          <w:sz w:val="24"/>
          <w:szCs w:val="24"/>
        </w:rPr>
        <w:t xml:space="preserve">Агентством </w:t>
      </w:r>
      <w:r w:rsidRPr="007B5CC9">
        <w:rPr>
          <w:sz w:val="24"/>
          <w:szCs w:val="24"/>
        </w:rPr>
        <w:t>договора о заключении договора на условиях нашего предложения.</w:t>
      </w:r>
    </w:p>
    <w:p w:rsidR="00B154F2" w:rsidRPr="007B5CC9" w:rsidRDefault="00B154F2" w:rsidP="001E1E2F">
      <w:pPr>
        <w:ind w:firstLine="567"/>
        <w:jc w:val="both"/>
        <w:rPr>
          <w:sz w:val="24"/>
          <w:szCs w:val="24"/>
        </w:rPr>
      </w:pPr>
      <w:r w:rsidRPr="007B5CC9">
        <w:rPr>
          <w:sz w:val="24"/>
          <w:szCs w:val="24"/>
        </w:rPr>
        <w:t xml:space="preserve">К настоящей заявке на участие в </w:t>
      </w:r>
      <w:r w:rsidR="00EC35AC" w:rsidRPr="007B5CC9">
        <w:rPr>
          <w:sz w:val="24"/>
          <w:szCs w:val="24"/>
        </w:rPr>
        <w:t>запросе предложений</w:t>
      </w:r>
      <w:r w:rsidRPr="007B5CC9">
        <w:rPr>
          <w:sz w:val="24"/>
          <w:szCs w:val="24"/>
        </w:rPr>
        <w:t xml:space="preserve"> прилагаются документы, являющиеся неотъемлемой частью нашей заявки на участие в </w:t>
      </w:r>
      <w:r w:rsidR="00EC35AC" w:rsidRPr="007B5CC9">
        <w:rPr>
          <w:sz w:val="24"/>
          <w:szCs w:val="24"/>
        </w:rPr>
        <w:t>запросе предложений</w:t>
      </w:r>
      <w:r w:rsidRPr="007B5CC9">
        <w:rPr>
          <w:sz w:val="24"/>
          <w:szCs w:val="24"/>
        </w:rPr>
        <w:t xml:space="preserve"> и указанные в описи.</w:t>
      </w:r>
    </w:p>
    <w:p w:rsidR="00B154F2" w:rsidRPr="007B5CC9" w:rsidRDefault="00B154F2" w:rsidP="00B154F2">
      <w:pPr>
        <w:rPr>
          <w:sz w:val="24"/>
          <w:szCs w:val="24"/>
        </w:rPr>
      </w:pPr>
      <w:r w:rsidRPr="007B5CC9">
        <w:rPr>
          <w:sz w:val="24"/>
          <w:szCs w:val="24"/>
        </w:rPr>
        <w:t xml:space="preserve">Участник процедуры закупки </w:t>
      </w:r>
    </w:p>
    <w:p w:rsidR="0043558D" w:rsidRPr="007B5CC9" w:rsidRDefault="00B154F2" w:rsidP="006446CB">
      <w:pPr>
        <w:rPr>
          <w:sz w:val="24"/>
          <w:szCs w:val="24"/>
          <w:vertAlign w:val="superscript"/>
        </w:rPr>
      </w:pPr>
      <w:r w:rsidRPr="007B5CC9">
        <w:rPr>
          <w:sz w:val="24"/>
          <w:szCs w:val="24"/>
        </w:rPr>
        <w:t xml:space="preserve">(уполномоченный </w:t>
      </w:r>
      <w:r w:rsidR="00BE024E" w:rsidRPr="007B5CC9">
        <w:rPr>
          <w:sz w:val="24"/>
          <w:szCs w:val="24"/>
        </w:rPr>
        <w:t>представитель) _</w:t>
      </w:r>
      <w:r w:rsidRPr="007B5CC9">
        <w:rPr>
          <w:sz w:val="24"/>
          <w:szCs w:val="24"/>
        </w:rPr>
        <w:t>_____________                              ____________</w:t>
      </w:r>
      <w:r w:rsidRPr="007B5CC9">
        <w:rPr>
          <w:sz w:val="24"/>
          <w:szCs w:val="24"/>
          <w:vertAlign w:val="superscript"/>
        </w:rPr>
        <w:t xml:space="preserve">                                                                                                </w:t>
      </w:r>
      <w:r w:rsidR="0043558D" w:rsidRPr="007B5CC9">
        <w:rPr>
          <w:sz w:val="24"/>
          <w:szCs w:val="24"/>
          <w:vertAlign w:val="superscript"/>
        </w:rPr>
        <w:t xml:space="preserve">                </w:t>
      </w:r>
    </w:p>
    <w:p w:rsidR="00B154F2" w:rsidRPr="007B5CC9" w:rsidRDefault="0043558D" w:rsidP="006446CB">
      <w:pPr>
        <w:rPr>
          <w:sz w:val="24"/>
          <w:szCs w:val="24"/>
          <w:vertAlign w:val="superscript"/>
        </w:rPr>
      </w:pPr>
      <w:r w:rsidRPr="007B5CC9">
        <w:rPr>
          <w:sz w:val="24"/>
          <w:szCs w:val="24"/>
          <w:vertAlign w:val="superscript"/>
        </w:rPr>
        <w:t xml:space="preserve">                                                                                                      </w:t>
      </w:r>
      <w:r w:rsidR="00B154F2" w:rsidRPr="007B5CC9">
        <w:rPr>
          <w:sz w:val="24"/>
          <w:szCs w:val="24"/>
          <w:vertAlign w:val="superscript"/>
        </w:rPr>
        <w:t>(</w:t>
      </w:r>
      <w:proofErr w:type="gramStart"/>
      <w:r w:rsidR="00B154F2" w:rsidRPr="007B5CC9">
        <w:rPr>
          <w:sz w:val="24"/>
          <w:szCs w:val="24"/>
          <w:vertAlign w:val="superscript"/>
        </w:rPr>
        <w:t xml:space="preserve">подпись)   </w:t>
      </w:r>
      <w:proofErr w:type="gramEnd"/>
      <w:r w:rsidR="00B154F2" w:rsidRPr="007B5CC9">
        <w:rPr>
          <w:sz w:val="24"/>
          <w:szCs w:val="24"/>
          <w:vertAlign w:val="superscript"/>
        </w:rPr>
        <w:t xml:space="preserve">                                                                   (Ф.И.О.)</w:t>
      </w:r>
    </w:p>
    <w:p w:rsidR="002C4FF8" w:rsidRPr="007B5CC9" w:rsidRDefault="00B154F2" w:rsidP="006446CB">
      <w:pPr>
        <w:jc w:val="center"/>
        <w:rPr>
          <w:szCs w:val="24"/>
        </w:rPr>
      </w:pPr>
      <w:r w:rsidRPr="007B5CC9">
        <w:rPr>
          <w:szCs w:val="24"/>
        </w:rPr>
        <w:t>М.П.</w:t>
      </w:r>
    </w:p>
    <w:p w:rsidR="002C4FF8" w:rsidRPr="007B5CC9" w:rsidRDefault="002C4FF8">
      <w:pPr>
        <w:rPr>
          <w:szCs w:val="24"/>
        </w:rPr>
      </w:pPr>
      <w:r w:rsidRPr="007B5CC9">
        <w:rPr>
          <w:szCs w:val="24"/>
        </w:rPr>
        <w:br w:type="page"/>
      </w:r>
    </w:p>
    <w:p w:rsidR="00B228B6" w:rsidRPr="007B5CC9" w:rsidRDefault="00B228B6" w:rsidP="008E0B1E">
      <w:pPr>
        <w:pStyle w:val="20"/>
        <w:rPr>
          <w:sz w:val="24"/>
        </w:rPr>
      </w:pPr>
      <w:r w:rsidRPr="007B5CC9">
        <w:rPr>
          <w:sz w:val="24"/>
        </w:rPr>
        <w:t xml:space="preserve">ФОРМА </w:t>
      </w:r>
      <w:r w:rsidR="008920DF" w:rsidRPr="007B5CC9">
        <w:rPr>
          <w:sz w:val="24"/>
        </w:rPr>
        <w:t>2</w:t>
      </w:r>
      <w:r w:rsidR="00680597" w:rsidRPr="007B5CC9">
        <w:rPr>
          <w:sz w:val="24"/>
        </w:rPr>
        <w:t>. Форма анкеты участника процедуры закупки</w:t>
      </w:r>
    </w:p>
    <w:p w:rsidR="00A8014E" w:rsidRPr="007B5CC9" w:rsidRDefault="00A8014E" w:rsidP="00A8014E"/>
    <w:p w:rsidR="008E0B1E" w:rsidRPr="007B5CC9"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7B5CC9" w:rsidTr="00455F1E">
        <w:tc>
          <w:tcPr>
            <w:tcW w:w="6103" w:type="dxa"/>
          </w:tcPr>
          <w:p w:rsidR="0058040F" w:rsidRPr="007B5CC9" w:rsidRDefault="0058040F" w:rsidP="0058040F">
            <w:pPr>
              <w:numPr>
                <w:ilvl w:val="0"/>
                <w:numId w:val="11"/>
              </w:numPr>
              <w:tabs>
                <w:tab w:val="num" w:pos="180"/>
              </w:tabs>
              <w:spacing w:line="216" w:lineRule="auto"/>
              <w:ind w:left="0" w:firstLine="0"/>
              <w:jc w:val="both"/>
              <w:rPr>
                <w:b/>
                <w:sz w:val="22"/>
                <w:szCs w:val="24"/>
              </w:rPr>
            </w:pPr>
            <w:r w:rsidRPr="007B5CC9">
              <w:rPr>
                <w:b/>
                <w:sz w:val="22"/>
                <w:szCs w:val="24"/>
              </w:rPr>
              <w:t xml:space="preserve">Полное </w:t>
            </w:r>
            <w:r w:rsidRPr="007B5CC9">
              <w:rPr>
                <w:b/>
                <w:bCs/>
                <w:sz w:val="22"/>
                <w:szCs w:val="24"/>
              </w:rPr>
              <w:t xml:space="preserve">и сокращенное </w:t>
            </w:r>
            <w:r w:rsidRPr="007B5CC9">
              <w:rPr>
                <w:b/>
                <w:sz w:val="22"/>
                <w:szCs w:val="24"/>
              </w:rPr>
              <w:t>наименования участника процедуры закупки и его организационно-правовая форма:</w:t>
            </w:r>
          </w:p>
          <w:p w:rsidR="0058040F" w:rsidRPr="007B5CC9" w:rsidRDefault="0058040F" w:rsidP="00455F1E">
            <w:pPr>
              <w:spacing w:line="216" w:lineRule="auto"/>
              <w:rPr>
                <w:b/>
                <w:sz w:val="22"/>
                <w:szCs w:val="24"/>
              </w:rPr>
            </w:pPr>
          </w:p>
        </w:tc>
        <w:tc>
          <w:tcPr>
            <w:tcW w:w="4085" w:type="dxa"/>
            <w:tcBorders>
              <w:right w:val="double" w:sz="4" w:space="0" w:color="auto"/>
            </w:tcBorders>
          </w:tcPr>
          <w:p w:rsidR="0058040F" w:rsidRPr="007B5CC9" w:rsidRDefault="0058040F" w:rsidP="00455F1E">
            <w:pPr>
              <w:spacing w:line="216" w:lineRule="auto"/>
              <w:rPr>
                <w:b/>
                <w:sz w:val="22"/>
                <w:szCs w:val="24"/>
              </w:rPr>
            </w:pPr>
          </w:p>
        </w:tc>
      </w:tr>
      <w:tr w:rsidR="0058040F" w:rsidRPr="007B5CC9" w:rsidTr="00455F1E">
        <w:tc>
          <w:tcPr>
            <w:tcW w:w="6103" w:type="dxa"/>
            <w:tcBorders>
              <w:bottom w:val="single" w:sz="4" w:space="0" w:color="auto"/>
            </w:tcBorders>
          </w:tcPr>
          <w:p w:rsidR="0058040F" w:rsidRPr="007B5CC9" w:rsidRDefault="0058040F" w:rsidP="0058040F">
            <w:pPr>
              <w:numPr>
                <w:ilvl w:val="0"/>
                <w:numId w:val="11"/>
              </w:numPr>
              <w:tabs>
                <w:tab w:val="num" w:pos="500"/>
              </w:tabs>
              <w:spacing w:line="216" w:lineRule="auto"/>
              <w:ind w:left="0" w:firstLine="0"/>
              <w:jc w:val="both"/>
              <w:rPr>
                <w:b/>
                <w:sz w:val="22"/>
                <w:szCs w:val="24"/>
              </w:rPr>
            </w:pPr>
            <w:r w:rsidRPr="007B5CC9">
              <w:rPr>
                <w:b/>
                <w:sz w:val="22"/>
                <w:szCs w:val="24"/>
              </w:rPr>
              <w:t>Регистрационные данные:</w:t>
            </w:r>
          </w:p>
          <w:p w:rsidR="0058040F" w:rsidRPr="007B5CC9" w:rsidRDefault="0058040F" w:rsidP="00455F1E">
            <w:pPr>
              <w:spacing w:line="216" w:lineRule="auto"/>
              <w:rPr>
                <w:sz w:val="22"/>
                <w:szCs w:val="24"/>
              </w:rPr>
            </w:pPr>
            <w:r w:rsidRPr="007B5CC9">
              <w:rPr>
                <w:sz w:val="22"/>
                <w:szCs w:val="24"/>
              </w:rPr>
              <w:t>2.1 Дата, место и орган регистрации участника процедуры закупки (юридического лица)</w:t>
            </w:r>
          </w:p>
          <w:p w:rsidR="0058040F" w:rsidRPr="007B5CC9"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7B5CC9" w:rsidRDefault="0058040F" w:rsidP="00455F1E">
            <w:pPr>
              <w:spacing w:line="216" w:lineRule="auto"/>
              <w:rPr>
                <w:b/>
                <w:sz w:val="22"/>
                <w:szCs w:val="24"/>
              </w:rPr>
            </w:pPr>
          </w:p>
        </w:tc>
      </w:tr>
      <w:tr w:rsidR="0058040F" w:rsidRPr="007B5CC9" w:rsidTr="00455F1E">
        <w:tc>
          <w:tcPr>
            <w:tcW w:w="6103" w:type="dxa"/>
            <w:tcBorders>
              <w:top w:val="nil"/>
            </w:tcBorders>
          </w:tcPr>
          <w:p w:rsidR="0058040F" w:rsidRPr="007B5CC9" w:rsidRDefault="0058040F" w:rsidP="00455F1E">
            <w:pPr>
              <w:spacing w:line="216" w:lineRule="auto"/>
              <w:rPr>
                <w:i/>
                <w:sz w:val="22"/>
                <w:szCs w:val="24"/>
              </w:rPr>
            </w:pPr>
          </w:p>
          <w:p w:rsidR="0058040F" w:rsidRPr="007B5CC9" w:rsidRDefault="0058040F" w:rsidP="00455F1E">
            <w:pPr>
              <w:spacing w:line="216" w:lineRule="auto"/>
              <w:rPr>
                <w:sz w:val="22"/>
                <w:szCs w:val="24"/>
              </w:rPr>
            </w:pPr>
            <w:r w:rsidRPr="007B5CC9">
              <w:rPr>
                <w:i/>
                <w:sz w:val="22"/>
                <w:szCs w:val="24"/>
              </w:rPr>
              <w:t>ИНН, КПП, ОГРН, ОКПО участника процедуры закупки</w:t>
            </w: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ИНН:</w:t>
            </w:r>
          </w:p>
          <w:p w:rsidR="0058040F" w:rsidRPr="007B5CC9" w:rsidRDefault="0058040F" w:rsidP="00455F1E">
            <w:pPr>
              <w:spacing w:line="216" w:lineRule="auto"/>
              <w:rPr>
                <w:sz w:val="22"/>
                <w:szCs w:val="24"/>
              </w:rPr>
            </w:pPr>
            <w:r w:rsidRPr="007B5CC9">
              <w:rPr>
                <w:sz w:val="22"/>
                <w:szCs w:val="24"/>
              </w:rPr>
              <w:t>КПП:</w:t>
            </w:r>
          </w:p>
          <w:p w:rsidR="0058040F" w:rsidRPr="007B5CC9" w:rsidRDefault="0058040F" w:rsidP="00455F1E">
            <w:pPr>
              <w:spacing w:line="216" w:lineRule="auto"/>
              <w:rPr>
                <w:sz w:val="22"/>
                <w:szCs w:val="24"/>
              </w:rPr>
            </w:pPr>
            <w:r w:rsidRPr="007B5CC9">
              <w:rPr>
                <w:sz w:val="22"/>
                <w:szCs w:val="24"/>
              </w:rPr>
              <w:t>ОГРН:</w:t>
            </w:r>
          </w:p>
          <w:p w:rsidR="0058040F" w:rsidRPr="007B5CC9" w:rsidRDefault="0058040F" w:rsidP="00455F1E">
            <w:pPr>
              <w:spacing w:line="216" w:lineRule="auto"/>
              <w:rPr>
                <w:sz w:val="22"/>
                <w:szCs w:val="24"/>
              </w:rPr>
            </w:pPr>
            <w:r w:rsidRPr="007B5CC9">
              <w:rPr>
                <w:sz w:val="22"/>
                <w:szCs w:val="24"/>
              </w:rPr>
              <w:t>ОКПО:</w:t>
            </w:r>
          </w:p>
          <w:p w:rsidR="0058040F" w:rsidRPr="007B5CC9" w:rsidRDefault="0058040F" w:rsidP="00455F1E">
            <w:pPr>
              <w:spacing w:line="216" w:lineRule="auto"/>
              <w:rPr>
                <w:sz w:val="22"/>
                <w:szCs w:val="24"/>
              </w:rPr>
            </w:pPr>
          </w:p>
        </w:tc>
      </w:tr>
      <w:tr w:rsidR="0058040F" w:rsidRPr="007B5CC9" w:rsidTr="00455F1E">
        <w:tc>
          <w:tcPr>
            <w:tcW w:w="10188" w:type="dxa"/>
            <w:gridSpan w:val="2"/>
            <w:tcBorders>
              <w:top w:val="nil"/>
              <w:left w:val="single" w:sz="4" w:space="0" w:color="auto"/>
              <w:right w:val="double" w:sz="4" w:space="0" w:color="auto"/>
            </w:tcBorders>
          </w:tcPr>
          <w:p w:rsidR="0058040F" w:rsidRPr="007B5CC9" w:rsidRDefault="0058040F" w:rsidP="00455F1E">
            <w:pPr>
              <w:spacing w:line="216" w:lineRule="auto"/>
              <w:rPr>
                <w:i/>
                <w:sz w:val="22"/>
                <w:szCs w:val="24"/>
              </w:rPr>
            </w:pPr>
          </w:p>
        </w:tc>
      </w:tr>
      <w:tr w:rsidR="0058040F" w:rsidRPr="007B5CC9" w:rsidTr="00455F1E">
        <w:trPr>
          <w:cantSplit/>
          <w:trHeight w:val="69"/>
        </w:trPr>
        <w:tc>
          <w:tcPr>
            <w:tcW w:w="6103" w:type="dxa"/>
            <w:vMerge w:val="restart"/>
          </w:tcPr>
          <w:p w:rsidR="0058040F" w:rsidRPr="007B5CC9" w:rsidRDefault="0058040F" w:rsidP="00455F1E">
            <w:pPr>
              <w:tabs>
                <w:tab w:val="left" w:pos="540"/>
              </w:tabs>
              <w:spacing w:line="216" w:lineRule="auto"/>
              <w:jc w:val="both"/>
              <w:rPr>
                <w:b/>
                <w:sz w:val="22"/>
                <w:szCs w:val="24"/>
              </w:rPr>
            </w:pPr>
            <w:r w:rsidRPr="007B5CC9">
              <w:rPr>
                <w:b/>
                <w:sz w:val="22"/>
                <w:szCs w:val="24"/>
              </w:rPr>
              <w:t>3.Адреса:</w:t>
            </w:r>
          </w:p>
          <w:p w:rsidR="0058040F" w:rsidRPr="007B5CC9" w:rsidRDefault="0058040F" w:rsidP="00455F1E">
            <w:pPr>
              <w:tabs>
                <w:tab w:val="left" w:pos="540"/>
              </w:tabs>
              <w:spacing w:line="216" w:lineRule="auto"/>
              <w:jc w:val="both"/>
              <w:rPr>
                <w:b/>
                <w:bCs/>
                <w:sz w:val="22"/>
                <w:szCs w:val="24"/>
              </w:rPr>
            </w:pPr>
            <w:r w:rsidRPr="007B5CC9">
              <w:rPr>
                <w:b/>
                <w:sz w:val="22"/>
                <w:szCs w:val="24"/>
              </w:rPr>
              <w:t>3.1. Местонахождение (</w:t>
            </w:r>
            <w:r w:rsidRPr="007B5CC9">
              <w:rPr>
                <w:b/>
                <w:bCs/>
                <w:sz w:val="22"/>
                <w:szCs w:val="24"/>
              </w:rPr>
              <w:t>адрес) участника процедуры закупки</w:t>
            </w: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bCs/>
                <w:sz w:val="22"/>
                <w:szCs w:val="24"/>
              </w:rPr>
            </w:pPr>
            <w:r w:rsidRPr="007B5CC9">
              <w:rPr>
                <w:b/>
                <w:bCs/>
                <w:sz w:val="22"/>
                <w:szCs w:val="24"/>
              </w:rPr>
              <w:t>3.2. Почтовый адрес участника процедуры закупки</w:t>
            </w: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Страна</w:t>
            </w:r>
          </w:p>
        </w:tc>
      </w:tr>
      <w:tr w:rsidR="0058040F" w:rsidRPr="007B5CC9" w:rsidTr="00455F1E">
        <w:trPr>
          <w:cantSplit/>
          <w:trHeight w:val="67"/>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Индекс:</w:t>
            </w:r>
          </w:p>
        </w:tc>
      </w:tr>
      <w:tr w:rsidR="0058040F" w:rsidRPr="007B5CC9" w:rsidTr="00455F1E">
        <w:trPr>
          <w:cantSplit/>
          <w:trHeight w:val="67"/>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311"/>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161"/>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348"/>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Страна</w:t>
            </w:r>
          </w:p>
        </w:tc>
      </w:tr>
      <w:tr w:rsidR="0058040F" w:rsidRPr="007B5CC9" w:rsidTr="00455F1E">
        <w:trPr>
          <w:cantSplit/>
          <w:trHeight w:val="174"/>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Индекс</w:t>
            </w:r>
          </w:p>
        </w:tc>
      </w:tr>
      <w:tr w:rsidR="0058040F" w:rsidRPr="007B5CC9" w:rsidTr="00455F1E">
        <w:trPr>
          <w:cantSplit/>
          <w:trHeight w:val="286"/>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175"/>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310"/>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trHeight w:val="67"/>
        </w:trPr>
        <w:tc>
          <w:tcPr>
            <w:tcW w:w="6103" w:type="dxa"/>
            <w:tcBorders>
              <w:left w:val="single" w:sz="4" w:space="0" w:color="auto"/>
              <w:right w:val="nil"/>
            </w:tcBorders>
          </w:tcPr>
          <w:p w:rsidR="0058040F" w:rsidRPr="007B5CC9" w:rsidRDefault="0058040F" w:rsidP="00455F1E">
            <w:pPr>
              <w:spacing w:line="216" w:lineRule="auto"/>
              <w:rPr>
                <w:b/>
                <w:bCs/>
                <w:sz w:val="22"/>
                <w:szCs w:val="24"/>
              </w:rPr>
            </w:pPr>
          </w:p>
        </w:tc>
        <w:tc>
          <w:tcPr>
            <w:tcW w:w="4085" w:type="dxa"/>
            <w:tcBorders>
              <w:left w:val="nil"/>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bottom w:val="nil"/>
            </w:tcBorders>
          </w:tcPr>
          <w:p w:rsidR="0058040F" w:rsidRPr="007B5CC9"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7B5CC9">
              <w:rPr>
                <w:b/>
                <w:sz w:val="22"/>
                <w:szCs w:val="24"/>
              </w:rPr>
              <w:t xml:space="preserve">Банковские реквизиты </w:t>
            </w:r>
            <w:r w:rsidRPr="007B5CC9">
              <w:rPr>
                <w:i/>
                <w:sz w:val="22"/>
                <w:szCs w:val="24"/>
              </w:rPr>
              <w:t>(может быть несколько)</w:t>
            </w:r>
            <w:r w:rsidRPr="007B5CC9">
              <w:rPr>
                <w:b/>
                <w:sz w:val="22"/>
                <w:szCs w:val="24"/>
              </w:rPr>
              <w:t>:</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274"/>
        </w:trPr>
        <w:tc>
          <w:tcPr>
            <w:tcW w:w="6103" w:type="dxa"/>
            <w:tcBorders>
              <w:top w:val="nil"/>
              <w:bottom w:val="nil"/>
            </w:tcBorders>
          </w:tcPr>
          <w:p w:rsidR="0058040F" w:rsidRPr="007B5CC9" w:rsidRDefault="0058040F" w:rsidP="00455F1E">
            <w:pPr>
              <w:spacing w:line="216" w:lineRule="auto"/>
              <w:rPr>
                <w:sz w:val="22"/>
                <w:szCs w:val="24"/>
              </w:rPr>
            </w:pPr>
            <w:r w:rsidRPr="007B5CC9">
              <w:rPr>
                <w:rStyle w:val="af1"/>
                <w:sz w:val="22"/>
                <w:szCs w:val="24"/>
              </w:rPr>
              <w:t>4.1. Наименование обслуживающего банка</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top w:val="nil"/>
              <w:bottom w:val="nil"/>
            </w:tcBorders>
          </w:tcPr>
          <w:p w:rsidR="0058040F" w:rsidRPr="007B5CC9" w:rsidRDefault="0058040F" w:rsidP="00455F1E">
            <w:pPr>
              <w:spacing w:line="216" w:lineRule="auto"/>
              <w:rPr>
                <w:rStyle w:val="af1"/>
                <w:sz w:val="22"/>
                <w:szCs w:val="24"/>
              </w:rPr>
            </w:pPr>
            <w:r w:rsidRPr="007B5CC9">
              <w:rPr>
                <w:rStyle w:val="af1"/>
                <w:sz w:val="22"/>
                <w:szCs w:val="24"/>
              </w:rPr>
              <w:t>4.2.</w:t>
            </w:r>
            <w:r w:rsidRPr="007B5CC9">
              <w:rPr>
                <w:sz w:val="22"/>
                <w:szCs w:val="24"/>
              </w:rPr>
              <w:t xml:space="preserve"> Расчетный счет</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top w:val="nil"/>
              <w:bottom w:val="nil"/>
            </w:tcBorders>
          </w:tcPr>
          <w:p w:rsidR="0058040F" w:rsidRPr="007B5CC9" w:rsidRDefault="0058040F" w:rsidP="00455F1E">
            <w:pPr>
              <w:spacing w:line="216" w:lineRule="auto"/>
              <w:rPr>
                <w:rStyle w:val="af1"/>
                <w:sz w:val="22"/>
                <w:szCs w:val="24"/>
              </w:rPr>
            </w:pPr>
            <w:r w:rsidRPr="007B5CC9">
              <w:rPr>
                <w:rStyle w:val="af1"/>
                <w:sz w:val="22"/>
                <w:szCs w:val="24"/>
              </w:rPr>
              <w:t>4.3. Корреспондентский счет</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top w:val="nil"/>
            </w:tcBorders>
          </w:tcPr>
          <w:p w:rsidR="0058040F" w:rsidRPr="007B5CC9" w:rsidRDefault="0058040F" w:rsidP="00455F1E">
            <w:pPr>
              <w:spacing w:line="216" w:lineRule="auto"/>
              <w:rPr>
                <w:rStyle w:val="af1"/>
                <w:sz w:val="22"/>
                <w:szCs w:val="24"/>
              </w:rPr>
            </w:pPr>
            <w:r w:rsidRPr="007B5CC9">
              <w:rPr>
                <w:rStyle w:val="af1"/>
                <w:sz w:val="22"/>
                <w:szCs w:val="24"/>
              </w:rPr>
              <w:t>4.4. Код БИК</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811"/>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298"/>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bCs/>
                <w:sz w:val="22"/>
                <w:szCs w:val="24"/>
              </w:rPr>
              <w:t>ФИО руководителя</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bCs/>
                <w:sz w:val="22"/>
                <w:szCs w:val="24"/>
              </w:rPr>
              <w:t>ФИО главного бухгалтера</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bCs/>
                <w:sz w:val="22"/>
                <w:szCs w:val="24"/>
              </w:rPr>
              <w:t>Контактные телефоны, факс, е-</w:t>
            </w:r>
            <w:r w:rsidRPr="007B5CC9">
              <w:rPr>
                <w:b/>
                <w:bCs/>
                <w:sz w:val="22"/>
                <w:szCs w:val="24"/>
                <w:lang w:val="en-US"/>
              </w:rPr>
              <w:t>mail</w:t>
            </w:r>
          </w:p>
        </w:tc>
        <w:tc>
          <w:tcPr>
            <w:tcW w:w="4085" w:type="dxa"/>
            <w:tcBorders>
              <w:right w:val="double" w:sz="4" w:space="0" w:color="auto"/>
            </w:tcBorders>
          </w:tcPr>
          <w:p w:rsidR="0058040F" w:rsidRPr="007B5CC9" w:rsidRDefault="0058040F" w:rsidP="00455F1E">
            <w:pPr>
              <w:spacing w:line="216" w:lineRule="auto"/>
              <w:rPr>
                <w:sz w:val="22"/>
                <w:szCs w:val="24"/>
              </w:rPr>
            </w:pPr>
          </w:p>
        </w:tc>
      </w:tr>
    </w:tbl>
    <w:p w:rsidR="008E0B1E" w:rsidRPr="007B5CC9" w:rsidRDefault="008E0B1E" w:rsidP="008E0B1E"/>
    <w:p w:rsidR="00880733" w:rsidRPr="007B5CC9" w:rsidRDefault="00880733" w:rsidP="00B228B6">
      <w:pPr>
        <w:rPr>
          <w:sz w:val="24"/>
          <w:szCs w:val="24"/>
        </w:rPr>
      </w:pPr>
    </w:p>
    <w:p w:rsidR="0023464B" w:rsidRPr="007B5CC9" w:rsidRDefault="00B228B6" w:rsidP="00680597">
      <w:pPr>
        <w:rPr>
          <w:sz w:val="24"/>
          <w:szCs w:val="24"/>
        </w:rPr>
      </w:pPr>
      <w:r w:rsidRPr="007B5CC9">
        <w:rPr>
          <w:sz w:val="24"/>
          <w:szCs w:val="24"/>
        </w:rPr>
        <w:t xml:space="preserve">Участник </w:t>
      </w:r>
      <w:r w:rsidR="00680597" w:rsidRPr="007B5CC9">
        <w:rPr>
          <w:sz w:val="24"/>
          <w:szCs w:val="24"/>
        </w:rPr>
        <w:t xml:space="preserve">процедуры закупки </w:t>
      </w:r>
    </w:p>
    <w:p w:rsidR="00B228B6" w:rsidRPr="007B5CC9" w:rsidRDefault="00B228B6" w:rsidP="0023464B">
      <w:pPr>
        <w:rPr>
          <w:sz w:val="24"/>
          <w:szCs w:val="24"/>
        </w:rPr>
      </w:pPr>
      <w:r w:rsidRPr="007B5CC9">
        <w:rPr>
          <w:sz w:val="24"/>
          <w:szCs w:val="24"/>
        </w:rPr>
        <w:t xml:space="preserve">(уполномоченный </w:t>
      </w:r>
      <w:proofErr w:type="gramStart"/>
      <w:r w:rsidRPr="007B5CC9">
        <w:rPr>
          <w:sz w:val="24"/>
          <w:szCs w:val="24"/>
        </w:rPr>
        <w:t xml:space="preserve">представитель)   </w:t>
      </w:r>
      <w:proofErr w:type="gramEnd"/>
      <w:r w:rsidRPr="007B5CC9">
        <w:rPr>
          <w:sz w:val="24"/>
          <w:szCs w:val="24"/>
        </w:rPr>
        <w:t>______________        ____________</w:t>
      </w:r>
    </w:p>
    <w:p w:rsidR="0023464B" w:rsidRPr="007B5CC9" w:rsidRDefault="00B228B6" w:rsidP="0023464B">
      <w:pPr>
        <w:rPr>
          <w:sz w:val="24"/>
          <w:szCs w:val="24"/>
          <w:vertAlign w:val="superscript"/>
        </w:rPr>
      </w:pPr>
      <w:r w:rsidRPr="007B5CC9">
        <w:rPr>
          <w:sz w:val="24"/>
          <w:szCs w:val="24"/>
          <w:vertAlign w:val="superscript"/>
        </w:rPr>
        <w:t xml:space="preserve">                                                                                      </w:t>
      </w:r>
      <w:r w:rsidRPr="007B5CC9">
        <w:rPr>
          <w:sz w:val="24"/>
          <w:szCs w:val="24"/>
          <w:vertAlign w:val="superscript"/>
        </w:rPr>
        <w:tab/>
      </w:r>
      <w:r w:rsidR="0023464B" w:rsidRPr="007B5CC9">
        <w:rPr>
          <w:sz w:val="24"/>
          <w:szCs w:val="24"/>
          <w:vertAlign w:val="superscript"/>
        </w:rPr>
        <w:t xml:space="preserve">              </w:t>
      </w:r>
      <w:r w:rsidRPr="007B5CC9">
        <w:rPr>
          <w:sz w:val="24"/>
          <w:szCs w:val="24"/>
          <w:vertAlign w:val="superscript"/>
        </w:rPr>
        <w:t>(</w:t>
      </w:r>
      <w:proofErr w:type="gramStart"/>
      <w:r w:rsidRPr="007B5CC9">
        <w:rPr>
          <w:sz w:val="24"/>
          <w:szCs w:val="24"/>
          <w:vertAlign w:val="superscript"/>
        </w:rPr>
        <w:t xml:space="preserve">подпись)   </w:t>
      </w:r>
      <w:proofErr w:type="gramEnd"/>
      <w:r w:rsidRPr="007B5CC9">
        <w:rPr>
          <w:sz w:val="24"/>
          <w:szCs w:val="24"/>
          <w:vertAlign w:val="superscript"/>
        </w:rPr>
        <w:t xml:space="preserve">                           </w:t>
      </w:r>
      <w:r w:rsidRPr="007B5CC9">
        <w:rPr>
          <w:sz w:val="24"/>
          <w:szCs w:val="24"/>
        </w:rPr>
        <w:t xml:space="preserve">  </w:t>
      </w:r>
      <w:r w:rsidR="0023464B" w:rsidRPr="007B5CC9">
        <w:rPr>
          <w:sz w:val="24"/>
          <w:szCs w:val="24"/>
          <w:vertAlign w:val="superscript"/>
        </w:rPr>
        <w:t>(Ф.И.О.)</w:t>
      </w:r>
    </w:p>
    <w:p w:rsidR="00B228B6" w:rsidRPr="007B5CC9" w:rsidRDefault="00B228B6" w:rsidP="0023464B">
      <w:pPr>
        <w:rPr>
          <w:sz w:val="24"/>
          <w:szCs w:val="24"/>
          <w:vertAlign w:val="superscript"/>
        </w:rPr>
      </w:pPr>
      <w:r w:rsidRPr="007B5CC9">
        <w:rPr>
          <w:sz w:val="24"/>
          <w:szCs w:val="24"/>
        </w:rPr>
        <w:t xml:space="preserve">                                                                                                          </w:t>
      </w:r>
      <w:r w:rsidR="0023464B" w:rsidRPr="007B5CC9">
        <w:rPr>
          <w:sz w:val="24"/>
          <w:szCs w:val="24"/>
        </w:rPr>
        <w:t xml:space="preserve">                </w:t>
      </w:r>
      <w:r w:rsidRPr="007B5CC9">
        <w:rPr>
          <w:sz w:val="24"/>
          <w:szCs w:val="24"/>
        </w:rPr>
        <w:t xml:space="preserve">      М.П.</w:t>
      </w:r>
    </w:p>
    <w:bookmarkEnd w:id="76"/>
    <w:bookmarkEnd w:id="77"/>
    <w:bookmarkEnd w:id="78"/>
    <w:bookmarkEnd w:id="79"/>
    <w:bookmarkEnd w:id="80"/>
    <w:bookmarkEnd w:id="81"/>
    <w:bookmarkEnd w:id="82"/>
    <w:bookmarkEnd w:id="83"/>
    <w:bookmarkEnd w:id="84"/>
    <w:bookmarkEnd w:id="85"/>
    <w:bookmarkEnd w:id="86"/>
    <w:bookmarkEnd w:id="87"/>
    <w:p w:rsidR="00B228B6" w:rsidRPr="007B5CC9" w:rsidRDefault="00B228B6" w:rsidP="00B228B6">
      <w:pPr>
        <w:rPr>
          <w:sz w:val="22"/>
          <w:szCs w:val="22"/>
        </w:rPr>
      </w:pPr>
    </w:p>
    <w:p w:rsidR="00C21980" w:rsidRPr="007B5CC9" w:rsidRDefault="00C21980" w:rsidP="00A8014E">
      <w:pPr>
        <w:autoSpaceDE w:val="0"/>
        <w:autoSpaceDN w:val="0"/>
        <w:adjustRightInd w:val="0"/>
        <w:spacing w:before="29"/>
        <w:ind w:left="3119" w:right="3721"/>
        <w:jc w:val="center"/>
        <w:rPr>
          <w:sz w:val="28"/>
          <w:szCs w:val="28"/>
        </w:rPr>
      </w:pPr>
      <w:r w:rsidRPr="007B5CC9">
        <w:rPr>
          <w:sz w:val="28"/>
          <w:szCs w:val="28"/>
        </w:rPr>
        <w:br w:type="page"/>
      </w:r>
    </w:p>
    <w:p w:rsidR="00A8014E" w:rsidRPr="007B5CC9" w:rsidRDefault="00A8014E" w:rsidP="00A8014E">
      <w:pPr>
        <w:pStyle w:val="20"/>
        <w:rPr>
          <w:sz w:val="26"/>
          <w:szCs w:val="26"/>
        </w:rPr>
      </w:pPr>
      <w:r w:rsidRPr="007B5CC9">
        <w:rPr>
          <w:sz w:val="24"/>
        </w:rPr>
        <w:t>ФОРМА 3. ОПИСЬ ДОКУМЕНТОВ</w:t>
      </w:r>
    </w:p>
    <w:p w:rsidR="00A8014E" w:rsidRPr="007B5CC9" w:rsidRDefault="00A8014E" w:rsidP="00A8014E">
      <w:pPr>
        <w:autoSpaceDE w:val="0"/>
        <w:autoSpaceDN w:val="0"/>
        <w:adjustRightInd w:val="0"/>
        <w:ind w:right="1541"/>
        <w:jc w:val="center"/>
        <w:rPr>
          <w:b/>
          <w:sz w:val="24"/>
          <w:szCs w:val="28"/>
        </w:rPr>
      </w:pPr>
      <w:r w:rsidRPr="007B5CC9">
        <w:rPr>
          <w:b/>
          <w:spacing w:val="1"/>
          <w:sz w:val="24"/>
          <w:szCs w:val="28"/>
        </w:rPr>
        <w:t xml:space="preserve">                   п</w:t>
      </w:r>
      <w:r w:rsidRPr="007B5CC9">
        <w:rPr>
          <w:b/>
          <w:sz w:val="24"/>
          <w:szCs w:val="28"/>
        </w:rPr>
        <w:t>р</w:t>
      </w:r>
      <w:r w:rsidRPr="007B5CC9">
        <w:rPr>
          <w:b/>
          <w:spacing w:val="-1"/>
          <w:sz w:val="24"/>
          <w:szCs w:val="28"/>
        </w:rPr>
        <w:t>е</w:t>
      </w:r>
      <w:r w:rsidRPr="007B5CC9">
        <w:rPr>
          <w:b/>
          <w:sz w:val="24"/>
          <w:szCs w:val="28"/>
        </w:rPr>
        <w:t>д</w:t>
      </w:r>
      <w:r w:rsidRPr="007B5CC9">
        <w:rPr>
          <w:b/>
          <w:spacing w:val="-1"/>
          <w:sz w:val="24"/>
          <w:szCs w:val="28"/>
        </w:rPr>
        <w:t>с</w:t>
      </w:r>
      <w:r w:rsidRPr="007B5CC9">
        <w:rPr>
          <w:b/>
          <w:sz w:val="24"/>
          <w:szCs w:val="28"/>
        </w:rPr>
        <w:t>т</w:t>
      </w:r>
      <w:r w:rsidRPr="007B5CC9">
        <w:rPr>
          <w:b/>
          <w:spacing w:val="-1"/>
          <w:sz w:val="24"/>
          <w:szCs w:val="28"/>
        </w:rPr>
        <w:t>а</w:t>
      </w:r>
      <w:r w:rsidRPr="007B5CC9">
        <w:rPr>
          <w:b/>
          <w:sz w:val="24"/>
          <w:szCs w:val="28"/>
        </w:rPr>
        <w:t>вля</w:t>
      </w:r>
      <w:r w:rsidRPr="007B5CC9">
        <w:rPr>
          <w:b/>
          <w:spacing w:val="-1"/>
          <w:sz w:val="24"/>
          <w:szCs w:val="28"/>
        </w:rPr>
        <w:t>ем</w:t>
      </w:r>
      <w:r w:rsidRPr="007B5CC9">
        <w:rPr>
          <w:b/>
          <w:sz w:val="24"/>
          <w:szCs w:val="28"/>
        </w:rPr>
        <w:t>ых</w:t>
      </w:r>
      <w:r w:rsidRPr="007B5CC9">
        <w:rPr>
          <w:b/>
          <w:spacing w:val="2"/>
          <w:sz w:val="24"/>
          <w:szCs w:val="28"/>
        </w:rPr>
        <w:t xml:space="preserve"> </w:t>
      </w:r>
      <w:r w:rsidRPr="007B5CC9">
        <w:rPr>
          <w:b/>
          <w:sz w:val="24"/>
          <w:szCs w:val="28"/>
        </w:rPr>
        <w:t>для</w:t>
      </w:r>
      <w:r w:rsidRPr="007B5CC9">
        <w:rPr>
          <w:b/>
          <w:spacing w:val="3"/>
          <w:sz w:val="24"/>
          <w:szCs w:val="28"/>
        </w:rPr>
        <w:t xml:space="preserve"> </w:t>
      </w:r>
      <w:r w:rsidRPr="007B5CC9">
        <w:rPr>
          <w:b/>
          <w:spacing w:val="-5"/>
          <w:sz w:val="24"/>
          <w:szCs w:val="28"/>
        </w:rPr>
        <w:t>у</w:t>
      </w:r>
      <w:r w:rsidRPr="007B5CC9">
        <w:rPr>
          <w:b/>
          <w:spacing w:val="1"/>
          <w:sz w:val="24"/>
          <w:szCs w:val="28"/>
        </w:rPr>
        <w:t>ч</w:t>
      </w:r>
      <w:r w:rsidRPr="007B5CC9">
        <w:rPr>
          <w:b/>
          <w:spacing w:val="-1"/>
          <w:sz w:val="24"/>
          <w:szCs w:val="28"/>
        </w:rPr>
        <w:t>ас</w:t>
      </w:r>
      <w:r w:rsidRPr="007B5CC9">
        <w:rPr>
          <w:b/>
          <w:sz w:val="24"/>
          <w:szCs w:val="28"/>
        </w:rPr>
        <w:t>т</w:t>
      </w:r>
      <w:r w:rsidRPr="007B5CC9">
        <w:rPr>
          <w:b/>
          <w:spacing w:val="1"/>
          <w:sz w:val="24"/>
          <w:szCs w:val="28"/>
        </w:rPr>
        <w:t>и</w:t>
      </w:r>
      <w:r w:rsidRPr="007B5CC9">
        <w:rPr>
          <w:b/>
          <w:sz w:val="24"/>
          <w:szCs w:val="28"/>
        </w:rPr>
        <w:t>я в з</w:t>
      </w:r>
      <w:r w:rsidRPr="007B5CC9">
        <w:rPr>
          <w:b/>
          <w:spacing w:val="-1"/>
          <w:sz w:val="24"/>
          <w:szCs w:val="28"/>
        </w:rPr>
        <w:t>а</w:t>
      </w:r>
      <w:r w:rsidRPr="007B5CC9">
        <w:rPr>
          <w:b/>
          <w:spacing w:val="1"/>
          <w:sz w:val="24"/>
          <w:szCs w:val="28"/>
        </w:rPr>
        <w:t>п</w:t>
      </w:r>
      <w:r w:rsidRPr="007B5CC9">
        <w:rPr>
          <w:b/>
          <w:sz w:val="24"/>
          <w:szCs w:val="28"/>
        </w:rPr>
        <w:t>ро</w:t>
      </w:r>
      <w:r w:rsidRPr="007B5CC9">
        <w:rPr>
          <w:b/>
          <w:spacing w:val="-1"/>
          <w:sz w:val="24"/>
          <w:szCs w:val="28"/>
        </w:rPr>
        <w:t>с</w:t>
      </w:r>
      <w:r w:rsidRPr="007B5CC9">
        <w:rPr>
          <w:b/>
          <w:sz w:val="24"/>
          <w:szCs w:val="28"/>
        </w:rPr>
        <w:t>е</w:t>
      </w:r>
      <w:r w:rsidRPr="007B5CC9">
        <w:rPr>
          <w:b/>
          <w:spacing w:val="-1"/>
          <w:sz w:val="24"/>
          <w:szCs w:val="28"/>
        </w:rPr>
        <w:t xml:space="preserve"> п</w:t>
      </w:r>
      <w:r w:rsidRPr="007B5CC9">
        <w:rPr>
          <w:b/>
          <w:sz w:val="24"/>
          <w:szCs w:val="28"/>
        </w:rPr>
        <w:t>р</w:t>
      </w:r>
      <w:r w:rsidRPr="007B5CC9">
        <w:rPr>
          <w:b/>
          <w:spacing w:val="-1"/>
          <w:sz w:val="24"/>
          <w:szCs w:val="28"/>
        </w:rPr>
        <w:t>е</w:t>
      </w:r>
      <w:r w:rsidRPr="007B5CC9">
        <w:rPr>
          <w:b/>
          <w:sz w:val="24"/>
          <w:szCs w:val="28"/>
        </w:rPr>
        <w:t>дложе</w:t>
      </w:r>
      <w:r w:rsidRPr="007B5CC9">
        <w:rPr>
          <w:b/>
          <w:spacing w:val="-2"/>
          <w:sz w:val="24"/>
          <w:szCs w:val="28"/>
        </w:rPr>
        <w:t>н</w:t>
      </w:r>
      <w:r w:rsidRPr="007B5CC9">
        <w:rPr>
          <w:b/>
          <w:spacing w:val="1"/>
          <w:sz w:val="24"/>
          <w:szCs w:val="28"/>
        </w:rPr>
        <w:t>и</w:t>
      </w:r>
      <w:r w:rsidRPr="007B5CC9">
        <w:rPr>
          <w:b/>
          <w:sz w:val="24"/>
          <w:szCs w:val="28"/>
        </w:rPr>
        <w:t>й</w:t>
      </w:r>
    </w:p>
    <w:p w:rsidR="00A8014E" w:rsidRPr="007B5CC9" w:rsidRDefault="00A8014E" w:rsidP="00A8014E">
      <w:pPr>
        <w:autoSpaceDE w:val="0"/>
        <w:autoSpaceDN w:val="0"/>
        <w:adjustRightInd w:val="0"/>
        <w:spacing w:line="200" w:lineRule="exact"/>
        <w:rPr>
          <w:sz w:val="28"/>
          <w:szCs w:val="28"/>
        </w:rPr>
      </w:pPr>
    </w:p>
    <w:p w:rsidR="00A8014E" w:rsidRPr="007B5CC9" w:rsidRDefault="00A8014E" w:rsidP="00A8014E">
      <w:pPr>
        <w:autoSpaceDE w:val="0"/>
        <w:autoSpaceDN w:val="0"/>
        <w:adjustRightInd w:val="0"/>
        <w:spacing w:line="200" w:lineRule="exact"/>
        <w:rPr>
          <w:sz w:val="28"/>
          <w:szCs w:val="28"/>
        </w:rPr>
      </w:pPr>
    </w:p>
    <w:p w:rsidR="00A8014E" w:rsidRPr="007B5CC9" w:rsidRDefault="00A8014E" w:rsidP="00A8014E">
      <w:pPr>
        <w:autoSpaceDE w:val="0"/>
        <w:autoSpaceDN w:val="0"/>
        <w:adjustRightInd w:val="0"/>
        <w:spacing w:before="29" w:line="360" w:lineRule="auto"/>
        <w:ind w:right="-74"/>
        <w:jc w:val="both"/>
        <w:rPr>
          <w:sz w:val="24"/>
          <w:szCs w:val="28"/>
        </w:rPr>
      </w:pPr>
      <w:r w:rsidRPr="007B5CC9">
        <w:rPr>
          <w:sz w:val="24"/>
          <w:szCs w:val="28"/>
        </w:rPr>
        <w:t>Н</w:t>
      </w:r>
      <w:r w:rsidRPr="007B5CC9">
        <w:rPr>
          <w:spacing w:val="-1"/>
          <w:sz w:val="24"/>
          <w:szCs w:val="28"/>
        </w:rPr>
        <w:t>ас</w:t>
      </w:r>
      <w:r w:rsidRPr="007B5CC9">
        <w:rPr>
          <w:sz w:val="24"/>
          <w:szCs w:val="28"/>
        </w:rPr>
        <w:t>тоящ</w:t>
      </w:r>
      <w:r w:rsidRPr="007B5CC9">
        <w:rPr>
          <w:spacing w:val="1"/>
          <w:sz w:val="24"/>
          <w:szCs w:val="28"/>
        </w:rPr>
        <w:t>и</w:t>
      </w:r>
      <w:r w:rsidRPr="007B5CC9">
        <w:rPr>
          <w:sz w:val="24"/>
          <w:szCs w:val="28"/>
        </w:rPr>
        <w:t>м __________________________________________________________ (наим</w:t>
      </w:r>
      <w:r w:rsidRPr="007B5CC9">
        <w:rPr>
          <w:spacing w:val="-1"/>
          <w:sz w:val="24"/>
          <w:szCs w:val="28"/>
        </w:rPr>
        <w:t>е</w:t>
      </w:r>
      <w:r w:rsidRPr="007B5CC9">
        <w:rPr>
          <w:spacing w:val="1"/>
          <w:sz w:val="24"/>
          <w:szCs w:val="28"/>
        </w:rPr>
        <w:t>н</w:t>
      </w:r>
      <w:r w:rsidRPr="007B5CC9">
        <w:rPr>
          <w:sz w:val="24"/>
          <w:szCs w:val="28"/>
        </w:rPr>
        <w:t>ов</w:t>
      </w:r>
      <w:r w:rsidRPr="007B5CC9">
        <w:rPr>
          <w:spacing w:val="-1"/>
          <w:sz w:val="24"/>
          <w:szCs w:val="28"/>
        </w:rPr>
        <w:t>а</w:t>
      </w:r>
      <w:r w:rsidRPr="007B5CC9">
        <w:rPr>
          <w:spacing w:val="1"/>
          <w:sz w:val="24"/>
          <w:szCs w:val="28"/>
        </w:rPr>
        <w:t>ни</w:t>
      </w:r>
      <w:r w:rsidRPr="007B5CC9">
        <w:rPr>
          <w:sz w:val="24"/>
          <w:szCs w:val="28"/>
        </w:rPr>
        <w:t>е Уч</w:t>
      </w:r>
      <w:r w:rsidRPr="007B5CC9">
        <w:rPr>
          <w:spacing w:val="-1"/>
          <w:sz w:val="24"/>
          <w:szCs w:val="28"/>
        </w:rPr>
        <w:t>ас</w:t>
      </w:r>
      <w:r w:rsidRPr="007B5CC9">
        <w:rPr>
          <w:sz w:val="24"/>
          <w:szCs w:val="28"/>
        </w:rPr>
        <w:t>т</w:t>
      </w:r>
      <w:r w:rsidRPr="007B5CC9">
        <w:rPr>
          <w:spacing w:val="1"/>
          <w:sz w:val="24"/>
          <w:szCs w:val="28"/>
        </w:rPr>
        <w:t>ник</w:t>
      </w:r>
      <w:r w:rsidRPr="007B5CC9">
        <w:rPr>
          <w:sz w:val="24"/>
          <w:szCs w:val="28"/>
        </w:rPr>
        <w:t xml:space="preserve">а </w:t>
      </w:r>
      <w:r w:rsidRPr="007B5CC9">
        <w:rPr>
          <w:spacing w:val="1"/>
          <w:sz w:val="24"/>
          <w:szCs w:val="28"/>
        </w:rPr>
        <w:t>з</w:t>
      </w:r>
      <w:r w:rsidRPr="007B5CC9">
        <w:rPr>
          <w:spacing w:val="-1"/>
          <w:sz w:val="24"/>
          <w:szCs w:val="28"/>
        </w:rPr>
        <w:t>а</w:t>
      </w:r>
      <w:r w:rsidRPr="007B5CC9">
        <w:rPr>
          <w:spacing w:val="3"/>
          <w:sz w:val="24"/>
          <w:szCs w:val="28"/>
        </w:rPr>
        <w:t>к</w:t>
      </w:r>
      <w:r w:rsidRPr="007B5CC9">
        <w:rPr>
          <w:spacing w:val="-7"/>
          <w:sz w:val="24"/>
          <w:szCs w:val="28"/>
        </w:rPr>
        <w:t>у</w:t>
      </w:r>
      <w:r w:rsidRPr="007B5CC9">
        <w:rPr>
          <w:spacing w:val="1"/>
          <w:sz w:val="24"/>
          <w:szCs w:val="28"/>
        </w:rPr>
        <w:t>пки</w:t>
      </w:r>
      <w:r w:rsidRPr="007B5CC9">
        <w:rPr>
          <w:sz w:val="24"/>
          <w:szCs w:val="28"/>
        </w:rPr>
        <w:t xml:space="preserve">) </w:t>
      </w:r>
      <w:r w:rsidRPr="007B5CC9">
        <w:rPr>
          <w:spacing w:val="1"/>
          <w:sz w:val="24"/>
          <w:szCs w:val="28"/>
        </w:rPr>
        <w:t>п</w:t>
      </w:r>
      <w:r w:rsidRPr="007B5CC9">
        <w:rPr>
          <w:sz w:val="24"/>
          <w:szCs w:val="28"/>
        </w:rPr>
        <w:t>од</w:t>
      </w:r>
      <w:r w:rsidRPr="007B5CC9">
        <w:rPr>
          <w:spacing w:val="1"/>
          <w:sz w:val="24"/>
          <w:szCs w:val="28"/>
        </w:rPr>
        <w:t>т</w:t>
      </w:r>
      <w:r w:rsidRPr="007B5CC9">
        <w:rPr>
          <w:sz w:val="24"/>
          <w:szCs w:val="28"/>
        </w:rPr>
        <w:t>в</w:t>
      </w:r>
      <w:r w:rsidRPr="007B5CC9">
        <w:rPr>
          <w:spacing w:val="-1"/>
          <w:sz w:val="24"/>
          <w:szCs w:val="28"/>
        </w:rPr>
        <w:t>е</w:t>
      </w:r>
      <w:r w:rsidRPr="007B5CC9">
        <w:rPr>
          <w:sz w:val="24"/>
          <w:szCs w:val="28"/>
        </w:rPr>
        <w:t>ржд</w:t>
      </w:r>
      <w:r w:rsidRPr="007B5CC9">
        <w:rPr>
          <w:spacing w:val="-1"/>
          <w:sz w:val="24"/>
          <w:szCs w:val="28"/>
        </w:rPr>
        <w:t>ае</w:t>
      </w:r>
      <w:r w:rsidRPr="007B5CC9">
        <w:rPr>
          <w:sz w:val="24"/>
          <w:szCs w:val="28"/>
        </w:rPr>
        <w:t xml:space="preserve">т, что для </w:t>
      </w:r>
      <w:r w:rsidRPr="007B5CC9">
        <w:rPr>
          <w:spacing w:val="-5"/>
          <w:sz w:val="24"/>
          <w:szCs w:val="28"/>
        </w:rPr>
        <w:t>у</w:t>
      </w:r>
      <w:r w:rsidRPr="007B5CC9">
        <w:rPr>
          <w:spacing w:val="1"/>
          <w:sz w:val="24"/>
          <w:szCs w:val="28"/>
        </w:rPr>
        <w:t>ч</w:t>
      </w:r>
      <w:r w:rsidRPr="007B5CC9">
        <w:rPr>
          <w:spacing w:val="-1"/>
          <w:sz w:val="24"/>
          <w:szCs w:val="28"/>
        </w:rPr>
        <w:t>ас</w:t>
      </w:r>
      <w:r w:rsidRPr="007B5CC9">
        <w:rPr>
          <w:sz w:val="24"/>
          <w:szCs w:val="28"/>
        </w:rPr>
        <w:t>т</w:t>
      </w:r>
      <w:r w:rsidRPr="007B5CC9">
        <w:rPr>
          <w:spacing w:val="1"/>
          <w:sz w:val="24"/>
          <w:szCs w:val="28"/>
        </w:rPr>
        <w:t>и</w:t>
      </w:r>
      <w:r w:rsidRPr="007B5CC9">
        <w:rPr>
          <w:sz w:val="24"/>
          <w:szCs w:val="28"/>
        </w:rPr>
        <w:t xml:space="preserve">я в </w:t>
      </w:r>
      <w:r w:rsidRPr="007B5CC9">
        <w:rPr>
          <w:spacing w:val="1"/>
          <w:sz w:val="24"/>
          <w:szCs w:val="28"/>
        </w:rPr>
        <w:t>з</w:t>
      </w:r>
      <w:r w:rsidRPr="007B5CC9">
        <w:rPr>
          <w:spacing w:val="-1"/>
          <w:sz w:val="24"/>
          <w:szCs w:val="28"/>
        </w:rPr>
        <w:t>а</w:t>
      </w:r>
      <w:r w:rsidRPr="007B5CC9">
        <w:rPr>
          <w:spacing w:val="1"/>
          <w:sz w:val="24"/>
          <w:szCs w:val="28"/>
        </w:rPr>
        <w:t>п</w:t>
      </w:r>
      <w:r w:rsidRPr="007B5CC9">
        <w:rPr>
          <w:sz w:val="24"/>
          <w:szCs w:val="28"/>
        </w:rPr>
        <w:t>ро</w:t>
      </w:r>
      <w:r w:rsidRPr="007B5CC9">
        <w:rPr>
          <w:spacing w:val="-1"/>
          <w:sz w:val="24"/>
          <w:szCs w:val="28"/>
        </w:rPr>
        <w:t>с</w:t>
      </w:r>
      <w:r w:rsidRPr="007B5CC9">
        <w:rPr>
          <w:sz w:val="24"/>
          <w:szCs w:val="28"/>
        </w:rPr>
        <w:t>е</w:t>
      </w:r>
      <w:r w:rsidRPr="007B5CC9">
        <w:rPr>
          <w:spacing w:val="13"/>
          <w:sz w:val="24"/>
          <w:szCs w:val="28"/>
        </w:rPr>
        <w:t xml:space="preserve"> </w:t>
      </w:r>
      <w:r w:rsidR="00D46172" w:rsidRPr="007B5CC9">
        <w:rPr>
          <w:spacing w:val="1"/>
          <w:sz w:val="24"/>
          <w:szCs w:val="28"/>
        </w:rPr>
        <w:t>п</w:t>
      </w:r>
      <w:r w:rsidR="00D46172" w:rsidRPr="007B5CC9">
        <w:rPr>
          <w:sz w:val="24"/>
          <w:szCs w:val="28"/>
        </w:rPr>
        <w:t>р</w:t>
      </w:r>
      <w:r w:rsidR="00D46172" w:rsidRPr="007B5CC9">
        <w:rPr>
          <w:spacing w:val="-1"/>
          <w:sz w:val="24"/>
          <w:szCs w:val="28"/>
        </w:rPr>
        <w:t>е</w:t>
      </w:r>
      <w:r w:rsidR="00D46172" w:rsidRPr="007B5CC9">
        <w:rPr>
          <w:sz w:val="24"/>
          <w:szCs w:val="28"/>
        </w:rPr>
        <w:t>дло</w:t>
      </w:r>
      <w:r w:rsidR="00D46172" w:rsidRPr="007B5CC9">
        <w:rPr>
          <w:spacing w:val="-2"/>
          <w:sz w:val="24"/>
          <w:szCs w:val="28"/>
        </w:rPr>
        <w:t>ж</w:t>
      </w:r>
      <w:r w:rsidR="00D46172" w:rsidRPr="007B5CC9">
        <w:rPr>
          <w:spacing w:val="-1"/>
          <w:sz w:val="24"/>
          <w:szCs w:val="28"/>
        </w:rPr>
        <w:t>е</w:t>
      </w:r>
      <w:r w:rsidR="00D46172" w:rsidRPr="007B5CC9">
        <w:rPr>
          <w:spacing w:val="1"/>
          <w:sz w:val="24"/>
          <w:szCs w:val="28"/>
        </w:rPr>
        <w:t>ни</w:t>
      </w:r>
      <w:r w:rsidR="00D46172" w:rsidRPr="007B5CC9">
        <w:rPr>
          <w:sz w:val="24"/>
          <w:szCs w:val="28"/>
        </w:rPr>
        <w:t xml:space="preserve">й </w:t>
      </w:r>
      <w:r w:rsidR="00D46172" w:rsidRPr="007B5CC9">
        <w:rPr>
          <w:spacing w:val="36"/>
          <w:sz w:val="24"/>
          <w:szCs w:val="28"/>
        </w:rPr>
        <w:t>на</w:t>
      </w:r>
      <w:r w:rsidRPr="007B5CC9">
        <w:rPr>
          <w:spacing w:val="13"/>
          <w:sz w:val="24"/>
          <w:szCs w:val="28"/>
        </w:rPr>
        <w:t xml:space="preserve"> </w:t>
      </w:r>
      <w:r w:rsidRPr="007B5CC9">
        <w:rPr>
          <w:sz w:val="24"/>
          <w:szCs w:val="28"/>
        </w:rPr>
        <w:t>_________________________________________________</w:t>
      </w:r>
      <w:r w:rsidR="00D46172" w:rsidRPr="007B5CC9">
        <w:rPr>
          <w:sz w:val="24"/>
          <w:szCs w:val="28"/>
        </w:rPr>
        <w:t xml:space="preserve">_ </w:t>
      </w:r>
      <w:r w:rsidR="00D46172" w:rsidRPr="007B5CC9">
        <w:rPr>
          <w:spacing w:val="12"/>
          <w:sz w:val="24"/>
          <w:szCs w:val="28"/>
        </w:rPr>
        <w:t>для</w:t>
      </w:r>
      <w:r w:rsidR="00D46172" w:rsidRPr="007B5CC9">
        <w:rPr>
          <w:sz w:val="24"/>
          <w:szCs w:val="28"/>
        </w:rPr>
        <w:t xml:space="preserve"> </w:t>
      </w:r>
      <w:r w:rsidR="00D46172" w:rsidRPr="007B5CC9">
        <w:rPr>
          <w:spacing w:val="12"/>
          <w:sz w:val="24"/>
          <w:szCs w:val="28"/>
        </w:rPr>
        <w:t>Агентства</w:t>
      </w:r>
      <w:r w:rsidR="00D46172" w:rsidRPr="007B5CC9">
        <w:rPr>
          <w:sz w:val="24"/>
          <w:szCs w:val="28"/>
        </w:rPr>
        <w:t xml:space="preserve"> </w:t>
      </w:r>
      <w:r w:rsidR="00D46172" w:rsidRPr="007B5CC9">
        <w:rPr>
          <w:spacing w:val="11"/>
          <w:sz w:val="24"/>
          <w:szCs w:val="28"/>
        </w:rPr>
        <w:t>нами</w:t>
      </w:r>
      <w:r w:rsidR="00D46172" w:rsidRPr="007B5CC9">
        <w:rPr>
          <w:sz w:val="24"/>
          <w:szCs w:val="28"/>
        </w:rPr>
        <w:t xml:space="preserve"> </w:t>
      </w:r>
      <w:r w:rsidR="00D46172" w:rsidRPr="007B5CC9">
        <w:rPr>
          <w:spacing w:val="13"/>
          <w:sz w:val="24"/>
          <w:szCs w:val="28"/>
        </w:rPr>
        <w:t>направляются</w:t>
      </w:r>
      <w:r w:rsidRPr="007B5CC9">
        <w:rPr>
          <w:sz w:val="24"/>
          <w:szCs w:val="28"/>
        </w:rPr>
        <w:t xml:space="preserve"> </w:t>
      </w:r>
      <w:r w:rsidRPr="007B5CC9">
        <w:rPr>
          <w:spacing w:val="1"/>
          <w:sz w:val="24"/>
          <w:szCs w:val="28"/>
        </w:rPr>
        <w:t>ни</w:t>
      </w:r>
      <w:r w:rsidRPr="007B5CC9">
        <w:rPr>
          <w:sz w:val="24"/>
          <w:szCs w:val="28"/>
        </w:rPr>
        <w:t>ж</w:t>
      </w:r>
      <w:r w:rsidRPr="007B5CC9">
        <w:rPr>
          <w:spacing w:val="-1"/>
          <w:sz w:val="24"/>
          <w:szCs w:val="28"/>
        </w:rPr>
        <w:t>е</w:t>
      </w:r>
      <w:r w:rsidRPr="007B5CC9">
        <w:rPr>
          <w:spacing w:val="1"/>
          <w:sz w:val="24"/>
          <w:szCs w:val="28"/>
        </w:rPr>
        <w:t>п</w:t>
      </w:r>
      <w:r w:rsidRPr="007B5CC9">
        <w:rPr>
          <w:spacing w:val="-1"/>
          <w:sz w:val="24"/>
          <w:szCs w:val="28"/>
        </w:rPr>
        <w:t>е</w:t>
      </w:r>
      <w:r w:rsidRPr="007B5CC9">
        <w:rPr>
          <w:sz w:val="24"/>
          <w:szCs w:val="28"/>
        </w:rPr>
        <w:t>р</w:t>
      </w:r>
      <w:r w:rsidRPr="007B5CC9">
        <w:rPr>
          <w:spacing w:val="-1"/>
          <w:sz w:val="24"/>
          <w:szCs w:val="28"/>
        </w:rPr>
        <w:t>еч</w:t>
      </w:r>
      <w:r w:rsidRPr="007B5CC9">
        <w:rPr>
          <w:spacing w:val="1"/>
          <w:sz w:val="24"/>
          <w:szCs w:val="28"/>
        </w:rPr>
        <w:t>и</w:t>
      </w:r>
      <w:r w:rsidRPr="007B5CC9">
        <w:rPr>
          <w:spacing w:val="-1"/>
          <w:sz w:val="24"/>
          <w:szCs w:val="28"/>
        </w:rPr>
        <w:t>с</w:t>
      </w:r>
      <w:r w:rsidRPr="007B5CC9">
        <w:rPr>
          <w:sz w:val="24"/>
          <w:szCs w:val="28"/>
        </w:rPr>
        <w:t>л</w:t>
      </w:r>
      <w:r w:rsidRPr="007B5CC9">
        <w:rPr>
          <w:spacing w:val="-1"/>
          <w:sz w:val="24"/>
          <w:szCs w:val="28"/>
        </w:rPr>
        <w:t>е</w:t>
      </w:r>
      <w:r w:rsidRPr="007B5CC9">
        <w:rPr>
          <w:spacing w:val="1"/>
          <w:sz w:val="24"/>
          <w:szCs w:val="28"/>
        </w:rPr>
        <w:t>нн</w:t>
      </w:r>
      <w:r w:rsidRPr="007B5CC9">
        <w:rPr>
          <w:sz w:val="24"/>
          <w:szCs w:val="28"/>
        </w:rPr>
        <w:t>ые</w:t>
      </w:r>
      <w:r w:rsidRPr="007B5CC9">
        <w:rPr>
          <w:spacing w:val="-1"/>
          <w:sz w:val="24"/>
          <w:szCs w:val="28"/>
        </w:rPr>
        <w:t xml:space="preserve"> </w:t>
      </w:r>
      <w:r w:rsidRPr="007B5CC9">
        <w:rPr>
          <w:sz w:val="24"/>
          <w:szCs w:val="28"/>
        </w:rPr>
        <w:t>до</w:t>
      </w:r>
      <w:r w:rsidRPr="007B5CC9">
        <w:rPr>
          <w:spacing w:val="3"/>
          <w:sz w:val="24"/>
          <w:szCs w:val="28"/>
        </w:rPr>
        <w:t>к</w:t>
      </w:r>
      <w:r w:rsidRPr="007B5CC9">
        <w:rPr>
          <w:spacing w:val="-5"/>
          <w:sz w:val="24"/>
          <w:szCs w:val="28"/>
        </w:rPr>
        <w:t>у</w:t>
      </w:r>
      <w:r w:rsidRPr="007B5CC9">
        <w:rPr>
          <w:spacing w:val="-1"/>
          <w:sz w:val="24"/>
          <w:szCs w:val="28"/>
        </w:rPr>
        <w:t>ме</w:t>
      </w:r>
      <w:r w:rsidRPr="007B5CC9">
        <w:rPr>
          <w:spacing w:val="1"/>
          <w:sz w:val="24"/>
          <w:szCs w:val="28"/>
        </w:rPr>
        <w:t>н</w:t>
      </w:r>
      <w:r w:rsidRPr="007B5CC9">
        <w:rPr>
          <w:sz w:val="24"/>
          <w:szCs w:val="28"/>
        </w:rPr>
        <w:t>ты:</w:t>
      </w:r>
    </w:p>
    <w:p w:rsidR="00A8014E" w:rsidRPr="007B5CC9"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B5CC9" w:rsidTr="00BE024E">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165" w:right="-20"/>
              <w:rPr>
                <w:sz w:val="24"/>
                <w:szCs w:val="28"/>
              </w:rPr>
            </w:pPr>
            <w:r w:rsidRPr="007B5CC9">
              <w:rPr>
                <w:sz w:val="24"/>
                <w:szCs w:val="28"/>
              </w:rPr>
              <w:t>№</w:t>
            </w:r>
          </w:p>
          <w:p w:rsidR="00A8014E" w:rsidRPr="007B5CC9" w:rsidRDefault="00A8014E" w:rsidP="00EE14BD">
            <w:pPr>
              <w:autoSpaceDE w:val="0"/>
              <w:autoSpaceDN w:val="0"/>
              <w:adjustRightInd w:val="0"/>
              <w:ind w:left="165" w:right="-20"/>
              <w:rPr>
                <w:sz w:val="24"/>
                <w:szCs w:val="28"/>
              </w:rPr>
            </w:pPr>
            <w:r w:rsidRPr="007B5CC9">
              <w:rPr>
                <w:spacing w:val="1"/>
                <w:sz w:val="24"/>
                <w:szCs w:val="28"/>
              </w:rPr>
              <w:t>п</w:t>
            </w:r>
            <w:r w:rsidRPr="007B5CC9">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350" w:right="279"/>
              <w:jc w:val="center"/>
              <w:rPr>
                <w:sz w:val="24"/>
                <w:szCs w:val="28"/>
              </w:rPr>
            </w:pPr>
            <w:r w:rsidRPr="007B5CC9">
              <w:rPr>
                <w:sz w:val="24"/>
                <w:szCs w:val="28"/>
              </w:rPr>
              <w:t>Н</w:t>
            </w:r>
            <w:r w:rsidRPr="007B5CC9">
              <w:rPr>
                <w:spacing w:val="-1"/>
                <w:sz w:val="24"/>
                <w:szCs w:val="28"/>
              </w:rPr>
              <w:t>а</w:t>
            </w:r>
            <w:r w:rsidRPr="007B5CC9">
              <w:rPr>
                <w:spacing w:val="1"/>
                <w:sz w:val="24"/>
                <w:szCs w:val="28"/>
              </w:rPr>
              <w:t>и</w:t>
            </w:r>
            <w:r w:rsidRPr="007B5CC9">
              <w:rPr>
                <w:spacing w:val="-1"/>
                <w:sz w:val="24"/>
                <w:szCs w:val="28"/>
              </w:rPr>
              <w:t>ме</w:t>
            </w:r>
            <w:r w:rsidRPr="007B5CC9">
              <w:rPr>
                <w:spacing w:val="1"/>
                <w:sz w:val="24"/>
                <w:szCs w:val="28"/>
              </w:rPr>
              <w:t>н</w:t>
            </w:r>
            <w:r w:rsidRPr="007B5CC9">
              <w:rPr>
                <w:sz w:val="24"/>
                <w:szCs w:val="28"/>
              </w:rPr>
              <w:t>ов</w:t>
            </w:r>
            <w:r w:rsidRPr="007B5CC9">
              <w:rPr>
                <w:spacing w:val="-1"/>
                <w:sz w:val="24"/>
                <w:szCs w:val="28"/>
              </w:rPr>
              <w:t>а</w:t>
            </w:r>
            <w:r w:rsidRPr="007B5CC9">
              <w:rPr>
                <w:spacing w:val="1"/>
                <w:sz w:val="24"/>
                <w:szCs w:val="28"/>
              </w:rPr>
              <w:t>ни</w:t>
            </w:r>
            <w:r w:rsidRPr="007B5CC9">
              <w:rPr>
                <w:sz w:val="24"/>
                <w:szCs w:val="28"/>
              </w:rPr>
              <w:t>е</w:t>
            </w:r>
            <w:r w:rsidRPr="007B5CC9">
              <w:rPr>
                <w:spacing w:val="-1"/>
                <w:sz w:val="24"/>
                <w:szCs w:val="28"/>
              </w:rPr>
              <w:t xml:space="preserve"> </w:t>
            </w:r>
            <w:r w:rsidRPr="007B5CC9">
              <w:rPr>
                <w:sz w:val="24"/>
                <w:szCs w:val="28"/>
              </w:rPr>
              <w:t>и</w:t>
            </w:r>
            <w:r w:rsidRPr="007B5CC9">
              <w:rPr>
                <w:spacing w:val="1"/>
                <w:sz w:val="24"/>
                <w:szCs w:val="28"/>
              </w:rPr>
              <w:t xml:space="preserve"> </w:t>
            </w:r>
            <w:r w:rsidRPr="007B5CC9">
              <w:rPr>
                <w:sz w:val="24"/>
                <w:szCs w:val="28"/>
              </w:rPr>
              <w:t>р</w:t>
            </w:r>
            <w:r w:rsidRPr="007B5CC9">
              <w:rPr>
                <w:spacing w:val="-1"/>
                <w:sz w:val="24"/>
                <w:szCs w:val="28"/>
              </w:rPr>
              <w:t>е</w:t>
            </w:r>
            <w:r w:rsidRPr="007B5CC9">
              <w:rPr>
                <w:spacing w:val="1"/>
                <w:sz w:val="24"/>
                <w:szCs w:val="28"/>
              </w:rPr>
              <w:t>к</w:t>
            </w:r>
            <w:r w:rsidRPr="007B5CC9">
              <w:rPr>
                <w:sz w:val="24"/>
                <w:szCs w:val="28"/>
              </w:rPr>
              <w:t>ви</w:t>
            </w:r>
            <w:r w:rsidRPr="007B5CC9">
              <w:rPr>
                <w:spacing w:val="-1"/>
                <w:sz w:val="24"/>
                <w:szCs w:val="28"/>
              </w:rPr>
              <w:t>з</w:t>
            </w:r>
            <w:r w:rsidRPr="007B5CC9">
              <w:rPr>
                <w:spacing w:val="1"/>
                <w:sz w:val="24"/>
                <w:szCs w:val="28"/>
              </w:rPr>
              <w:t>и</w:t>
            </w:r>
            <w:r w:rsidRPr="007B5CC9">
              <w:rPr>
                <w:sz w:val="24"/>
                <w:szCs w:val="28"/>
              </w:rPr>
              <w:t>ты</w:t>
            </w:r>
          </w:p>
          <w:p w:rsidR="00A8014E" w:rsidRPr="007B5CC9" w:rsidRDefault="00A8014E" w:rsidP="00EE14BD">
            <w:pPr>
              <w:autoSpaceDE w:val="0"/>
              <w:autoSpaceDN w:val="0"/>
              <w:adjustRightInd w:val="0"/>
              <w:ind w:left="1195" w:right="1180"/>
              <w:jc w:val="center"/>
              <w:rPr>
                <w:sz w:val="24"/>
                <w:szCs w:val="28"/>
              </w:rPr>
            </w:pPr>
            <w:r w:rsidRPr="007B5CC9">
              <w:rPr>
                <w:sz w:val="24"/>
                <w:szCs w:val="28"/>
              </w:rPr>
              <w:t>до</w:t>
            </w:r>
            <w:r w:rsidRPr="007B5CC9">
              <w:rPr>
                <w:spacing w:val="3"/>
                <w:sz w:val="24"/>
                <w:szCs w:val="28"/>
              </w:rPr>
              <w:t>к</w:t>
            </w:r>
            <w:r w:rsidRPr="007B5CC9">
              <w:rPr>
                <w:spacing w:val="-5"/>
                <w:sz w:val="24"/>
                <w:szCs w:val="28"/>
              </w:rPr>
              <w:t>у</w:t>
            </w:r>
            <w:r w:rsidRPr="007B5CC9">
              <w:rPr>
                <w:spacing w:val="-1"/>
                <w:sz w:val="24"/>
                <w:szCs w:val="28"/>
              </w:rPr>
              <w:t>ме</w:t>
            </w:r>
            <w:r w:rsidRPr="007B5CC9">
              <w:rPr>
                <w:spacing w:val="1"/>
                <w:sz w:val="24"/>
                <w:szCs w:val="28"/>
              </w:rPr>
              <w:t>н</w:t>
            </w:r>
            <w:r w:rsidRPr="007B5CC9">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273" w:right="-20"/>
              <w:rPr>
                <w:sz w:val="24"/>
                <w:szCs w:val="28"/>
              </w:rPr>
            </w:pPr>
            <w:r w:rsidRPr="007B5CC9">
              <w:rPr>
                <w:sz w:val="24"/>
                <w:szCs w:val="28"/>
              </w:rPr>
              <w:t>Ко</w:t>
            </w:r>
            <w:r w:rsidRPr="007B5CC9">
              <w:rPr>
                <w:spacing w:val="1"/>
                <w:sz w:val="24"/>
                <w:szCs w:val="28"/>
              </w:rPr>
              <w:t>л</w:t>
            </w:r>
            <w:r w:rsidRPr="007B5CC9">
              <w:rPr>
                <w:spacing w:val="-1"/>
                <w:sz w:val="24"/>
                <w:szCs w:val="28"/>
              </w:rPr>
              <w:t>-</w:t>
            </w:r>
            <w:r w:rsidRPr="007B5CC9">
              <w:rPr>
                <w:sz w:val="24"/>
                <w:szCs w:val="28"/>
              </w:rPr>
              <w:t>во</w:t>
            </w:r>
          </w:p>
          <w:p w:rsidR="00A8014E" w:rsidRPr="007B5CC9" w:rsidRDefault="00A8014E" w:rsidP="00EE14BD">
            <w:pPr>
              <w:autoSpaceDE w:val="0"/>
              <w:autoSpaceDN w:val="0"/>
              <w:adjustRightInd w:val="0"/>
              <w:ind w:left="261" w:right="-20"/>
              <w:rPr>
                <w:sz w:val="24"/>
                <w:szCs w:val="28"/>
              </w:rPr>
            </w:pPr>
            <w:r w:rsidRPr="007B5CC9">
              <w:rPr>
                <w:sz w:val="24"/>
                <w:szCs w:val="28"/>
              </w:rPr>
              <w:t>л</w:t>
            </w:r>
            <w:r w:rsidRPr="007B5CC9">
              <w:rPr>
                <w:spacing w:val="1"/>
                <w:sz w:val="24"/>
                <w:szCs w:val="28"/>
              </w:rPr>
              <w:t>и</w:t>
            </w:r>
            <w:r w:rsidRPr="007B5CC9">
              <w:rPr>
                <w:spacing w:val="-1"/>
                <w:sz w:val="24"/>
                <w:szCs w:val="28"/>
              </w:rPr>
              <w:t>с</w:t>
            </w:r>
            <w:r w:rsidRPr="007B5CC9">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294" w:right="-20"/>
              <w:rPr>
                <w:sz w:val="24"/>
                <w:szCs w:val="28"/>
              </w:rPr>
            </w:pPr>
            <w:r w:rsidRPr="007B5CC9">
              <w:rPr>
                <w:sz w:val="24"/>
                <w:szCs w:val="28"/>
              </w:rPr>
              <w:t>Но</w:t>
            </w:r>
            <w:r w:rsidRPr="007B5CC9">
              <w:rPr>
                <w:spacing w:val="-1"/>
                <w:sz w:val="24"/>
                <w:szCs w:val="28"/>
              </w:rPr>
              <w:t>ме</w:t>
            </w:r>
            <w:r w:rsidRPr="007B5CC9">
              <w:rPr>
                <w:sz w:val="24"/>
                <w:szCs w:val="28"/>
              </w:rPr>
              <w:t>р</w:t>
            </w:r>
          </w:p>
          <w:p w:rsidR="00A8014E" w:rsidRPr="007B5CC9" w:rsidRDefault="00A8014E" w:rsidP="00EE14BD">
            <w:pPr>
              <w:autoSpaceDE w:val="0"/>
              <w:autoSpaceDN w:val="0"/>
              <w:adjustRightInd w:val="0"/>
              <w:ind w:left="366" w:right="264" w:hanging="41"/>
              <w:rPr>
                <w:sz w:val="24"/>
                <w:szCs w:val="28"/>
              </w:rPr>
            </w:pPr>
            <w:r w:rsidRPr="007B5CC9">
              <w:rPr>
                <w:sz w:val="24"/>
                <w:szCs w:val="28"/>
              </w:rPr>
              <w:t>л</w:t>
            </w:r>
            <w:r w:rsidRPr="007B5CC9">
              <w:rPr>
                <w:spacing w:val="1"/>
                <w:sz w:val="24"/>
                <w:szCs w:val="28"/>
              </w:rPr>
              <w:t>и</w:t>
            </w:r>
            <w:r w:rsidRPr="007B5CC9">
              <w:rPr>
                <w:spacing w:val="-1"/>
                <w:sz w:val="24"/>
                <w:szCs w:val="28"/>
              </w:rPr>
              <w:t>с</w:t>
            </w:r>
            <w:r w:rsidRPr="007B5CC9">
              <w:rPr>
                <w:sz w:val="24"/>
                <w:szCs w:val="28"/>
              </w:rPr>
              <w:t>та то</w:t>
            </w:r>
            <w:r w:rsidRPr="007B5CC9">
              <w:rPr>
                <w:spacing w:val="-1"/>
                <w:sz w:val="24"/>
                <w:szCs w:val="28"/>
              </w:rPr>
              <w:t>м</w:t>
            </w:r>
            <w:r w:rsidRPr="007B5CC9">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r w:rsidRPr="007B5CC9">
              <w:rPr>
                <w:spacing w:val="-2"/>
                <w:sz w:val="24"/>
                <w:szCs w:val="28"/>
              </w:rPr>
              <w:t>В</w:t>
            </w:r>
            <w:r w:rsidRPr="007B5CC9">
              <w:rPr>
                <w:spacing w:val="1"/>
                <w:sz w:val="24"/>
                <w:szCs w:val="28"/>
              </w:rPr>
              <w:t>и</w:t>
            </w:r>
            <w:r w:rsidRPr="007B5CC9">
              <w:rPr>
                <w:sz w:val="24"/>
                <w:szCs w:val="28"/>
              </w:rPr>
              <w:t>д до</w:t>
            </w:r>
            <w:r w:rsidRPr="007B5CC9">
              <w:rPr>
                <w:spacing w:val="3"/>
                <w:sz w:val="24"/>
                <w:szCs w:val="28"/>
              </w:rPr>
              <w:t>к</w:t>
            </w:r>
            <w:r w:rsidRPr="007B5CC9">
              <w:rPr>
                <w:spacing w:val="-5"/>
                <w:sz w:val="24"/>
                <w:szCs w:val="28"/>
              </w:rPr>
              <w:t>у</w:t>
            </w:r>
            <w:r w:rsidRPr="007B5CC9">
              <w:rPr>
                <w:spacing w:val="-1"/>
                <w:sz w:val="24"/>
                <w:szCs w:val="28"/>
              </w:rPr>
              <w:t>ме</w:t>
            </w:r>
            <w:r w:rsidRPr="007B5CC9">
              <w:rPr>
                <w:spacing w:val="1"/>
                <w:sz w:val="24"/>
                <w:szCs w:val="28"/>
              </w:rPr>
              <w:t>н</w:t>
            </w:r>
            <w:r w:rsidRPr="007B5CC9">
              <w:rPr>
                <w:sz w:val="24"/>
                <w:szCs w:val="28"/>
              </w:rPr>
              <w:t>та</w:t>
            </w:r>
          </w:p>
        </w:tc>
      </w:tr>
      <w:tr w:rsidR="00A8014E" w:rsidRPr="007B5CC9" w:rsidTr="00BE024E">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70" w:lineRule="exact"/>
              <w:ind w:left="153" w:right="-20"/>
              <w:rPr>
                <w:sz w:val="24"/>
                <w:szCs w:val="28"/>
              </w:rPr>
            </w:pPr>
            <w:r w:rsidRPr="007B5CC9">
              <w:rPr>
                <w:sz w:val="24"/>
                <w:szCs w:val="28"/>
              </w:rPr>
              <w:t>ор</w:t>
            </w:r>
            <w:r w:rsidRPr="007B5CC9">
              <w:rPr>
                <w:spacing w:val="1"/>
                <w:sz w:val="24"/>
                <w:szCs w:val="28"/>
              </w:rPr>
              <w:t>и</w:t>
            </w:r>
            <w:r w:rsidRPr="007B5CC9">
              <w:rPr>
                <w:sz w:val="24"/>
                <w:szCs w:val="28"/>
              </w:rPr>
              <w:t>г</w:t>
            </w:r>
            <w:r w:rsidRPr="007B5CC9">
              <w:rPr>
                <w:spacing w:val="1"/>
                <w:sz w:val="24"/>
                <w:szCs w:val="28"/>
              </w:rPr>
              <w:t>ин</w:t>
            </w:r>
            <w:r w:rsidRPr="007B5CC9">
              <w:rPr>
                <w:spacing w:val="-1"/>
                <w:sz w:val="24"/>
                <w:szCs w:val="28"/>
              </w:rPr>
              <w:t>а</w:t>
            </w:r>
            <w:r w:rsidRPr="007B5CC9">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70" w:lineRule="exact"/>
              <w:ind w:left="325" w:right="-20"/>
              <w:rPr>
                <w:sz w:val="24"/>
                <w:szCs w:val="28"/>
              </w:rPr>
            </w:pPr>
            <w:r w:rsidRPr="007B5CC9">
              <w:rPr>
                <w:spacing w:val="1"/>
                <w:sz w:val="24"/>
                <w:szCs w:val="28"/>
              </w:rPr>
              <w:t>к</w:t>
            </w:r>
            <w:r w:rsidRPr="007B5CC9">
              <w:rPr>
                <w:sz w:val="24"/>
                <w:szCs w:val="28"/>
              </w:rPr>
              <w:t>о</w:t>
            </w:r>
            <w:r w:rsidRPr="007B5CC9">
              <w:rPr>
                <w:spacing w:val="1"/>
                <w:sz w:val="24"/>
                <w:szCs w:val="28"/>
              </w:rPr>
              <w:t>пи</w:t>
            </w:r>
            <w:r w:rsidRPr="007B5CC9">
              <w:rPr>
                <w:sz w:val="24"/>
                <w:szCs w:val="28"/>
              </w:rPr>
              <w:t>я</w:t>
            </w:r>
          </w:p>
        </w:tc>
      </w:tr>
      <w:tr w:rsidR="00A8014E" w:rsidRPr="007B5CC9" w:rsidTr="0084177F">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spacing w:line="269" w:lineRule="exact"/>
              <w:ind w:left="165" w:right="-20"/>
              <w:rPr>
                <w:sz w:val="24"/>
                <w:szCs w:val="28"/>
              </w:rPr>
            </w:pPr>
            <w:r w:rsidRPr="007B5CC9">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r>
      <w:tr w:rsidR="00A8014E" w:rsidRPr="007B5CC9" w:rsidTr="0084177F">
        <w:trPr>
          <w:trHeight w:hRule="exact" w:val="281"/>
        </w:trPr>
        <w:tc>
          <w:tcPr>
            <w:tcW w:w="1021" w:type="dxa"/>
            <w:tcBorders>
              <w:top w:val="single" w:sz="4" w:space="0" w:color="000000"/>
              <w:left w:val="single" w:sz="4" w:space="0" w:color="000000"/>
              <w:bottom w:val="single" w:sz="4" w:space="0" w:color="auto"/>
              <w:right w:val="single" w:sz="4" w:space="0" w:color="000000"/>
            </w:tcBorders>
          </w:tcPr>
          <w:p w:rsidR="00A8014E" w:rsidRPr="007B5CC9" w:rsidRDefault="00A8014E" w:rsidP="00EE14BD">
            <w:pPr>
              <w:autoSpaceDE w:val="0"/>
              <w:autoSpaceDN w:val="0"/>
              <w:adjustRightInd w:val="0"/>
              <w:spacing w:line="267" w:lineRule="exact"/>
              <w:ind w:left="165" w:right="-20"/>
              <w:rPr>
                <w:sz w:val="24"/>
                <w:szCs w:val="28"/>
              </w:rPr>
            </w:pPr>
            <w:r w:rsidRPr="007B5CC9">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rsidR="00A8014E" w:rsidRPr="007B5CC9"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rsidR="00A8014E" w:rsidRPr="007B5CC9"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rsidR="00A8014E" w:rsidRPr="007B5CC9"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rsidR="00A8014E" w:rsidRPr="007B5CC9"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auto"/>
              <w:right w:val="single" w:sz="4" w:space="0" w:color="000000"/>
            </w:tcBorders>
          </w:tcPr>
          <w:p w:rsidR="00A8014E" w:rsidRPr="007B5CC9" w:rsidRDefault="00A8014E" w:rsidP="00EE14BD">
            <w:pPr>
              <w:autoSpaceDE w:val="0"/>
              <w:autoSpaceDN w:val="0"/>
              <w:adjustRightInd w:val="0"/>
              <w:rPr>
                <w:sz w:val="24"/>
                <w:szCs w:val="28"/>
              </w:rPr>
            </w:pPr>
          </w:p>
        </w:tc>
      </w:tr>
    </w:tbl>
    <w:p w:rsidR="00A8014E" w:rsidRPr="007B5CC9" w:rsidRDefault="00A8014E" w:rsidP="00A8014E">
      <w:pPr>
        <w:autoSpaceDE w:val="0"/>
        <w:autoSpaceDN w:val="0"/>
        <w:adjustRightInd w:val="0"/>
        <w:spacing w:before="3" w:line="140" w:lineRule="exact"/>
        <w:rPr>
          <w:sz w:val="24"/>
          <w:szCs w:val="28"/>
        </w:rPr>
      </w:pPr>
    </w:p>
    <w:p w:rsidR="00A8014E" w:rsidRPr="007B5CC9" w:rsidRDefault="00A8014E" w:rsidP="00A8014E">
      <w:pPr>
        <w:autoSpaceDE w:val="0"/>
        <w:autoSpaceDN w:val="0"/>
        <w:adjustRightInd w:val="0"/>
        <w:spacing w:before="29"/>
        <w:ind w:right="-65"/>
        <w:rPr>
          <w:sz w:val="24"/>
          <w:szCs w:val="28"/>
        </w:rPr>
      </w:pPr>
    </w:p>
    <w:p w:rsidR="0084177F" w:rsidRPr="007B5CC9" w:rsidRDefault="0084177F" w:rsidP="0084177F">
      <w:pPr>
        <w:rPr>
          <w:sz w:val="24"/>
          <w:szCs w:val="24"/>
        </w:rPr>
      </w:pPr>
    </w:p>
    <w:p w:rsidR="0084177F" w:rsidRPr="007B5CC9" w:rsidRDefault="0084177F" w:rsidP="0084177F">
      <w:pPr>
        <w:rPr>
          <w:sz w:val="24"/>
          <w:szCs w:val="24"/>
        </w:rPr>
      </w:pPr>
      <w:r w:rsidRPr="007B5CC9">
        <w:rPr>
          <w:sz w:val="24"/>
          <w:szCs w:val="24"/>
        </w:rPr>
        <w:t xml:space="preserve">Участник процедуры закупки </w:t>
      </w:r>
    </w:p>
    <w:p w:rsidR="0084177F" w:rsidRPr="007B5CC9" w:rsidRDefault="0084177F" w:rsidP="0084177F">
      <w:pPr>
        <w:rPr>
          <w:sz w:val="24"/>
          <w:szCs w:val="24"/>
        </w:rPr>
      </w:pPr>
      <w:r w:rsidRPr="007B5CC9">
        <w:rPr>
          <w:sz w:val="24"/>
          <w:szCs w:val="24"/>
        </w:rPr>
        <w:t xml:space="preserve">(уполномоченный </w:t>
      </w:r>
      <w:proofErr w:type="gramStart"/>
      <w:r w:rsidRPr="007B5CC9">
        <w:rPr>
          <w:sz w:val="24"/>
          <w:szCs w:val="24"/>
        </w:rPr>
        <w:t xml:space="preserve">представитель)   </w:t>
      </w:r>
      <w:proofErr w:type="gramEnd"/>
      <w:r w:rsidRPr="007B5CC9">
        <w:rPr>
          <w:sz w:val="24"/>
          <w:szCs w:val="24"/>
        </w:rPr>
        <w:t>______________        ____________</w:t>
      </w:r>
    </w:p>
    <w:p w:rsidR="0084177F" w:rsidRPr="007B5CC9" w:rsidRDefault="0084177F" w:rsidP="0084177F">
      <w:pPr>
        <w:rPr>
          <w:sz w:val="24"/>
          <w:szCs w:val="24"/>
          <w:vertAlign w:val="superscript"/>
        </w:rPr>
      </w:pPr>
      <w:r w:rsidRPr="007B5CC9">
        <w:rPr>
          <w:sz w:val="24"/>
          <w:szCs w:val="24"/>
          <w:vertAlign w:val="superscript"/>
        </w:rPr>
        <w:t xml:space="preserve">                                                                                      </w:t>
      </w:r>
      <w:r w:rsidRPr="007B5CC9">
        <w:rPr>
          <w:sz w:val="24"/>
          <w:szCs w:val="24"/>
          <w:vertAlign w:val="superscript"/>
        </w:rPr>
        <w:tab/>
        <w:t xml:space="preserve">              (</w:t>
      </w:r>
      <w:proofErr w:type="gramStart"/>
      <w:r w:rsidRPr="007B5CC9">
        <w:rPr>
          <w:sz w:val="24"/>
          <w:szCs w:val="24"/>
          <w:vertAlign w:val="superscript"/>
        </w:rPr>
        <w:t xml:space="preserve">подпись)   </w:t>
      </w:r>
      <w:proofErr w:type="gramEnd"/>
      <w:r w:rsidRPr="007B5CC9">
        <w:rPr>
          <w:sz w:val="24"/>
          <w:szCs w:val="24"/>
          <w:vertAlign w:val="superscript"/>
        </w:rPr>
        <w:t xml:space="preserve">                           </w:t>
      </w:r>
      <w:r w:rsidRPr="007B5CC9">
        <w:rPr>
          <w:sz w:val="24"/>
          <w:szCs w:val="24"/>
        </w:rPr>
        <w:t xml:space="preserve">  </w:t>
      </w:r>
      <w:r w:rsidRPr="007B5CC9">
        <w:rPr>
          <w:sz w:val="24"/>
          <w:szCs w:val="24"/>
          <w:vertAlign w:val="superscript"/>
        </w:rPr>
        <w:t>(Ф.И.О.)</w:t>
      </w:r>
    </w:p>
    <w:p w:rsidR="0084177F" w:rsidRPr="007B5CC9" w:rsidRDefault="0084177F" w:rsidP="0084177F">
      <w:pPr>
        <w:rPr>
          <w:sz w:val="24"/>
          <w:szCs w:val="24"/>
          <w:vertAlign w:val="superscript"/>
        </w:rPr>
      </w:pPr>
      <w:r w:rsidRPr="007B5CC9">
        <w:rPr>
          <w:sz w:val="24"/>
          <w:szCs w:val="24"/>
        </w:rPr>
        <w:t xml:space="preserve">                                                                                                                                М.П.</w:t>
      </w:r>
    </w:p>
    <w:p w:rsidR="0084177F" w:rsidRPr="007B5CC9" w:rsidRDefault="0084177F" w:rsidP="0084177F">
      <w:pPr>
        <w:rPr>
          <w:sz w:val="22"/>
          <w:szCs w:val="22"/>
        </w:rPr>
      </w:pPr>
    </w:p>
    <w:p w:rsidR="00A8014E" w:rsidRPr="007B5CC9" w:rsidRDefault="00A8014E" w:rsidP="00B228B6">
      <w:pPr>
        <w:rPr>
          <w:sz w:val="22"/>
          <w:szCs w:val="22"/>
        </w:rPr>
      </w:pPr>
      <w:r w:rsidRPr="007B5CC9">
        <w:rPr>
          <w:sz w:val="22"/>
          <w:szCs w:val="22"/>
        </w:rPr>
        <w:br w:type="page"/>
      </w:r>
    </w:p>
    <w:p w:rsidR="00E95006" w:rsidRPr="007B5CC9" w:rsidRDefault="00BE024E" w:rsidP="00E95006">
      <w:pPr>
        <w:keepNext/>
        <w:spacing w:after="60"/>
        <w:jc w:val="center"/>
        <w:outlineLvl w:val="1"/>
        <w:rPr>
          <w:b/>
          <w:sz w:val="24"/>
        </w:rPr>
      </w:pPr>
      <w:r w:rsidRPr="007B5CC9">
        <w:rPr>
          <w:b/>
          <w:sz w:val="24"/>
        </w:rPr>
        <w:t xml:space="preserve">ФОРМА 4. </w:t>
      </w:r>
      <w:r w:rsidR="00E95006" w:rsidRPr="007B5CC9">
        <w:rPr>
          <w:b/>
          <w:sz w:val="24"/>
        </w:rPr>
        <w:t>СВЕДЕНИЯ О НАЛИЧИИ ОПЫТА ВЫПОЛНЕНИЯ АНАЛОГИЧНЫХ РАБОТ</w:t>
      </w:r>
    </w:p>
    <w:p w:rsidR="00E95006" w:rsidRPr="007B5CC9" w:rsidRDefault="00E95006" w:rsidP="00E95006">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E95006" w:rsidRPr="007B5CC9" w:rsidTr="00C808BC">
        <w:tc>
          <w:tcPr>
            <w:tcW w:w="426" w:type="dxa"/>
          </w:tcPr>
          <w:p w:rsidR="00E95006" w:rsidRPr="007B5CC9" w:rsidRDefault="00E95006" w:rsidP="00C808BC">
            <w:pPr>
              <w:keepNext/>
              <w:keepLines/>
              <w:jc w:val="center"/>
              <w:rPr>
                <w:b/>
                <w:sz w:val="22"/>
                <w:szCs w:val="22"/>
              </w:rPr>
            </w:pPr>
            <w:r w:rsidRPr="007B5CC9">
              <w:rPr>
                <w:b/>
                <w:sz w:val="22"/>
                <w:szCs w:val="22"/>
              </w:rPr>
              <w:t>№</w:t>
            </w:r>
          </w:p>
        </w:tc>
        <w:tc>
          <w:tcPr>
            <w:tcW w:w="1134" w:type="dxa"/>
          </w:tcPr>
          <w:p w:rsidR="00E95006" w:rsidRPr="007B5CC9" w:rsidRDefault="00E95006" w:rsidP="00C808BC">
            <w:pPr>
              <w:keepNext/>
              <w:keepLines/>
              <w:jc w:val="center"/>
              <w:rPr>
                <w:b/>
                <w:sz w:val="22"/>
                <w:szCs w:val="22"/>
              </w:rPr>
            </w:pPr>
            <w:r w:rsidRPr="007B5CC9">
              <w:rPr>
                <w:b/>
                <w:sz w:val="22"/>
                <w:szCs w:val="22"/>
              </w:rPr>
              <w:t>Предмет договора</w:t>
            </w:r>
          </w:p>
        </w:tc>
        <w:tc>
          <w:tcPr>
            <w:tcW w:w="1843" w:type="dxa"/>
          </w:tcPr>
          <w:p w:rsidR="00E95006" w:rsidRPr="007B5CC9" w:rsidRDefault="00E95006" w:rsidP="00C808BC">
            <w:pPr>
              <w:keepNext/>
              <w:keepLines/>
              <w:jc w:val="center"/>
              <w:rPr>
                <w:b/>
                <w:sz w:val="22"/>
                <w:szCs w:val="22"/>
              </w:rPr>
            </w:pPr>
            <w:r w:rsidRPr="007B5CC9">
              <w:rPr>
                <w:b/>
                <w:sz w:val="22"/>
                <w:szCs w:val="22"/>
              </w:rPr>
              <w:t>Наименование покупателя</w:t>
            </w:r>
          </w:p>
          <w:p w:rsidR="00E95006" w:rsidRPr="007B5CC9" w:rsidRDefault="00E95006" w:rsidP="00C808BC">
            <w:pPr>
              <w:keepNext/>
              <w:keepLines/>
              <w:jc w:val="center"/>
              <w:rPr>
                <w:b/>
                <w:sz w:val="22"/>
                <w:szCs w:val="22"/>
              </w:rPr>
            </w:pPr>
            <w:r w:rsidRPr="007B5CC9">
              <w:rPr>
                <w:b/>
                <w:sz w:val="22"/>
                <w:szCs w:val="22"/>
              </w:rPr>
              <w:t>адрес и контактный телефон/факс покупателя,</w:t>
            </w:r>
          </w:p>
          <w:p w:rsidR="00E95006" w:rsidRPr="007B5CC9" w:rsidRDefault="00E95006" w:rsidP="00C808BC">
            <w:pPr>
              <w:keepNext/>
              <w:keepLines/>
              <w:jc w:val="center"/>
              <w:rPr>
                <w:b/>
                <w:sz w:val="22"/>
                <w:szCs w:val="22"/>
              </w:rPr>
            </w:pPr>
            <w:r w:rsidRPr="007B5CC9">
              <w:rPr>
                <w:b/>
                <w:sz w:val="22"/>
                <w:szCs w:val="22"/>
              </w:rPr>
              <w:t>контактное лицо</w:t>
            </w:r>
          </w:p>
        </w:tc>
        <w:tc>
          <w:tcPr>
            <w:tcW w:w="1984" w:type="dxa"/>
          </w:tcPr>
          <w:p w:rsidR="00E95006" w:rsidRPr="007B5CC9" w:rsidRDefault="00E95006" w:rsidP="00C808BC">
            <w:pPr>
              <w:keepNext/>
              <w:keepLines/>
              <w:jc w:val="center"/>
              <w:rPr>
                <w:b/>
                <w:sz w:val="22"/>
                <w:szCs w:val="22"/>
              </w:rPr>
            </w:pPr>
            <w:r w:rsidRPr="007B5CC9">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E95006" w:rsidRPr="007B5CC9" w:rsidRDefault="00E95006" w:rsidP="00C808BC">
            <w:pPr>
              <w:keepNext/>
              <w:keepLines/>
              <w:jc w:val="center"/>
              <w:rPr>
                <w:b/>
                <w:sz w:val="22"/>
                <w:szCs w:val="22"/>
              </w:rPr>
            </w:pPr>
            <w:r w:rsidRPr="007B5CC9">
              <w:rPr>
                <w:b/>
                <w:sz w:val="22"/>
                <w:szCs w:val="22"/>
              </w:rPr>
              <w:t>Дата заключения/ завершения (месяц, год, процент выполнения)</w:t>
            </w:r>
          </w:p>
        </w:tc>
        <w:tc>
          <w:tcPr>
            <w:tcW w:w="1701" w:type="dxa"/>
          </w:tcPr>
          <w:p w:rsidR="00E95006" w:rsidRPr="007B5CC9" w:rsidRDefault="00E95006" w:rsidP="00C808BC">
            <w:pPr>
              <w:keepNext/>
              <w:keepLines/>
              <w:jc w:val="center"/>
              <w:rPr>
                <w:b/>
                <w:sz w:val="22"/>
                <w:szCs w:val="22"/>
              </w:rPr>
            </w:pPr>
            <w:r w:rsidRPr="007B5CC9">
              <w:rPr>
                <w:b/>
                <w:sz w:val="22"/>
                <w:szCs w:val="22"/>
              </w:rPr>
              <w:t>Сведения о претензиях покупателя к выполнению обязательств</w:t>
            </w:r>
          </w:p>
        </w:tc>
        <w:tc>
          <w:tcPr>
            <w:tcW w:w="1843" w:type="dxa"/>
          </w:tcPr>
          <w:p w:rsidR="00E95006" w:rsidRPr="007B5CC9" w:rsidRDefault="00E95006" w:rsidP="00C808BC">
            <w:pPr>
              <w:keepNext/>
              <w:keepLines/>
              <w:jc w:val="center"/>
              <w:rPr>
                <w:b/>
                <w:sz w:val="22"/>
                <w:szCs w:val="22"/>
              </w:rPr>
            </w:pPr>
            <w:r w:rsidRPr="007B5CC9">
              <w:rPr>
                <w:b/>
                <w:sz w:val="22"/>
                <w:szCs w:val="22"/>
              </w:rPr>
              <w:t>Примечание,</w:t>
            </w:r>
          </w:p>
          <w:p w:rsidR="00E95006" w:rsidRPr="007B5CC9" w:rsidRDefault="00E95006" w:rsidP="00C808BC">
            <w:pPr>
              <w:keepNext/>
              <w:keepLines/>
              <w:jc w:val="center"/>
              <w:rPr>
                <w:b/>
                <w:sz w:val="22"/>
                <w:szCs w:val="22"/>
              </w:rPr>
            </w:pPr>
            <w:r w:rsidRPr="007B5CC9">
              <w:rPr>
                <w:b/>
                <w:sz w:val="22"/>
                <w:szCs w:val="22"/>
              </w:rPr>
              <w:t>Наличие прилагаемых отзывов от покупателей (есть/нет)</w:t>
            </w:r>
          </w:p>
        </w:tc>
      </w:tr>
      <w:tr w:rsidR="00E95006" w:rsidRPr="007B5CC9" w:rsidTr="00C808BC">
        <w:tc>
          <w:tcPr>
            <w:tcW w:w="426" w:type="dxa"/>
          </w:tcPr>
          <w:p w:rsidR="00E95006" w:rsidRPr="007B5CC9" w:rsidRDefault="00E95006" w:rsidP="00C808BC">
            <w:pPr>
              <w:jc w:val="both"/>
              <w:rPr>
                <w:sz w:val="22"/>
                <w:szCs w:val="22"/>
              </w:rPr>
            </w:pPr>
            <w:r w:rsidRPr="007B5CC9">
              <w:rPr>
                <w:sz w:val="22"/>
                <w:szCs w:val="22"/>
              </w:rPr>
              <w:t>1.</w:t>
            </w:r>
          </w:p>
        </w:tc>
        <w:tc>
          <w:tcPr>
            <w:tcW w:w="1134"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c>
          <w:tcPr>
            <w:tcW w:w="1984"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r>
      <w:tr w:rsidR="00E95006" w:rsidRPr="007B5CC9" w:rsidTr="00C808BC">
        <w:tc>
          <w:tcPr>
            <w:tcW w:w="426" w:type="dxa"/>
          </w:tcPr>
          <w:p w:rsidR="00E95006" w:rsidRPr="007B5CC9" w:rsidRDefault="00E95006" w:rsidP="00C808BC">
            <w:pPr>
              <w:jc w:val="both"/>
              <w:rPr>
                <w:sz w:val="22"/>
                <w:szCs w:val="22"/>
              </w:rPr>
            </w:pPr>
            <w:r w:rsidRPr="007B5CC9">
              <w:rPr>
                <w:sz w:val="22"/>
                <w:szCs w:val="22"/>
              </w:rPr>
              <w:t>…</w:t>
            </w:r>
          </w:p>
        </w:tc>
        <w:tc>
          <w:tcPr>
            <w:tcW w:w="1134"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c>
          <w:tcPr>
            <w:tcW w:w="1984"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r>
    </w:tbl>
    <w:p w:rsidR="00E95006" w:rsidRPr="007B5CC9" w:rsidRDefault="00E95006" w:rsidP="00E95006">
      <w:pPr>
        <w:rPr>
          <w:sz w:val="24"/>
          <w:szCs w:val="24"/>
        </w:rPr>
      </w:pPr>
    </w:p>
    <w:p w:rsidR="00E95006" w:rsidRPr="007B5CC9" w:rsidRDefault="00E95006" w:rsidP="00E95006">
      <w:pPr>
        <w:rPr>
          <w:sz w:val="24"/>
          <w:szCs w:val="24"/>
        </w:rPr>
      </w:pPr>
    </w:p>
    <w:p w:rsidR="00E95006" w:rsidRPr="007B5CC9" w:rsidRDefault="00E95006" w:rsidP="00E95006">
      <w:pPr>
        <w:ind w:left="567"/>
        <w:rPr>
          <w:sz w:val="24"/>
          <w:szCs w:val="24"/>
        </w:rPr>
      </w:pPr>
    </w:p>
    <w:p w:rsidR="0084177F" w:rsidRPr="007B5CC9" w:rsidRDefault="0084177F" w:rsidP="0084177F">
      <w:pPr>
        <w:rPr>
          <w:sz w:val="24"/>
          <w:szCs w:val="24"/>
        </w:rPr>
      </w:pPr>
    </w:p>
    <w:p w:rsidR="0084177F" w:rsidRPr="007B5CC9" w:rsidRDefault="0084177F" w:rsidP="0084177F">
      <w:pPr>
        <w:rPr>
          <w:sz w:val="24"/>
          <w:szCs w:val="24"/>
        </w:rPr>
      </w:pPr>
      <w:r w:rsidRPr="007B5CC9">
        <w:rPr>
          <w:sz w:val="24"/>
          <w:szCs w:val="24"/>
        </w:rPr>
        <w:t xml:space="preserve">Участник процедуры закупки </w:t>
      </w:r>
    </w:p>
    <w:p w:rsidR="0084177F" w:rsidRPr="007B5CC9" w:rsidRDefault="0084177F" w:rsidP="0084177F">
      <w:pPr>
        <w:rPr>
          <w:sz w:val="24"/>
          <w:szCs w:val="24"/>
        </w:rPr>
      </w:pPr>
      <w:r w:rsidRPr="007B5CC9">
        <w:rPr>
          <w:sz w:val="24"/>
          <w:szCs w:val="24"/>
        </w:rPr>
        <w:t xml:space="preserve">(уполномоченный </w:t>
      </w:r>
      <w:proofErr w:type="gramStart"/>
      <w:r w:rsidRPr="007B5CC9">
        <w:rPr>
          <w:sz w:val="24"/>
          <w:szCs w:val="24"/>
        </w:rPr>
        <w:t xml:space="preserve">представитель)   </w:t>
      </w:r>
      <w:proofErr w:type="gramEnd"/>
      <w:r w:rsidRPr="007B5CC9">
        <w:rPr>
          <w:sz w:val="24"/>
          <w:szCs w:val="24"/>
        </w:rPr>
        <w:t>______________        ____________</w:t>
      </w:r>
    </w:p>
    <w:p w:rsidR="0084177F" w:rsidRPr="007B5CC9" w:rsidRDefault="0084177F" w:rsidP="0084177F">
      <w:pPr>
        <w:rPr>
          <w:sz w:val="24"/>
          <w:szCs w:val="24"/>
          <w:vertAlign w:val="superscript"/>
        </w:rPr>
      </w:pPr>
      <w:r w:rsidRPr="007B5CC9">
        <w:rPr>
          <w:sz w:val="24"/>
          <w:szCs w:val="24"/>
          <w:vertAlign w:val="superscript"/>
        </w:rPr>
        <w:t xml:space="preserve">                                                                                      </w:t>
      </w:r>
      <w:r w:rsidRPr="007B5CC9">
        <w:rPr>
          <w:sz w:val="24"/>
          <w:szCs w:val="24"/>
          <w:vertAlign w:val="superscript"/>
        </w:rPr>
        <w:tab/>
        <w:t xml:space="preserve">              (</w:t>
      </w:r>
      <w:proofErr w:type="gramStart"/>
      <w:r w:rsidRPr="007B5CC9">
        <w:rPr>
          <w:sz w:val="24"/>
          <w:szCs w:val="24"/>
          <w:vertAlign w:val="superscript"/>
        </w:rPr>
        <w:t xml:space="preserve">подпись)   </w:t>
      </w:r>
      <w:proofErr w:type="gramEnd"/>
      <w:r w:rsidRPr="007B5CC9">
        <w:rPr>
          <w:sz w:val="24"/>
          <w:szCs w:val="24"/>
          <w:vertAlign w:val="superscript"/>
        </w:rPr>
        <w:t xml:space="preserve">                           </w:t>
      </w:r>
      <w:r w:rsidRPr="007B5CC9">
        <w:rPr>
          <w:sz w:val="24"/>
          <w:szCs w:val="24"/>
        </w:rPr>
        <w:t xml:space="preserve">  </w:t>
      </w:r>
      <w:r w:rsidRPr="007B5CC9">
        <w:rPr>
          <w:sz w:val="24"/>
          <w:szCs w:val="24"/>
          <w:vertAlign w:val="superscript"/>
        </w:rPr>
        <w:t>(Ф.И.О.)</w:t>
      </w:r>
    </w:p>
    <w:p w:rsidR="0084177F" w:rsidRPr="007B5CC9" w:rsidRDefault="0084177F" w:rsidP="0084177F">
      <w:pPr>
        <w:rPr>
          <w:sz w:val="24"/>
          <w:szCs w:val="24"/>
          <w:vertAlign w:val="superscript"/>
        </w:rPr>
      </w:pPr>
      <w:r w:rsidRPr="007B5CC9">
        <w:rPr>
          <w:sz w:val="24"/>
          <w:szCs w:val="24"/>
        </w:rPr>
        <w:t xml:space="preserve">                                                                                                                                М.П.</w:t>
      </w:r>
    </w:p>
    <w:p w:rsidR="0084177F" w:rsidRPr="007B5CC9" w:rsidRDefault="0084177F" w:rsidP="0084177F">
      <w:pPr>
        <w:rPr>
          <w:sz w:val="22"/>
          <w:szCs w:val="22"/>
        </w:rPr>
      </w:pPr>
    </w:p>
    <w:p w:rsidR="00BE024E" w:rsidRPr="007B5CC9" w:rsidRDefault="00E95006" w:rsidP="00BE024E">
      <w:pPr>
        <w:keepNext/>
        <w:spacing w:after="60"/>
        <w:jc w:val="center"/>
        <w:outlineLvl w:val="1"/>
        <w:rPr>
          <w:b/>
          <w:sz w:val="24"/>
        </w:rPr>
      </w:pPr>
      <w:r w:rsidRPr="007B5CC9">
        <w:rPr>
          <w:sz w:val="24"/>
          <w:szCs w:val="24"/>
        </w:rPr>
        <w:br w:type="page"/>
      </w:r>
      <w:r w:rsidR="00BE024E" w:rsidRPr="007B5CC9">
        <w:rPr>
          <w:b/>
          <w:sz w:val="24"/>
        </w:rPr>
        <w:t>ФОРМА 5.  СВЕДЕНИЙ О КАДРОВЫХ РЕСУРСАХ</w:t>
      </w:r>
    </w:p>
    <w:p w:rsidR="00BE024E" w:rsidRPr="007B5CC9"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522"/>
        <w:gridCol w:w="1312"/>
        <w:gridCol w:w="1750"/>
        <w:gridCol w:w="2020"/>
      </w:tblGrid>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57"/>
              <w:jc w:val="center"/>
              <w:rPr>
                <w:b/>
                <w:sz w:val="24"/>
              </w:rPr>
            </w:pPr>
            <w:r w:rsidRPr="007B5CC9">
              <w:rPr>
                <w:b/>
                <w:sz w:val="24"/>
              </w:rPr>
              <w:t>№п/п</w:t>
            </w: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87"/>
              <w:jc w:val="center"/>
              <w:rPr>
                <w:b/>
                <w:sz w:val="24"/>
              </w:rPr>
            </w:pPr>
            <w:r w:rsidRPr="007B5CC9">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57"/>
              <w:jc w:val="center"/>
              <w:rPr>
                <w:b/>
                <w:sz w:val="24"/>
              </w:rPr>
            </w:pPr>
            <w:r w:rsidRPr="007B5CC9">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108" w:right="-159"/>
              <w:jc w:val="center"/>
              <w:rPr>
                <w:b/>
                <w:sz w:val="24"/>
              </w:rPr>
            </w:pPr>
            <w:r w:rsidRPr="007B5CC9">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57"/>
              <w:jc w:val="center"/>
              <w:rPr>
                <w:b/>
                <w:sz w:val="24"/>
              </w:rPr>
            </w:pPr>
            <w:r w:rsidRPr="007B5CC9">
              <w:rPr>
                <w:b/>
                <w:sz w:val="24"/>
              </w:rPr>
              <w:t>Стаж работы в данной или аналогичной должности, лет</w:t>
            </w:r>
          </w:p>
        </w:tc>
        <w:tc>
          <w:tcPr>
            <w:tcW w:w="1019" w:type="pct"/>
          </w:tcPr>
          <w:p w:rsidR="00BE024E" w:rsidRPr="007B5CC9" w:rsidRDefault="00BE024E" w:rsidP="00084C98">
            <w:pPr>
              <w:keepNext/>
              <w:ind w:left="57" w:right="57"/>
              <w:jc w:val="center"/>
              <w:rPr>
                <w:b/>
                <w:sz w:val="24"/>
              </w:rPr>
            </w:pPr>
            <w:r w:rsidRPr="007B5CC9">
              <w:rPr>
                <w:b/>
                <w:sz w:val="24"/>
              </w:rPr>
              <w:t>Опыт выполнения работ, оказания услуг аналогичных предмету Запроса предложений</w:t>
            </w:r>
          </w:p>
        </w:tc>
      </w:tr>
      <w:tr w:rsidR="00BE024E" w:rsidRPr="007B5CC9" w:rsidTr="00084C98">
        <w:trPr>
          <w:trHeight w:val="20"/>
        </w:trPr>
        <w:tc>
          <w:tcPr>
            <w:tcW w:w="5000" w:type="pct"/>
            <w:gridSpan w:val="6"/>
            <w:tcBorders>
              <w:top w:val="single" w:sz="6" w:space="0" w:color="auto"/>
              <w:left w:val="single" w:sz="6" w:space="0" w:color="auto"/>
              <w:bottom w:val="single" w:sz="6" w:space="0" w:color="auto"/>
            </w:tcBorders>
          </w:tcPr>
          <w:p w:rsidR="00BE024E" w:rsidRPr="007B5CC9" w:rsidRDefault="00BE024E" w:rsidP="00084C98">
            <w:pPr>
              <w:ind w:left="57" w:right="57"/>
              <w:rPr>
                <w:sz w:val="24"/>
              </w:rPr>
            </w:pPr>
            <w:r w:rsidRPr="007B5CC9">
              <w:rPr>
                <w:sz w:val="24"/>
              </w:rPr>
              <w:t xml:space="preserve">Управленческий персонал </w:t>
            </w: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r w:rsidRPr="007B5CC9">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1019" w:type="pct"/>
          </w:tcPr>
          <w:p w:rsidR="00BE024E" w:rsidRPr="007B5CC9" w:rsidRDefault="00BE024E" w:rsidP="00084C98">
            <w:pPr>
              <w:rPr>
                <w:sz w:val="24"/>
              </w:rPr>
            </w:pPr>
          </w:p>
        </w:tc>
      </w:tr>
      <w:tr w:rsidR="00BE024E" w:rsidRPr="007B5CC9" w:rsidTr="00084C98">
        <w:trPr>
          <w:trHeight w:val="20"/>
        </w:trPr>
        <w:tc>
          <w:tcPr>
            <w:tcW w:w="5000" w:type="pct"/>
            <w:gridSpan w:val="6"/>
            <w:tcBorders>
              <w:top w:val="single" w:sz="6" w:space="0" w:color="auto"/>
              <w:left w:val="single" w:sz="6" w:space="0" w:color="auto"/>
              <w:bottom w:val="single" w:sz="6" w:space="0" w:color="auto"/>
            </w:tcBorders>
          </w:tcPr>
          <w:p w:rsidR="00BE024E" w:rsidRPr="007B5CC9" w:rsidRDefault="00BE024E" w:rsidP="00084C98">
            <w:pPr>
              <w:ind w:left="57" w:right="57"/>
              <w:rPr>
                <w:sz w:val="24"/>
              </w:rPr>
            </w:pPr>
            <w:r w:rsidRPr="007B5CC9">
              <w:rPr>
                <w:sz w:val="24"/>
              </w:rPr>
              <w:t xml:space="preserve">Специалисты </w:t>
            </w: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r w:rsidRPr="007B5CC9">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1019" w:type="pct"/>
          </w:tcPr>
          <w:p w:rsidR="00BE024E" w:rsidRPr="007B5CC9" w:rsidRDefault="00BE024E" w:rsidP="00084C98">
            <w:pPr>
              <w:rPr>
                <w:sz w:val="24"/>
                <w:szCs w:val="24"/>
              </w:rPr>
            </w:pPr>
          </w:p>
        </w:tc>
      </w:tr>
    </w:tbl>
    <w:p w:rsidR="0084177F" w:rsidRDefault="0084177F" w:rsidP="0084177F">
      <w:pPr>
        <w:shd w:val="clear" w:color="auto" w:fill="FFFFFF"/>
        <w:tabs>
          <w:tab w:val="left" w:pos="3562"/>
          <w:tab w:val="left" w:leader="underscore" w:pos="5774"/>
          <w:tab w:val="left" w:leader="underscore" w:pos="8218"/>
        </w:tabs>
        <w:jc w:val="both"/>
        <w:rPr>
          <w:b/>
          <w:sz w:val="28"/>
        </w:rPr>
      </w:pPr>
    </w:p>
    <w:p w:rsidR="0084177F" w:rsidRPr="007B5CC9" w:rsidRDefault="0084177F" w:rsidP="0084177F">
      <w:pPr>
        <w:rPr>
          <w:sz w:val="24"/>
          <w:szCs w:val="24"/>
        </w:rPr>
      </w:pPr>
    </w:p>
    <w:p w:rsidR="0084177F" w:rsidRPr="007B5CC9" w:rsidRDefault="0084177F" w:rsidP="0084177F">
      <w:pPr>
        <w:rPr>
          <w:sz w:val="24"/>
          <w:szCs w:val="24"/>
        </w:rPr>
      </w:pPr>
      <w:r w:rsidRPr="007B5CC9">
        <w:rPr>
          <w:sz w:val="24"/>
          <w:szCs w:val="24"/>
        </w:rPr>
        <w:t xml:space="preserve">Участник процедуры закупки </w:t>
      </w:r>
    </w:p>
    <w:p w:rsidR="0084177F" w:rsidRPr="007B5CC9" w:rsidRDefault="0084177F" w:rsidP="0084177F">
      <w:pPr>
        <w:rPr>
          <w:sz w:val="24"/>
          <w:szCs w:val="24"/>
        </w:rPr>
      </w:pPr>
      <w:r w:rsidRPr="007B5CC9">
        <w:rPr>
          <w:sz w:val="24"/>
          <w:szCs w:val="24"/>
        </w:rPr>
        <w:t xml:space="preserve">(уполномоченный </w:t>
      </w:r>
      <w:proofErr w:type="gramStart"/>
      <w:r w:rsidRPr="007B5CC9">
        <w:rPr>
          <w:sz w:val="24"/>
          <w:szCs w:val="24"/>
        </w:rPr>
        <w:t xml:space="preserve">представитель)   </w:t>
      </w:r>
      <w:proofErr w:type="gramEnd"/>
      <w:r w:rsidRPr="007B5CC9">
        <w:rPr>
          <w:sz w:val="24"/>
          <w:szCs w:val="24"/>
        </w:rPr>
        <w:t>______________        ____________</w:t>
      </w:r>
    </w:p>
    <w:p w:rsidR="0084177F" w:rsidRPr="007B5CC9" w:rsidRDefault="0084177F" w:rsidP="0084177F">
      <w:pPr>
        <w:rPr>
          <w:sz w:val="24"/>
          <w:szCs w:val="24"/>
          <w:vertAlign w:val="superscript"/>
        </w:rPr>
      </w:pPr>
      <w:r w:rsidRPr="007B5CC9">
        <w:rPr>
          <w:sz w:val="24"/>
          <w:szCs w:val="24"/>
          <w:vertAlign w:val="superscript"/>
        </w:rPr>
        <w:t xml:space="preserve">                                                                                      </w:t>
      </w:r>
      <w:r w:rsidRPr="007B5CC9">
        <w:rPr>
          <w:sz w:val="24"/>
          <w:szCs w:val="24"/>
          <w:vertAlign w:val="superscript"/>
        </w:rPr>
        <w:tab/>
        <w:t xml:space="preserve">              (</w:t>
      </w:r>
      <w:proofErr w:type="gramStart"/>
      <w:r w:rsidRPr="007B5CC9">
        <w:rPr>
          <w:sz w:val="24"/>
          <w:szCs w:val="24"/>
          <w:vertAlign w:val="superscript"/>
        </w:rPr>
        <w:t xml:space="preserve">подпись)   </w:t>
      </w:r>
      <w:proofErr w:type="gramEnd"/>
      <w:r w:rsidRPr="007B5CC9">
        <w:rPr>
          <w:sz w:val="24"/>
          <w:szCs w:val="24"/>
          <w:vertAlign w:val="superscript"/>
        </w:rPr>
        <w:t xml:space="preserve">                           </w:t>
      </w:r>
      <w:r w:rsidRPr="007B5CC9">
        <w:rPr>
          <w:sz w:val="24"/>
          <w:szCs w:val="24"/>
        </w:rPr>
        <w:t xml:space="preserve">  </w:t>
      </w:r>
      <w:r w:rsidRPr="007B5CC9">
        <w:rPr>
          <w:sz w:val="24"/>
          <w:szCs w:val="24"/>
          <w:vertAlign w:val="superscript"/>
        </w:rPr>
        <w:t>(Ф.И.О.)</w:t>
      </w:r>
    </w:p>
    <w:p w:rsidR="0084177F" w:rsidRPr="007B5CC9" w:rsidRDefault="0084177F" w:rsidP="0084177F">
      <w:pPr>
        <w:rPr>
          <w:sz w:val="24"/>
          <w:szCs w:val="24"/>
          <w:vertAlign w:val="superscript"/>
        </w:rPr>
      </w:pPr>
      <w:r w:rsidRPr="007B5CC9">
        <w:rPr>
          <w:sz w:val="24"/>
          <w:szCs w:val="24"/>
        </w:rPr>
        <w:t xml:space="preserve">                                                                                                                                М.П.</w:t>
      </w:r>
    </w:p>
    <w:p w:rsidR="0084177F" w:rsidRPr="007B5CC9" w:rsidRDefault="0084177F" w:rsidP="0084177F">
      <w:pPr>
        <w:rPr>
          <w:sz w:val="22"/>
          <w:szCs w:val="22"/>
        </w:rPr>
      </w:pPr>
    </w:p>
    <w:p w:rsidR="0084177F" w:rsidRDefault="0084177F" w:rsidP="00294BC7">
      <w:pPr>
        <w:rPr>
          <w:sz w:val="28"/>
          <w:szCs w:val="28"/>
          <w:highlight w:val="yellow"/>
        </w:rPr>
        <w:sectPr w:rsidR="0084177F" w:rsidSect="0084177F">
          <w:footerReference w:type="default" r:id="rId40"/>
          <w:pgSz w:w="11906" w:h="16838" w:code="9"/>
          <w:pgMar w:top="851" w:right="851" w:bottom="1276" w:left="992" w:header="720" w:footer="255" w:gutter="0"/>
          <w:cols w:space="720"/>
          <w:titlePg/>
          <w:docGrid w:linePitch="360"/>
        </w:sectPr>
      </w:pPr>
    </w:p>
    <w:p w:rsidR="00ED5537" w:rsidRPr="007B5CC9" w:rsidRDefault="00ED5537" w:rsidP="00C20CF1">
      <w:pPr>
        <w:tabs>
          <w:tab w:val="left" w:pos="360"/>
        </w:tabs>
        <w:jc w:val="center"/>
        <w:rPr>
          <w:b/>
          <w:sz w:val="32"/>
          <w:szCs w:val="32"/>
        </w:rPr>
      </w:pPr>
      <w:r w:rsidRPr="007B5CC9">
        <w:rPr>
          <w:b/>
          <w:sz w:val="32"/>
          <w:szCs w:val="32"/>
        </w:rPr>
        <w:t>VI. ПРОЕКТ ДОГОВОРА</w:t>
      </w:r>
    </w:p>
    <w:p w:rsidR="001E1E2F" w:rsidRPr="007B5CC9" w:rsidRDefault="001E1E2F" w:rsidP="00F11492">
      <w:pPr>
        <w:ind w:firstLine="709"/>
        <w:jc w:val="both"/>
        <w:rPr>
          <w:b/>
          <w:color w:val="000000"/>
          <w:sz w:val="24"/>
          <w:szCs w:val="24"/>
        </w:rPr>
      </w:pPr>
    </w:p>
    <w:p w:rsidR="001E1E2F" w:rsidRPr="007B5CC9" w:rsidRDefault="001E1E2F" w:rsidP="00F11492">
      <w:pPr>
        <w:ind w:firstLine="709"/>
        <w:jc w:val="both"/>
        <w:rPr>
          <w:b/>
          <w:color w:val="000000"/>
          <w:sz w:val="24"/>
          <w:szCs w:val="24"/>
        </w:rPr>
      </w:pPr>
    </w:p>
    <w:p w:rsidR="001E1E2F" w:rsidRPr="007949F4" w:rsidRDefault="001E1E2F" w:rsidP="001E1E2F">
      <w:pPr>
        <w:tabs>
          <w:tab w:val="left" w:pos="7594"/>
        </w:tabs>
        <w:suppressAutoHyphens/>
        <w:autoSpaceDE w:val="0"/>
        <w:ind w:left="610" w:hanging="610"/>
        <w:rPr>
          <w:sz w:val="24"/>
          <w:szCs w:val="24"/>
        </w:rPr>
      </w:pPr>
      <w:r w:rsidRPr="007949F4">
        <w:rPr>
          <w:sz w:val="24"/>
          <w:szCs w:val="24"/>
        </w:rPr>
        <w:t xml:space="preserve">г. </w:t>
      </w:r>
      <w:r w:rsidRPr="007949F4">
        <w:rPr>
          <w:color w:val="000000"/>
          <w:sz w:val="24"/>
          <w:szCs w:val="24"/>
          <w:lang w:eastAsia="ar-SA"/>
        </w:rPr>
        <w:t xml:space="preserve">Москва                                                                                                                  </w:t>
      </w:r>
      <w:proofErr w:type="gramStart"/>
      <w:r w:rsidRPr="007949F4">
        <w:rPr>
          <w:color w:val="000000"/>
          <w:sz w:val="24"/>
          <w:szCs w:val="24"/>
          <w:lang w:eastAsia="ar-SA"/>
        </w:rPr>
        <w:t xml:space="preserve">   «</w:t>
      </w:r>
      <w:proofErr w:type="gramEnd"/>
      <w:r w:rsidRPr="007949F4">
        <w:rPr>
          <w:color w:val="000000"/>
          <w:sz w:val="24"/>
          <w:szCs w:val="24"/>
          <w:lang w:eastAsia="ar-SA"/>
        </w:rPr>
        <w:t>»</w:t>
      </w:r>
      <w:r w:rsidR="00C45C94" w:rsidRPr="007949F4">
        <w:rPr>
          <w:color w:val="000000"/>
          <w:sz w:val="24"/>
          <w:szCs w:val="24"/>
          <w:lang w:eastAsia="ar-SA"/>
        </w:rPr>
        <w:t>_________</w:t>
      </w:r>
      <w:r w:rsidRPr="007949F4">
        <w:rPr>
          <w:color w:val="000000"/>
          <w:sz w:val="24"/>
          <w:szCs w:val="24"/>
          <w:lang w:eastAsia="ar-SA"/>
        </w:rPr>
        <w:t>2015 г.</w:t>
      </w:r>
    </w:p>
    <w:p w:rsidR="001E1E2F" w:rsidRPr="007949F4" w:rsidRDefault="001E1E2F" w:rsidP="001E1E2F">
      <w:pPr>
        <w:widowControl w:val="0"/>
        <w:suppressAutoHyphens/>
        <w:autoSpaceDE w:val="0"/>
        <w:ind w:firstLine="709"/>
        <w:jc w:val="both"/>
        <w:rPr>
          <w:b/>
          <w:color w:val="000000"/>
          <w:sz w:val="24"/>
          <w:szCs w:val="24"/>
          <w:lang w:eastAsia="ar-SA"/>
        </w:rPr>
      </w:pPr>
    </w:p>
    <w:p w:rsidR="001E1E2F" w:rsidRPr="007949F4" w:rsidRDefault="001E1E2F" w:rsidP="001E1E2F">
      <w:pPr>
        <w:widowControl w:val="0"/>
        <w:suppressAutoHyphens/>
        <w:autoSpaceDE w:val="0"/>
        <w:ind w:firstLine="709"/>
        <w:jc w:val="both"/>
        <w:rPr>
          <w:b/>
          <w:color w:val="000000"/>
          <w:sz w:val="24"/>
          <w:szCs w:val="24"/>
          <w:lang w:eastAsia="ar-SA"/>
        </w:rPr>
      </w:pPr>
    </w:p>
    <w:p w:rsidR="001E1E2F" w:rsidRPr="007949F4" w:rsidRDefault="001E1E2F" w:rsidP="001E1E2F">
      <w:pPr>
        <w:widowControl w:val="0"/>
        <w:suppressAutoHyphens/>
        <w:autoSpaceDE w:val="0"/>
        <w:ind w:firstLine="709"/>
        <w:jc w:val="both"/>
        <w:rPr>
          <w:color w:val="000000"/>
          <w:sz w:val="24"/>
          <w:szCs w:val="24"/>
          <w:lang w:eastAsia="ar-SA"/>
        </w:rPr>
      </w:pPr>
      <w:r w:rsidRPr="007949F4">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7949F4">
        <w:rPr>
          <w:color w:val="000000"/>
          <w:sz w:val="24"/>
          <w:szCs w:val="24"/>
          <w:lang w:eastAsia="ar-SA"/>
        </w:rPr>
        <w:t xml:space="preserve">, именуемая в дальнейшем «Заказчик», в лице Административного директора Сорокина Сергея Викторовича, действующего на основании доверенности № 15/Д от 01 сентября 2015 года, с одной стороны, и </w:t>
      </w:r>
    </w:p>
    <w:p w:rsidR="00C45C94" w:rsidRPr="007949F4" w:rsidRDefault="00C45C94" w:rsidP="00C45C94">
      <w:pPr>
        <w:ind w:firstLine="709"/>
        <w:jc w:val="both"/>
        <w:rPr>
          <w:color w:val="000000"/>
          <w:sz w:val="24"/>
          <w:szCs w:val="24"/>
        </w:rPr>
      </w:pPr>
      <w:r w:rsidRPr="007949F4">
        <w:rPr>
          <w:b/>
          <w:i/>
          <w:color w:val="000000"/>
          <w:sz w:val="24"/>
          <w:szCs w:val="24"/>
        </w:rPr>
        <w:t xml:space="preserve">Наименование организации, </w:t>
      </w:r>
      <w:r w:rsidRPr="007949F4">
        <w:rPr>
          <w:color w:val="000000"/>
          <w:sz w:val="24"/>
          <w:szCs w:val="24"/>
        </w:rPr>
        <w:t xml:space="preserve">именуемое в дальнейшем «Исполнитель», в лице </w:t>
      </w:r>
      <w:r w:rsidRPr="007949F4">
        <w:rPr>
          <w:sz w:val="24"/>
          <w:szCs w:val="24"/>
        </w:rPr>
        <w:t>Генерального директора (ФИО)</w:t>
      </w:r>
      <w:r w:rsidRPr="007949F4">
        <w:rPr>
          <w:color w:val="000000"/>
          <w:sz w:val="24"/>
          <w:szCs w:val="24"/>
        </w:rPr>
        <w:t xml:space="preserve">, действующего на основании Устава, с другой стороны, </w:t>
      </w:r>
    </w:p>
    <w:p w:rsidR="001E1E2F" w:rsidRPr="007949F4"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rsidR="001E1E2F" w:rsidRPr="007949F4" w:rsidRDefault="001E1E2F" w:rsidP="001E1E2F">
      <w:pPr>
        <w:tabs>
          <w:tab w:val="left" w:pos="2644"/>
        </w:tabs>
        <w:suppressAutoHyphens/>
        <w:autoSpaceDE w:val="0"/>
        <w:jc w:val="both"/>
        <w:rPr>
          <w:sz w:val="24"/>
          <w:szCs w:val="24"/>
          <w:lang w:eastAsia="ar-SA"/>
        </w:rPr>
      </w:pPr>
    </w:p>
    <w:p w:rsidR="001E1E2F" w:rsidRPr="007949F4" w:rsidRDefault="001E1E2F" w:rsidP="00A71C61">
      <w:pPr>
        <w:widowControl w:val="0"/>
        <w:numPr>
          <w:ilvl w:val="0"/>
          <w:numId w:val="20"/>
        </w:numPr>
        <w:tabs>
          <w:tab w:val="left" w:pos="284"/>
        </w:tabs>
        <w:suppressAutoHyphens/>
        <w:autoSpaceDE w:val="0"/>
        <w:autoSpaceDN w:val="0"/>
        <w:adjustRightInd w:val="0"/>
        <w:ind w:left="0" w:firstLine="0"/>
        <w:jc w:val="center"/>
        <w:rPr>
          <w:b/>
          <w:bCs/>
          <w:sz w:val="24"/>
          <w:szCs w:val="24"/>
        </w:rPr>
      </w:pPr>
      <w:r w:rsidRPr="007949F4">
        <w:rPr>
          <w:b/>
          <w:bCs/>
          <w:sz w:val="24"/>
          <w:szCs w:val="24"/>
        </w:rPr>
        <w:t>ПРЕДМЕТ ДОГОВОРА</w:t>
      </w:r>
    </w:p>
    <w:p w:rsidR="001E1E2F" w:rsidRPr="007949F4" w:rsidRDefault="001E1E2F" w:rsidP="001E1E2F">
      <w:pPr>
        <w:widowControl w:val="0"/>
        <w:tabs>
          <w:tab w:val="left" w:pos="360"/>
        </w:tabs>
        <w:autoSpaceDE w:val="0"/>
        <w:autoSpaceDN w:val="0"/>
        <w:adjustRightInd w:val="0"/>
        <w:jc w:val="center"/>
        <w:rPr>
          <w:b/>
          <w:bCs/>
          <w:sz w:val="24"/>
          <w:szCs w:val="24"/>
        </w:rPr>
      </w:pPr>
    </w:p>
    <w:p w:rsidR="001E1E2F" w:rsidRPr="007949F4" w:rsidRDefault="001E1E2F" w:rsidP="00302A06">
      <w:pPr>
        <w:widowControl w:val="0"/>
        <w:numPr>
          <w:ilvl w:val="1"/>
          <w:numId w:val="20"/>
        </w:numPr>
        <w:tabs>
          <w:tab w:val="num" w:pos="0"/>
          <w:tab w:val="left" w:pos="1134"/>
        </w:tabs>
        <w:suppressAutoHyphens/>
        <w:autoSpaceDE w:val="0"/>
        <w:ind w:left="57" w:firstLine="652"/>
        <w:jc w:val="both"/>
        <w:rPr>
          <w:color w:val="000000"/>
          <w:sz w:val="24"/>
          <w:szCs w:val="24"/>
        </w:rPr>
      </w:pPr>
      <w:r w:rsidRPr="007949F4">
        <w:rPr>
          <w:color w:val="000000"/>
          <w:sz w:val="24"/>
          <w:szCs w:val="24"/>
        </w:rPr>
        <w:t xml:space="preserve">По настоящему Договору Исполнитель обязуется оказать </w:t>
      </w:r>
      <w:r w:rsidR="006762E1">
        <w:rPr>
          <w:color w:val="000000"/>
          <w:sz w:val="24"/>
          <w:szCs w:val="24"/>
        </w:rPr>
        <w:t>у</w:t>
      </w:r>
      <w:r w:rsidR="006762E1" w:rsidRPr="006762E1">
        <w:rPr>
          <w:color w:val="000000"/>
          <w:sz w:val="24"/>
          <w:szCs w:val="24"/>
        </w:rPr>
        <w:t xml:space="preserve">слуги </w:t>
      </w:r>
      <w:r w:rsidR="00302A06" w:rsidRPr="00302A06">
        <w:rPr>
          <w:color w:val="000000"/>
          <w:sz w:val="24"/>
          <w:szCs w:val="24"/>
        </w:rPr>
        <w:t>по разработке и производству материалов образовательного модуля сетевой образовательной программы для проектных команд рабочих групп Национальной технологической инициативы</w:t>
      </w:r>
      <w:r w:rsidR="007B5CC9" w:rsidRPr="007949F4">
        <w:rPr>
          <w:color w:val="000000"/>
          <w:sz w:val="24"/>
          <w:szCs w:val="24"/>
        </w:rPr>
        <w:t xml:space="preserve"> </w:t>
      </w:r>
      <w:r w:rsidRPr="007949F4">
        <w:rPr>
          <w:color w:val="000000"/>
          <w:sz w:val="24"/>
          <w:szCs w:val="24"/>
        </w:rPr>
        <w:t xml:space="preserve">(далее – «услуги»), а Заказчик обязуется принять результат оказанных услуг и оплатить услуги в размере, указанном в настоящем Договоре. </w:t>
      </w:r>
    </w:p>
    <w:p w:rsidR="001E1E2F" w:rsidRPr="007949F4" w:rsidRDefault="001E1E2F" w:rsidP="00A71C61">
      <w:pPr>
        <w:widowControl w:val="0"/>
        <w:numPr>
          <w:ilvl w:val="1"/>
          <w:numId w:val="20"/>
        </w:numPr>
        <w:tabs>
          <w:tab w:val="num" w:pos="0"/>
          <w:tab w:val="left" w:pos="1134"/>
        </w:tabs>
        <w:suppressAutoHyphens/>
        <w:autoSpaceDE w:val="0"/>
        <w:ind w:left="57" w:firstLine="652"/>
        <w:jc w:val="both"/>
        <w:rPr>
          <w:color w:val="000000"/>
          <w:sz w:val="24"/>
          <w:szCs w:val="24"/>
        </w:rPr>
      </w:pPr>
      <w:r w:rsidRPr="007949F4">
        <w:rPr>
          <w:color w:val="000000"/>
          <w:sz w:val="24"/>
          <w:szCs w:val="24"/>
        </w:rPr>
        <w:t xml:space="preserve">Перечень услуг, требования к содержанию и результатам оказанных услуг устанавливаются в Техническом задании (Приложение № 1), которое является неотъемлемой частью настоящего Договора. </w:t>
      </w:r>
    </w:p>
    <w:p w:rsidR="001E1E2F" w:rsidRPr="007949F4" w:rsidRDefault="001E1E2F" w:rsidP="001E1E2F">
      <w:pPr>
        <w:widowControl w:val="0"/>
        <w:suppressAutoHyphens/>
        <w:autoSpaceDE w:val="0"/>
        <w:ind w:left="57" w:firstLine="651"/>
        <w:jc w:val="both"/>
        <w:rPr>
          <w:color w:val="000000"/>
          <w:sz w:val="24"/>
          <w:szCs w:val="24"/>
          <w:lang w:eastAsia="ar-SA"/>
        </w:rPr>
      </w:pPr>
      <w:r w:rsidRPr="007949F4">
        <w:rPr>
          <w:color w:val="000000"/>
          <w:sz w:val="24"/>
          <w:szCs w:val="24"/>
          <w:lang w:eastAsia="ar-SA"/>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1E1E2F" w:rsidRPr="007949F4" w:rsidRDefault="001E1E2F" w:rsidP="001E1E2F">
      <w:pPr>
        <w:widowControl w:val="0"/>
        <w:suppressAutoHyphens/>
        <w:autoSpaceDE w:val="0"/>
        <w:jc w:val="both"/>
        <w:rPr>
          <w:color w:val="000000"/>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2. СТОИМОСТЬ УСЛУГ И ПОРЯДОК РАСЧЕТОВ</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 xml:space="preserve">2.1. Общая стоимость услуг по настоящему Договору составляет </w:t>
      </w:r>
      <w:r w:rsidR="00E52420">
        <w:rPr>
          <w:color w:val="000000"/>
          <w:sz w:val="24"/>
          <w:szCs w:val="24"/>
          <w:lang w:eastAsia="ar-SA"/>
        </w:rPr>
        <w:t>________________</w:t>
      </w:r>
      <w:r w:rsidR="006762E1" w:rsidRPr="006762E1">
        <w:rPr>
          <w:color w:val="000000"/>
          <w:sz w:val="24"/>
          <w:szCs w:val="24"/>
          <w:lang w:eastAsia="ar-SA"/>
        </w:rPr>
        <w:t>.</w:t>
      </w:r>
    </w:p>
    <w:p w:rsidR="00C45C94" w:rsidRPr="007949F4" w:rsidRDefault="00C45C94" w:rsidP="00C45C94">
      <w:pPr>
        <w:widowControl w:val="0"/>
        <w:suppressAutoHyphens/>
        <w:autoSpaceDE w:val="0"/>
        <w:ind w:firstLine="709"/>
        <w:jc w:val="both"/>
        <w:rPr>
          <w:color w:val="000000"/>
          <w:sz w:val="24"/>
          <w:szCs w:val="24"/>
          <w:lang w:eastAsia="ar-SA"/>
        </w:rPr>
      </w:pPr>
      <w:r w:rsidRPr="007949F4">
        <w:rPr>
          <w:color w:val="000000"/>
          <w:sz w:val="24"/>
          <w:szCs w:val="24"/>
          <w:lang w:eastAsia="ar-SA"/>
        </w:rPr>
        <w:t>2.2. Оплата услуг производится в следующем порядке:</w:t>
      </w:r>
    </w:p>
    <w:p w:rsidR="00C45C94" w:rsidRPr="007949F4" w:rsidRDefault="00C45C94" w:rsidP="00C45C94">
      <w:pPr>
        <w:widowControl w:val="0"/>
        <w:suppressAutoHyphens/>
        <w:autoSpaceDE w:val="0"/>
        <w:ind w:firstLine="709"/>
        <w:jc w:val="both"/>
        <w:rPr>
          <w:color w:val="000000"/>
          <w:sz w:val="24"/>
          <w:szCs w:val="24"/>
          <w:lang w:eastAsia="ar-SA"/>
        </w:rPr>
      </w:pPr>
      <w:r w:rsidRPr="007949F4">
        <w:rPr>
          <w:color w:val="000000"/>
          <w:sz w:val="24"/>
          <w:szCs w:val="24"/>
          <w:lang w:eastAsia="ar-SA"/>
        </w:rPr>
        <w:t>2.2.1. Авансовый платеж в размере 50 % от стоимости услуг, оплачивается в течение 5 (Пяти) банковских дней с момента подписания настоящего Договора и на основании счета Исполнителя.</w:t>
      </w:r>
    </w:p>
    <w:p w:rsidR="00C45C94" w:rsidRPr="007949F4" w:rsidRDefault="00C45C94" w:rsidP="00C45C94">
      <w:pPr>
        <w:widowControl w:val="0"/>
        <w:suppressAutoHyphens/>
        <w:autoSpaceDE w:val="0"/>
        <w:ind w:firstLine="709"/>
        <w:jc w:val="both"/>
        <w:rPr>
          <w:color w:val="000000"/>
          <w:sz w:val="24"/>
          <w:szCs w:val="24"/>
          <w:lang w:eastAsia="ar-SA"/>
        </w:rPr>
      </w:pPr>
      <w:r w:rsidRPr="007949F4">
        <w:rPr>
          <w:color w:val="000000"/>
          <w:sz w:val="24"/>
          <w:szCs w:val="24"/>
          <w:lang w:eastAsia="ar-SA"/>
        </w:rPr>
        <w:t>2.2.2. Окончательная оплата в размере 50 % от стоимости услуг, оплачивается в течение 5 (Пяти) календарных дней после подписания соответствующего акта сдачи-приемки оказанных услуг по настоящему Договору.</w:t>
      </w:r>
    </w:p>
    <w:p w:rsidR="00C45C94" w:rsidRPr="007949F4" w:rsidRDefault="00C45C94" w:rsidP="00C45C94">
      <w:pPr>
        <w:ind w:firstLine="709"/>
        <w:jc w:val="both"/>
        <w:rPr>
          <w:sz w:val="24"/>
          <w:szCs w:val="24"/>
        </w:rPr>
      </w:pPr>
      <w:r w:rsidRPr="007949F4">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C45C94" w:rsidRPr="007949F4" w:rsidRDefault="00C45C94" w:rsidP="00C45C94">
      <w:pPr>
        <w:ind w:firstLine="709"/>
        <w:jc w:val="both"/>
        <w:rPr>
          <w:color w:val="000000"/>
          <w:sz w:val="24"/>
          <w:szCs w:val="24"/>
        </w:rPr>
      </w:pPr>
      <w:r w:rsidRPr="007949F4">
        <w:rPr>
          <w:sz w:val="24"/>
          <w:szCs w:val="24"/>
        </w:rPr>
        <w:t xml:space="preserve">2.4. </w:t>
      </w:r>
      <w:r w:rsidRPr="007949F4">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C45C94" w:rsidRPr="007949F4" w:rsidRDefault="00C45C94" w:rsidP="00C45C94">
      <w:pPr>
        <w:ind w:firstLine="709"/>
        <w:jc w:val="both"/>
        <w:rPr>
          <w:color w:val="000000"/>
          <w:sz w:val="24"/>
          <w:szCs w:val="24"/>
        </w:rPr>
      </w:pPr>
    </w:p>
    <w:p w:rsidR="00C45C94" w:rsidRPr="007949F4" w:rsidRDefault="00C45C94" w:rsidP="00C45C94">
      <w:pPr>
        <w:jc w:val="center"/>
        <w:rPr>
          <w:b/>
          <w:bCs/>
          <w:sz w:val="24"/>
          <w:szCs w:val="24"/>
        </w:rPr>
      </w:pPr>
      <w:r w:rsidRPr="007949F4">
        <w:rPr>
          <w:b/>
          <w:bCs/>
          <w:sz w:val="24"/>
          <w:szCs w:val="24"/>
        </w:rPr>
        <w:t>3. ПОРЯДОК СДАЧИ-ПРИЕМКИ УСЛУГ</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t>3.1. Исполнитель обязан оказать Заказчику услуги в соответствии с п.1.1 настоящего Договора.</w:t>
      </w:r>
    </w:p>
    <w:p w:rsidR="00C45C94" w:rsidRPr="007949F4" w:rsidRDefault="00C45C94" w:rsidP="00C45C94">
      <w:pPr>
        <w:ind w:firstLine="709"/>
        <w:jc w:val="both"/>
        <w:rPr>
          <w:color w:val="000000"/>
          <w:sz w:val="24"/>
          <w:szCs w:val="24"/>
        </w:rPr>
      </w:pPr>
      <w:r w:rsidRPr="007949F4">
        <w:rPr>
          <w:color w:val="000000"/>
          <w:sz w:val="24"/>
          <w:szCs w:val="24"/>
        </w:rPr>
        <w:t>3.2. Приемка оказанных услуг, указанных в настоящем Договоре,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C45C94" w:rsidRPr="007949F4" w:rsidRDefault="00C45C94" w:rsidP="00C45C94">
      <w:pPr>
        <w:ind w:firstLine="709"/>
        <w:jc w:val="both"/>
        <w:rPr>
          <w:color w:val="000000"/>
          <w:sz w:val="24"/>
          <w:szCs w:val="24"/>
        </w:rPr>
      </w:pPr>
      <w:r w:rsidRPr="007949F4">
        <w:rPr>
          <w:color w:val="000000"/>
          <w:sz w:val="24"/>
          <w:szCs w:val="24"/>
        </w:rPr>
        <w:t xml:space="preserve">3.3. Заказчик обязан принять результаты по акту сдачи-приемки оказанных </w:t>
      </w:r>
      <w:proofErr w:type="gramStart"/>
      <w:r w:rsidRPr="007949F4">
        <w:rPr>
          <w:color w:val="000000"/>
          <w:sz w:val="24"/>
          <w:szCs w:val="24"/>
        </w:rPr>
        <w:t>услуг  в</w:t>
      </w:r>
      <w:proofErr w:type="gramEnd"/>
      <w:r w:rsidRPr="007949F4">
        <w:rPr>
          <w:color w:val="000000"/>
          <w:sz w:val="24"/>
          <w:szCs w:val="24"/>
        </w:rPr>
        <w:t xml:space="preserve"> течение 10 (Десяти) рабочих дней со дня его получения. </w:t>
      </w:r>
    </w:p>
    <w:p w:rsidR="00C45C94" w:rsidRPr="007949F4" w:rsidRDefault="00C45C94" w:rsidP="00C45C94">
      <w:pPr>
        <w:ind w:firstLine="709"/>
        <w:jc w:val="both"/>
        <w:rPr>
          <w:color w:val="000000"/>
          <w:sz w:val="24"/>
          <w:szCs w:val="24"/>
        </w:rPr>
      </w:pPr>
      <w:r w:rsidRPr="007949F4">
        <w:rPr>
          <w:color w:val="000000"/>
          <w:sz w:val="24"/>
          <w:szCs w:val="24"/>
        </w:rPr>
        <w:t>3.4. При отсутствии замечаний Заказчик направляет Исполнителю подписанный акт сдачи-приемки оказанных услуг.</w:t>
      </w:r>
    </w:p>
    <w:p w:rsidR="00C45C94" w:rsidRPr="007949F4" w:rsidRDefault="00C45C94" w:rsidP="00C45C94">
      <w:pPr>
        <w:ind w:firstLine="709"/>
        <w:jc w:val="both"/>
        <w:rPr>
          <w:color w:val="000000"/>
          <w:sz w:val="24"/>
          <w:szCs w:val="24"/>
        </w:rPr>
      </w:pPr>
      <w:r w:rsidRPr="007949F4">
        <w:rPr>
          <w:color w:val="000000"/>
          <w:sz w:val="24"/>
          <w:szCs w:val="24"/>
        </w:rPr>
        <w:t xml:space="preserve">3.5. В случае обнаружения недостатков в оказанных услугах, Заказчик в течение 5 (Пяти) рабочих дней </w:t>
      </w:r>
      <w:proofErr w:type="gramStart"/>
      <w:r w:rsidRPr="007949F4">
        <w:rPr>
          <w:color w:val="000000"/>
          <w:sz w:val="24"/>
          <w:szCs w:val="24"/>
        </w:rPr>
        <w:t>после истечения</w:t>
      </w:r>
      <w:proofErr w:type="gramEnd"/>
      <w:r w:rsidRPr="007949F4">
        <w:rPr>
          <w:color w:val="000000"/>
          <w:sz w:val="24"/>
          <w:szCs w:val="24"/>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C45C94" w:rsidRPr="007949F4" w:rsidRDefault="00C45C94" w:rsidP="00C45C94">
      <w:pPr>
        <w:ind w:firstLine="709"/>
        <w:jc w:val="both"/>
        <w:rPr>
          <w:color w:val="000000"/>
          <w:sz w:val="24"/>
          <w:szCs w:val="24"/>
        </w:rPr>
      </w:pPr>
      <w:r w:rsidRPr="007949F4">
        <w:rPr>
          <w:color w:val="000000"/>
          <w:sz w:val="24"/>
          <w:szCs w:val="24"/>
        </w:rPr>
        <w:t xml:space="preserve">3.6. Исполнитель устраняет недостатки оказанных услуг в согласовываемые Сторонами сроки. </w:t>
      </w:r>
    </w:p>
    <w:p w:rsidR="00C45C94" w:rsidRPr="007949F4" w:rsidRDefault="00C45C94" w:rsidP="00C45C94">
      <w:pPr>
        <w:ind w:firstLine="709"/>
        <w:jc w:val="both"/>
        <w:rPr>
          <w:color w:val="000000"/>
          <w:sz w:val="24"/>
          <w:szCs w:val="24"/>
        </w:rPr>
      </w:pPr>
      <w:r w:rsidRPr="007949F4">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 -3.6. настоящего Договора. </w:t>
      </w:r>
    </w:p>
    <w:p w:rsidR="00C45C94" w:rsidRPr="007949F4" w:rsidRDefault="00C45C94" w:rsidP="00C45C94">
      <w:pPr>
        <w:ind w:firstLine="708"/>
        <w:jc w:val="both"/>
        <w:rPr>
          <w:sz w:val="24"/>
          <w:szCs w:val="24"/>
        </w:rPr>
      </w:pPr>
      <w:r w:rsidRPr="007949F4">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C45C94" w:rsidRPr="007949F4" w:rsidRDefault="00C45C94" w:rsidP="00C45C94">
      <w:pPr>
        <w:jc w:val="center"/>
        <w:rPr>
          <w:sz w:val="24"/>
          <w:szCs w:val="24"/>
        </w:rPr>
      </w:pPr>
    </w:p>
    <w:p w:rsidR="00C45C94" w:rsidRPr="007949F4" w:rsidRDefault="00C45C94" w:rsidP="00C45C94">
      <w:pPr>
        <w:jc w:val="center"/>
        <w:rPr>
          <w:b/>
          <w:bCs/>
          <w:sz w:val="24"/>
          <w:szCs w:val="24"/>
        </w:rPr>
      </w:pPr>
      <w:r w:rsidRPr="007949F4">
        <w:rPr>
          <w:b/>
          <w:bCs/>
          <w:sz w:val="24"/>
          <w:szCs w:val="24"/>
        </w:rPr>
        <w:t>4. ПРАВА И ОБЯЗАННОСТИ СТОРОН</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t xml:space="preserve">4.1. Заказчик обязуется: </w:t>
      </w:r>
    </w:p>
    <w:p w:rsidR="00C45C94" w:rsidRPr="007949F4" w:rsidRDefault="00C45C94" w:rsidP="00C45C94">
      <w:pPr>
        <w:ind w:firstLine="709"/>
        <w:jc w:val="both"/>
        <w:rPr>
          <w:color w:val="000000"/>
          <w:sz w:val="24"/>
          <w:szCs w:val="24"/>
        </w:rPr>
      </w:pPr>
      <w:r w:rsidRPr="007949F4">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C45C94" w:rsidRPr="007949F4" w:rsidRDefault="00C45C94" w:rsidP="00C45C94">
      <w:pPr>
        <w:ind w:firstLine="709"/>
        <w:jc w:val="both"/>
        <w:rPr>
          <w:color w:val="000000"/>
          <w:sz w:val="24"/>
          <w:szCs w:val="24"/>
        </w:rPr>
      </w:pPr>
      <w:r w:rsidRPr="007949F4">
        <w:rPr>
          <w:color w:val="000000"/>
          <w:sz w:val="24"/>
          <w:szCs w:val="24"/>
        </w:rPr>
        <w:t>4.1.2. Оплатить Исполнителю оказанные в полном соответствии с настоящим Договором услуги.</w:t>
      </w:r>
    </w:p>
    <w:p w:rsidR="00C45C94" w:rsidRPr="007949F4" w:rsidRDefault="00C45C94" w:rsidP="00C45C94">
      <w:pPr>
        <w:ind w:firstLine="709"/>
        <w:jc w:val="both"/>
        <w:rPr>
          <w:color w:val="000000"/>
          <w:sz w:val="24"/>
          <w:szCs w:val="24"/>
        </w:rPr>
      </w:pPr>
      <w:r w:rsidRPr="007949F4">
        <w:rPr>
          <w:color w:val="000000"/>
          <w:sz w:val="24"/>
          <w:szCs w:val="24"/>
        </w:rPr>
        <w:t>4.2. Заказчик вправе:</w:t>
      </w:r>
    </w:p>
    <w:p w:rsidR="00C45C94" w:rsidRPr="007949F4" w:rsidRDefault="00C45C94" w:rsidP="00C45C94">
      <w:pPr>
        <w:ind w:firstLine="709"/>
        <w:jc w:val="both"/>
        <w:rPr>
          <w:color w:val="000000"/>
          <w:sz w:val="24"/>
          <w:szCs w:val="24"/>
        </w:rPr>
      </w:pPr>
      <w:r w:rsidRPr="007949F4">
        <w:rPr>
          <w:color w:val="000000"/>
          <w:sz w:val="24"/>
          <w:szCs w:val="24"/>
        </w:rPr>
        <w:t>4.2.1. Требовать предоставления ему всей информации о ходе исполнения настоящего Договора;</w:t>
      </w:r>
    </w:p>
    <w:p w:rsidR="00C45C94" w:rsidRPr="007949F4" w:rsidRDefault="00C45C94" w:rsidP="00C45C94">
      <w:pPr>
        <w:ind w:firstLine="709"/>
        <w:jc w:val="both"/>
        <w:rPr>
          <w:color w:val="000000"/>
          <w:sz w:val="24"/>
          <w:szCs w:val="24"/>
        </w:rPr>
      </w:pPr>
      <w:r w:rsidRPr="007949F4">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C45C94" w:rsidRPr="007949F4" w:rsidRDefault="00C45C94" w:rsidP="00C45C94">
      <w:pPr>
        <w:ind w:firstLine="709"/>
        <w:jc w:val="both"/>
        <w:rPr>
          <w:color w:val="000000"/>
          <w:sz w:val="24"/>
          <w:szCs w:val="24"/>
        </w:rPr>
      </w:pPr>
      <w:r w:rsidRPr="007949F4">
        <w:rPr>
          <w:color w:val="000000"/>
          <w:sz w:val="24"/>
          <w:szCs w:val="24"/>
        </w:rPr>
        <w:t>4.3. Исполнитель обязуется:</w:t>
      </w:r>
    </w:p>
    <w:p w:rsidR="00C45C94" w:rsidRPr="007949F4" w:rsidRDefault="00C45C94" w:rsidP="00C45C94">
      <w:pPr>
        <w:ind w:firstLine="709"/>
        <w:jc w:val="both"/>
        <w:rPr>
          <w:color w:val="000000"/>
          <w:sz w:val="24"/>
          <w:szCs w:val="24"/>
        </w:rPr>
      </w:pPr>
      <w:r w:rsidRPr="007949F4">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C45C94" w:rsidRPr="007949F4" w:rsidRDefault="00C45C94" w:rsidP="00C45C94">
      <w:pPr>
        <w:ind w:firstLine="709"/>
        <w:jc w:val="both"/>
        <w:rPr>
          <w:color w:val="000000"/>
          <w:sz w:val="24"/>
          <w:szCs w:val="24"/>
        </w:rPr>
      </w:pPr>
      <w:r w:rsidRPr="007949F4">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C45C94" w:rsidRPr="007949F4" w:rsidRDefault="00C45C94" w:rsidP="00C45C94">
      <w:pPr>
        <w:ind w:firstLine="709"/>
        <w:jc w:val="both"/>
        <w:rPr>
          <w:color w:val="000000"/>
          <w:sz w:val="24"/>
          <w:szCs w:val="24"/>
        </w:rPr>
      </w:pPr>
      <w:r w:rsidRPr="007949F4">
        <w:rPr>
          <w:color w:val="000000"/>
          <w:sz w:val="24"/>
          <w:szCs w:val="24"/>
        </w:rPr>
        <w:t xml:space="preserve">4.3.3. </w:t>
      </w:r>
      <w:r w:rsidRPr="007949F4">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C45C94" w:rsidRPr="007949F4" w:rsidRDefault="00C45C94" w:rsidP="00C45C94">
      <w:pPr>
        <w:ind w:firstLine="709"/>
        <w:jc w:val="both"/>
        <w:rPr>
          <w:color w:val="000000"/>
          <w:sz w:val="24"/>
          <w:szCs w:val="24"/>
        </w:rPr>
      </w:pPr>
      <w:r w:rsidRPr="007949F4">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C45C94" w:rsidRPr="007949F4" w:rsidRDefault="00C45C94" w:rsidP="00C45C94">
      <w:pPr>
        <w:ind w:firstLine="709"/>
        <w:jc w:val="both"/>
        <w:rPr>
          <w:color w:val="000000"/>
          <w:sz w:val="24"/>
          <w:szCs w:val="24"/>
        </w:rPr>
      </w:pPr>
      <w:r w:rsidRPr="007949F4">
        <w:rPr>
          <w:color w:val="000000"/>
          <w:sz w:val="24"/>
          <w:szCs w:val="24"/>
        </w:rPr>
        <w:t>4.4. Исполнитель вправе:</w:t>
      </w:r>
    </w:p>
    <w:p w:rsidR="00C45C94" w:rsidRPr="007949F4" w:rsidRDefault="00C45C94" w:rsidP="00C45C94">
      <w:pPr>
        <w:ind w:firstLine="709"/>
        <w:jc w:val="both"/>
        <w:rPr>
          <w:color w:val="000000"/>
          <w:sz w:val="24"/>
          <w:szCs w:val="24"/>
        </w:rPr>
      </w:pPr>
      <w:r w:rsidRPr="007949F4">
        <w:rPr>
          <w:color w:val="000000"/>
          <w:sz w:val="24"/>
          <w:szCs w:val="24"/>
        </w:rPr>
        <w:t>4.4.1. Оказать услуги раньше установленной даты;</w:t>
      </w:r>
    </w:p>
    <w:p w:rsidR="00C45C94" w:rsidRPr="007949F4" w:rsidRDefault="00C45C94" w:rsidP="00C45C94">
      <w:pPr>
        <w:ind w:firstLine="709"/>
        <w:jc w:val="both"/>
        <w:rPr>
          <w:color w:val="000000"/>
          <w:sz w:val="24"/>
          <w:szCs w:val="24"/>
        </w:rPr>
      </w:pPr>
      <w:r w:rsidRPr="007949F4">
        <w:rPr>
          <w:color w:val="000000"/>
          <w:sz w:val="24"/>
          <w:szCs w:val="24"/>
        </w:rPr>
        <w:t>4.4.2. Расширить объем оказания услуг по настоящему Договору, без компенсации со стороны Заказчика.</w:t>
      </w:r>
    </w:p>
    <w:p w:rsidR="00C45C94" w:rsidRPr="007949F4" w:rsidRDefault="00C45C94" w:rsidP="00C45C94">
      <w:pPr>
        <w:ind w:firstLine="709"/>
        <w:jc w:val="both"/>
        <w:rPr>
          <w:sz w:val="24"/>
          <w:szCs w:val="24"/>
        </w:rPr>
      </w:pPr>
      <w:r w:rsidRPr="007949F4">
        <w:rPr>
          <w:color w:val="000000"/>
          <w:sz w:val="24"/>
          <w:szCs w:val="24"/>
        </w:rPr>
        <w:t xml:space="preserve">4.4.3. </w:t>
      </w:r>
      <w:r w:rsidRPr="007949F4">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C45C94" w:rsidRPr="007949F4" w:rsidRDefault="00C45C94" w:rsidP="00C45C94">
      <w:pPr>
        <w:jc w:val="both"/>
        <w:rPr>
          <w:sz w:val="24"/>
          <w:szCs w:val="24"/>
        </w:rPr>
      </w:pPr>
    </w:p>
    <w:p w:rsidR="00C45C94" w:rsidRPr="007949F4" w:rsidRDefault="00C45C94" w:rsidP="00C45C94">
      <w:pPr>
        <w:jc w:val="center"/>
        <w:rPr>
          <w:b/>
          <w:bCs/>
          <w:sz w:val="24"/>
          <w:szCs w:val="24"/>
        </w:rPr>
      </w:pPr>
      <w:r w:rsidRPr="007949F4">
        <w:rPr>
          <w:b/>
          <w:bCs/>
          <w:sz w:val="24"/>
          <w:szCs w:val="24"/>
        </w:rPr>
        <w:t>5. ОТВЕТСТВЕННОСТЬ СТОРОН</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45C94" w:rsidRPr="007949F4" w:rsidRDefault="00C45C94" w:rsidP="00C45C94">
      <w:pPr>
        <w:ind w:firstLine="709"/>
        <w:jc w:val="both"/>
        <w:rPr>
          <w:color w:val="000000"/>
          <w:sz w:val="24"/>
          <w:szCs w:val="24"/>
        </w:rPr>
      </w:pPr>
      <w:r w:rsidRPr="007949F4">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C45C94" w:rsidRPr="007949F4" w:rsidRDefault="00C45C94" w:rsidP="00C45C94">
      <w:pPr>
        <w:ind w:firstLine="709"/>
        <w:jc w:val="both"/>
        <w:rPr>
          <w:color w:val="000000"/>
          <w:sz w:val="24"/>
          <w:szCs w:val="24"/>
        </w:rPr>
      </w:pPr>
      <w:r w:rsidRPr="007949F4">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C45C94" w:rsidRPr="007949F4" w:rsidRDefault="00C45C94" w:rsidP="00C45C94">
      <w:pPr>
        <w:ind w:firstLine="709"/>
        <w:jc w:val="both"/>
        <w:rPr>
          <w:color w:val="000000"/>
          <w:sz w:val="24"/>
          <w:szCs w:val="24"/>
        </w:rPr>
      </w:pPr>
      <w:r w:rsidRPr="007949F4">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C45C94" w:rsidRPr="007949F4" w:rsidRDefault="00C45C94" w:rsidP="00C45C94">
      <w:pPr>
        <w:jc w:val="both"/>
        <w:rPr>
          <w:color w:val="000000"/>
          <w:sz w:val="24"/>
          <w:szCs w:val="24"/>
        </w:rPr>
      </w:pPr>
    </w:p>
    <w:p w:rsidR="00C45C94" w:rsidRPr="007949F4" w:rsidRDefault="00C45C94" w:rsidP="00C45C94">
      <w:pPr>
        <w:jc w:val="center"/>
        <w:rPr>
          <w:b/>
          <w:bCs/>
          <w:sz w:val="24"/>
          <w:szCs w:val="24"/>
        </w:rPr>
      </w:pPr>
      <w:r w:rsidRPr="007949F4">
        <w:rPr>
          <w:b/>
          <w:bCs/>
          <w:sz w:val="24"/>
          <w:szCs w:val="24"/>
        </w:rPr>
        <w:t>6. ПРАВА СТОРОН НА РЕЗУЛЬТАТЫ УСЛУГ</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w:t>
      </w:r>
      <w:proofErr w:type="spellStart"/>
      <w:r w:rsidRPr="007949F4">
        <w:rPr>
          <w:color w:val="000000"/>
          <w:sz w:val="24"/>
          <w:szCs w:val="24"/>
        </w:rPr>
        <w:t>пп</w:t>
      </w:r>
      <w:proofErr w:type="spellEnd"/>
      <w:r w:rsidRPr="007949F4">
        <w:rPr>
          <w:color w:val="000000"/>
          <w:sz w:val="24"/>
          <w:szCs w:val="24"/>
        </w:rPr>
        <w:t>.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C45C94" w:rsidRPr="007949F4" w:rsidRDefault="00C45C94" w:rsidP="00C45C94">
      <w:pPr>
        <w:ind w:firstLine="709"/>
        <w:jc w:val="both"/>
        <w:rPr>
          <w:color w:val="000000"/>
          <w:sz w:val="24"/>
          <w:szCs w:val="24"/>
        </w:rPr>
      </w:pPr>
      <w:r w:rsidRPr="007949F4">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C45C94" w:rsidRPr="007949F4" w:rsidRDefault="00C45C94" w:rsidP="00C45C94">
      <w:pPr>
        <w:ind w:firstLine="709"/>
        <w:jc w:val="both"/>
        <w:rPr>
          <w:color w:val="000000"/>
          <w:sz w:val="24"/>
          <w:szCs w:val="24"/>
        </w:rPr>
      </w:pPr>
      <w:r w:rsidRPr="007949F4">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C45C94" w:rsidRPr="007949F4" w:rsidRDefault="00C45C94" w:rsidP="00C45C94">
      <w:pPr>
        <w:ind w:firstLine="709"/>
        <w:jc w:val="both"/>
        <w:rPr>
          <w:color w:val="000000"/>
          <w:sz w:val="24"/>
          <w:szCs w:val="24"/>
        </w:rPr>
      </w:pPr>
      <w:r w:rsidRPr="007949F4">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C45C94" w:rsidRPr="007949F4" w:rsidRDefault="00C45C94" w:rsidP="00C45C94">
      <w:pPr>
        <w:ind w:firstLine="709"/>
        <w:jc w:val="both"/>
        <w:rPr>
          <w:color w:val="000000"/>
          <w:sz w:val="24"/>
          <w:szCs w:val="24"/>
        </w:rPr>
      </w:pPr>
      <w:r w:rsidRPr="007949F4">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C45C94" w:rsidRPr="007949F4" w:rsidRDefault="00C45C94" w:rsidP="00C45C94">
      <w:pPr>
        <w:ind w:firstLine="708"/>
        <w:jc w:val="both"/>
        <w:rPr>
          <w:sz w:val="24"/>
          <w:szCs w:val="24"/>
        </w:rPr>
      </w:pPr>
      <w:r w:rsidRPr="007949F4">
        <w:rPr>
          <w:color w:val="000000"/>
          <w:sz w:val="24"/>
          <w:szCs w:val="24"/>
        </w:rPr>
        <w:t xml:space="preserve">6.6. В предусмотренном в данном пункте случае </w:t>
      </w:r>
      <w:r w:rsidRPr="007949F4">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C45C94" w:rsidRPr="007949F4" w:rsidRDefault="00C45C94" w:rsidP="00C45C94">
      <w:pPr>
        <w:ind w:firstLine="708"/>
        <w:jc w:val="both"/>
        <w:rPr>
          <w:sz w:val="24"/>
          <w:szCs w:val="24"/>
        </w:rPr>
      </w:pPr>
    </w:p>
    <w:p w:rsidR="00C45C94" w:rsidRPr="007949F4" w:rsidRDefault="00C45C94" w:rsidP="00C45C94">
      <w:pPr>
        <w:jc w:val="center"/>
        <w:rPr>
          <w:b/>
          <w:sz w:val="24"/>
          <w:szCs w:val="24"/>
        </w:rPr>
      </w:pPr>
      <w:r w:rsidRPr="007949F4">
        <w:rPr>
          <w:b/>
          <w:sz w:val="24"/>
          <w:szCs w:val="24"/>
        </w:rPr>
        <w:t>7. КОНФИДЕНЦИАЛЬНОСТЬ</w:t>
      </w:r>
    </w:p>
    <w:p w:rsidR="00C45C94" w:rsidRPr="007949F4" w:rsidRDefault="00C45C94" w:rsidP="00C45C94">
      <w:pPr>
        <w:jc w:val="center"/>
        <w:rPr>
          <w:b/>
          <w:sz w:val="24"/>
          <w:szCs w:val="24"/>
        </w:rPr>
      </w:pPr>
    </w:p>
    <w:p w:rsidR="00C45C94" w:rsidRPr="007949F4" w:rsidRDefault="00C45C94" w:rsidP="00C45C94">
      <w:pPr>
        <w:ind w:firstLine="709"/>
        <w:jc w:val="both"/>
        <w:rPr>
          <w:sz w:val="24"/>
          <w:szCs w:val="24"/>
        </w:rPr>
      </w:pPr>
      <w:r w:rsidRPr="007949F4">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C45C94" w:rsidRPr="007949F4" w:rsidRDefault="00C45C94" w:rsidP="00C45C94">
      <w:pPr>
        <w:ind w:firstLine="709"/>
        <w:jc w:val="both"/>
        <w:rPr>
          <w:sz w:val="24"/>
          <w:szCs w:val="24"/>
        </w:rPr>
      </w:pPr>
      <w:r w:rsidRPr="007949F4">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C45C94" w:rsidRPr="007949F4" w:rsidRDefault="00C45C94" w:rsidP="00C45C94">
      <w:pPr>
        <w:ind w:firstLine="709"/>
        <w:jc w:val="both"/>
        <w:rPr>
          <w:sz w:val="24"/>
          <w:szCs w:val="24"/>
        </w:rPr>
      </w:pPr>
      <w:r w:rsidRPr="007949F4">
        <w:rPr>
          <w:sz w:val="24"/>
          <w:szCs w:val="24"/>
        </w:rPr>
        <w:t xml:space="preserve">(1) разглашение Конфиденциальной информации с письменного согласия Заказчика; </w:t>
      </w:r>
    </w:p>
    <w:p w:rsidR="00C45C94" w:rsidRPr="007949F4" w:rsidRDefault="00C45C94" w:rsidP="00C45C94">
      <w:pPr>
        <w:ind w:firstLine="709"/>
        <w:jc w:val="both"/>
        <w:rPr>
          <w:sz w:val="24"/>
          <w:szCs w:val="24"/>
        </w:rPr>
      </w:pPr>
      <w:r w:rsidRPr="007949F4">
        <w:rPr>
          <w:sz w:val="24"/>
          <w:szCs w:val="24"/>
        </w:rPr>
        <w:t xml:space="preserve">(2) сведения, составляющие Конфиденциальную информацию, стали общеизвестными не по вине Исполнителя; </w:t>
      </w:r>
    </w:p>
    <w:p w:rsidR="00C45C94" w:rsidRPr="007949F4" w:rsidRDefault="00C45C94" w:rsidP="00C45C94">
      <w:pPr>
        <w:ind w:firstLine="709"/>
        <w:jc w:val="both"/>
        <w:rPr>
          <w:sz w:val="24"/>
          <w:szCs w:val="24"/>
        </w:rPr>
      </w:pPr>
      <w:r w:rsidRPr="007949F4">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C45C94" w:rsidRPr="007949F4" w:rsidRDefault="00C45C94" w:rsidP="00C45C94">
      <w:pPr>
        <w:ind w:firstLine="709"/>
        <w:jc w:val="both"/>
        <w:rPr>
          <w:sz w:val="24"/>
          <w:szCs w:val="24"/>
        </w:rPr>
      </w:pPr>
      <w:r w:rsidRPr="007949F4">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C45C94" w:rsidRPr="007949F4" w:rsidRDefault="00C45C94" w:rsidP="00C45C94">
      <w:pPr>
        <w:ind w:firstLine="709"/>
        <w:jc w:val="both"/>
        <w:rPr>
          <w:sz w:val="24"/>
          <w:szCs w:val="24"/>
        </w:rPr>
      </w:pPr>
      <w:r w:rsidRPr="007949F4">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C45C94" w:rsidRPr="007949F4" w:rsidRDefault="00C45C94" w:rsidP="00C45C94">
      <w:pPr>
        <w:ind w:firstLine="709"/>
        <w:jc w:val="both"/>
        <w:rPr>
          <w:sz w:val="24"/>
          <w:szCs w:val="24"/>
        </w:rPr>
      </w:pPr>
    </w:p>
    <w:p w:rsidR="00C45C94" w:rsidRPr="007949F4" w:rsidRDefault="00C45C94" w:rsidP="00C45C94">
      <w:pPr>
        <w:jc w:val="center"/>
        <w:rPr>
          <w:b/>
          <w:bCs/>
          <w:sz w:val="24"/>
          <w:szCs w:val="24"/>
        </w:rPr>
      </w:pPr>
      <w:r w:rsidRPr="007949F4">
        <w:rPr>
          <w:b/>
          <w:bCs/>
          <w:sz w:val="24"/>
          <w:szCs w:val="24"/>
        </w:rPr>
        <w:t>8. ГАРАНТИИ И ЗАВЕРЕНИЯ СТОРОН</w:t>
      </w:r>
    </w:p>
    <w:p w:rsidR="00C45C94" w:rsidRPr="007949F4" w:rsidRDefault="00C45C94" w:rsidP="00C45C94">
      <w:pPr>
        <w:ind w:firstLine="709"/>
        <w:jc w:val="both"/>
        <w:rPr>
          <w:sz w:val="24"/>
          <w:szCs w:val="24"/>
        </w:rPr>
      </w:pPr>
    </w:p>
    <w:p w:rsidR="00C45C94" w:rsidRPr="007949F4" w:rsidRDefault="00C45C94" w:rsidP="00C45C94">
      <w:pPr>
        <w:pStyle w:val="afff3"/>
        <w:tabs>
          <w:tab w:val="left" w:pos="0"/>
          <w:tab w:val="left" w:pos="180"/>
        </w:tabs>
        <w:ind w:left="0" w:firstLine="709"/>
        <w:jc w:val="both"/>
        <w:rPr>
          <w:color w:val="000000"/>
          <w:sz w:val="24"/>
          <w:szCs w:val="24"/>
        </w:rPr>
      </w:pPr>
      <w:r w:rsidRPr="007949F4">
        <w:rPr>
          <w:sz w:val="24"/>
          <w:szCs w:val="24"/>
        </w:rPr>
        <w:t xml:space="preserve">8.1. </w:t>
      </w:r>
      <w:r w:rsidRPr="007949F4">
        <w:rPr>
          <w:color w:val="000000"/>
          <w:sz w:val="24"/>
          <w:szCs w:val="24"/>
        </w:rPr>
        <w:t>Исполнитель гарантирует и заверяет Заказчика, что:</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sz w:val="24"/>
          <w:szCs w:val="24"/>
        </w:rPr>
        <w:t>(</w:t>
      </w:r>
      <w:r w:rsidRPr="007949F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45C94" w:rsidRPr="007949F4" w:rsidRDefault="00C45C94" w:rsidP="00C45C94">
      <w:pPr>
        <w:shd w:val="clear" w:color="auto" w:fill="FFFFFF"/>
        <w:tabs>
          <w:tab w:val="left" w:pos="0"/>
          <w:tab w:val="left" w:pos="1418"/>
        </w:tabs>
        <w:ind w:firstLine="709"/>
        <w:jc w:val="both"/>
        <w:rPr>
          <w:color w:val="000000"/>
          <w:sz w:val="24"/>
          <w:szCs w:val="24"/>
        </w:rPr>
      </w:pPr>
      <w:r w:rsidRPr="007949F4">
        <w:rPr>
          <w:color w:val="000000"/>
          <w:sz w:val="24"/>
          <w:szCs w:val="24"/>
        </w:rPr>
        <w:t xml:space="preserve">(2) не осуществляет </w:t>
      </w:r>
      <w:proofErr w:type="gramStart"/>
      <w:r w:rsidRPr="007949F4">
        <w:rPr>
          <w:color w:val="000000"/>
          <w:sz w:val="24"/>
          <w:szCs w:val="24"/>
        </w:rPr>
        <w:t>действий</w:t>
      </w:r>
      <w:proofErr w:type="gramEnd"/>
      <w:r w:rsidRPr="007949F4">
        <w:rPr>
          <w:color w:val="000000"/>
          <w:sz w:val="24"/>
          <w:szCs w:val="24"/>
        </w:rPr>
        <w:t xml:space="preserve"> направленных на собственную ликвидацию, и в настоящий момент не существует риска банкротства Исполнителя; </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proofErr w:type="gramStart"/>
      <w:r w:rsidRPr="007949F4">
        <w:rPr>
          <w:color w:val="000000"/>
          <w:sz w:val="24"/>
          <w:szCs w:val="24"/>
        </w:rPr>
        <w:t>подписания  полномочия</w:t>
      </w:r>
      <w:proofErr w:type="gramEnd"/>
      <w:r w:rsidRPr="007949F4">
        <w:rPr>
          <w:color w:val="000000"/>
          <w:sz w:val="24"/>
          <w:szCs w:val="24"/>
        </w:rPr>
        <w:t xml:space="preserve"> и занимает должность, указанную в преамбуле настоящего Договора.</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(6)  имеет все необходимые ресурсы, персонал и опыт работы для оказания услуг по настоящему Договору.</w:t>
      </w:r>
    </w:p>
    <w:p w:rsidR="00C45C94" w:rsidRPr="007949F4" w:rsidRDefault="00C45C94" w:rsidP="00A71C61">
      <w:pPr>
        <w:pStyle w:val="afff3"/>
        <w:numPr>
          <w:ilvl w:val="0"/>
          <w:numId w:val="21"/>
        </w:numPr>
        <w:shd w:val="clear" w:color="auto" w:fill="FFFFFF"/>
        <w:tabs>
          <w:tab w:val="left" w:pos="0"/>
        </w:tabs>
        <w:contextualSpacing w:val="0"/>
        <w:jc w:val="both"/>
        <w:rPr>
          <w:vanish/>
          <w:color w:val="000000"/>
          <w:sz w:val="24"/>
          <w:szCs w:val="24"/>
        </w:rPr>
      </w:pPr>
    </w:p>
    <w:p w:rsidR="00C45C94" w:rsidRPr="007949F4" w:rsidRDefault="00C45C94" w:rsidP="00A71C61">
      <w:pPr>
        <w:pStyle w:val="afff3"/>
        <w:numPr>
          <w:ilvl w:val="0"/>
          <w:numId w:val="21"/>
        </w:numPr>
        <w:shd w:val="clear" w:color="auto" w:fill="FFFFFF"/>
        <w:tabs>
          <w:tab w:val="left" w:pos="0"/>
        </w:tabs>
        <w:contextualSpacing w:val="0"/>
        <w:jc w:val="both"/>
        <w:rPr>
          <w:vanish/>
          <w:color w:val="000000"/>
          <w:sz w:val="24"/>
          <w:szCs w:val="24"/>
        </w:rPr>
      </w:pPr>
    </w:p>
    <w:p w:rsidR="00C45C94" w:rsidRPr="007949F4" w:rsidRDefault="00C45C94" w:rsidP="00A71C61">
      <w:pPr>
        <w:pStyle w:val="afff3"/>
        <w:numPr>
          <w:ilvl w:val="0"/>
          <w:numId w:val="21"/>
        </w:numPr>
        <w:shd w:val="clear" w:color="auto" w:fill="FFFFFF"/>
        <w:tabs>
          <w:tab w:val="left" w:pos="0"/>
        </w:tabs>
        <w:contextualSpacing w:val="0"/>
        <w:jc w:val="both"/>
        <w:rPr>
          <w:vanish/>
          <w:color w:val="000000"/>
          <w:sz w:val="24"/>
          <w:szCs w:val="24"/>
        </w:rPr>
      </w:pPr>
    </w:p>
    <w:p w:rsidR="00C45C94" w:rsidRPr="007949F4" w:rsidRDefault="00C45C94" w:rsidP="00A71C61">
      <w:pPr>
        <w:pStyle w:val="afff3"/>
        <w:numPr>
          <w:ilvl w:val="1"/>
          <w:numId w:val="21"/>
        </w:numPr>
        <w:shd w:val="clear" w:color="auto" w:fill="FFFFFF"/>
        <w:tabs>
          <w:tab w:val="left" w:pos="0"/>
        </w:tabs>
        <w:ind w:left="1069"/>
        <w:contextualSpacing w:val="0"/>
        <w:jc w:val="both"/>
        <w:rPr>
          <w:color w:val="000000"/>
          <w:sz w:val="24"/>
          <w:szCs w:val="24"/>
        </w:rPr>
      </w:pPr>
      <w:r w:rsidRPr="007949F4">
        <w:rPr>
          <w:color w:val="000000"/>
          <w:sz w:val="24"/>
          <w:szCs w:val="24"/>
        </w:rPr>
        <w:t xml:space="preserve"> Заказчик гарантирует и заверяет Исполнителя, что:</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 xml:space="preserve">(2)  не осуществляет </w:t>
      </w:r>
      <w:proofErr w:type="gramStart"/>
      <w:r w:rsidRPr="007949F4">
        <w:rPr>
          <w:color w:val="000000"/>
          <w:sz w:val="24"/>
          <w:szCs w:val="24"/>
        </w:rPr>
        <w:t>действий</w:t>
      </w:r>
      <w:proofErr w:type="gramEnd"/>
      <w:r w:rsidRPr="007949F4">
        <w:rPr>
          <w:color w:val="000000"/>
          <w:sz w:val="24"/>
          <w:szCs w:val="24"/>
        </w:rPr>
        <w:t xml:space="preserve"> направленных на собственную ликвидацию, и в настоящий момент не существует риска банкротства Заказчика; </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 xml:space="preserve">3) Исполнитель предоставит Заказчику полностью соответствующие </w:t>
      </w:r>
      <w:proofErr w:type="gramStart"/>
      <w:r w:rsidRPr="007949F4">
        <w:rPr>
          <w:color w:val="000000"/>
          <w:sz w:val="24"/>
          <w:szCs w:val="24"/>
        </w:rPr>
        <w:t>действующему законодательству Российской Федерации</w:t>
      </w:r>
      <w:proofErr w:type="gramEnd"/>
      <w:r w:rsidRPr="007949F4">
        <w:rPr>
          <w:color w:val="000000"/>
          <w:sz w:val="24"/>
          <w:szCs w:val="24"/>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rsidR="00C45C94" w:rsidRPr="007949F4" w:rsidRDefault="00C45C94" w:rsidP="00C45C94">
      <w:pPr>
        <w:shd w:val="clear" w:color="auto" w:fill="FFFFFF"/>
        <w:tabs>
          <w:tab w:val="left" w:pos="0"/>
          <w:tab w:val="left" w:pos="1418"/>
        </w:tabs>
        <w:ind w:firstLine="709"/>
        <w:jc w:val="both"/>
        <w:rPr>
          <w:color w:val="000000"/>
          <w:sz w:val="24"/>
          <w:szCs w:val="24"/>
        </w:rPr>
      </w:pPr>
      <w:r w:rsidRPr="007949F4">
        <w:rPr>
          <w:color w:val="000000"/>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proofErr w:type="gramStart"/>
      <w:r w:rsidRPr="007949F4">
        <w:rPr>
          <w:color w:val="000000"/>
          <w:sz w:val="24"/>
          <w:szCs w:val="24"/>
        </w:rPr>
        <w:t>подтверждающие гарантии</w:t>
      </w:r>
      <w:proofErr w:type="gramEnd"/>
      <w:r w:rsidRPr="007949F4">
        <w:rPr>
          <w:color w:val="000000"/>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C45C94" w:rsidRPr="007949F4" w:rsidRDefault="00C45C94" w:rsidP="00C45C94">
      <w:pPr>
        <w:ind w:firstLine="709"/>
        <w:jc w:val="both"/>
        <w:rPr>
          <w:color w:val="000000"/>
          <w:sz w:val="24"/>
          <w:szCs w:val="24"/>
        </w:rPr>
      </w:pPr>
      <w:r w:rsidRPr="007949F4">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C45C94" w:rsidRPr="007949F4" w:rsidRDefault="00C45C94" w:rsidP="00C45C94">
      <w:pPr>
        <w:ind w:firstLine="709"/>
        <w:jc w:val="both"/>
        <w:rPr>
          <w:color w:val="000000"/>
          <w:sz w:val="24"/>
          <w:szCs w:val="24"/>
        </w:rPr>
      </w:pPr>
    </w:p>
    <w:p w:rsidR="00C45C94" w:rsidRPr="007949F4" w:rsidRDefault="00C45C94" w:rsidP="00A71C61">
      <w:pPr>
        <w:pStyle w:val="afff3"/>
        <w:numPr>
          <w:ilvl w:val="0"/>
          <w:numId w:val="21"/>
        </w:numPr>
        <w:jc w:val="center"/>
        <w:rPr>
          <w:b/>
          <w:sz w:val="24"/>
          <w:szCs w:val="24"/>
        </w:rPr>
      </w:pPr>
      <w:r w:rsidRPr="007949F4">
        <w:rPr>
          <w:b/>
          <w:sz w:val="24"/>
          <w:szCs w:val="24"/>
        </w:rPr>
        <w:t>АНТИКОРРУПЦИОННЫЕ УСЛОВИЯ</w:t>
      </w:r>
    </w:p>
    <w:p w:rsidR="00C45C94" w:rsidRPr="007949F4" w:rsidRDefault="00C45C94" w:rsidP="00C45C94">
      <w:pPr>
        <w:jc w:val="center"/>
        <w:rPr>
          <w:b/>
          <w:sz w:val="24"/>
          <w:szCs w:val="24"/>
        </w:rPr>
      </w:pPr>
    </w:p>
    <w:p w:rsidR="00C45C94" w:rsidRPr="007949F4" w:rsidRDefault="00C45C94" w:rsidP="00C45C94">
      <w:pPr>
        <w:ind w:firstLine="709"/>
        <w:jc w:val="both"/>
        <w:rPr>
          <w:sz w:val="24"/>
          <w:szCs w:val="24"/>
        </w:rPr>
      </w:pPr>
      <w:r w:rsidRPr="007949F4">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45C94" w:rsidRPr="007949F4" w:rsidRDefault="00C45C94" w:rsidP="00C45C94">
      <w:pPr>
        <w:ind w:firstLine="709"/>
        <w:jc w:val="both"/>
        <w:rPr>
          <w:sz w:val="24"/>
          <w:szCs w:val="24"/>
        </w:rPr>
      </w:pPr>
      <w:r w:rsidRPr="007949F4">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45C94" w:rsidRPr="007949F4" w:rsidRDefault="00C45C94" w:rsidP="00C45C94">
      <w:pPr>
        <w:ind w:firstLine="709"/>
        <w:jc w:val="both"/>
        <w:rPr>
          <w:sz w:val="24"/>
          <w:szCs w:val="24"/>
        </w:rPr>
      </w:pPr>
      <w:r w:rsidRPr="007949F4">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7949F4">
        <w:rPr>
          <w:sz w:val="24"/>
          <w:szCs w:val="24"/>
          <w:lang w:val="en-US"/>
        </w:rPr>
        <w:t> </w:t>
      </w:r>
      <w:r w:rsidRPr="007949F4">
        <w:rPr>
          <w:sz w:val="24"/>
          <w:szCs w:val="24"/>
        </w:rPr>
        <w:t>направленного на обеспечение выполнения этим работником каких-либо действий в пользу стимулирующей его Стороны.</w:t>
      </w:r>
    </w:p>
    <w:p w:rsidR="00C45C94" w:rsidRPr="007949F4" w:rsidRDefault="00C45C94" w:rsidP="00C45C94">
      <w:pPr>
        <w:ind w:firstLine="709"/>
        <w:jc w:val="both"/>
        <w:rPr>
          <w:sz w:val="24"/>
          <w:szCs w:val="24"/>
        </w:rPr>
      </w:pPr>
      <w:r w:rsidRPr="007949F4">
        <w:rPr>
          <w:sz w:val="24"/>
          <w:szCs w:val="24"/>
        </w:rPr>
        <w:t>Под действиями работника, осуществляемыми в пользу стимулирующей его Стороны, понимаются:</w:t>
      </w:r>
    </w:p>
    <w:p w:rsidR="00C45C94" w:rsidRPr="007949F4" w:rsidRDefault="00C45C94" w:rsidP="00A71C61">
      <w:pPr>
        <w:pStyle w:val="afff3"/>
        <w:numPr>
          <w:ilvl w:val="0"/>
          <w:numId w:val="22"/>
        </w:numPr>
        <w:autoSpaceDE w:val="0"/>
        <w:autoSpaceDN w:val="0"/>
        <w:adjustRightInd w:val="0"/>
        <w:jc w:val="both"/>
        <w:rPr>
          <w:sz w:val="24"/>
          <w:szCs w:val="24"/>
        </w:rPr>
      </w:pPr>
      <w:r w:rsidRPr="007949F4">
        <w:rPr>
          <w:sz w:val="24"/>
          <w:szCs w:val="24"/>
        </w:rPr>
        <w:t>предоставление неоправданных преимуществ по сравнению с другими контрагентами;</w:t>
      </w:r>
    </w:p>
    <w:p w:rsidR="00C45C94" w:rsidRPr="007949F4" w:rsidRDefault="00C45C94" w:rsidP="00A71C61">
      <w:pPr>
        <w:pStyle w:val="afff3"/>
        <w:numPr>
          <w:ilvl w:val="0"/>
          <w:numId w:val="22"/>
        </w:numPr>
        <w:autoSpaceDE w:val="0"/>
        <w:autoSpaceDN w:val="0"/>
        <w:adjustRightInd w:val="0"/>
        <w:jc w:val="both"/>
        <w:rPr>
          <w:sz w:val="24"/>
          <w:szCs w:val="24"/>
        </w:rPr>
      </w:pPr>
      <w:proofErr w:type="gramStart"/>
      <w:r w:rsidRPr="007949F4">
        <w:rPr>
          <w:sz w:val="24"/>
          <w:szCs w:val="24"/>
        </w:rPr>
        <w:t>предоставление  каких</w:t>
      </w:r>
      <w:proofErr w:type="gramEnd"/>
      <w:r w:rsidRPr="007949F4">
        <w:rPr>
          <w:sz w:val="24"/>
          <w:szCs w:val="24"/>
        </w:rPr>
        <w:t>-либо гарантий;</w:t>
      </w:r>
    </w:p>
    <w:p w:rsidR="00C45C94" w:rsidRPr="007949F4" w:rsidRDefault="00C45C94" w:rsidP="00A71C61">
      <w:pPr>
        <w:pStyle w:val="afff3"/>
        <w:numPr>
          <w:ilvl w:val="0"/>
          <w:numId w:val="22"/>
        </w:numPr>
        <w:autoSpaceDE w:val="0"/>
        <w:autoSpaceDN w:val="0"/>
        <w:adjustRightInd w:val="0"/>
        <w:jc w:val="both"/>
        <w:rPr>
          <w:sz w:val="24"/>
          <w:szCs w:val="24"/>
        </w:rPr>
      </w:pPr>
      <w:r w:rsidRPr="007949F4">
        <w:rPr>
          <w:sz w:val="24"/>
          <w:szCs w:val="24"/>
        </w:rPr>
        <w:t>ускорение существующих процедур;</w:t>
      </w:r>
    </w:p>
    <w:p w:rsidR="00C45C94" w:rsidRPr="007949F4" w:rsidRDefault="00C45C94" w:rsidP="00A71C61">
      <w:pPr>
        <w:pStyle w:val="afff3"/>
        <w:numPr>
          <w:ilvl w:val="0"/>
          <w:numId w:val="22"/>
        </w:numPr>
        <w:autoSpaceDE w:val="0"/>
        <w:autoSpaceDN w:val="0"/>
        <w:adjustRightInd w:val="0"/>
        <w:jc w:val="both"/>
        <w:rPr>
          <w:sz w:val="24"/>
          <w:szCs w:val="24"/>
        </w:rPr>
      </w:pPr>
      <w:r w:rsidRPr="007949F4">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45C94" w:rsidRPr="007949F4" w:rsidRDefault="00C45C94" w:rsidP="00C45C94">
      <w:pPr>
        <w:ind w:firstLine="709"/>
        <w:jc w:val="both"/>
        <w:rPr>
          <w:bCs/>
          <w:sz w:val="24"/>
          <w:szCs w:val="24"/>
        </w:rPr>
      </w:pPr>
      <w:r w:rsidRPr="007949F4">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7949F4">
        <w:rPr>
          <w:b/>
          <w:bCs/>
          <w:sz w:val="24"/>
          <w:szCs w:val="24"/>
        </w:rPr>
        <w:t xml:space="preserve"> </w:t>
      </w:r>
      <w:r w:rsidRPr="007949F4">
        <w:rPr>
          <w:bCs/>
          <w:sz w:val="24"/>
          <w:szCs w:val="24"/>
        </w:rPr>
        <w:t>Это подтверждение должно быть направлено в течение 5 (пяти) рабочих дней с даты направления письменного уведомления.</w:t>
      </w:r>
    </w:p>
    <w:p w:rsidR="00C45C94" w:rsidRPr="007949F4" w:rsidRDefault="00C45C94" w:rsidP="00C45C94">
      <w:pPr>
        <w:ind w:firstLine="709"/>
        <w:jc w:val="both"/>
        <w:rPr>
          <w:sz w:val="24"/>
          <w:szCs w:val="24"/>
        </w:rPr>
      </w:pPr>
      <w:r w:rsidRPr="007949F4">
        <w:rPr>
          <w:bCs/>
          <w:sz w:val="24"/>
          <w:szCs w:val="24"/>
        </w:rPr>
        <w:t xml:space="preserve">9.5. </w:t>
      </w:r>
      <w:r w:rsidRPr="007949F4">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45C94" w:rsidRPr="007949F4" w:rsidRDefault="00C45C94" w:rsidP="00C45C94">
      <w:pPr>
        <w:ind w:firstLine="709"/>
        <w:jc w:val="both"/>
        <w:rPr>
          <w:sz w:val="24"/>
          <w:szCs w:val="24"/>
        </w:rPr>
      </w:pPr>
      <w:r w:rsidRPr="007949F4">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C45C94" w:rsidRPr="007949F4" w:rsidRDefault="00C45C94" w:rsidP="00C45C94">
      <w:pPr>
        <w:ind w:firstLine="709"/>
        <w:jc w:val="both"/>
        <w:rPr>
          <w:sz w:val="24"/>
          <w:szCs w:val="24"/>
        </w:rPr>
      </w:pPr>
      <w:r w:rsidRPr="007949F4">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C45C94" w:rsidRPr="007949F4" w:rsidRDefault="00C45C94" w:rsidP="00C45C94">
      <w:pPr>
        <w:ind w:firstLine="709"/>
        <w:jc w:val="both"/>
        <w:rPr>
          <w:sz w:val="24"/>
          <w:szCs w:val="24"/>
        </w:rPr>
      </w:pPr>
      <w:r w:rsidRPr="007949F4">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C45C94" w:rsidRPr="007949F4" w:rsidRDefault="00C45C94" w:rsidP="00C45C94">
      <w:pPr>
        <w:ind w:firstLine="709"/>
        <w:jc w:val="both"/>
        <w:rPr>
          <w:sz w:val="24"/>
          <w:szCs w:val="24"/>
        </w:rPr>
      </w:pPr>
      <w:r w:rsidRPr="007949F4">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45C94" w:rsidRPr="007949F4" w:rsidRDefault="00C45C94" w:rsidP="00C45C94">
      <w:pPr>
        <w:ind w:firstLine="709"/>
        <w:jc w:val="both"/>
        <w:rPr>
          <w:color w:val="000000"/>
          <w:sz w:val="24"/>
          <w:szCs w:val="24"/>
        </w:rPr>
      </w:pPr>
    </w:p>
    <w:p w:rsidR="00C45C94" w:rsidRPr="007949F4" w:rsidRDefault="00C45C94" w:rsidP="00A71C61">
      <w:pPr>
        <w:pStyle w:val="afff3"/>
        <w:numPr>
          <w:ilvl w:val="0"/>
          <w:numId w:val="23"/>
        </w:numPr>
        <w:tabs>
          <w:tab w:val="left" w:pos="142"/>
        </w:tabs>
        <w:ind w:left="0" w:firstLine="0"/>
        <w:contextualSpacing w:val="0"/>
        <w:jc w:val="center"/>
        <w:rPr>
          <w:b/>
          <w:bCs/>
          <w:sz w:val="24"/>
          <w:szCs w:val="24"/>
        </w:rPr>
      </w:pPr>
      <w:r w:rsidRPr="007949F4">
        <w:rPr>
          <w:b/>
          <w:bCs/>
          <w:sz w:val="24"/>
          <w:szCs w:val="24"/>
        </w:rPr>
        <w:t>ОБСТОЯТЕЛЬСТВА НЕПРЕОДОЛИМОЙ СИЛЫ (ФОРС-МАЖОР)</w:t>
      </w:r>
    </w:p>
    <w:p w:rsidR="00C45C94" w:rsidRPr="007949F4" w:rsidRDefault="00C45C94" w:rsidP="00C45C94">
      <w:pPr>
        <w:pStyle w:val="afff3"/>
        <w:ind w:left="360"/>
        <w:rPr>
          <w:b/>
          <w:bCs/>
          <w:sz w:val="24"/>
          <w:szCs w:val="24"/>
        </w:rPr>
      </w:pPr>
    </w:p>
    <w:p w:rsidR="00C45C94" w:rsidRPr="007949F4" w:rsidRDefault="00C45C94" w:rsidP="00C45C94">
      <w:pPr>
        <w:ind w:firstLine="709"/>
        <w:jc w:val="both"/>
        <w:rPr>
          <w:sz w:val="24"/>
          <w:szCs w:val="24"/>
        </w:rPr>
      </w:pPr>
      <w:r w:rsidRPr="007949F4">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C45C94" w:rsidRPr="007949F4" w:rsidRDefault="00C45C94" w:rsidP="00C45C94">
      <w:pPr>
        <w:ind w:firstLine="709"/>
        <w:jc w:val="both"/>
        <w:rPr>
          <w:sz w:val="24"/>
          <w:szCs w:val="24"/>
        </w:rPr>
      </w:pPr>
      <w:r w:rsidRPr="007949F4">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C45C94" w:rsidRPr="007949F4" w:rsidRDefault="00C45C94" w:rsidP="00C45C94">
      <w:pPr>
        <w:ind w:firstLine="709"/>
        <w:jc w:val="both"/>
        <w:rPr>
          <w:sz w:val="24"/>
          <w:szCs w:val="24"/>
        </w:rPr>
      </w:pPr>
      <w:r w:rsidRPr="007949F4">
        <w:rPr>
          <w:sz w:val="24"/>
          <w:szCs w:val="24"/>
        </w:rPr>
        <w:t xml:space="preserve">10.3. </w:t>
      </w:r>
      <w:proofErr w:type="spellStart"/>
      <w:r w:rsidRPr="007949F4">
        <w:rPr>
          <w:sz w:val="24"/>
          <w:szCs w:val="24"/>
        </w:rPr>
        <w:t>Неуведомление</w:t>
      </w:r>
      <w:proofErr w:type="spellEnd"/>
      <w:r w:rsidRPr="007949F4">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C45C94" w:rsidRPr="007949F4" w:rsidRDefault="00C45C94" w:rsidP="00C45C94">
      <w:pPr>
        <w:ind w:firstLine="709"/>
        <w:jc w:val="both"/>
        <w:rPr>
          <w:sz w:val="24"/>
          <w:szCs w:val="24"/>
        </w:rPr>
      </w:pPr>
      <w:r w:rsidRPr="007949F4">
        <w:rPr>
          <w:sz w:val="24"/>
          <w:szCs w:val="24"/>
        </w:rPr>
        <w:t xml:space="preserve">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w:t>
      </w:r>
      <w:proofErr w:type="gramStart"/>
      <w:r w:rsidRPr="007949F4">
        <w:rPr>
          <w:sz w:val="24"/>
          <w:szCs w:val="24"/>
        </w:rPr>
        <w:t>за  10</w:t>
      </w:r>
      <w:proofErr w:type="gramEnd"/>
      <w:r w:rsidRPr="007949F4">
        <w:rPr>
          <w:sz w:val="24"/>
          <w:szCs w:val="24"/>
        </w:rPr>
        <w:t xml:space="preserve"> (Десять) суток до предполагаемой даты расторжения.</w:t>
      </w:r>
    </w:p>
    <w:p w:rsidR="00C45C94" w:rsidRPr="007949F4" w:rsidRDefault="00C45C94" w:rsidP="00C45C94">
      <w:pPr>
        <w:pStyle w:val="23"/>
        <w:ind w:firstLine="709"/>
        <w:rPr>
          <w:szCs w:val="24"/>
        </w:rPr>
      </w:pPr>
      <w:r w:rsidRPr="007949F4">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11. СРОК ДЕЙСТВИЯ ДОГОВОРА</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 xml:space="preserve">11.1. Настоящий Договор </w:t>
      </w:r>
      <w:r w:rsidRPr="006762E1">
        <w:rPr>
          <w:sz w:val="24"/>
          <w:szCs w:val="24"/>
          <w:lang w:eastAsia="ar-SA"/>
        </w:rPr>
        <w:t xml:space="preserve">вступает в силу с момента подписания и действует </w:t>
      </w:r>
      <w:r w:rsidR="007B5CC9" w:rsidRPr="006762E1">
        <w:rPr>
          <w:sz w:val="24"/>
          <w:szCs w:val="24"/>
          <w:lang w:eastAsia="ar-SA"/>
        </w:rPr>
        <w:t xml:space="preserve">до </w:t>
      </w:r>
      <w:r w:rsidR="00E52420">
        <w:rPr>
          <w:sz w:val="24"/>
          <w:szCs w:val="24"/>
          <w:lang w:eastAsia="ar-SA"/>
        </w:rPr>
        <w:t>24</w:t>
      </w:r>
      <w:r w:rsidR="007B5CC9" w:rsidRPr="006762E1">
        <w:rPr>
          <w:sz w:val="24"/>
          <w:szCs w:val="24"/>
          <w:lang w:eastAsia="ar-SA"/>
        </w:rPr>
        <w:t xml:space="preserve"> декабря 2015 года</w:t>
      </w:r>
      <w:r w:rsidRPr="006762E1">
        <w:rPr>
          <w:sz w:val="24"/>
          <w:szCs w:val="24"/>
          <w:lang w:eastAsia="ar-SA"/>
        </w:rPr>
        <w:t>, а в части неисп</w:t>
      </w:r>
      <w:r w:rsidRPr="007949F4">
        <w:rPr>
          <w:sz w:val="24"/>
          <w:szCs w:val="24"/>
          <w:lang w:eastAsia="ar-SA"/>
        </w:rPr>
        <w:t>олненных обязательств – до полного исполнения Сторонами своих обязательств по настоящему Договору.</w:t>
      </w:r>
    </w:p>
    <w:p w:rsidR="001E1E2F" w:rsidRPr="007949F4" w:rsidRDefault="001E1E2F" w:rsidP="001E1E2F">
      <w:pPr>
        <w:widowControl w:val="0"/>
        <w:suppressAutoHyphens/>
        <w:autoSpaceDE w:val="0"/>
        <w:ind w:firstLine="720"/>
        <w:jc w:val="both"/>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12. ПОРЯДОК И ОСНОВАНИЯ ИЗМЕНЕНИЯ И РАСТОРЖЕНИЕ ДОГОВОРА</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12.1. Досрочное расторжение настоящего Договора допускается по письменному соглашению Сторон.</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1E1E2F" w:rsidRPr="007949F4" w:rsidRDefault="001E1E2F" w:rsidP="001E1E2F">
      <w:pPr>
        <w:widowControl w:val="0"/>
        <w:suppressAutoHyphens/>
        <w:autoSpaceDE w:val="0"/>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13. ПОРЯДОК РАССМОТРЕНИЯ СПОРОВ</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1E1E2F" w:rsidRPr="007949F4"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14. ТРЕБОВАНИЯ К ПОДПИСИ</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1E1E2F" w:rsidRPr="007949F4" w:rsidRDefault="001E1E2F" w:rsidP="001E1E2F">
      <w:pPr>
        <w:widowControl w:val="0"/>
        <w:suppressAutoHyphens/>
        <w:autoSpaceDE w:val="0"/>
        <w:ind w:firstLine="709"/>
        <w:jc w:val="both"/>
        <w:rPr>
          <w:color w:val="000000"/>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15. ЗАКЛЮЧИТЕЛЬНЫЕ ПОЛОЖЕНИЯ</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15.2. Настоящий Договор составлен в двух экземплярах, имеющих одинаковую юридическую силу, по одному для каждой из Сторон.</w:t>
      </w:r>
    </w:p>
    <w:p w:rsidR="001E1E2F" w:rsidRPr="007949F4" w:rsidRDefault="001E1E2F" w:rsidP="001E1E2F">
      <w:pPr>
        <w:widowControl w:val="0"/>
        <w:suppressAutoHyphens/>
        <w:autoSpaceDE w:val="0"/>
        <w:ind w:left="720"/>
        <w:jc w:val="both"/>
        <w:rPr>
          <w:sz w:val="24"/>
          <w:szCs w:val="24"/>
          <w:lang w:eastAsia="ar-SA"/>
        </w:rPr>
      </w:pPr>
      <w:r w:rsidRPr="007949F4">
        <w:rPr>
          <w:sz w:val="24"/>
          <w:szCs w:val="24"/>
          <w:lang w:eastAsia="ar-SA"/>
        </w:rPr>
        <w:t>15.3. К настоящему Договору прилагается и является его неотъемлемой частью:</w:t>
      </w:r>
    </w:p>
    <w:p w:rsidR="001E1E2F" w:rsidRPr="007949F4" w:rsidRDefault="001E1E2F" w:rsidP="001E1E2F">
      <w:pPr>
        <w:widowControl w:val="0"/>
        <w:suppressAutoHyphens/>
        <w:autoSpaceDE w:val="0"/>
        <w:ind w:firstLine="709"/>
        <w:jc w:val="both"/>
        <w:rPr>
          <w:bCs/>
          <w:sz w:val="24"/>
          <w:szCs w:val="24"/>
          <w:lang w:eastAsia="ar-SA"/>
        </w:rPr>
      </w:pPr>
      <w:r w:rsidRPr="007949F4">
        <w:rPr>
          <w:bCs/>
          <w:sz w:val="24"/>
          <w:szCs w:val="24"/>
          <w:lang w:eastAsia="ar-SA"/>
        </w:rPr>
        <w:t>Приложение № 1: Техническое задание.</w:t>
      </w:r>
    </w:p>
    <w:p w:rsidR="001E1E2F" w:rsidRPr="007949F4" w:rsidRDefault="001E1E2F" w:rsidP="001E1E2F">
      <w:pPr>
        <w:widowControl w:val="0"/>
        <w:suppressAutoHyphens/>
        <w:autoSpaceDE w:val="0"/>
        <w:ind w:firstLine="709"/>
        <w:jc w:val="both"/>
        <w:rPr>
          <w:color w:val="000000"/>
          <w:sz w:val="24"/>
          <w:szCs w:val="24"/>
          <w:lang w:eastAsia="ar-SA"/>
        </w:rPr>
      </w:pPr>
    </w:p>
    <w:p w:rsidR="001E1E2F" w:rsidRPr="007949F4" w:rsidRDefault="001E1E2F" w:rsidP="001E1E2F">
      <w:pPr>
        <w:suppressAutoHyphens/>
        <w:autoSpaceDE w:val="0"/>
        <w:jc w:val="center"/>
        <w:rPr>
          <w:b/>
          <w:sz w:val="24"/>
          <w:szCs w:val="24"/>
          <w:lang w:eastAsia="ar-SA"/>
        </w:rPr>
      </w:pPr>
      <w:r w:rsidRPr="007949F4">
        <w:rPr>
          <w:b/>
          <w:sz w:val="24"/>
          <w:szCs w:val="24"/>
          <w:lang w:eastAsia="ar-SA"/>
        </w:rPr>
        <w:t>16. АДРЕСА, РЕКВИЗИТЫ И ПОДПИСИ СТОРОН</w:t>
      </w:r>
    </w:p>
    <w:p w:rsidR="001E1E2F" w:rsidRPr="007B5CC9" w:rsidRDefault="001E1E2F" w:rsidP="001E1E2F">
      <w:pPr>
        <w:suppressAutoHyphens/>
        <w:autoSpaceDE w:val="0"/>
        <w:ind w:firstLine="542"/>
        <w:jc w:val="center"/>
        <w:rPr>
          <w:b/>
          <w:sz w:val="24"/>
          <w:szCs w:val="24"/>
          <w:lang w:eastAsia="ar-SA"/>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1E1E2F" w:rsidRPr="007B5CC9" w:rsidTr="00C366AE">
        <w:tc>
          <w:tcPr>
            <w:tcW w:w="2677" w:type="pct"/>
            <w:shd w:val="clear" w:color="auto" w:fill="auto"/>
          </w:tcPr>
          <w:p w:rsidR="001E1E2F" w:rsidRPr="007B5CC9" w:rsidRDefault="001E1E2F" w:rsidP="001E1E2F">
            <w:pPr>
              <w:tabs>
                <w:tab w:val="left" w:pos="5245"/>
              </w:tabs>
              <w:suppressAutoHyphens/>
              <w:autoSpaceDE w:val="0"/>
              <w:ind w:right="602"/>
              <w:rPr>
                <w:sz w:val="24"/>
                <w:szCs w:val="24"/>
                <w:lang w:eastAsia="ar-SA"/>
              </w:rPr>
            </w:pPr>
            <w:r w:rsidRPr="007B5CC9">
              <w:rPr>
                <w:sz w:val="24"/>
                <w:szCs w:val="24"/>
                <w:lang w:eastAsia="ar-SA"/>
              </w:rPr>
              <w:t>Заказчик:</w:t>
            </w:r>
          </w:p>
          <w:p w:rsidR="001E1E2F" w:rsidRPr="007B5CC9" w:rsidRDefault="001E1E2F" w:rsidP="001E1E2F">
            <w:pPr>
              <w:tabs>
                <w:tab w:val="left" w:pos="5245"/>
              </w:tabs>
              <w:suppressAutoHyphens/>
              <w:autoSpaceDE w:val="0"/>
              <w:ind w:right="602"/>
              <w:rPr>
                <w:b/>
                <w:sz w:val="24"/>
                <w:szCs w:val="24"/>
                <w:lang w:eastAsia="ar-SA"/>
              </w:rPr>
            </w:pPr>
            <w:r w:rsidRPr="007B5CC9">
              <w:rPr>
                <w:b/>
                <w:sz w:val="24"/>
                <w:szCs w:val="24"/>
                <w:lang w:eastAsia="ar-SA"/>
              </w:rPr>
              <w:t>Автономная некоммерческая организация «Агентство стратегических инициатив по продвижению новых проектов»</w:t>
            </w:r>
          </w:p>
          <w:p w:rsidR="001E1E2F" w:rsidRPr="007B5CC9" w:rsidRDefault="001E1E2F" w:rsidP="001E1E2F">
            <w:pPr>
              <w:tabs>
                <w:tab w:val="left" w:pos="5245"/>
              </w:tabs>
              <w:suppressAutoHyphens/>
              <w:autoSpaceDE w:val="0"/>
              <w:ind w:right="602"/>
              <w:rPr>
                <w:b/>
                <w:sz w:val="24"/>
                <w:szCs w:val="24"/>
                <w:lang w:eastAsia="ar-SA"/>
              </w:rPr>
            </w:pP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 xml:space="preserve">Местонахождение: 121099, г. Москва, </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ул. Новый Арбат, д.36/9</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Тел.: (495) 690-91-29</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 xml:space="preserve">Факс: (495) 690-91-39 </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val="en-US" w:eastAsia="ar-SA"/>
              </w:rPr>
              <w:t>E</w:t>
            </w:r>
            <w:r w:rsidRPr="007B5CC9">
              <w:rPr>
                <w:sz w:val="24"/>
                <w:szCs w:val="24"/>
                <w:lang w:eastAsia="ar-SA"/>
              </w:rPr>
              <w:t>-</w:t>
            </w:r>
            <w:r w:rsidRPr="007B5CC9">
              <w:rPr>
                <w:sz w:val="24"/>
                <w:szCs w:val="24"/>
                <w:lang w:val="en-US" w:eastAsia="ar-SA"/>
              </w:rPr>
              <w:t>mail</w:t>
            </w:r>
            <w:r w:rsidRPr="007B5CC9">
              <w:rPr>
                <w:sz w:val="24"/>
                <w:szCs w:val="24"/>
                <w:lang w:eastAsia="ar-SA"/>
              </w:rPr>
              <w:t xml:space="preserve">: </w:t>
            </w:r>
            <w:hyperlink r:id="rId41" w:history="1">
              <w:r w:rsidRPr="007B5CC9">
                <w:rPr>
                  <w:sz w:val="24"/>
                  <w:szCs w:val="24"/>
                  <w:lang w:val="en-US" w:eastAsia="ar-SA"/>
                </w:rPr>
                <w:t>asi</w:t>
              </w:r>
              <w:r w:rsidRPr="007B5CC9">
                <w:rPr>
                  <w:sz w:val="24"/>
                  <w:szCs w:val="24"/>
                  <w:lang w:eastAsia="ar-SA"/>
                </w:rPr>
                <w:t>@</w:t>
              </w:r>
              <w:r w:rsidRPr="007B5CC9">
                <w:rPr>
                  <w:sz w:val="24"/>
                  <w:szCs w:val="24"/>
                  <w:lang w:val="en-US" w:eastAsia="ar-SA"/>
                </w:rPr>
                <w:t>asi</w:t>
              </w:r>
              <w:r w:rsidRPr="007B5CC9">
                <w:rPr>
                  <w:sz w:val="24"/>
                  <w:szCs w:val="24"/>
                  <w:lang w:eastAsia="ar-SA"/>
                </w:rPr>
                <w:t>.</w:t>
              </w:r>
              <w:proofErr w:type="spellStart"/>
              <w:r w:rsidRPr="007B5CC9">
                <w:rPr>
                  <w:sz w:val="24"/>
                  <w:szCs w:val="24"/>
                  <w:lang w:val="en-US" w:eastAsia="ar-SA"/>
                </w:rPr>
                <w:t>ru</w:t>
              </w:r>
              <w:proofErr w:type="spellEnd"/>
            </w:hyperlink>
            <w:r w:rsidRPr="007B5CC9">
              <w:rPr>
                <w:sz w:val="24"/>
                <w:szCs w:val="24"/>
                <w:lang w:eastAsia="ar-SA"/>
              </w:rPr>
              <w:t xml:space="preserve"> </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 xml:space="preserve">ОГРН </w:t>
            </w:r>
            <w:proofErr w:type="gramStart"/>
            <w:r w:rsidRPr="007B5CC9">
              <w:rPr>
                <w:sz w:val="24"/>
                <w:szCs w:val="24"/>
                <w:lang w:eastAsia="ar-SA"/>
              </w:rPr>
              <w:t>1117799016829  ОКПО</w:t>
            </w:r>
            <w:proofErr w:type="gramEnd"/>
            <w:r w:rsidRPr="007B5CC9">
              <w:rPr>
                <w:sz w:val="24"/>
                <w:szCs w:val="24"/>
                <w:lang w:eastAsia="ar-SA"/>
              </w:rPr>
              <w:t xml:space="preserve"> 30145767</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ИНН 7704278735 КПП 770401001</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р/с 40703810638170002348</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 xml:space="preserve">в </w:t>
            </w:r>
            <w:r w:rsidR="00B064D3">
              <w:rPr>
                <w:sz w:val="24"/>
                <w:szCs w:val="24"/>
                <w:lang w:eastAsia="ar-SA"/>
              </w:rPr>
              <w:t>П</w:t>
            </w:r>
            <w:r w:rsidRPr="007B5CC9">
              <w:rPr>
                <w:sz w:val="24"/>
                <w:szCs w:val="24"/>
                <w:lang w:eastAsia="ar-SA"/>
              </w:rPr>
              <w:t>АО «Сбербанк России», г. Москва</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к/с 30101810400000000225</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БИК 044525225</w:t>
            </w:r>
          </w:p>
          <w:p w:rsidR="001E1E2F" w:rsidRPr="007B5CC9" w:rsidRDefault="001E1E2F" w:rsidP="001E1E2F">
            <w:pPr>
              <w:tabs>
                <w:tab w:val="left" w:pos="5245"/>
              </w:tabs>
              <w:suppressAutoHyphens/>
              <w:autoSpaceDE w:val="0"/>
              <w:ind w:right="602"/>
              <w:rPr>
                <w:b/>
                <w:sz w:val="24"/>
                <w:szCs w:val="24"/>
                <w:lang w:eastAsia="ar-SA"/>
              </w:rPr>
            </w:pPr>
          </w:p>
          <w:p w:rsidR="001E1E2F" w:rsidRPr="007B5CC9" w:rsidRDefault="001E1E2F" w:rsidP="001E1E2F">
            <w:pPr>
              <w:tabs>
                <w:tab w:val="left" w:pos="5245"/>
              </w:tabs>
              <w:suppressAutoHyphens/>
              <w:autoSpaceDE w:val="0"/>
              <w:ind w:right="602"/>
              <w:rPr>
                <w:b/>
                <w:sz w:val="24"/>
                <w:szCs w:val="24"/>
                <w:lang w:eastAsia="ar-SA"/>
              </w:rPr>
            </w:pPr>
          </w:p>
          <w:p w:rsidR="001E1E2F" w:rsidRPr="007B5CC9" w:rsidRDefault="001E1E2F" w:rsidP="001E1E2F">
            <w:pPr>
              <w:tabs>
                <w:tab w:val="left" w:pos="5245"/>
              </w:tabs>
              <w:suppressAutoHyphens/>
              <w:autoSpaceDE w:val="0"/>
              <w:ind w:right="602"/>
              <w:rPr>
                <w:sz w:val="24"/>
                <w:szCs w:val="24"/>
                <w:lang w:eastAsia="ar-SA"/>
              </w:rPr>
            </w:pPr>
            <w:r w:rsidRPr="007B5CC9">
              <w:rPr>
                <w:sz w:val="24"/>
                <w:szCs w:val="24"/>
                <w:lang w:eastAsia="ar-SA"/>
              </w:rPr>
              <w:t xml:space="preserve"> Административный директор </w:t>
            </w: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ind w:firstLine="35"/>
              <w:rPr>
                <w:sz w:val="24"/>
                <w:szCs w:val="24"/>
                <w:lang w:eastAsia="ar-SA"/>
              </w:rPr>
            </w:pPr>
            <w:r w:rsidRPr="007B5CC9">
              <w:rPr>
                <w:sz w:val="24"/>
                <w:szCs w:val="24"/>
                <w:lang w:eastAsia="ar-SA"/>
              </w:rPr>
              <w:t>____________________</w:t>
            </w:r>
            <w:proofErr w:type="gramStart"/>
            <w:r w:rsidRPr="007B5CC9">
              <w:rPr>
                <w:sz w:val="24"/>
                <w:szCs w:val="24"/>
                <w:lang w:eastAsia="ar-SA"/>
              </w:rPr>
              <w:t>_  С.В.</w:t>
            </w:r>
            <w:proofErr w:type="gramEnd"/>
            <w:r w:rsidRPr="007B5CC9">
              <w:rPr>
                <w:sz w:val="24"/>
                <w:szCs w:val="24"/>
                <w:lang w:eastAsia="ar-SA"/>
              </w:rPr>
              <w:t xml:space="preserve"> Сорокин</w:t>
            </w:r>
          </w:p>
          <w:p w:rsidR="001E1E2F" w:rsidRPr="007B5CC9" w:rsidRDefault="001E1E2F" w:rsidP="001E1E2F">
            <w:pPr>
              <w:suppressAutoHyphens/>
              <w:autoSpaceDE w:val="0"/>
              <w:ind w:firstLine="35"/>
              <w:rPr>
                <w:b/>
                <w:bCs/>
                <w:sz w:val="24"/>
                <w:szCs w:val="24"/>
                <w:lang w:eastAsia="ar-SA"/>
              </w:rPr>
            </w:pPr>
            <w:r w:rsidRPr="007B5CC9">
              <w:rPr>
                <w:sz w:val="24"/>
                <w:szCs w:val="24"/>
                <w:lang w:eastAsia="ar-SA"/>
              </w:rPr>
              <w:t>М.П.</w:t>
            </w:r>
          </w:p>
        </w:tc>
        <w:tc>
          <w:tcPr>
            <w:tcW w:w="2323" w:type="pct"/>
            <w:shd w:val="clear" w:color="auto" w:fill="auto"/>
          </w:tcPr>
          <w:p w:rsidR="001E1E2F" w:rsidRPr="007B5CC9" w:rsidRDefault="001E1E2F" w:rsidP="001E1E2F">
            <w:pPr>
              <w:suppressAutoHyphens/>
              <w:autoSpaceDE w:val="0"/>
              <w:rPr>
                <w:sz w:val="24"/>
                <w:szCs w:val="24"/>
                <w:lang w:eastAsia="ar-SA"/>
              </w:rPr>
            </w:pPr>
            <w:r w:rsidRPr="007B5CC9">
              <w:rPr>
                <w:sz w:val="24"/>
                <w:szCs w:val="24"/>
                <w:lang w:eastAsia="ar-SA"/>
              </w:rPr>
              <w:t>Исполнитель:</w:t>
            </w: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r w:rsidRPr="007B5CC9">
              <w:rPr>
                <w:sz w:val="24"/>
                <w:szCs w:val="24"/>
                <w:lang w:eastAsia="ar-SA"/>
              </w:rPr>
              <w:t xml:space="preserve">_____________________  </w:t>
            </w: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r w:rsidRPr="007B5CC9">
              <w:rPr>
                <w:sz w:val="24"/>
                <w:szCs w:val="24"/>
                <w:lang w:eastAsia="ar-SA"/>
              </w:rPr>
              <w:t>М.П.</w:t>
            </w:r>
          </w:p>
        </w:tc>
      </w:tr>
    </w:tbl>
    <w:p w:rsidR="001E1E2F" w:rsidRPr="007B5CC9" w:rsidRDefault="001E1E2F" w:rsidP="001E1E2F">
      <w:pPr>
        <w:widowControl w:val="0"/>
        <w:tabs>
          <w:tab w:val="left" w:pos="3165"/>
        </w:tabs>
        <w:suppressAutoHyphens/>
        <w:autoSpaceDE w:val="0"/>
        <w:rPr>
          <w:sz w:val="24"/>
          <w:szCs w:val="24"/>
          <w:lang w:eastAsia="ar-SA"/>
        </w:rPr>
        <w:sectPr w:rsidR="001E1E2F" w:rsidRPr="007B5CC9" w:rsidSect="0084177F">
          <w:pgSz w:w="11906" w:h="16838" w:code="9"/>
          <w:pgMar w:top="851" w:right="851" w:bottom="1276" w:left="992" w:header="720" w:footer="255" w:gutter="0"/>
          <w:cols w:space="720"/>
          <w:titlePg/>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1E1E2F" w:rsidRPr="007B5CC9" w:rsidTr="00C366AE">
        <w:trPr>
          <w:trHeight w:val="708"/>
        </w:trPr>
        <w:tc>
          <w:tcPr>
            <w:tcW w:w="4820" w:type="dxa"/>
            <w:tcBorders>
              <w:top w:val="nil"/>
              <w:left w:val="nil"/>
              <w:bottom w:val="nil"/>
              <w:right w:val="nil"/>
            </w:tcBorders>
            <w:shd w:val="clear" w:color="auto" w:fill="auto"/>
          </w:tcPr>
          <w:p w:rsidR="001E1E2F" w:rsidRPr="007B5CC9" w:rsidRDefault="001E1E2F" w:rsidP="001E1E2F">
            <w:pPr>
              <w:widowControl w:val="0"/>
              <w:suppressAutoHyphens/>
              <w:autoSpaceDE w:val="0"/>
              <w:jc w:val="right"/>
              <w:rPr>
                <w:sz w:val="24"/>
                <w:szCs w:val="24"/>
                <w:lang w:eastAsia="ar-SA"/>
              </w:rPr>
            </w:pPr>
            <w:r w:rsidRPr="007B5CC9">
              <w:rPr>
                <w:sz w:val="24"/>
                <w:szCs w:val="24"/>
                <w:lang w:eastAsia="ar-SA"/>
              </w:rPr>
              <w:t xml:space="preserve">Приложение № 1 </w:t>
            </w:r>
          </w:p>
          <w:p w:rsidR="001E1E2F" w:rsidRPr="007B5CC9" w:rsidRDefault="001E1E2F" w:rsidP="001E1E2F">
            <w:pPr>
              <w:widowControl w:val="0"/>
              <w:suppressAutoHyphens/>
              <w:autoSpaceDE w:val="0"/>
              <w:jc w:val="right"/>
              <w:rPr>
                <w:sz w:val="24"/>
                <w:szCs w:val="24"/>
                <w:lang w:eastAsia="ar-SA"/>
              </w:rPr>
            </w:pPr>
            <w:r w:rsidRPr="007B5CC9">
              <w:rPr>
                <w:sz w:val="24"/>
                <w:szCs w:val="24"/>
                <w:lang w:eastAsia="ar-SA"/>
              </w:rPr>
              <w:t>к Договору оказания услуг</w:t>
            </w:r>
          </w:p>
          <w:p w:rsidR="001E1E2F" w:rsidRPr="007B5CC9" w:rsidRDefault="001E1E2F" w:rsidP="00C45C94">
            <w:pPr>
              <w:widowControl w:val="0"/>
              <w:suppressAutoHyphens/>
              <w:autoSpaceDE w:val="0"/>
              <w:jc w:val="right"/>
              <w:rPr>
                <w:sz w:val="24"/>
                <w:szCs w:val="24"/>
                <w:lang w:eastAsia="ar-SA"/>
              </w:rPr>
            </w:pPr>
            <w:r w:rsidRPr="007B5CC9">
              <w:rPr>
                <w:sz w:val="24"/>
                <w:szCs w:val="24"/>
                <w:lang w:eastAsia="ar-SA"/>
              </w:rPr>
              <w:t xml:space="preserve">№ от «» </w:t>
            </w:r>
            <w:r w:rsidR="00C45C94" w:rsidRPr="007B5CC9">
              <w:rPr>
                <w:sz w:val="24"/>
                <w:szCs w:val="24"/>
                <w:lang w:eastAsia="ar-SA"/>
              </w:rPr>
              <w:t>________</w:t>
            </w:r>
            <w:r w:rsidRPr="007B5CC9">
              <w:rPr>
                <w:sz w:val="24"/>
                <w:szCs w:val="24"/>
                <w:lang w:eastAsia="ar-SA"/>
              </w:rPr>
              <w:t xml:space="preserve"> 2015 г.</w:t>
            </w:r>
          </w:p>
        </w:tc>
      </w:tr>
    </w:tbl>
    <w:p w:rsidR="001E1E2F" w:rsidRPr="007B5CC9" w:rsidRDefault="001E1E2F" w:rsidP="001E1E2F">
      <w:pPr>
        <w:widowControl w:val="0"/>
        <w:suppressAutoHyphens/>
        <w:autoSpaceDE w:val="0"/>
        <w:rPr>
          <w:b/>
          <w:bCs/>
          <w:sz w:val="24"/>
          <w:szCs w:val="24"/>
          <w:lang w:eastAsia="ar-SA"/>
        </w:rPr>
      </w:pPr>
    </w:p>
    <w:p w:rsidR="001E1E2F" w:rsidRPr="007B5CC9" w:rsidRDefault="001E1E2F" w:rsidP="001E1E2F">
      <w:pPr>
        <w:widowControl w:val="0"/>
        <w:suppressAutoHyphens/>
        <w:autoSpaceDE w:val="0"/>
        <w:jc w:val="center"/>
        <w:rPr>
          <w:b/>
          <w:bCs/>
          <w:sz w:val="24"/>
          <w:szCs w:val="24"/>
          <w:lang w:eastAsia="ar-SA"/>
        </w:rPr>
      </w:pPr>
    </w:p>
    <w:p w:rsidR="001E1E2F" w:rsidRPr="007B5CC9" w:rsidRDefault="001E1E2F" w:rsidP="001E1E2F">
      <w:pPr>
        <w:widowControl w:val="0"/>
        <w:suppressAutoHyphens/>
        <w:autoSpaceDE w:val="0"/>
        <w:jc w:val="center"/>
        <w:rPr>
          <w:b/>
          <w:bCs/>
          <w:sz w:val="24"/>
          <w:szCs w:val="24"/>
          <w:lang w:eastAsia="ar-SA"/>
        </w:rPr>
      </w:pPr>
      <w:r w:rsidRPr="007B5CC9">
        <w:rPr>
          <w:b/>
          <w:bCs/>
          <w:sz w:val="24"/>
          <w:szCs w:val="24"/>
          <w:lang w:eastAsia="ar-SA"/>
        </w:rPr>
        <w:t>ТЕХНИЧЕСКОЕ ЗАДАНИЕ</w:t>
      </w:r>
    </w:p>
    <w:p w:rsidR="001E1E2F" w:rsidRPr="007B5CC9" w:rsidRDefault="001E1E2F" w:rsidP="001E1E2F">
      <w:pPr>
        <w:widowControl w:val="0"/>
        <w:suppressAutoHyphens/>
        <w:autoSpaceDE w:val="0"/>
        <w:jc w:val="center"/>
        <w:rPr>
          <w:b/>
          <w:bCs/>
          <w:sz w:val="24"/>
          <w:szCs w:val="24"/>
          <w:lang w:eastAsia="ar-SA"/>
        </w:rPr>
      </w:pPr>
    </w:p>
    <w:p w:rsidR="0091552F" w:rsidRDefault="0091552F" w:rsidP="009F1899">
      <w:pPr>
        <w:suppressAutoHyphens/>
        <w:autoSpaceDE w:val="0"/>
        <w:rPr>
          <w:sz w:val="24"/>
          <w:szCs w:val="24"/>
          <w:lang w:eastAsia="ar-SA"/>
        </w:rPr>
      </w:pPr>
    </w:p>
    <w:p w:rsidR="009F1899" w:rsidRDefault="009F1899" w:rsidP="009F1899">
      <w:pPr>
        <w:suppressAutoHyphens/>
        <w:autoSpaceDE w:val="0"/>
        <w:rPr>
          <w:sz w:val="24"/>
          <w:szCs w:val="24"/>
          <w:lang w:eastAsia="ar-SA"/>
        </w:rPr>
      </w:pPr>
    </w:p>
    <w:p w:rsidR="009F1899" w:rsidRDefault="009F1899" w:rsidP="009F1899">
      <w:pPr>
        <w:suppressAutoHyphens/>
        <w:autoSpaceDE w:val="0"/>
        <w:rPr>
          <w:sz w:val="24"/>
          <w:szCs w:val="24"/>
          <w:lang w:eastAsia="ar-SA"/>
        </w:rPr>
      </w:pPr>
    </w:p>
    <w:p w:rsidR="009F1899" w:rsidRDefault="009F1899" w:rsidP="009F1899">
      <w:pPr>
        <w:suppressAutoHyphens/>
        <w:autoSpaceDE w:val="0"/>
        <w:rPr>
          <w:sz w:val="24"/>
          <w:szCs w:val="24"/>
          <w:lang w:eastAsia="ar-SA"/>
        </w:rPr>
      </w:pPr>
    </w:p>
    <w:p w:rsidR="009F1899" w:rsidRDefault="009F1899"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Pr="007B5CC9" w:rsidRDefault="0091552F" w:rsidP="009F1899">
      <w:pPr>
        <w:suppressAutoHyphens/>
        <w:autoSpaceDE w:val="0"/>
        <w:rPr>
          <w:sz w:val="24"/>
          <w:szCs w:val="24"/>
          <w:lang w:eastAsia="ar-SA"/>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1E1E2F" w:rsidRPr="007B5CC9" w:rsidTr="00C366AE">
        <w:trPr>
          <w:trHeight w:val="3124"/>
        </w:trPr>
        <w:tc>
          <w:tcPr>
            <w:tcW w:w="2797" w:type="pct"/>
            <w:shd w:val="clear" w:color="auto" w:fill="auto"/>
          </w:tcPr>
          <w:p w:rsidR="001E1E2F" w:rsidRPr="007B5CC9" w:rsidRDefault="001E1E2F" w:rsidP="001E1E2F">
            <w:pPr>
              <w:suppressAutoHyphens/>
              <w:autoSpaceDE w:val="0"/>
              <w:rPr>
                <w:sz w:val="24"/>
                <w:szCs w:val="24"/>
                <w:lang w:eastAsia="ar-SA"/>
              </w:rPr>
            </w:pPr>
            <w:r w:rsidRPr="007B5CC9">
              <w:rPr>
                <w:sz w:val="24"/>
                <w:szCs w:val="24"/>
                <w:lang w:eastAsia="ar-SA"/>
              </w:rPr>
              <w:t>Заказчик:</w:t>
            </w:r>
          </w:p>
          <w:p w:rsidR="001E1E2F" w:rsidRPr="007B5CC9" w:rsidRDefault="001E1E2F" w:rsidP="001E1E2F">
            <w:pPr>
              <w:suppressAutoHyphens/>
              <w:autoSpaceDE w:val="0"/>
              <w:ind w:right="316"/>
              <w:rPr>
                <w:b/>
                <w:sz w:val="24"/>
                <w:szCs w:val="24"/>
                <w:lang w:eastAsia="ar-SA"/>
              </w:rPr>
            </w:pPr>
            <w:r w:rsidRPr="007B5CC9">
              <w:rPr>
                <w:b/>
                <w:sz w:val="24"/>
                <w:szCs w:val="24"/>
                <w:lang w:eastAsia="ar-SA"/>
              </w:rPr>
              <w:t>Автономная некоммерческая организация «Агентство стратегических инициатив по продвижению новых проектов»</w:t>
            </w: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tabs>
                <w:tab w:val="left" w:pos="5245"/>
              </w:tabs>
              <w:suppressAutoHyphens/>
              <w:autoSpaceDE w:val="0"/>
              <w:ind w:right="602"/>
              <w:rPr>
                <w:sz w:val="24"/>
                <w:szCs w:val="24"/>
                <w:lang w:eastAsia="ar-SA"/>
              </w:rPr>
            </w:pPr>
            <w:r w:rsidRPr="007B5CC9">
              <w:rPr>
                <w:sz w:val="24"/>
                <w:szCs w:val="24"/>
                <w:lang w:eastAsia="ar-SA"/>
              </w:rPr>
              <w:t xml:space="preserve">Административный директор </w:t>
            </w: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ind w:firstLine="35"/>
              <w:rPr>
                <w:sz w:val="24"/>
                <w:szCs w:val="24"/>
                <w:lang w:eastAsia="ar-SA"/>
              </w:rPr>
            </w:pPr>
            <w:r w:rsidRPr="007B5CC9">
              <w:rPr>
                <w:sz w:val="24"/>
                <w:szCs w:val="24"/>
                <w:lang w:eastAsia="ar-SA"/>
              </w:rPr>
              <w:t>_____________________ С.В. Сорокин</w:t>
            </w:r>
          </w:p>
          <w:p w:rsidR="001E1E2F" w:rsidRPr="007B5CC9" w:rsidRDefault="001E1E2F" w:rsidP="001E1E2F">
            <w:pPr>
              <w:suppressAutoHyphens/>
              <w:autoSpaceDE w:val="0"/>
              <w:ind w:firstLine="35"/>
              <w:rPr>
                <w:bCs/>
                <w:sz w:val="24"/>
                <w:szCs w:val="24"/>
                <w:lang w:eastAsia="ar-SA"/>
              </w:rPr>
            </w:pPr>
            <w:r w:rsidRPr="007B5CC9">
              <w:rPr>
                <w:sz w:val="24"/>
                <w:szCs w:val="24"/>
                <w:lang w:eastAsia="ar-SA"/>
              </w:rPr>
              <w:t>М.П.</w:t>
            </w:r>
          </w:p>
        </w:tc>
        <w:tc>
          <w:tcPr>
            <w:tcW w:w="2203" w:type="pct"/>
            <w:shd w:val="clear" w:color="auto" w:fill="auto"/>
          </w:tcPr>
          <w:p w:rsidR="001E1E2F" w:rsidRPr="007B5CC9" w:rsidRDefault="001E1E2F" w:rsidP="001E1E2F">
            <w:pPr>
              <w:suppressAutoHyphens/>
              <w:autoSpaceDE w:val="0"/>
              <w:rPr>
                <w:sz w:val="24"/>
                <w:szCs w:val="24"/>
                <w:lang w:eastAsia="ar-SA"/>
              </w:rPr>
            </w:pPr>
            <w:r w:rsidRPr="007B5CC9">
              <w:rPr>
                <w:sz w:val="24"/>
                <w:szCs w:val="24"/>
                <w:lang w:eastAsia="ar-SA"/>
              </w:rPr>
              <w:t>Исполнитель:</w:t>
            </w: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r w:rsidRPr="007B5CC9">
              <w:rPr>
                <w:sz w:val="24"/>
                <w:szCs w:val="24"/>
                <w:lang w:eastAsia="ar-SA"/>
              </w:rPr>
              <w:t>_____________________   М.П.</w:t>
            </w:r>
          </w:p>
        </w:tc>
      </w:tr>
    </w:tbl>
    <w:p w:rsidR="001E1E2F" w:rsidRPr="007B5CC9" w:rsidRDefault="001E1E2F" w:rsidP="001E1E2F">
      <w:pPr>
        <w:widowControl w:val="0"/>
        <w:suppressAutoHyphens/>
        <w:autoSpaceDE w:val="0"/>
        <w:rPr>
          <w:sz w:val="24"/>
          <w:szCs w:val="24"/>
          <w:lang w:eastAsia="ar-SA"/>
        </w:rPr>
      </w:pPr>
    </w:p>
    <w:p w:rsidR="00017650" w:rsidRPr="001E1E2F" w:rsidRDefault="00017650" w:rsidP="001E1E2F">
      <w:pPr>
        <w:widowControl w:val="0"/>
        <w:suppressAutoHyphens/>
        <w:autoSpaceDE w:val="0"/>
        <w:rPr>
          <w:vanish/>
          <w:sz w:val="24"/>
          <w:szCs w:val="24"/>
          <w:lang w:eastAsia="ar-SA"/>
        </w:rPr>
      </w:pPr>
    </w:p>
    <w:sectPr w:rsidR="00017650" w:rsidRPr="001E1E2F" w:rsidSect="00D46172">
      <w:headerReference w:type="default" r:id="rId42"/>
      <w:pgSz w:w="11907" w:h="16840" w:code="9"/>
      <w:pgMar w:top="851" w:right="851" w:bottom="851"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46D" w:rsidRDefault="007D446D">
      <w:r>
        <w:separator/>
      </w:r>
    </w:p>
  </w:endnote>
  <w:endnote w:type="continuationSeparator" w:id="0">
    <w:p w:rsidR="007D446D" w:rsidRDefault="007D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375399"/>
      <w:docPartObj>
        <w:docPartGallery w:val="Page Numbers (Bottom of Page)"/>
        <w:docPartUnique/>
      </w:docPartObj>
    </w:sdtPr>
    <w:sdtContent>
      <w:p w:rsidR="007D446D" w:rsidRDefault="007D446D">
        <w:pPr>
          <w:pStyle w:val="af4"/>
          <w:jc w:val="right"/>
        </w:pPr>
        <w:r>
          <w:fldChar w:fldCharType="begin"/>
        </w:r>
        <w:r>
          <w:instrText>PAGE   \* MERGEFORMAT</w:instrText>
        </w:r>
        <w:r>
          <w:fldChar w:fldCharType="separate"/>
        </w:r>
        <w:r w:rsidR="001D3355">
          <w:rPr>
            <w:noProof/>
          </w:rPr>
          <w:t>22</w:t>
        </w:r>
        <w:r>
          <w:fldChar w:fldCharType="end"/>
        </w:r>
      </w:p>
    </w:sdtContent>
  </w:sdt>
  <w:p w:rsidR="007D446D" w:rsidRPr="00BF3C31" w:rsidRDefault="007D446D">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46D" w:rsidRDefault="007D446D">
      <w:r>
        <w:separator/>
      </w:r>
    </w:p>
  </w:footnote>
  <w:footnote w:type="continuationSeparator" w:id="0">
    <w:p w:rsidR="007D446D" w:rsidRDefault="007D4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46D" w:rsidRDefault="007D446D">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B442E1"/>
    <w:multiLevelType w:val="hybridMultilevel"/>
    <w:tmpl w:val="E856DC78"/>
    <w:lvl w:ilvl="0" w:tplc="79CE7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16BE340D"/>
    <w:multiLevelType w:val="multilevel"/>
    <w:tmpl w:val="1436B8F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6507D26"/>
    <w:multiLevelType w:val="hybridMultilevel"/>
    <w:tmpl w:val="8864F8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CA6B0B"/>
    <w:multiLevelType w:val="hybridMultilevel"/>
    <w:tmpl w:val="8B048B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FE94970"/>
    <w:multiLevelType w:val="hybridMultilevel"/>
    <w:tmpl w:val="10DC1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9"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C40F65"/>
    <w:multiLevelType w:val="hybridMultilevel"/>
    <w:tmpl w:val="9046556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 w15:restartNumberingAfterBreak="0">
    <w:nsid w:val="3C7A4399"/>
    <w:multiLevelType w:val="hybridMultilevel"/>
    <w:tmpl w:val="5CFA80F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2" w15:restartNumberingAfterBreak="0">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5"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6"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52B40493"/>
    <w:multiLevelType w:val="hybridMultilevel"/>
    <w:tmpl w:val="39CA8938"/>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8" w15:restartNumberingAfterBreak="0">
    <w:nsid w:val="59D048CA"/>
    <w:multiLevelType w:val="hybridMultilevel"/>
    <w:tmpl w:val="7FF8CE32"/>
    <w:lvl w:ilvl="0" w:tplc="331E74B0">
      <w:start w:val="1"/>
      <w:numFmt w:val="bullet"/>
      <w:lvlText w:val=""/>
      <w:lvlJc w:val="left"/>
      <w:pPr>
        <w:ind w:left="1533" w:hanging="360"/>
      </w:pPr>
      <w:rPr>
        <w:rFonts w:ascii="Symbol" w:hAnsi="Symbol" w:hint="default"/>
      </w:rPr>
    </w:lvl>
    <w:lvl w:ilvl="1" w:tplc="04090003" w:tentative="1">
      <w:start w:val="1"/>
      <w:numFmt w:val="bullet"/>
      <w:lvlText w:val="o"/>
      <w:lvlJc w:val="left"/>
      <w:pPr>
        <w:ind w:left="2253" w:hanging="360"/>
      </w:pPr>
      <w:rPr>
        <w:rFonts w:ascii="Courier New" w:hAnsi="Courier New" w:cs="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cs="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cs="Courier New" w:hint="default"/>
      </w:rPr>
    </w:lvl>
    <w:lvl w:ilvl="8" w:tplc="04090005" w:tentative="1">
      <w:start w:val="1"/>
      <w:numFmt w:val="bullet"/>
      <w:lvlText w:val=""/>
      <w:lvlJc w:val="left"/>
      <w:pPr>
        <w:ind w:left="7293" w:hanging="360"/>
      </w:pPr>
      <w:rPr>
        <w:rFonts w:ascii="Wingdings" w:hAnsi="Wingdings" w:hint="default"/>
      </w:rPr>
    </w:lvl>
  </w:abstractNum>
  <w:abstractNum w:abstractNumId="29"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860390"/>
    <w:multiLevelType w:val="hybridMultilevel"/>
    <w:tmpl w:val="41829E7E"/>
    <w:lvl w:ilvl="0" w:tplc="8A94DFC0">
      <w:numFmt w:val="bullet"/>
      <w:lvlText w:val="•"/>
      <w:lvlJc w:val="left"/>
      <w:pPr>
        <w:ind w:left="1364" w:hanging="360"/>
      </w:pPr>
      <w:rPr>
        <w:rFonts w:ascii="Times New Roman" w:eastAsia="Times New Roman"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2"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D6455F"/>
    <w:multiLevelType w:val="hybridMultilevel"/>
    <w:tmpl w:val="12DCFC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11"/>
  </w:num>
  <w:num w:numId="3">
    <w:abstractNumId w:val="0"/>
  </w:num>
  <w:num w:numId="4">
    <w:abstractNumId w:val="1"/>
  </w:num>
  <w:num w:numId="5">
    <w:abstractNumId w:val="8"/>
  </w:num>
  <w:num w:numId="6">
    <w:abstractNumId w:val="23"/>
  </w:num>
  <w:num w:numId="7">
    <w:abstractNumId w:val="32"/>
  </w:num>
  <w:num w:numId="8">
    <w:abstractNumId w:val="29"/>
  </w:num>
  <w:num w:numId="9">
    <w:abstractNumId w:val="2"/>
  </w:num>
  <w:num w:numId="10">
    <w:abstractNumId w:val="25"/>
  </w:num>
  <w:num w:numId="11">
    <w:abstractNumId w:val="7"/>
  </w:num>
  <w:num w:numId="12">
    <w:abstractNumId w:val="18"/>
  </w:num>
  <w:num w:numId="13">
    <w:abstractNumId w:val="24"/>
  </w:num>
  <w:num w:numId="14">
    <w:abstractNumId w:val="19"/>
  </w:num>
  <w:num w:numId="15">
    <w:abstractNumId w:val="33"/>
  </w:num>
  <w:num w:numId="16">
    <w:abstractNumId w:val="30"/>
  </w:num>
  <w:num w:numId="17">
    <w:abstractNumId w:val="17"/>
  </w:num>
  <w:num w:numId="18">
    <w:abstractNumId w:val="15"/>
  </w:num>
  <w:num w:numId="19">
    <w:abstractNumId w:val="6"/>
  </w:num>
  <w:num w:numId="20">
    <w:abstractNumId w:val="4"/>
  </w:num>
  <w:num w:numId="21">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0"/>
  </w:num>
  <w:num w:numId="24">
    <w:abstractNumId w:val="9"/>
  </w:num>
  <w:num w:numId="25">
    <w:abstractNumId w:val="5"/>
  </w:num>
  <w:num w:numId="26">
    <w:abstractNumId w:val="28"/>
  </w:num>
  <w:num w:numId="27">
    <w:abstractNumId w:val="3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5"/>
  </w:num>
  <w:num w:numId="31">
    <w:abstractNumId w:val="27"/>
  </w:num>
  <w:num w:numId="32">
    <w:abstractNumId w:val="22"/>
  </w:num>
  <w:num w:numId="33">
    <w:abstractNumId w:val="13"/>
  </w:num>
  <w:num w:numId="34">
    <w:abstractNumId w:val="20"/>
  </w:num>
  <w:num w:numId="35">
    <w:abstractNumId w:val="21"/>
  </w:num>
  <w:num w:numId="36">
    <w:abstractNumId w:val="16"/>
  </w:num>
  <w:num w:numId="37">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3451"/>
    <w:rsid w:val="00005131"/>
    <w:rsid w:val="0001187B"/>
    <w:rsid w:val="000119AB"/>
    <w:rsid w:val="00012AC6"/>
    <w:rsid w:val="00014A93"/>
    <w:rsid w:val="0001649E"/>
    <w:rsid w:val="00017650"/>
    <w:rsid w:val="00020652"/>
    <w:rsid w:val="00020984"/>
    <w:rsid w:val="00023634"/>
    <w:rsid w:val="00024604"/>
    <w:rsid w:val="0002698B"/>
    <w:rsid w:val="000272E8"/>
    <w:rsid w:val="00030AD0"/>
    <w:rsid w:val="0003127F"/>
    <w:rsid w:val="00031332"/>
    <w:rsid w:val="00031672"/>
    <w:rsid w:val="00044447"/>
    <w:rsid w:val="00045EA6"/>
    <w:rsid w:val="00046FE4"/>
    <w:rsid w:val="0005026B"/>
    <w:rsid w:val="00050F0F"/>
    <w:rsid w:val="00051A5A"/>
    <w:rsid w:val="00054C5B"/>
    <w:rsid w:val="00054F65"/>
    <w:rsid w:val="00055C4E"/>
    <w:rsid w:val="000605EE"/>
    <w:rsid w:val="00060E39"/>
    <w:rsid w:val="000615AE"/>
    <w:rsid w:val="0006424F"/>
    <w:rsid w:val="00064F27"/>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A3A5C"/>
    <w:rsid w:val="000B1A12"/>
    <w:rsid w:val="000B35A5"/>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A9C"/>
    <w:rsid w:val="00106107"/>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67E3"/>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4B1"/>
    <w:rsid w:val="00152F22"/>
    <w:rsid w:val="00155C29"/>
    <w:rsid w:val="00155F9F"/>
    <w:rsid w:val="00156ABC"/>
    <w:rsid w:val="00160EA1"/>
    <w:rsid w:val="001613AD"/>
    <w:rsid w:val="001619CF"/>
    <w:rsid w:val="001622D1"/>
    <w:rsid w:val="001635A6"/>
    <w:rsid w:val="00163C54"/>
    <w:rsid w:val="00164335"/>
    <w:rsid w:val="001666DB"/>
    <w:rsid w:val="00166E85"/>
    <w:rsid w:val="0016744D"/>
    <w:rsid w:val="0017000E"/>
    <w:rsid w:val="00171203"/>
    <w:rsid w:val="00171D29"/>
    <w:rsid w:val="001735AB"/>
    <w:rsid w:val="00175CB6"/>
    <w:rsid w:val="00176AEA"/>
    <w:rsid w:val="00176FC1"/>
    <w:rsid w:val="0018063E"/>
    <w:rsid w:val="00180E68"/>
    <w:rsid w:val="00181920"/>
    <w:rsid w:val="00182F55"/>
    <w:rsid w:val="00182F6E"/>
    <w:rsid w:val="00183625"/>
    <w:rsid w:val="00184629"/>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3355"/>
    <w:rsid w:val="001D3E48"/>
    <w:rsid w:val="001D4EA9"/>
    <w:rsid w:val="001D60A8"/>
    <w:rsid w:val="001E1E2F"/>
    <w:rsid w:val="001E2C0B"/>
    <w:rsid w:val="001E509C"/>
    <w:rsid w:val="001E61BD"/>
    <w:rsid w:val="001E66F8"/>
    <w:rsid w:val="001E73A2"/>
    <w:rsid w:val="001F61FE"/>
    <w:rsid w:val="001F6895"/>
    <w:rsid w:val="00200B47"/>
    <w:rsid w:val="00201A36"/>
    <w:rsid w:val="00203130"/>
    <w:rsid w:val="002036CC"/>
    <w:rsid w:val="00203D04"/>
    <w:rsid w:val="00207EF5"/>
    <w:rsid w:val="00207EF6"/>
    <w:rsid w:val="002110F0"/>
    <w:rsid w:val="00215903"/>
    <w:rsid w:val="00216BE0"/>
    <w:rsid w:val="0021736D"/>
    <w:rsid w:val="00217916"/>
    <w:rsid w:val="00217B2E"/>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19A3"/>
    <w:rsid w:val="002429EC"/>
    <w:rsid w:val="00243077"/>
    <w:rsid w:val="00243C77"/>
    <w:rsid w:val="002454E5"/>
    <w:rsid w:val="00246093"/>
    <w:rsid w:val="00246571"/>
    <w:rsid w:val="002465E4"/>
    <w:rsid w:val="002534F3"/>
    <w:rsid w:val="00253534"/>
    <w:rsid w:val="00256367"/>
    <w:rsid w:val="00257BAB"/>
    <w:rsid w:val="00260857"/>
    <w:rsid w:val="00264507"/>
    <w:rsid w:val="00264546"/>
    <w:rsid w:val="00272279"/>
    <w:rsid w:val="00275D44"/>
    <w:rsid w:val="002763D2"/>
    <w:rsid w:val="002769D4"/>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D7F25"/>
    <w:rsid w:val="002E069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2A06"/>
    <w:rsid w:val="00302DEC"/>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4EE5"/>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85DC0"/>
    <w:rsid w:val="00385E57"/>
    <w:rsid w:val="00393F20"/>
    <w:rsid w:val="00396D01"/>
    <w:rsid w:val="003971C5"/>
    <w:rsid w:val="003A082D"/>
    <w:rsid w:val="003A1436"/>
    <w:rsid w:val="003A24C1"/>
    <w:rsid w:val="003A5D2E"/>
    <w:rsid w:val="003A6BF3"/>
    <w:rsid w:val="003A71EA"/>
    <w:rsid w:val="003B122A"/>
    <w:rsid w:val="003B1354"/>
    <w:rsid w:val="003B265E"/>
    <w:rsid w:val="003B36BB"/>
    <w:rsid w:val="003C01DD"/>
    <w:rsid w:val="003C07E4"/>
    <w:rsid w:val="003C17CA"/>
    <w:rsid w:val="003C31EC"/>
    <w:rsid w:val="003C3AED"/>
    <w:rsid w:val="003C5D2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1F86"/>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3215"/>
    <w:rsid w:val="00465D1B"/>
    <w:rsid w:val="00465FAE"/>
    <w:rsid w:val="0047016F"/>
    <w:rsid w:val="0047020F"/>
    <w:rsid w:val="00471E6F"/>
    <w:rsid w:val="00471EFD"/>
    <w:rsid w:val="00471F27"/>
    <w:rsid w:val="00471FFF"/>
    <w:rsid w:val="00472A8D"/>
    <w:rsid w:val="0047463E"/>
    <w:rsid w:val="004823A5"/>
    <w:rsid w:val="004830E7"/>
    <w:rsid w:val="004844EF"/>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07A7"/>
    <w:rsid w:val="004C459F"/>
    <w:rsid w:val="004C60E4"/>
    <w:rsid w:val="004C62A3"/>
    <w:rsid w:val="004C6CA1"/>
    <w:rsid w:val="004D0575"/>
    <w:rsid w:val="004D0E0B"/>
    <w:rsid w:val="004D21E7"/>
    <w:rsid w:val="004D47FC"/>
    <w:rsid w:val="004E131B"/>
    <w:rsid w:val="004E2C05"/>
    <w:rsid w:val="004E3766"/>
    <w:rsid w:val="004E5D13"/>
    <w:rsid w:val="004E6DC6"/>
    <w:rsid w:val="004F0D60"/>
    <w:rsid w:val="004F18C8"/>
    <w:rsid w:val="004F3E64"/>
    <w:rsid w:val="004F3EBF"/>
    <w:rsid w:val="004F450E"/>
    <w:rsid w:val="004F63BF"/>
    <w:rsid w:val="004F682F"/>
    <w:rsid w:val="004F79F8"/>
    <w:rsid w:val="00501AFE"/>
    <w:rsid w:val="00501C2E"/>
    <w:rsid w:val="00504585"/>
    <w:rsid w:val="005047A7"/>
    <w:rsid w:val="00505079"/>
    <w:rsid w:val="00505E3A"/>
    <w:rsid w:val="00505F8D"/>
    <w:rsid w:val="00506771"/>
    <w:rsid w:val="005075C7"/>
    <w:rsid w:val="00512693"/>
    <w:rsid w:val="0051391F"/>
    <w:rsid w:val="005145C2"/>
    <w:rsid w:val="00515AC6"/>
    <w:rsid w:val="00516309"/>
    <w:rsid w:val="00517B2B"/>
    <w:rsid w:val="0052048C"/>
    <w:rsid w:val="005207EC"/>
    <w:rsid w:val="00520B0A"/>
    <w:rsid w:val="005211BB"/>
    <w:rsid w:val="00521CB4"/>
    <w:rsid w:val="00522966"/>
    <w:rsid w:val="00522EE6"/>
    <w:rsid w:val="00526459"/>
    <w:rsid w:val="005268AC"/>
    <w:rsid w:val="00526B54"/>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155"/>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1A0A"/>
    <w:rsid w:val="005C3A91"/>
    <w:rsid w:val="005C7398"/>
    <w:rsid w:val="005D4DCE"/>
    <w:rsid w:val="005D5A64"/>
    <w:rsid w:val="005D66DD"/>
    <w:rsid w:val="005E4706"/>
    <w:rsid w:val="005F4A2D"/>
    <w:rsid w:val="005F59FB"/>
    <w:rsid w:val="005F6259"/>
    <w:rsid w:val="005F7F6F"/>
    <w:rsid w:val="005F7FE5"/>
    <w:rsid w:val="00600C5A"/>
    <w:rsid w:val="00603475"/>
    <w:rsid w:val="006127CE"/>
    <w:rsid w:val="0061370E"/>
    <w:rsid w:val="00613DBB"/>
    <w:rsid w:val="0061410B"/>
    <w:rsid w:val="00616CB2"/>
    <w:rsid w:val="006209D8"/>
    <w:rsid w:val="00620AA6"/>
    <w:rsid w:val="00621C95"/>
    <w:rsid w:val="00625907"/>
    <w:rsid w:val="0062672E"/>
    <w:rsid w:val="00626FD2"/>
    <w:rsid w:val="00630F3F"/>
    <w:rsid w:val="00631202"/>
    <w:rsid w:val="0063288B"/>
    <w:rsid w:val="00633C00"/>
    <w:rsid w:val="00635308"/>
    <w:rsid w:val="0063577B"/>
    <w:rsid w:val="006401BD"/>
    <w:rsid w:val="00641027"/>
    <w:rsid w:val="006421C3"/>
    <w:rsid w:val="006444DB"/>
    <w:rsid w:val="006446CB"/>
    <w:rsid w:val="0064628E"/>
    <w:rsid w:val="006464E7"/>
    <w:rsid w:val="006465F8"/>
    <w:rsid w:val="00650340"/>
    <w:rsid w:val="006541C2"/>
    <w:rsid w:val="0065532C"/>
    <w:rsid w:val="006553CD"/>
    <w:rsid w:val="00655B75"/>
    <w:rsid w:val="00657B29"/>
    <w:rsid w:val="0066065D"/>
    <w:rsid w:val="00664BE8"/>
    <w:rsid w:val="006652A6"/>
    <w:rsid w:val="00667E59"/>
    <w:rsid w:val="0067202B"/>
    <w:rsid w:val="006730C2"/>
    <w:rsid w:val="006733A4"/>
    <w:rsid w:val="0067379C"/>
    <w:rsid w:val="006762E1"/>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59B5"/>
    <w:rsid w:val="006D5B1F"/>
    <w:rsid w:val="006D5CEC"/>
    <w:rsid w:val="006E0CD8"/>
    <w:rsid w:val="006E2607"/>
    <w:rsid w:val="006E3959"/>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7ABA"/>
    <w:rsid w:val="00717D05"/>
    <w:rsid w:val="0072197D"/>
    <w:rsid w:val="007248DC"/>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56E"/>
    <w:rsid w:val="007807BF"/>
    <w:rsid w:val="00780F8F"/>
    <w:rsid w:val="007815F5"/>
    <w:rsid w:val="00781A61"/>
    <w:rsid w:val="007837AA"/>
    <w:rsid w:val="007841CE"/>
    <w:rsid w:val="007915F5"/>
    <w:rsid w:val="00792088"/>
    <w:rsid w:val="0079278E"/>
    <w:rsid w:val="007949F4"/>
    <w:rsid w:val="00795222"/>
    <w:rsid w:val="007956FC"/>
    <w:rsid w:val="0079766B"/>
    <w:rsid w:val="007A0A0C"/>
    <w:rsid w:val="007A1E03"/>
    <w:rsid w:val="007A3315"/>
    <w:rsid w:val="007A7A24"/>
    <w:rsid w:val="007A7B5F"/>
    <w:rsid w:val="007B3909"/>
    <w:rsid w:val="007B3A79"/>
    <w:rsid w:val="007B56C3"/>
    <w:rsid w:val="007B5CC9"/>
    <w:rsid w:val="007B66B5"/>
    <w:rsid w:val="007B6DFE"/>
    <w:rsid w:val="007C049C"/>
    <w:rsid w:val="007C0632"/>
    <w:rsid w:val="007C12CF"/>
    <w:rsid w:val="007C44A3"/>
    <w:rsid w:val="007C5F97"/>
    <w:rsid w:val="007D0672"/>
    <w:rsid w:val="007D0AEB"/>
    <w:rsid w:val="007D1735"/>
    <w:rsid w:val="007D235E"/>
    <w:rsid w:val="007D241D"/>
    <w:rsid w:val="007D2EAD"/>
    <w:rsid w:val="007D399D"/>
    <w:rsid w:val="007D446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5EFE"/>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1EB2"/>
    <w:rsid w:val="008325C6"/>
    <w:rsid w:val="00832BCE"/>
    <w:rsid w:val="008337D4"/>
    <w:rsid w:val="00833BF7"/>
    <w:rsid w:val="00833D62"/>
    <w:rsid w:val="00835368"/>
    <w:rsid w:val="00835D1B"/>
    <w:rsid w:val="0083679E"/>
    <w:rsid w:val="008376E6"/>
    <w:rsid w:val="0084177F"/>
    <w:rsid w:val="00843739"/>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0E05"/>
    <w:rsid w:val="008E13B2"/>
    <w:rsid w:val="008E1CBB"/>
    <w:rsid w:val="008E29DF"/>
    <w:rsid w:val="008E2B16"/>
    <w:rsid w:val="008E50D2"/>
    <w:rsid w:val="008E70CB"/>
    <w:rsid w:val="008E7C3A"/>
    <w:rsid w:val="008F073C"/>
    <w:rsid w:val="008F45A3"/>
    <w:rsid w:val="008F5413"/>
    <w:rsid w:val="00900176"/>
    <w:rsid w:val="00903ED8"/>
    <w:rsid w:val="00904FDA"/>
    <w:rsid w:val="0090502A"/>
    <w:rsid w:val="009052D8"/>
    <w:rsid w:val="00911F32"/>
    <w:rsid w:val="00912484"/>
    <w:rsid w:val="0091552F"/>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2427"/>
    <w:rsid w:val="00954291"/>
    <w:rsid w:val="00956DA3"/>
    <w:rsid w:val="0096091F"/>
    <w:rsid w:val="0096190F"/>
    <w:rsid w:val="00961D9F"/>
    <w:rsid w:val="00963327"/>
    <w:rsid w:val="00964A50"/>
    <w:rsid w:val="009653A9"/>
    <w:rsid w:val="009714D3"/>
    <w:rsid w:val="0097193C"/>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1899"/>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47DD4"/>
    <w:rsid w:val="00A50F73"/>
    <w:rsid w:val="00A5118C"/>
    <w:rsid w:val="00A54F07"/>
    <w:rsid w:val="00A568CA"/>
    <w:rsid w:val="00A56E79"/>
    <w:rsid w:val="00A5743A"/>
    <w:rsid w:val="00A5759E"/>
    <w:rsid w:val="00A57A5B"/>
    <w:rsid w:val="00A6076E"/>
    <w:rsid w:val="00A61857"/>
    <w:rsid w:val="00A6286E"/>
    <w:rsid w:val="00A64729"/>
    <w:rsid w:val="00A650BF"/>
    <w:rsid w:val="00A67D86"/>
    <w:rsid w:val="00A71C61"/>
    <w:rsid w:val="00A73764"/>
    <w:rsid w:val="00A76302"/>
    <w:rsid w:val="00A8014E"/>
    <w:rsid w:val="00A8099E"/>
    <w:rsid w:val="00A825A0"/>
    <w:rsid w:val="00A826BB"/>
    <w:rsid w:val="00A83B69"/>
    <w:rsid w:val="00A841E8"/>
    <w:rsid w:val="00A84F34"/>
    <w:rsid w:val="00A85443"/>
    <w:rsid w:val="00A87136"/>
    <w:rsid w:val="00A87901"/>
    <w:rsid w:val="00A93391"/>
    <w:rsid w:val="00A944FF"/>
    <w:rsid w:val="00A9456A"/>
    <w:rsid w:val="00A94BFF"/>
    <w:rsid w:val="00A95B07"/>
    <w:rsid w:val="00A96AD5"/>
    <w:rsid w:val="00A97352"/>
    <w:rsid w:val="00A975EF"/>
    <w:rsid w:val="00AA02E9"/>
    <w:rsid w:val="00AA0F21"/>
    <w:rsid w:val="00AA2F6E"/>
    <w:rsid w:val="00AA41E9"/>
    <w:rsid w:val="00AA5525"/>
    <w:rsid w:val="00AA6DB7"/>
    <w:rsid w:val="00AB0C1A"/>
    <w:rsid w:val="00AB124D"/>
    <w:rsid w:val="00AB1421"/>
    <w:rsid w:val="00AB1CC7"/>
    <w:rsid w:val="00AB2D2D"/>
    <w:rsid w:val="00AB501E"/>
    <w:rsid w:val="00AB518D"/>
    <w:rsid w:val="00AB522E"/>
    <w:rsid w:val="00AB52C5"/>
    <w:rsid w:val="00AB5321"/>
    <w:rsid w:val="00AB5800"/>
    <w:rsid w:val="00AB7347"/>
    <w:rsid w:val="00AB77BF"/>
    <w:rsid w:val="00AC072B"/>
    <w:rsid w:val="00AC69EF"/>
    <w:rsid w:val="00AD00E2"/>
    <w:rsid w:val="00AD0EC7"/>
    <w:rsid w:val="00AD26A1"/>
    <w:rsid w:val="00AD26BE"/>
    <w:rsid w:val="00AD4BFB"/>
    <w:rsid w:val="00AE03AE"/>
    <w:rsid w:val="00AE0A73"/>
    <w:rsid w:val="00AE1CF8"/>
    <w:rsid w:val="00AE317D"/>
    <w:rsid w:val="00AE42F3"/>
    <w:rsid w:val="00AE4720"/>
    <w:rsid w:val="00AE4722"/>
    <w:rsid w:val="00AF21BB"/>
    <w:rsid w:val="00AF4C5B"/>
    <w:rsid w:val="00AF54C1"/>
    <w:rsid w:val="00AF5AF6"/>
    <w:rsid w:val="00AF6105"/>
    <w:rsid w:val="00AF713C"/>
    <w:rsid w:val="00B0018C"/>
    <w:rsid w:val="00B064D3"/>
    <w:rsid w:val="00B07286"/>
    <w:rsid w:val="00B07BBF"/>
    <w:rsid w:val="00B105B0"/>
    <w:rsid w:val="00B109D8"/>
    <w:rsid w:val="00B10B0C"/>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003B"/>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5D5D"/>
    <w:rsid w:val="00BA60D5"/>
    <w:rsid w:val="00BA7722"/>
    <w:rsid w:val="00BB1208"/>
    <w:rsid w:val="00BB1DB8"/>
    <w:rsid w:val="00BB2F7B"/>
    <w:rsid w:val="00BB37C1"/>
    <w:rsid w:val="00BB4474"/>
    <w:rsid w:val="00BB492A"/>
    <w:rsid w:val="00BB5BCF"/>
    <w:rsid w:val="00BB7036"/>
    <w:rsid w:val="00BB7F69"/>
    <w:rsid w:val="00BC116A"/>
    <w:rsid w:val="00BC120E"/>
    <w:rsid w:val="00BC1737"/>
    <w:rsid w:val="00BC19AD"/>
    <w:rsid w:val="00BC1CCD"/>
    <w:rsid w:val="00BC3A68"/>
    <w:rsid w:val="00BC3D16"/>
    <w:rsid w:val="00BC4076"/>
    <w:rsid w:val="00BC66EC"/>
    <w:rsid w:val="00BD1C40"/>
    <w:rsid w:val="00BD4132"/>
    <w:rsid w:val="00BD4580"/>
    <w:rsid w:val="00BD7DC0"/>
    <w:rsid w:val="00BE024E"/>
    <w:rsid w:val="00BE1EE0"/>
    <w:rsid w:val="00BE2216"/>
    <w:rsid w:val="00BE4E52"/>
    <w:rsid w:val="00BE7676"/>
    <w:rsid w:val="00BF09A8"/>
    <w:rsid w:val="00BF0BD4"/>
    <w:rsid w:val="00BF27BA"/>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66AE"/>
    <w:rsid w:val="00C374CA"/>
    <w:rsid w:val="00C37CD4"/>
    <w:rsid w:val="00C42CB7"/>
    <w:rsid w:val="00C438E5"/>
    <w:rsid w:val="00C45C94"/>
    <w:rsid w:val="00C46414"/>
    <w:rsid w:val="00C47AD1"/>
    <w:rsid w:val="00C50269"/>
    <w:rsid w:val="00C50DA3"/>
    <w:rsid w:val="00C5738D"/>
    <w:rsid w:val="00C57921"/>
    <w:rsid w:val="00C61FA4"/>
    <w:rsid w:val="00C65751"/>
    <w:rsid w:val="00C71898"/>
    <w:rsid w:val="00C71C8A"/>
    <w:rsid w:val="00C72DFF"/>
    <w:rsid w:val="00C804EB"/>
    <w:rsid w:val="00C808BC"/>
    <w:rsid w:val="00C80CC8"/>
    <w:rsid w:val="00C816EA"/>
    <w:rsid w:val="00C81954"/>
    <w:rsid w:val="00C81D11"/>
    <w:rsid w:val="00C828EA"/>
    <w:rsid w:val="00C84C6E"/>
    <w:rsid w:val="00C8535F"/>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D72B9"/>
    <w:rsid w:val="00CD7749"/>
    <w:rsid w:val="00CE33F7"/>
    <w:rsid w:val="00CE3877"/>
    <w:rsid w:val="00CE6CF3"/>
    <w:rsid w:val="00CE6EE1"/>
    <w:rsid w:val="00CE73B2"/>
    <w:rsid w:val="00CF065B"/>
    <w:rsid w:val="00CF0A9E"/>
    <w:rsid w:val="00CF0E33"/>
    <w:rsid w:val="00CF114A"/>
    <w:rsid w:val="00CF2567"/>
    <w:rsid w:val="00CF3256"/>
    <w:rsid w:val="00CF408E"/>
    <w:rsid w:val="00CF5F7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C7366"/>
    <w:rsid w:val="00DD3295"/>
    <w:rsid w:val="00DD380F"/>
    <w:rsid w:val="00DD3E32"/>
    <w:rsid w:val="00DD53C7"/>
    <w:rsid w:val="00DD54E5"/>
    <w:rsid w:val="00DE0D24"/>
    <w:rsid w:val="00DE0D70"/>
    <w:rsid w:val="00DE355C"/>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A65"/>
    <w:rsid w:val="00E27B29"/>
    <w:rsid w:val="00E3210F"/>
    <w:rsid w:val="00E370AF"/>
    <w:rsid w:val="00E4149E"/>
    <w:rsid w:val="00E44DA4"/>
    <w:rsid w:val="00E4590A"/>
    <w:rsid w:val="00E52420"/>
    <w:rsid w:val="00E5738C"/>
    <w:rsid w:val="00E622D1"/>
    <w:rsid w:val="00E629E8"/>
    <w:rsid w:val="00E62D21"/>
    <w:rsid w:val="00E63D32"/>
    <w:rsid w:val="00E63FC7"/>
    <w:rsid w:val="00E65C86"/>
    <w:rsid w:val="00E6655A"/>
    <w:rsid w:val="00E67609"/>
    <w:rsid w:val="00E705B0"/>
    <w:rsid w:val="00E70B25"/>
    <w:rsid w:val="00E714CC"/>
    <w:rsid w:val="00E71F07"/>
    <w:rsid w:val="00E73239"/>
    <w:rsid w:val="00E73EA5"/>
    <w:rsid w:val="00E74D24"/>
    <w:rsid w:val="00E750A1"/>
    <w:rsid w:val="00E753D8"/>
    <w:rsid w:val="00E77DE0"/>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9A4"/>
    <w:rsid w:val="00EC0C46"/>
    <w:rsid w:val="00EC184B"/>
    <w:rsid w:val="00EC1EEB"/>
    <w:rsid w:val="00EC23DC"/>
    <w:rsid w:val="00EC2A5E"/>
    <w:rsid w:val="00EC2AAF"/>
    <w:rsid w:val="00EC2BBB"/>
    <w:rsid w:val="00EC35AC"/>
    <w:rsid w:val="00EC407A"/>
    <w:rsid w:val="00EC4B97"/>
    <w:rsid w:val="00EC73E9"/>
    <w:rsid w:val="00ED0DDE"/>
    <w:rsid w:val="00ED1881"/>
    <w:rsid w:val="00ED35D4"/>
    <w:rsid w:val="00ED447B"/>
    <w:rsid w:val="00ED5537"/>
    <w:rsid w:val="00ED5572"/>
    <w:rsid w:val="00ED5EE4"/>
    <w:rsid w:val="00EE14BD"/>
    <w:rsid w:val="00EE14FC"/>
    <w:rsid w:val="00EE1D55"/>
    <w:rsid w:val="00EE2B06"/>
    <w:rsid w:val="00EE331E"/>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0FC2"/>
    <w:rsid w:val="00F51D9D"/>
    <w:rsid w:val="00F5203A"/>
    <w:rsid w:val="00F57CD4"/>
    <w:rsid w:val="00F60266"/>
    <w:rsid w:val="00F60F1F"/>
    <w:rsid w:val="00F619D8"/>
    <w:rsid w:val="00F61D08"/>
    <w:rsid w:val="00F62AB4"/>
    <w:rsid w:val="00F631BD"/>
    <w:rsid w:val="00F636C7"/>
    <w:rsid w:val="00F64649"/>
    <w:rsid w:val="00F657DA"/>
    <w:rsid w:val="00F678FD"/>
    <w:rsid w:val="00F67D86"/>
    <w:rsid w:val="00F7037A"/>
    <w:rsid w:val="00F71206"/>
    <w:rsid w:val="00F71EED"/>
    <w:rsid w:val="00F72AE8"/>
    <w:rsid w:val="00F739D7"/>
    <w:rsid w:val="00F747F0"/>
    <w:rsid w:val="00F74844"/>
    <w:rsid w:val="00F752A3"/>
    <w:rsid w:val="00F76CDF"/>
    <w:rsid w:val="00F77325"/>
    <w:rsid w:val="00F85904"/>
    <w:rsid w:val="00F86599"/>
    <w:rsid w:val="00F86C28"/>
    <w:rsid w:val="00F9083D"/>
    <w:rsid w:val="00F91A10"/>
    <w:rsid w:val="00F92A41"/>
    <w:rsid w:val="00F9318E"/>
    <w:rsid w:val="00F949FF"/>
    <w:rsid w:val="00F94E85"/>
    <w:rsid w:val="00F958A5"/>
    <w:rsid w:val="00F95B72"/>
    <w:rsid w:val="00F97E06"/>
    <w:rsid w:val="00FA01F8"/>
    <w:rsid w:val="00FA07BC"/>
    <w:rsid w:val="00FA1DDE"/>
    <w:rsid w:val="00FA257C"/>
    <w:rsid w:val="00FA3173"/>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D78BC"/>
    <w:rsid w:val="00FE2E5F"/>
    <w:rsid w:val="00FE42E2"/>
    <w:rsid w:val="00FE5D2B"/>
    <w:rsid w:val="00FE6662"/>
    <w:rsid w:val="00FE678A"/>
    <w:rsid w:val="00FE7488"/>
    <w:rsid w:val="00FF1AB8"/>
    <w:rsid w:val="00FF21CB"/>
    <w:rsid w:val="00FF2F99"/>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D7B0D82-4CA5-4443-B1F7-4B2FB463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3679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semiHidden/>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a7">
    <w:name w:val="Название Знак"/>
    <w:basedOn w:val="a3"/>
    <w:link w:val="a6"/>
    <w:rsid w:val="00E52420"/>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8112">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612586949">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hyperlink" Target="http://tboil.ru/events/?ctrl=event&amp;event_id=351&amp;return_url=http://tboil.ru%2Fevents%2F%3Fctrl%3DeventsArchive" TargetMode="External"/><Relationship Id="rId21" Type="http://schemas.openxmlformats.org/officeDocument/2006/relationships/image" Target="media/image5.wmf"/><Relationship Id="rId34" Type="http://schemas.openxmlformats.org/officeDocument/2006/relationships/hyperlink" Target="http://tboil.ru/events/?ctrl=event&amp;event_id=161"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http://tboil.ru/events/?ctrl=event&amp;event_id=50&amp;return_url=http://tboil.ru%2Fevents%2F%3Fctrl%3DeventsArchive" TargetMode="External"/><Relationship Id="rId41" Type="http://schemas.openxmlformats.org/officeDocument/2006/relationships/hyperlink" Target="mailto:asi@as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hyperlink" Target="http://tboil.ru/events/?ctrl=event&amp;event_id=21&amp;return_url=http://tboil.ru%2Fevents%2F%3Fctrl%3DeventsArchive" TargetMode="External"/><Relationship Id="rId37" Type="http://schemas.openxmlformats.org/officeDocument/2006/relationships/hyperlink" Target="http://tboil.ru/events/?ctrl=event&amp;event_id=271&amp;return_url=http://tboil.ru%2Fevents%2F%3Fctrl%3DeventsArchiv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tboil.ru/events/?ctrl=event&amp;event_id=51&amp;return_url=http://tboil.ru%2Fevents%2F%3Fctrl%3DeventsArchive" TargetMode="External"/><Relationship Id="rId36" Type="http://schemas.openxmlformats.org/officeDocument/2006/relationships/hyperlink" Target="http://tboil.ru/events/?ctrl=event&amp;event_id=245&amp;return_url=http://tboil.ru%2Fevents%2F%3Fctrl%3DeventsArchive" TargetMode="Externa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hyperlink" Target="http://tboil.ru/events/?ctrl=event&amp;event_id=21&amp;return_url=http://tboil.ru%2Fevents%2F%3Fctrl%3DeventsArchiv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http://tboil.ru/events/?ctrl=event&amp;event_id=2&amp;return_url=http://tboil.ru%2Fevents%2F%3Fctrl%3DeventsArchive" TargetMode="External"/><Relationship Id="rId30" Type="http://schemas.openxmlformats.org/officeDocument/2006/relationships/hyperlink" Target="http://tboil.ru/events/?ctrl=event&amp;event_id=54&amp;return_url=http://tboil.ru%2Fevents%2F%3Fctrl%3DeventsArchive" TargetMode="External"/><Relationship Id="rId35" Type="http://schemas.openxmlformats.org/officeDocument/2006/relationships/hyperlink" Target="http://tboil.ru/events/?ctrl=event&amp;event_id=213&amp;return_url=http://tboil.ru%2Fevents%2F%3Fctrl%3DeventsArchive" TargetMode="External"/><Relationship Id="rId43" Type="http://schemas.openxmlformats.org/officeDocument/2006/relationships/fontTable" Target="fontTable.xml"/><Relationship Id="rId8" Type="http://schemas.openxmlformats.org/officeDocument/2006/relationships/hyperlink" Target="http://www.asi.ru" TargetMode="External"/><Relationship Id="rId3" Type="http://schemas.openxmlformats.org/officeDocument/2006/relationships/styles" Target="styl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yperlink" Target="http://tboil.ru/events/?ctrl=event&amp;event_id=141" TargetMode="External"/><Relationship Id="rId38" Type="http://schemas.openxmlformats.org/officeDocument/2006/relationships/hyperlink" Target="http://tboil.ru/events/?ctrl=event&amp;event_id=332&amp;return_url=http://tboil.ru%2Fevents%2F%3Fctrl%3DeventsArchiv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6974-DD0B-43CF-8386-5F2297E2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14175</Words>
  <Characters>80803</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94789</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3</cp:revision>
  <cp:lastPrinted>2015-12-11T12:11:00Z</cp:lastPrinted>
  <dcterms:created xsi:type="dcterms:W3CDTF">2015-12-11T12:12:00Z</dcterms:created>
  <dcterms:modified xsi:type="dcterms:W3CDTF">2015-12-11T12:22:00Z</dcterms:modified>
</cp:coreProperties>
</file>