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3818E7" w:rsidRPr="002E5811" w:rsidRDefault="003818E7"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Pr="003818E7" w:rsidRDefault="0096091F" w:rsidP="003818E7">
      <w:pPr>
        <w:pStyle w:val="2b"/>
        <w:shd w:val="clear" w:color="auto" w:fill="auto"/>
        <w:spacing w:before="0" w:after="0" w:line="240" w:lineRule="auto"/>
        <w:rPr>
          <w:b w:val="0"/>
        </w:rPr>
      </w:pPr>
    </w:p>
    <w:p w:rsidR="0096091F" w:rsidRPr="003818E7" w:rsidRDefault="003818E7" w:rsidP="003818E7">
      <w:pPr>
        <w:pStyle w:val="2b"/>
        <w:shd w:val="clear" w:color="auto" w:fill="auto"/>
        <w:spacing w:before="0" w:after="0" w:line="240" w:lineRule="auto"/>
        <w:rPr>
          <w:sz w:val="28"/>
          <w:szCs w:val="28"/>
        </w:rPr>
      </w:pPr>
      <w:r w:rsidRPr="003818E7">
        <w:rPr>
          <w:sz w:val="28"/>
          <w:szCs w:val="28"/>
        </w:rPr>
        <w:t>ЗАКУПОЧНАЯ ДОКУМЕНТАЦИЯ</w:t>
      </w:r>
    </w:p>
    <w:p w:rsidR="003743D3" w:rsidRPr="00FD5718" w:rsidRDefault="003818E7" w:rsidP="00FD5718">
      <w:pPr>
        <w:pStyle w:val="2b"/>
        <w:shd w:val="clear" w:color="auto" w:fill="auto"/>
        <w:spacing w:before="0" w:after="0" w:line="240" w:lineRule="auto"/>
        <w:rPr>
          <w:sz w:val="28"/>
          <w:szCs w:val="28"/>
        </w:rPr>
      </w:pPr>
      <w:r w:rsidRPr="00FD5718">
        <w:rPr>
          <w:sz w:val="28"/>
          <w:szCs w:val="28"/>
        </w:rPr>
        <w:t>ПО ПРОВЕДЕНИЮ ЗАКУПКИ В ФОРМЕ ОТКРЫТОГО ЗА</w:t>
      </w:r>
      <w:r w:rsidR="00824BA5" w:rsidRPr="00FD5718">
        <w:rPr>
          <w:sz w:val="28"/>
          <w:szCs w:val="28"/>
        </w:rPr>
        <w:t xml:space="preserve">ПРОСА ПРЕДЛОЖЕНИЙ НА </w:t>
      </w:r>
      <w:r w:rsidR="003743D3" w:rsidRPr="00FD5718">
        <w:rPr>
          <w:sz w:val="28"/>
          <w:szCs w:val="28"/>
        </w:rPr>
        <w:t>РАЗРАБОТКУ МАТЕРИАЛОВ ПО ПРИМЕНЕНИЮ АТЛАСА НОВЫХ ПРОФЕССИЙ В ПЕДАГОГИЧЕСКОЙ ПРАКТИКЕ</w:t>
      </w:r>
      <w:r w:rsidR="00FD5718" w:rsidRPr="00FD5718">
        <w:rPr>
          <w:sz w:val="28"/>
          <w:szCs w:val="28"/>
        </w:rPr>
        <w:t xml:space="preserve"> И</w:t>
      </w:r>
      <w:r w:rsidR="003743D3" w:rsidRPr="00FD5718">
        <w:rPr>
          <w:sz w:val="28"/>
          <w:szCs w:val="28"/>
        </w:rPr>
        <w:t xml:space="preserve"> ПРОВЕДЕНИЕ МЕРОПРИЯТИЙ ПО ИСПОЛЬЗОВАНИЮ МАТЕРИАЛОВ В ПРОФОРИЕНТАЦИОННЫХ И ОБРАЗОВАТЕЛЬНЫХ ПРОГРАММАХ</w:t>
      </w:r>
    </w:p>
    <w:p w:rsidR="003743D3" w:rsidRDefault="003743D3" w:rsidP="003743D3">
      <w:pPr>
        <w:jc w:val="both"/>
        <w:rPr>
          <w:sz w:val="26"/>
          <w:szCs w:val="26"/>
        </w:rPr>
      </w:pPr>
    </w:p>
    <w:p w:rsidR="004E6DC6" w:rsidRDefault="004E6DC6" w:rsidP="003743D3">
      <w:pPr>
        <w:pStyle w:val="afd"/>
        <w:jc w:val="center"/>
      </w:pPr>
    </w:p>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1C7DBF" w:rsidP="004E6DC6">
      <w:pPr>
        <w:jc w:val="center"/>
        <w:rPr>
          <w:sz w:val="24"/>
          <w:szCs w:val="24"/>
        </w:rPr>
      </w:pPr>
      <w:r>
        <w:rPr>
          <w:sz w:val="24"/>
          <w:szCs w:val="24"/>
        </w:rPr>
        <w:t>2015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proofErr w:type="gramStart"/>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proofErr w:type="gramStart"/>
      <w:r w:rsidR="00F5203A">
        <w:t>……</w:t>
      </w:r>
      <w:r w:rsidR="00FD4CD6">
        <w:t>.</w:t>
      </w:r>
      <w:proofErr w:type="gramEnd"/>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5C76A5">
        <w:rPr>
          <w:b/>
          <w:kern w:val="28"/>
          <w:sz w:val="28"/>
        </w:rPr>
        <w:t>18</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w:t>
      </w:r>
      <w:r w:rsidR="005C76A5">
        <w:rPr>
          <w:b/>
          <w:kern w:val="28"/>
          <w:sz w:val="28"/>
        </w:rPr>
        <w:t>6</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proofErr w:type="gramStart"/>
      <w:r>
        <w:rPr>
          <w:sz w:val="24"/>
          <w:szCs w:val="24"/>
        </w:rPr>
        <w:t xml:space="preserve">потребностях </w:t>
      </w:r>
      <w:r w:rsidRPr="00B21033">
        <w:rPr>
          <w:sz w:val="24"/>
          <w:szCs w:val="24"/>
        </w:rPr>
        <w:t xml:space="preserve"> </w:t>
      </w:r>
      <w:r>
        <w:rPr>
          <w:sz w:val="24"/>
          <w:szCs w:val="24"/>
        </w:rPr>
        <w:t>в</w:t>
      </w:r>
      <w:proofErr w:type="gramEnd"/>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3B4DA2"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00DD43A0"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DD43A0">
        <w:rPr>
          <w:sz w:val="24"/>
          <w:szCs w:val="24"/>
        </w:rPr>
        <w:t>Положением о закупочной деятельности, и в соответствии с требованиями</w:t>
      </w:r>
      <w:r w:rsidR="00DD43A0" w:rsidRPr="00297AEF">
        <w:rPr>
          <w:sz w:val="24"/>
          <w:szCs w:val="24"/>
        </w:rPr>
        <w:t xml:space="preserve"> </w:t>
      </w:r>
      <w:r w:rsidR="00DD43A0">
        <w:rPr>
          <w:sz w:val="24"/>
          <w:szCs w:val="24"/>
        </w:rPr>
        <w:t>Федерального</w:t>
      </w:r>
      <w:r w:rsidR="007B66B5">
        <w:rPr>
          <w:sz w:val="24"/>
          <w:szCs w:val="24"/>
        </w:rPr>
        <w:t xml:space="preserve"> закона от 26.07.2006 года №135-ФЗ «О защите конкуренции»</w:t>
      </w:r>
      <w:r w:rsidR="00DD43A0">
        <w:rPr>
          <w:sz w:val="24"/>
          <w:szCs w:val="24"/>
        </w:rPr>
        <w:t>.</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w:t>
      </w:r>
      <w:r w:rsidR="00DD43A0">
        <w:rPr>
          <w:sz w:val="24"/>
          <w:szCs w:val="24"/>
        </w:rPr>
        <w:t>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DD43A0" w:rsidRPr="00706C33" w:rsidRDefault="00DD43A0" w:rsidP="00DD43A0">
      <w:pPr>
        <w:pStyle w:val="ConsPlusNormal"/>
        <w:numPr>
          <w:ilvl w:val="0"/>
          <w:numId w:val="7"/>
        </w:numPr>
        <w:tabs>
          <w:tab w:val="clear" w:pos="720"/>
          <w:tab w:val="num" w:pos="426"/>
        </w:tabs>
        <w:autoSpaceDE w:val="0"/>
        <w:autoSpaceDN w:val="0"/>
        <w:adjustRightInd w:val="0"/>
        <w:ind w:left="0" w:firstLine="360"/>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DD43A0" w:rsidRDefault="00DD43A0" w:rsidP="00DD43A0">
      <w:pPr>
        <w:pStyle w:val="ConsPlusNormal"/>
        <w:numPr>
          <w:ilvl w:val="0"/>
          <w:numId w:val="7"/>
        </w:numPr>
        <w:tabs>
          <w:tab w:val="clear" w:pos="720"/>
          <w:tab w:val="num" w:pos="426"/>
        </w:tabs>
        <w:autoSpaceDE w:val="0"/>
        <w:autoSpaceDN w:val="0"/>
        <w:adjustRightInd w:val="0"/>
        <w:ind w:left="0" w:firstLine="360"/>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DD43A0">
      <w:pPr>
        <w:pStyle w:val="ConsPlusNormal"/>
        <w:numPr>
          <w:ilvl w:val="0"/>
          <w:numId w:val="8"/>
        </w:numPr>
        <w:tabs>
          <w:tab w:val="clear" w:pos="720"/>
          <w:tab w:val="num" w:pos="426"/>
        </w:tabs>
        <w:autoSpaceDE w:val="0"/>
        <w:autoSpaceDN w:val="0"/>
        <w:adjustRightInd w:val="0"/>
        <w:ind w:left="0" w:firstLine="360"/>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DD43A0">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w:t>
      </w:r>
      <w:r w:rsidR="00DD43A0">
        <w:rPr>
          <w:sz w:val="24"/>
          <w:szCs w:val="24"/>
        </w:rPr>
        <w:t>,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w:t>
      </w:r>
      <w:r w:rsidR="00DD43A0">
        <w:rPr>
          <w:sz w:val="24"/>
          <w:szCs w:val="24"/>
        </w:rPr>
        <w:t>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w:t>
      </w:r>
      <w:r w:rsidR="00DD43A0">
        <w:rPr>
          <w:sz w:val="24"/>
          <w:szCs w:val="24"/>
        </w:rPr>
        <w:t>Д</w:t>
      </w:r>
      <w:r>
        <w:rPr>
          <w:sz w:val="24"/>
          <w:szCs w:val="24"/>
        </w:rPr>
        <w:t>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DD43A0">
        <w:rPr>
          <w:sz w:val="24"/>
          <w:szCs w:val="24"/>
        </w:rPr>
        <w:t>П</w:t>
      </w:r>
      <w:r w:rsidR="00160EA1">
        <w:rPr>
          <w:sz w:val="24"/>
          <w:szCs w:val="24"/>
        </w:rPr>
        <w:t>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DD43A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w:t>
      </w:r>
      <w:r w:rsidR="00DD43A0">
        <w:rPr>
          <w:sz w:val="24"/>
          <w:szCs w:val="24"/>
        </w:rPr>
        <w:t>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672158" w:rsidP="00672158">
      <w:pPr>
        <w:pStyle w:val="20"/>
        <w:spacing w:after="0"/>
        <w:ind w:firstLine="567"/>
        <w:rPr>
          <w:sz w:val="24"/>
          <w:szCs w:val="24"/>
        </w:rPr>
      </w:pPr>
      <w:bookmarkStart w:id="39" w:name="_Toc253767337"/>
      <w:bookmarkEnd w:id="37"/>
      <w:bookmarkEnd w:id="38"/>
      <w:r>
        <w:rPr>
          <w:sz w:val="24"/>
          <w:szCs w:val="24"/>
        </w:rPr>
        <w:t xml:space="preserve">3. </w:t>
      </w:r>
      <w:r w:rsidR="004E6DC6"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D43A0" w:rsidRDefault="00DD43A0" w:rsidP="00CA2876">
      <w:pPr>
        <w:ind w:firstLine="540"/>
        <w:jc w:val="both"/>
        <w:rPr>
          <w:sz w:val="24"/>
          <w:szCs w:val="24"/>
        </w:rPr>
        <w:sectPr w:rsidR="00DD43A0" w:rsidSect="005362E9">
          <w:headerReference w:type="default" r:id="rId9"/>
          <w:footerReference w:type="default" r:id="rId10"/>
          <w:pgSz w:w="11906" w:h="16838" w:code="9"/>
          <w:pgMar w:top="425" w:right="746" w:bottom="567" w:left="1080" w:header="720" w:footer="720" w:gutter="0"/>
          <w:cols w:space="708"/>
          <w:titlePg/>
          <w:docGrid w:linePitch="360"/>
        </w:sectPr>
      </w:pPr>
    </w:p>
    <w:p w:rsidR="00D14D73" w:rsidRDefault="00D14D73" w:rsidP="00CA2876">
      <w:pPr>
        <w:ind w:firstLine="540"/>
        <w:jc w:val="both"/>
        <w:rPr>
          <w:sz w:val="24"/>
          <w:szCs w:val="24"/>
        </w:rPr>
      </w:pPr>
    </w:p>
    <w:p w:rsidR="006851BA" w:rsidRDefault="006851BA" w:rsidP="00CA2876">
      <w:pPr>
        <w:ind w:firstLine="540"/>
        <w:jc w:val="both"/>
        <w:rPr>
          <w:sz w:val="24"/>
          <w:szCs w:val="24"/>
        </w:rPr>
      </w:pPr>
    </w:p>
    <w:p w:rsidR="006851BA" w:rsidRDefault="006851BA" w:rsidP="00CA2876">
      <w:pPr>
        <w:ind w:firstLine="540"/>
        <w:jc w:val="both"/>
        <w:rPr>
          <w:sz w:val="24"/>
          <w:szCs w:val="24"/>
        </w:rPr>
      </w:pPr>
    </w:p>
    <w:p w:rsidR="00CA2876" w:rsidRDefault="00FB6783" w:rsidP="003B4DA2">
      <w:pPr>
        <w:jc w:val="both"/>
        <w:rPr>
          <w:color w:val="FF0000"/>
          <w:sz w:val="24"/>
          <w:szCs w:val="24"/>
        </w:rPr>
      </w:pPr>
      <w:r>
        <w:rPr>
          <w:noProof/>
          <w:sz w:val="24"/>
          <w:szCs w:val="24"/>
        </w:rPr>
        <mc:AlternateContent>
          <mc:Choice Requires="wps">
            <w:drawing>
              <wp:anchor distT="0" distB="0" distL="114300" distR="114300" simplePos="0" relativeHeight="251659264" behindDoc="1" locked="0" layoutInCell="1" allowOverlap="1" wp14:anchorId="312CF955" wp14:editId="2566020E">
                <wp:simplePos x="0" y="0"/>
                <wp:positionH relativeFrom="column">
                  <wp:posOffset>457200</wp:posOffset>
                </wp:positionH>
                <wp:positionV relativeFrom="paragraph">
                  <wp:posOffset>97155</wp:posOffset>
                </wp:positionV>
                <wp:extent cx="5372100" cy="26765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65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6851BA" w:rsidRDefault="006851BA" w:rsidP="00CA2876">
                            <w:pPr>
                              <w:pStyle w:val="h4"/>
                              <w:spacing w:before="0"/>
                              <w:jc w:val="right"/>
                            </w:pPr>
                            <w:r w:rsidRPr="00C65751">
                              <w:t xml:space="preserve">Заказчику: </w:t>
                            </w:r>
                            <w:r>
                              <w:rPr>
                                <w:u w:val="single"/>
                              </w:rPr>
                              <w:t>Агентство стратегических инициатив</w:t>
                            </w:r>
                          </w:p>
                          <w:p w:rsidR="006851BA" w:rsidRDefault="006851BA" w:rsidP="00CA2876">
                            <w:pPr>
                              <w:pStyle w:val="h4"/>
                              <w:spacing w:before="0"/>
                              <w:jc w:val="right"/>
                              <w:rPr>
                                <w:i/>
                              </w:rPr>
                            </w:pPr>
                          </w:p>
                          <w:p w:rsidR="006851BA" w:rsidRPr="000D0DA5" w:rsidRDefault="006851BA" w:rsidP="000042BA">
                            <w:pPr>
                              <w:rPr>
                                <w:b/>
                                <w:sz w:val="24"/>
                                <w:szCs w:val="24"/>
                              </w:rPr>
                            </w:pPr>
                            <w:r>
                              <w:rPr>
                                <w:b/>
                                <w:bCs/>
                                <w:i/>
                                <w:sz w:val="24"/>
                                <w:szCs w:val="24"/>
                              </w:rPr>
                              <w:t xml:space="preserve">                                                          </w:t>
                            </w:r>
                            <w:r w:rsidRPr="000D0DA5">
                              <w:rPr>
                                <w:b/>
                                <w:sz w:val="24"/>
                                <w:szCs w:val="24"/>
                              </w:rPr>
                              <w:t>ЗАЯВКА</w:t>
                            </w:r>
                          </w:p>
                          <w:p w:rsidR="006851BA" w:rsidRPr="000D0DA5" w:rsidRDefault="006851BA" w:rsidP="003818E7">
                            <w:pPr>
                              <w:jc w:val="center"/>
                              <w:rPr>
                                <w:b/>
                                <w:sz w:val="24"/>
                                <w:szCs w:val="24"/>
                              </w:rPr>
                            </w:pPr>
                            <w:r w:rsidRPr="000D0DA5">
                              <w:rPr>
                                <w:b/>
                                <w:sz w:val="24"/>
                                <w:szCs w:val="24"/>
                              </w:rPr>
                              <w:t xml:space="preserve">НА УЧАСТИЕ В ЗАПРОСЕ ПРЕДЛОЖЕНИЙ </w:t>
                            </w:r>
                          </w:p>
                          <w:p w:rsidR="006851BA" w:rsidRPr="00D5597A" w:rsidRDefault="006851BA" w:rsidP="008C2566">
                            <w:pPr>
                              <w:pStyle w:val="ae"/>
                              <w:spacing w:after="0"/>
                              <w:jc w:val="center"/>
                            </w:pPr>
                            <w:r>
                              <w:rPr>
                                <w:szCs w:val="24"/>
                              </w:rPr>
                              <w:t>на р</w:t>
                            </w:r>
                            <w:r w:rsidRPr="002A489A">
                              <w:rPr>
                                <w:szCs w:val="24"/>
                              </w:rPr>
                              <w:t>азработк</w:t>
                            </w:r>
                            <w:r>
                              <w:rPr>
                                <w:szCs w:val="24"/>
                              </w:rPr>
                              <w:t>у</w:t>
                            </w:r>
                            <w:r w:rsidRPr="002A489A">
                              <w:rPr>
                                <w:szCs w:val="24"/>
                              </w:rPr>
                              <w:t xml:space="preserve"> материалов по применению Атласа новых профессий в педагогической практике</w:t>
                            </w:r>
                            <w:r>
                              <w:rPr>
                                <w:szCs w:val="24"/>
                              </w:rPr>
                              <w:t xml:space="preserve"> и п</w:t>
                            </w:r>
                            <w:r w:rsidRPr="002A489A">
                              <w:rPr>
                                <w:szCs w:val="24"/>
                              </w:rPr>
                              <w:t>роведение мероприятий по использованию материалов в профориентационных и образовательных программах</w:t>
                            </w:r>
                          </w:p>
                          <w:p w:rsidR="006851BA" w:rsidRPr="00166B37" w:rsidRDefault="006851BA" w:rsidP="008C2566">
                            <w:pPr>
                              <w:pStyle w:val="ae"/>
                              <w:spacing w:after="0"/>
                              <w:jc w:val="center"/>
                              <w:rPr>
                                <w:b/>
                                <w:bCs/>
                                <w:iCs/>
                                <w:szCs w:val="24"/>
                              </w:rPr>
                            </w:pPr>
                            <w:r w:rsidRPr="000D0DA5">
                              <w:rPr>
                                <w:b/>
                                <w:bCs/>
                                <w:iCs/>
                                <w:szCs w:val="24"/>
                              </w:rPr>
                              <w:t>(реестровый номер закупки _______________________)</w:t>
                            </w:r>
                          </w:p>
                          <w:p w:rsidR="006851BA" w:rsidRPr="00C65751" w:rsidRDefault="006851BA" w:rsidP="00CA2876">
                            <w:pPr>
                              <w:pStyle w:val="ae"/>
                              <w:spacing w:after="0"/>
                              <w:jc w:val="center"/>
                              <w:rPr>
                                <w:b/>
                                <w:bCs/>
                                <w:iCs/>
                                <w:szCs w:val="24"/>
                                <w:u w:val="single"/>
                              </w:rPr>
                            </w:pPr>
                          </w:p>
                          <w:p w:rsidR="006851BA" w:rsidRDefault="006851BA" w:rsidP="00CA2876">
                            <w:pPr>
                              <w:pStyle w:val="33"/>
                              <w:tabs>
                                <w:tab w:val="clear" w:pos="1307"/>
                              </w:tabs>
                              <w:ind w:left="0"/>
                              <w:rPr>
                                <w:szCs w:val="24"/>
                              </w:rPr>
                            </w:pPr>
                          </w:p>
                          <w:p w:rsidR="006851BA" w:rsidRPr="003708E5" w:rsidRDefault="006851BA" w:rsidP="00CA2876">
                            <w:pPr>
                              <w:pStyle w:val="33"/>
                              <w:tabs>
                                <w:tab w:val="clear" w:pos="1307"/>
                              </w:tabs>
                              <w:ind w:left="0"/>
                              <w:rPr>
                                <w:sz w:val="20"/>
                              </w:rPr>
                            </w:pPr>
                            <w:r w:rsidRPr="003708E5">
                              <w:rPr>
                                <w:sz w:val="20"/>
                              </w:rPr>
                              <w:t>Регистрационный номер заявки №_________</w:t>
                            </w:r>
                          </w:p>
                          <w:p w:rsidR="006851BA" w:rsidRPr="003708E5" w:rsidRDefault="006851BA"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6851BA" w:rsidRPr="003708E5" w:rsidRDefault="006851B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6851BA" w:rsidRDefault="006851BA"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CF955"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" strokecolor="gray">
                <v:shadow on="t"/>
                <v:textbox>
                  <w:txbxContent>
                    <w:p w:rsidR="006851BA" w:rsidRDefault="006851BA" w:rsidP="00CA2876">
                      <w:pPr>
                        <w:pStyle w:val="h4"/>
                        <w:spacing w:before="0"/>
                        <w:jc w:val="right"/>
                      </w:pPr>
                      <w:r w:rsidRPr="00C65751">
                        <w:t xml:space="preserve">Заказчику: </w:t>
                      </w:r>
                      <w:r>
                        <w:rPr>
                          <w:u w:val="single"/>
                        </w:rPr>
                        <w:t>Агентство стратегических инициатив</w:t>
                      </w:r>
                    </w:p>
                    <w:p w:rsidR="006851BA" w:rsidRDefault="006851BA" w:rsidP="00CA2876">
                      <w:pPr>
                        <w:pStyle w:val="h4"/>
                        <w:spacing w:before="0"/>
                        <w:jc w:val="right"/>
                        <w:rPr>
                          <w:i/>
                        </w:rPr>
                      </w:pPr>
                    </w:p>
                    <w:p w:rsidR="006851BA" w:rsidRPr="000D0DA5" w:rsidRDefault="006851BA" w:rsidP="000042BA">
                      <w:pPr>
                        <w:rPr>
                          <w:b/>
                          <w:sz w:val="24"/>
                          <w:szCs w:val="24"/>
                        </w:rPr>
                      </w:pPr>
                      <w:r>
                        <w:rPr>
                          <w:b/>
                          <w:bCs/>
                          <w:i/>
                          <w:sz w:val="24"/>
                          <w:szCs w:val="24"/>
                        </w:rPr>
                        <w:t xml:space="preserve">                                                          </w:t>
                      </w:r>
                      <w:r w:rsidRPr="000D0DA5">
                        <w:rPr>
                          <w:b/>
                          <w:sz w:val="24"/>
                          <w:szCs w:val="24"/>
                        </w:rPr>
                        <w:t>ЗАЯВКА</w:t>
                      </w:r>
                    </w:p>
                    <w:p w:rsidR="006851BA" w:rsidRPr="000D0DA5" w:rsidRDefault="006851BA" w:rsidP="003818E7">
                      <w:pPr>
                        <w:jc w:val="center"/>
                        <w:rPr>
                          <w:b/>
                          <w:sz w:val="24"/>
                          <w:szCs w:val="24"/>
                        </w:rPr>
                      </w:pPr>
                      <w:r w:rsidRPr="000D0DA5">
                        <w:rPr>
                          <w:b/>
                          <w:sz w:val="24"/>
                          <w:szCs w:val="24"/>
                        </w:rPr>
                        <w:t xml:space="preserve">НА УЧАСТИЕ В ЗАПРОСЕ ПРЕДЛОЖЕНИЙ </w:t>
                      </w:r>
                    </w:p>
                    <w:p w:rsidR="006851BA" w:rsidRPr="00D5597A" w:rsidRDefault="006851BA" w:rsidP="008C2566">
                      <w:pPr>
                        <w:pStyle w:val="ae"/>
                        <w:spacing w:after="0"/>
                        <w:jc w:val="center"/>
                      </w:pPr>
                      <w:r>
                        <w:rPr>
                          <w:szCs w:val="24"/>
                        </w:rPr>
                        <w:t>на р</w:t>
                      </w:r>
                      <w:r w:rsidRPr="002A489A">
                        <w:rPr>
                          <w:szCs w:val="24"/>
                        </w:rPr>
                        <w:t>азработк</w:t>
                      </w:r>
                      <w:r>
                        <w:rPr>
                          <w:szCs w:val="24"/>
                        </w:rPr>
                        <w:t>у</w:t>
                      </w:r>
                      <w:r w:rsidRPr="002A489A">
                        <w:rPr>
                          <w:szCs w:val="24"/>
                        </w:rPr>
                        <w:t xml:space="preserve"> материалов по применению Атласа новых профессий в педагогической практике</w:t>
                      </w:r>
                      <w:r>
                        <w:rPr>
                          <w:szCs w:val="24"/>
                        </w:rPr>
                        <w:t xml:space="preserve"> и п</w:t>
                      </w:r>
                      <w:r w:rsidRPr="002A489A">
                        <w:rPr>
                          <w:szCs w:val="24"/>
                        </w:rPr>
                        <w:t>роведение мероприятий по использованию материалов в профориентационных и образовательных программах</w:t>
                      </w:r>
                    </w:p>
                    <w:p w:rsidR="006851BA" w:rsidRPr="00166B37" w:rsidRDefault="006851BA" w:rsidP="008C2566">
                      <w:pPr>
                        <w:pStyle w:val="ae"/>
                        <w:spacing w:after="0"/>
                        <w:jc w:val="center"/>
                        <w:rPr>
                          <w:b/>
                          <w:bCs/>
                          <w:iCs/>
                          <w:szCs w:val="24"/>
                        </w:rPr>
                      </w:pPr>
                      <w:r w:rsidRPr="000D0DA5">
                        <w:rPr>
                          <w:b/>
                          <w:bCs/>
                          <w:iCs/>
                          <w:szCs w:val="24"/>
                        </w:rPr>
                        <w:t>(реестровый номер закупки _______________________)</w:t>
                      </w:r>
                    </w:p>
                    <w:p w:rsidR="006851BA" w:rsidRPr="00C65751" w:rsidRDefault="006851BA" w:rsidP="00CA2876">
                      <w:pPr>
                        <w:pStyle w:val="ae"/>
                        <w:spacing w:after="0"/>
                        <w:jc w:val="center"/>
                        <w:rPr>
                          <w:b/>
                          <w:bCs/>
                          <w:iCs/>
                          <w:szCs w:val="24"/>
                          <w:u w:val="single"/>
                        </w:rPr>
                      </w:pPr>
                    </w:p>
                    <w:p w:rsidR="006851BA" w:rsidRDefault="006851BA" w:rsidP="00CA2876">
                      <w:pPr>
                        <w:pStyle w:val="33"/>
                        <w:tabs>
                          <w:tab w:val="clear" w:pos="1307"/>
                        </w:tabs>
                        <w:ind w:left="0"/>
                        <w:rPr>
                          <w:szCs w:val="24"/>
                        </w:rPr>
                      </w:pPr>
                    </w:p>
                    <w:p w:rsidR="006851BA" w:rsidRPr="003708E5" w:rsidRDefault="006851BA" w:rsidP="00CA2876">
                      <w:pPr>
                        <w:pStyle w:val="33"/>
                        <w:tabs>
                          <w:tab w:val="clear" w:pos="1307"/>
                        </w:tabs>
                        <w:ind w:left="0"/>
                        <w:rPr>
                          <w:sz w:val="20"/>
                        </w:rPr>
                      </w:pPr>
                      <w:r w:rsidRPr="003708E5">
                        <w:rPr>
                          <w:sz w:val="20"/>
                        </w:rPr>
                        <w:t>Регистрационный номер заявки №_________</w:t>
                      </w:r>
                    </w:p>
                    <w:p w:rsidR="006851BA" w:rsidRPr="003708E5" w:rsidRDefault="006851BA"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6851BA" w:rsidRPr="003708E5" w:rsidRDefault="006851B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6851BA" w:rsidRDefault="006851BA" w:rsidP="00CA2876">
                      <w:pPr>
                        <w:pStyle w:val="ae"/>
                        <w:spacing w:after="0"/>
                        <w:jc w:val="left"/>
                        <w:rPr>
                          <w:bCs/>
                          <w:i/>
                          <w:iCs/>
                          <w:szCs w:val="24"/>
                          <w:vertAlign w:val="superscript"/>
                        </w:rPr>
                      </w:pPr>
                    </w:p>
                  </w:txbxContent>
                </v:textbox>
              </v:shape>
            </w:pict>
          </mc:Fallback>
        </mc:AlternateContent>
      </w:r>
    </w:p>
    <w:p w:rsidR="003B4DA2" w:rsidRDefault="003B4DA2" w:rsidP="003B4DA2">
      <w:pPr>
        <w:jc w:val="both"/>
        <w:rPr>
          <w:color w:val="FF0000"/>
          <w:sz w:val="24"/>
          <w:szCs w:val="24"/>
        </w:rPr>
      </w:pPr>
    </w:p>
    <w:p w:rsidR="003B4DA2" w:rsidRDefault="003B4DA2" w:rsidP="003B4DA2">
      <w:pPr>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3818E7" w:rsidRDefault="00855FA1" w:rsidP="003818E7">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DD43A0">
        <w:rPr>
          <w:sz w:val="24"/>
          <w:szCs w:val="24"/>
        </w:rPr>
        <w:t xml:space="preserve"> (копия паспорта – индивидуального предпринимателя)</w:t>
      </w:r>
      <w:r w:rsidR="003818E7">
        <w:rPr>
          <w:sz w:val="24"/>
          <w:szCs w:val="24"/>
        </w:rPr>
        <w:t>;</w:t>
      </w:r>
    </w:p>
    <w:p w:rsidR="00230B3A" w:rsidRDefault="00230B3A" w:rsidP="003818E7">
      <w:pPr>
        <w:tabs>
          <w:tab w:val="left" w:pos="900"/>
        </w:tabs>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DD43A0">
        <w:rPr>
          <w:sz w:val="24"/>
          <w:szCs w:val="24"/>
        </w:rPr>
        <w:t xml:space="preserve">. </w:t>
      </w:r>
      <w:r w:rsidR="00DD43A0" w:rsidRPr="00DD43A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rsidR="00216BE0" w:rsidRPr="003818E7" w:rsidRDefault="00D80653" w:rsidP="003818E7">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3818E7">
        <w:rPr>
          <w:sz w:val="24"/>
          <w:szCs w:val="24"/>
        </w:rPr>
        <w:t>.</w:t>
      </w:r>
    </w:p>
    <w:p w:rsidR="00F215F1" w:rsidRPr="00E07A57" w:rsidRDefault="00361A0D" w:rsidP="00471E6F">
      <w:pPr>
        <w:ind w:firstLine="540"/>
        <w:jc w:val="both"/>
        <w:rPr>
          <w:sz w:val="24"/>
          <w:szCs w:val="24"/>
        </w:rPr>
      </w:pPr>
      <w:r w:rsidRPr="00E07A57">
        <w:rPr>
          <w:sz w:val="24"/>
          <w:szCs w:val="24"/>
        </w:rPr>
        <w:t>4.1.2</w:t>
      </w:r>
      <w:r w:rsidR="00230B3A" w:rsidRPr="00E07A57">
        <w:rPr>
          <w:sz w:val="24"/>
          <w:szCs w:val="24"/>
        </w:rPr>
        <w:t>.</w:t>
      </w:r>
      <w:r w:rsidR="00081BE4" w:rsidRPr="00E07A57">
        <w:rPr>
          <w:sz w:val="24"/>
          <w:szCs w:val="24"/>
        </w:rPr>
        <w:t>2</w:t>
      </w:r>
      <w:r w:rsidR="00E370AF" w:rsidRPr="00E07A57">
        <w:rPr>
          <w:sz w:val="24"/>
          <w:szCs w:val="24"/>
        </w:rPr>
        <w:t xml:space="preserve">. </w:t>
      </w:r>
      <w:r w:rsidR="00F215F1" w:rsidRPr="00E07A57">
        <w:rPr>
          <w:sz w:val="24"/>
          <w:szCs w:val="24"/>
        </w:rPr>
        <w:t>Помимо документов, указанных в подпункте 4.1.2.1, участник процедуры закупки к своей заявке прикладывает следующие документы:</w:t>
      </w:r>
    </w:p>
    <w:p w:rsidR="00F215F1" w:rsidRPr="00E07A57" w:rsidRDefault="00F215F1" w:rsidP="00471E6F">
      <w:pPr>
        <w:suppressAutoHyphens/>
        <w:ind w:firstLine="540"/>
        <w:jc w:val="both"/>
        <w:rPr>
          <w:sz w:val="24"/>
          <w:szCs w:val="24"/>
        </w:rPr>
      </w:pPr>
      <w:r w:rsidRPr="00E07A57">
        <w:rPr>
          <w:sz w:val="24"/>
          <w:szCs w:val="24"/>
        </w:rPr>
        <w:t xml:space="preserve">а) заявку на участие в </w:t>
      </w:r>
      <w:r w:rsidR="00B2113C" w:rsidRPr="00E07A57">
        <w:rPr>
          <w:sz w:val="24"/>
          <w:szCs w:val="24"/>
        </w:rPr>
        <w:t>запросе предложений</w:t>
      </w:r>
      <w:r w:rsidRPr="00E07A57">
        <w:rPr>
          <w:sz w:val="24"/>
          <w:szCs w:val="24"/>
        </w:rPr>
        <w:t xml:space="preserve">, заполненную </w:t>
      </w:r>
      <w:r w:rsidR="00B2113C" w:rsidRPr="00E07A57">
        <w:rPr>
          <w:sz w:val="24"/>
          <w:szCs w:val="24"/>
        </w:rPr>
        <w:t>по прилагаемой форме</w:t>
      </w:r>
      <w:r w:rsidR="00B2412F" w:rsidRPr="00E07A57">
        <w:rPr>
          <w:sz w:val="24"/>
          <w:szCs w:val="24"/>
        </w:rPr>
        <w:t xml:space="preserve"> (форма 1</w:t>
      </w:r>
      <w:r w:rsidRPr="00E07A57">
        <w:rPr>
          <w:sz w:val="24"/>
          <w:szCs w:val="24"/>
        </w:rPr>
        <w:t>);</w:t>
      </w:r>
    </w:p>
    <w:p w:rsidR="00F215F1" w:rsidRDefault="00F215F1" w:rsidP="00471E6F">
      <w:pPr>
        <w:suppressAutoHyphens/>
        <w:ind w:firstLine="540"/>
        <w:jc w:val="both"/>
        <w:rPr>
          <w:sz w:val="24"/>
          <w:szCs w:val="24"/>
        </w:rPr>
      </w:pPr>
      <w:r w:rsidRPr="00E07A57">
        <w:rPr>
          <w:sz w:val="24"/>
          <w:szCs w:val="24"/>
        </w:rPr>
        <w:t xml:space="preserve">б) анкету участника процедуры закупки, заполненную </w:t>
      </w:r>
      <w:r w:rsidR="00B2113C" w:rsidRPr="00E07A57">
        <w:rPr>
          <w:sz w:val="24"/>
          <w:szCs w:val="24"/>
        </w:rPr>
        <w:t xml:space="preserve">по прилагаемой форме </w:t>
      </w:r>
      <w:r w:rsidR="00B2412F" w:rsidRPr="00E07A57">
        <w:rPr>
          <w:sz w:val="24"/>
          <w:szCs w:val="24"/>
        </w:rPr>
        <w:t>(форма 2</w:t>
      </w:r>
      <w:r w:rsidR="00855FA1">
        <w:rPr>
          <w:sz w:val="24"/>
          <w:szCs w:val="24"/>
        </w:rPr>
        <w:t>);</w:t>
      </w:r>
    </w:p>
    <w:p w:rsidR="00855FA1" w:rsidRDefault="00BA28E4" w:rsidP="00471E6F">
      <w:pPr>
        <w:suppressAutoHyphens/>
        <w:ind w:firstLine="540"/>
        <w:jc w:val="both"/>
        <w:rPr>
          <w:sz w:val="24"/>
          <w:szCs w:val="24"/>
        </w:rPr>
      </w:pPr>
      <w:r>
        <w:rPr>
          <w:sz w:val="24"/>
          <w:szCs w:val="24"/>
        </w:rPr>
        <w:t>в) справка об опыте</w:t>
      </w:r>
      <w:r w:rsidR="00855FA1">
        <w:rPr>
          <w:sz w:val="24"/>
          <w:szCs w:val="24"/>
        </w:rPr>
        <w:t xml:space="preserve"> выполнения услуг аналогичных запросу предложений </w:t>
      </w:r>
      <w:r>
        <w:rPr>
          <w:sz w:val="24"/>
          <w:szCs w:val="24"/>
        </w:rPr>
        <w:t>(форма 4)</w:t>
      </w:r>
      <w:r w:rsidR="003B4DA2">
        <w:rPr>
          <w:sz w:val="24"/>
          <w:szCs w:val="24"/>
        </w:rPr>
        <w:t>.</w:t>
      </w:r>
    </w:p>
    <w:p w:rsidR="00471E6F" w:rsidRDefault="00471E6F" w:rsidP="00471E6F">
      <w:pPr>
        <w:autoSpaceDE w:val="0"/>
        <w:autoSpaceDN w:val="0"/>
        <w:adjustRightInd w:val="0"/>
        <w:ind w:firstLine="540"/>
        <w:jc w:val="both"/>
        <w:rPr>
          <w:sz w:val="24"/>
          <w:szCs w:val="24"/>
        </w:rPr>
      </w:pPr>
      <w:r w:rsidRPr="00E07A57">
        <w:rPr>
          <w:sz w:val="24"/>
          <w:szCs w:val="24"/>
        </w:rPr>
        <w:t xml:space="preserve">4.1.2.3. Участник процедуры закупки по своему усмотрению </w:t>
      </w:r>
      <w:r w:rsidRPr="00E07A57">
        <w:rPr>
          <w:color w:val="000000"/>
          <w:sz w:val="24"/>
          <w:szCs w:val="24"/>
        </w:rPr>
        <w:t>может включить</w:t>
      </w:r>
      <w:r w:rsidRPr="00E07A57">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3818E7">
        <w:rPr>
          <w:sz w:val="24"/>
          <w:szCs w:val="24"/>
        </w:rPr>
        <w:t>:</w:t>
      </w:r>
    </w:p>
    <w:p w:rsidR="003818E7" w:rsidRDefault="00385528" w:rsidP="00385528">
      <w:pPr>
        <w:autoSpaceDE w:val="0"/>
        <w:autoSpaceDN w:val="0"/>
        <w:adjustRightInd w:val="0"/>
        <w:ind w:firstLine="540"/>
        <w:jc w:val="both"/>
        <w:rPr>
          <w:sz w:val="24"/>
          <w:szCs w:val="24"/>
        </w:rPr>
      </w:pPr>
      <w:r>
        <w:rPr>
          <w:sz w:val="24"/>
          <w:szCs w:val="24"/>
        </w:rPr>
        <w:t xml:space="preserve">а) </w:t>
      </w:r>
      <w:r w:rsidR="003818E7" w:rsidRPr="00385528">
        <w:rPr>
          <w:sz w:val="24"/>
          <w:szCs w:val="24"/>
        </w:rPr>
        <w:t>копии публичных изданий, подтверждающих соответствие наличия у участника практических наработок</w:t>
      </w:r>
      <w:r>
        <w:rPr>
          <w:sz w:val="24"/>
          <w:szCs w:val="24"/>
        </w:rPr>
        <w:t xml:space="preserve"> в данной теме;</w:t>
      </w:r>
    </w:p>
    <w:p w:rsidR="00385528" w:rsidRPr="00385528" w:rsidRDefault="00385528" w:rsidP="00385528">
      <w:pPr>
        <w:autoSpaceDE w:val="0"/>
        <w:autoSpaceDN w:val="0"/>
        <w:adjustRightInd w:val="0"/>
        <w:ind w:firstLine="540"/>
        <w:jc w:val="both"/>
        <w:rPr>
          <w:sz w:val="24"/>
          <w:szCs w:val="24"/>
        </w:rPr>
      </w:pPr>
      <w:r>
        <w:rPr>
          <w:sz w:val="24"/>
          <w:szCs w:val="24"/>
        </w:rPr>
        <w:t>б) копии рекомендательных и благодарственных писем, дипломов, сертификатов и наград.</w:t>
      </w:r>
    </w:p>
    <w:p w:rsidR="004E6DC6" w:rsidRPr="00297AEF" w:rsidRDefault="004E6DC6" w:rsidP="003818E7">
      <w:pPr>
        <w:ind w:firstLine="567"/>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3818E7">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6851BA">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DD43A0"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672158" w:rsidP="005B6F9D">
      <w:pPr>
        <w:pStyle w:val="20"/>
        <w:numPr>
          <w:ilvl w:val="0"/>
          <w:numId w:val="13"/>
        </w:numPr>
        <w:tabs>
          <w:tab w:val="num" w:pos="720"/>
        </w:tabs>
        <w:ind w:left="540" w:firstLine="0"/>
        <w:rPr>
          <w:sz w:val="24"/>
          <w:szCs w:val="24"/>
        </w:rPr>
      </w:pPr>
      <w:bookmarkStart w:id="55" w:name="_Toc253767374"/>
      <w:r>
        <w:rPr>
          <w:sz w:val="24"/>
          <w:szCs w:val="24"/>
        </w:rPr>
        <w:t xml:space="preserve"> </w:t>
      </w:r>
      <w:r w:rsidR="00A0702B" w:rsidRPr="00297AEF">
        <w:rPr>
          <w:sz w:val="24"/>
          <w:szCs w:val="24"/>
        </w:rPr>
        <w:t xml:space="preserve">РАССМОТРЕНИЕ, ОЦЕНКА И СОПОСТАВЛЕНИЕ ЗАЯВОК НА УЧАСТИЕ В </w:t>
      </w:r>
      <w:bookmarkEnd w:id="55"/>
      <w:r w:rsidR="00A0702B">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1"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385528" w:rsidRPr="00385528" w:rsidRDefault="00A0702B" w:rsidP="00385528">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385528" w:rsidRPr="00385528">
        <w:rPr>
          <w:bCs/>
          <w:sz w:val="24"/>
          <w:szCs w:val="24"/>
        </w:rPr>
        <w:t>Антидемпинговые меры при проведении запроса предложений.</w:t>
      </w:r>
    </w:p>
    <w:p w:rsidR="00385528" w:rsidRPr="00385528" w:rsidRDefault="00385528" w:rsidP="00385528">
      <w:pPr>
        <w:pStyle w:val="affd"/>
        <w:numPr>
          <w:ilvl w:val="2"/>
          <w:numId w:val="46"/>
        </w:numPr>
        <w:ind w:left="0" w:firstLine="567"/>
        <w:jc w:val="both"/>
        <w:rPr>
          <w:bCs/>
          <w:sz w:val="24"/>
          <w:szCs w:val="24"/>
        </w:rPr>
      </w:pPr>
      <w:r w:rsidRPr="00385528">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2" w:history="1">
        <w:r w:rsidRPr="00385528">
          <w:rPr>
            <w:color w:val="0000FF"/>
            <w:sz w:val="24"/>
            <w:szCs w:val="24"/>
            <w:u w:val="single"/>
          </w:rPr>
          <w:t>http://zakupki.gov.ru/epz/contract/contractQuickSearch/search.html</w:t>
        </w:r>
      </w:hyperlink>
      <w:r w:rsidRPr="00385528">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385528" w:rsidRPr="00385528" w:rsidRDefault="00385528" w:rsidP="00385528">
      <w:pPr>
        <w:pStyle w:val="affd"/>
        <w:numPr>
          <w:ilvl w:val="2"/>
          <w:numId w:val="46"/>
        </w:numPr>
        <w:ind w:left="0" w:firstLine="567"/>
        <w:jc w:val="both"/>
        <w:rPr>
          <w:bCs/>
          <w:sz w:val="24"/>
          <w:szCs w:val="24"/>
        </w:rPr>
      </w:pPr>
      <w:r w:rsidRPr="00385528">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385528" w:rsidRPr="00385528" w:rsidRDefault="00385528" w:rsidP="00385528">
      <w:pPr>
        <w:numPr>
          <w:ilvl w:val="2"/>
          <w:numId w:val="46"/>
        </w:numPr>
        <w:ind w:left="0" w:firstLine="567"/>
        <w:contextualSpacing/>
        <w:jc w:val="both"/>
        <w:rPr>
          <w:bCs/>
          <w:sz w:val="24"/>
          <w:szCs w:val="24"/>
        </w:rPr>
      </w:pPr>
      <w:r w:rsidRPr="00385528">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385528" w:rsidP="00A0702B">
      <w:pPr>
        <w:pStyle w:val="20"/>
        <w:spacing w:after="0"/>
        <w:ind w:firstLine="539"/>
        <w:jc w:val="both"/>
        <w:rPr>
          <w:bCs/>
          <w:sz w:val="24"/>
          <w:szCs w:val="24"/>
        </w:rPr>
      </w:pPr>
      <w:r>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385528">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385528">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385528">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385528">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385528">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385528">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385528">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385528">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385528">
        <w:rPr>
          <w:sz w:val="24"/>
          <w:szCs w:val="24"/>
        </w:rPr>
        <w:t>4</w:t>
      </w:r>
      <w:r w:rsidRPr="00592C8D">
        <w:rPr>
          <w:sz w:val="24"/>
          <w:szCs w:val="24"/>
        </w:rPr>
        <w:t>.</w:t>
      </w:r>
      <w:r>
        <w:rPr>
          <w:sz w:val="24"/>
          <w:szCs w:val="24"/>
        </w:rPr>
        <w:t>7</w:t>
      </w:r>
      <w:r w:rsidR="00DD43A0">
        <w:rPr>
          <w:sz w:val="24"/>
          <w:szCs w:val="24"/>
        </w:rPr>
        <w:t xml:space="preserve">. Не позднее 5 (Пяти) </w:t>
      </w:r>
      <w:r w:rsidRPr="00592C8D">
        <w:rPr>
          <w:sz w:val="24"/>
          <w:szCs w:val="24"/>
        </w:rPr>
        <w:t>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385528">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sidR="00DD43A0">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w:t>
      </w:r>
      <w:r w:rsidR="00DD43A0">
        <w:rPr>
          <w:sz w:val="24"/>
          <w:szCs w:val="24"/>
        </w:rPr>
        <w:t>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sidR="00DD43A0">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sidR="00DD43A0">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w:t>
      </w:r>
      <w:r w:rsidR="00DD43A0">
        <w:rPr>
          <w:sz w:val="24"/>
          <w:szCs w:val="24"/>
        </w:rPr>
        <w:t>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sidR="00DD43A0">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w:t>
      </w:r>
      <w:r w:rsidR="00DD43A0">
        <w:rPr>
          <w:sz w:val="24"/>
          <w:szCs w:val="24"/>
        </w:rPr>
        <w:t>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3818E7"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3818E7" w:rsidRDefault="003818E7">
      <w:pPr>
        <w:rPr>
          <w:sz w:val="24"/>
          <w:szCs w:val="24"/>
        </w:rPr>
      </w:pPr>
      <w:r>
        <w:rPr>
          <w:sz w:val="24"/>
          <w:szCs w:val="24"/>
        </w:rPr>
        <w:br w:type="page"/>
      </w:r>
    </w:p>
    <w:p w:rsidR="004E6DC6" w:rsidRPr="00297AEF" w:rsidRDefault="0033651A" w:rsidP="00493A22">
      <w:pPr>
        <w:pStyle w:val="10"/>
      </w:pPr>
      <w:bookmarkStart w:id="73" w:name="_Toc253767387"/>
      <w:r>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p w:rsidR="00E07A57" w:rsidRPr="00E07A57" w:rsidRDefault="00E07A57" w:rsidP="00E07A57"/>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1A1336" w:rsidRPr="00C9553C" w:rsidTr="00FF6883">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1A1336" w:rsidRPr="00A14A19" w:rsidRDefault="001A1336" w:rsidP="00FF6883">
            <w:pPr>
              <w:tabs>
                <w:tab w:val="left" w:pos="360"/>
              </w:tabs>
              <w:rPr>
                <w:b/>
                <w:sz w:val="24"/>
                <w:szCs w:val="24"/>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1A1336" w:rsidRPr="00A14A19" w:rsidRDefault="001A1336" w:rsidP="00F542A2">
            <w:pPr>
              <w:tabs>
                <w:tab w:val="left" w:pos="360"/>
              </w:tabs>
              <w:rPr>
                <w:b/>
                <w:bCs/>
                <w:sz w:val="24"/>
                <w:szCs w:val="24"/>
              </w:rPr>
            </w:pPr>
            <w:r>
              <w:rPr>
                <w:b/>
                <w:sz w:val="24"/>
                <w:szCs w:val="24"/>
              </w:rPr>
              <w:t xml:space="preserve">Информация </w:t>
            </w:r>
            <w:r w:rsidR="00F542A2">
              <w:rPr>
                <w:b/>
                <w:sz w:val="24"/>
                <w:szCs w:val="24"/>
              </w:rPr>
              <w:t>о Заказчике</w:t>
            </w:r>
            <w:bookmarkStart w:id="87" w:name="_GoBack"/>
            <w:bookmarkEnd w:id="87"/>
          </w:p>
        </w:tc>
      </w:tr>
      <w:tr w:rsidR="001A1336" w:rsidRPr="00C9553C" w:rsidTr="00FF6883">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1A1336" w:rsidRDefault="001A1336" w:rsidP="00FF6883">
            <w:pPr>
              <w:tabs>
                <w:tab w:val="left" w:pos="360"/>
              </w:tabs>
              <w:rPr>
                <w:sz w:val="24"/>
                <w:szCs w:val="24"/>
              </w:rPr>
            </w:pPr>
            <w:r w:rsidRPr="00336774">
              <w:rPr>
                <w:b/>
                <w:bCs/>
                <w:sz w:val="24"/>
                <w:szCs w:val="24"/>
              </w:rPr>
              <w:t>Наименование</w:t>
            </w:r>
            <w:r>
              <w:rPr>
                <w:b/>
                <w:bCs/>
                <w:sz w:val="24"/>
                <w:szCs w:val="24"/>
              </w:rPr>
              <w:t>:</w:t>
            </w:r>
          </w:p>
          <w:p w:rsidR="001A1336" w:rsidRPr="00A14A19" w:rsidRDefault="001A1336" w:rsidP="00FF6883">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1A1336" w:rsidRPr="00C9553C" w:rsidTr="00FF6883">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1A1336" w:rsidRPr="00A14A19" w:rsidRDefault="001A1336" w:rsidP="00FF6883">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1A1336" w:rsidRPr="00A14A19" w:rsidRDefault="001A1336" w:rsidP="00FF6883">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1A1336" w:rsidRPr="00824BA5" w:rsidRDefault="001A1336" w:rsidP="00FF6883">
            <w:pPr>
              <w:rPr>
                <w:i/>
                <w:sz w:val="24"/>
                <w:szCs w:val="24"/>
                <w:highlight w:val="yellow"/>
              </w:rPr>
            </w:pPr>
            <w:r w:rsidRPr="00672158">
              <w:rPr>
                <w:b/>
                <w:bCs/>
                <w:sz w:val="24"/>
                <w:szCs w:val="24"/>
              </w:rPr>
              <w:t>Адрес электронной почты:</w:t>
            </w:r>
            <w:r w:rsidRPr="00672158">
              <w:rPr>
                <w:sz w:val="24"/>
                <w:szCs w:val="24"/>
              </w:rPr>
              <w:t xml:space="preserve"> </w:t>
            </w:r>
            <w:hyperlink r:id="rId13" w:history="1">
              <w:r w:rsidR="00672158" w:rsidRPr="00271259">
                <w:rPr>
                  <w:rStyle w:val="a8"/>
                  <w:sz w:val="22"/>
                </w:rPr>
                <w:t>de.trunov@asi.ru</w:t>
              </w:r>
            </w:hyperlink>
            <w:r w:rsidR="00672158" w:rsidRPr="00271259">
              <w:rPr>
                <w:sz w:val="22"/>
              </w:rPr>
              <w:t xml:space="preserve"> </w:t>
            </w:r>
          </w:p>
          <w:p w:rsidR="001A1336" w:rsidRPr="001C41C1" w:rsidRDefault="001A1336" w:rsidP="00FF6883">
            <w:pPr>
              <w:rPr>
                <w:sz w:val="24"/>
                <w:szCs w:val="24"/>
              </w:rPr>
            </w:pPr>
            <w:r w:rsidRPr="001C41C1">
              <w:rPr>
                <w:b/>
                <w:bCs/>
                <w:sz w:val="24"/>
                <w:szCs w:val="24"/>
              </w:rPr>
              <w:t xml:space="preserve">Контактный </w:t>
            </w:r>
            <w:r w:rsidR="00271259" w:rsidRPr="001C41C1">
              <w:rPr>
                <w:b/>
                <w:bCs/>
                <w:sz w:val="24"/>
                <w:szCs w:val="24"/>
              </w:rPr>
              <w:t>телефон:</w:t>
            </w:r>
            <w:r w:rsidR="00271259" w:rsidRPr="001C41C1">
              <w:rPr>
                <w:sz w:val="24"/>
                <w:szCs w:val="24"/>
              </w:rPr>
              <w:t xml:space="preserve"> +</w:t>
            </w:r>
            <w:r w:rsidR="001C41C1" w:rsidRPr="001C41C1">
              <w:rPr>
                <w:sz w:val="24"/>
                <w:szCs w:val="24"/>
              </w:rPr>
              <w:t>7 (495) 690 91 29 (доп. 415</w:t>
            </w:r>
            <w:r w:rsidRPr="001C41C1">
              <w:rPr>
                <w:sz w:val="24"/>
                <w:szCs w:val="24"/>
              </w:rPr>
              <w:t>)</w:t>
            </w:r>
          </w:p>
          <w:p w:rsidR="001A1336" w:rsidRPr="00D636CC" w:rsidRDefault="001A1336" w:rsidP="00FF6883">
            <w:pPr>
              <w:tabs>
                <w:tab w:val="left" w:pos="360"/>
              </w:tabs>
              <w:rPr>
                <w:bCs/>
                <w:sz w:val="24"/>
                <w:szCs w:val="24"/>
              </w:rPr>
            </w:pPr>
            <w:r w:rsidRPr="00D636CC">
              <w:rPr>
                <w:b/>
                <w:bCs/>
                <w:sz w:val="24"/>
                <w:szCs w:val="24"/>
              </w:rPr>
              <w:t xml:space="preserve">Наименование должности контактного лица: </w:t>
            </w:r>
            <w:r w:rsidR="001C41C1" w:rsidRPr="00D636CC">
              <w:rPr>
                <w:bCs/>
                <w:sz w:val="24"/>
                <w:szCs w:val="24"/>
              </w:rPr>
              <w:t>Руководитель проекта</w:t>
            </w:r>
            <w:r w:rsidRPr="00D636CC">
              <w:rPr>
                <w:bCs/>
                <w:sz w:val="24"/>
                <w:szCs w:val="24"/>
              </w:rPr>
              <w:t xml:space="preserve"> департамента проектов и практик направления «Молодые профессионалы»</w:t>
            </w:r>
          </w:p>
          <w:p w:rsidR="001A1336" w:rsidRPr="00336774" w:rsidRDefault="001A1336" w:rsidP="001C41C1">
            <w:pPr>
              <w:tabs>
                <w:tab w:val="left" w:pos="360"/>
              </w:tabs>
              <w:rPr>
                <w:sz w:val="24"/>
                <w:szCs w:val="24"/>
              </w:rPr>
            </w:pPr>
            <w:r w:rsidRPr="001C41C1">
              <w:rPr>
                <w:b/>
                <w:bCs/>
                <w:sz w:val="24"/>
                <w:szCs w:val="24"/>
              </w:rPr>
              <w:t xml:space="preserve">Контактное лицо: </w:t>
            </w:r>
            <w:proofErr w:type="spellStart"/>
            <w:r w:rsidR="001C41C1" w:rsidRPr="001C41C1">
              <w:rPr>
                <w:bCs/>
                <w:sz w:val="24"/>
                <w:szCs w:val="24"/>
              </w:rPr>
              <w:t>Трунов</w:t>
            </w:r>
            <w:proofErr w:type="spellEnd"/>
            <w:r w:rsidR="001C41C1">
              <w:rPr>
                <w:bCs/>
                <w:sz w:val="24"/>
                <w:szCs w:val="24"/>
              </w:rPr>
              <w:t xml:space="preserve"> Денис Евгеньевич</w:t>
            </w:r>
          </w:p>
        </w:tc>
      </w:tr>
      <w:tr w:rsidR="001A1336" w:rsidRPr="00C9553C" w:rsidTr="00271259">
        <w:trPr>
          <w:trHeight w:val="313"/>
        </w:trPr>
        <w:tc>
          <w:tcPr>
            <w:tcW w:w="10800" w:type="dxa"/>
            <w:gridSpan w:val="3"/>
            <w:tcBorders>
              <w:top w:val="single" w:sz="6" w:space="0" w:color="auto"/>
              <w:left w:val="single" w:sz="4" w:space="0" w:color="auto"/>
              <w:bottom w:val="single" w:sz="6" w:space="0" w:color="auto"/>
              <w:right w:val="single" w:sz="4" w:space="0" w:color="auto"/>
            </w:tcBorders>
            <w:vAlign w:val="center"/>
          </w:tcPr>
          <w:p w:rsidR="001A1336" w:rsidRPr="00336774" w:rsidRDefault="001A1336" w:rsidP="003818E7">
            <w:pPr>
              <w:pStyle w:val="a6"/>
              <w:spacing w:before="0" w:after="0"/>
              <w:jc w:val="left"/>
            </w:pPr>
            <w:r w:rsidRPr="00AB1A0E">
              <w:rPr>
                <w:rFonts w:ascii="Times New Roman" w:hAnsi="Times New Roman"/>
                <w:bCs/>
                <w:kern w:val="0"/>
                <w:sz w:val="24"/>
                <w:szCs w:val="24"/>
              </w:rPr>
              <w:t xml:space="preserve">Способ процедуры закупки: </w:t>
            </w:r>
            <w:r w:rsidRPr="00AB1A0E">
              <w:rPr>
                <w:rFonts w:ascii="Times New Roman" w:hAnsi="Times New Roman"/>
                <w:b w:val="0"/>
                <w:bCs/>
                <w:kern w:val="0"/>
                <w:sz w:val="24"/>
                <w:szCs w:val="24"/>
              </w:rPr>
              <w:t>Открытый запрос предложений.</w:t>
            </w:r>
          </w:p>
        </w:tc>
      </w:tr>
      <w:tr w:rsidR="001A1336" w:rsidRPr="00C9553C" w:rsidTr="00FF6883">
        <w:tc>
          <w:tcPr>
            <w:tcW w:w="10800" w:type="dxa"/>
            <w:gridSpan w:val="3"/>
            <w:tcBorders>
              <w:top w:val="single" w:sz="6" w:space="0" w:color="auto"/>
              <w:left w:val="single" w:sz="4" w:space="0" w:color="auto"/>
              <w:bottom w:val="single" w:sz="6" w:space="0" w:color="auto"/>
              <w:right w:val="single" w:sz="4" w:space="0" w:color="auto"/>
            </w:tcBorders>
          </w:tcPr>
          <w:p w:rsidR="001A1336" w:rsidRPr="008C2566" w:rsidRDefault="001A1336" w:rsidP="00FD5718">
            <w:pPr>
              <w:jc w:val="both"/>
              <w:rPr>
                <w:sz w:val="24"/>
                <w:szCs w:val="24"/>
              </w:rPr>
            </w:pPr>
            <w:r w:rsidRPr="00DD43A0">
              <w:rPr>
                <w:b/>
                <w:sz w:val="24"/>
                <w:szCs w:val="24"/>
              </w:rPr>
              <w:t>Предмет договора:</w:t>
            </w:r>
            <w:r w:rsidRPr="008C2566">
              <w:rPr>
                <w:sz w:val="24"/>
                <w:szCs w:val="24"/>
              </w:rPr>
              <w:t xml:space="preserve"> </w:t>
            </w:r>
            <w:r w:rsidR="003743D3" w:rsidRPr="002A489A">
              <w:rPr>
                <w:sz w:val="24"/>
                <w:szCs w:val="24"/>
              </w:rPr>
              <w:t>Разработка материалов по применению Атласа новых профессий в педагогической практике</w:t>
            </w:r>
            <w:r w:rsidR="00FD5718">
              <w:rPr>
                <w:sz w:val="24"/>
                <w:szCs w:val="24"/>
              </w:rPr>
              <w:t xml:space="preserve"> и п</w:t>
            </w:r>
            <w:r w:rsidR="003743D3" w:rsidRPr="002A489A">
              <w:rPr>
                <w:sz w:val="24"/>
                <w:szCs w:val="24"/>
              </w:rPr>
              <w:t xml:space="preserve">роведение мероприятий по использованию материалов </w:t>
            </w:r>
            <w:r w:rsidR="00F60325" w:rsidRPr="002A489A">
              <w:rPr>
                <w:sz w:val="24"/>
                <w:szCs w:val="24"/>
              </w:rPr>
              <w:t>в профориентационных</w:t>
            </w:r>
            <w:r w:rsidR="003743D3" w:rsidRPr="002A489A">
              <w:rPr>
                <w:sz w:val="24"/>
                <w:szCs w:val="24"/>
              </w:rPr>
              <w:t xml:space="preserve"> и образовательных программах.</w:t>
            </w:r>
          </w:p>
        </w:tc>
      </w:tr>
      <w:tr w:rsidR="001A1336" w:rsidRPr="00C9553C" w:rsidTr="00FF6883">
        <w:tc>
          <w:tcPr>
            <w:tcW w:w="10800" w:type="dxa"/>
            <w:gridSpan w:val="3"/>
            <w:tcBorders>
              <w:top w:val="single" w:sz="6" w:space="0" w:color="auto"/>
              <w:left w:val="single" w:sz="4" w:space="0" w:color="auto"/>
              <w:bottom w:val="single" w:sz="6" w:space="0" w:color="auto"/>
              <w:right w:val="single" w:sz="4" w:space="0" w:color="auto"/>
            </w:tcBorders>
          </w:tcPr>
          <w:p w:rsidR="001A1336" w:rsidRDefault="001A1336" w:rsidP="00FF6883">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271259" w:rsidRDefault="001A1336" w:rsidP="00271259">
            <w:pPr>
              <w:jc w:val="both"/>
              <w:rPr>
                <w:sz w:val="24"/>
                <w:szCs w:val="24"/>
              </w:rPr>
            </w:pPr>
            <w:r>
              <w:rPr>
                <w:sz w:val="24"/>
                <w:szCs w:val="24"/>
              </w:rPr>
              <w:t xml:space="preserve">Официальный сайт </w:t>
            </w:r>
            <w:r w:rsidR="00271259">
              <w:rPr>
                <w:sz w:val="24"/>
                <w:szCs w:val="24"/>
              </w:rPr>
              <w:t xml:space="preserve">Агентства </w:t>
            </w:r>
            <w:hyperlink r:id="rId14" w:history="1">
              <w:r w:rsidR="00271259" w:rsidRPr="004C11B1">
                <w:rPr>
                  <w:rStyle w:val="a8"/>
                  <w:sz w:val="24"/>
                  <w:szCs w:val="24"/>
                </w:rPr>
                <w:t>www.asi.ru</w:t>
              </w:r>
            </w:hyperlink>
          </w:p>
          <w:p w:rsidR="001A1336" w:rsidRPr="00900176" w:rsidRDefault="001A1336" w:rsidP="00271259">
            <w:pPr>
              <w:jc w:val="both"/>
              <w:rPr>
                <w:sz w:val="24"/>
                <w:szCs w:val="24"/>
              </w:rPr>
            </w:pPr>
            <w:r>
              <w:rPr>
                <w:sz w:val="24"/>
                <w:szCs w:val="24"/>
              </w:rPr>
              <w:t xml:space="preserve">Портал электронной торговой площадки </w:t>
            </w:r>
            <w:hyperlink r:id="rId15"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proofErr w:type="spellStart"/>
              <w:r w:rsidRPr="00CC0F19">
                <w:rPr>
                  <w:rStyle w:val="a8"/>
                  <w:sz w:val="24"/>
                  <w:szCs w:val="24"/>
                  <w:lang w:val="en-US"/>
                </w:rPr>
                <w:t>ru</w:t>
              </w:r>
              <w:proofErr w:type="spellEnd"/>
            </w:hyperlink>
            <w:r w:rsidRPr="00900176">
              <w:rPr>
                <w:sz w:val="24"/>
                <w:szCs w:val="24"/>
              </w:rPr>
              <w:t xml:space="preserve"> </w:t>
            </w:r>
          </w:p>
        </w:tc>
      </w:tr>
      <w:tr w:rsidR="001A1336" w:rsidRPr="00C9553C" w:rsidTr="00FF6883">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1A1336" w:rsidRPr="00336774" w:rsidRDefault="001A1336" w:rsidP="00FF6883">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1A1336" w:rsidRPr="00336774" w:rsidRDefault="001A1336" w:rsidP="00FF6883">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1A1336" w:rsidRPr="00C9553C" w:rsidTr="00FF6883">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1A1336" w:rsidRPr="00203130" w:rsidRDefault="001A1336" w:rsidP="00FF6883">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1A1336" w:rsidRPr="00C9553C" w:rsidTr="00FF6883">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1A1336" w:rsidRPr="008C2783" w:rsidRDefault="001A1336" w:rsidP="00FF6883">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1A1336" w:rsidRPr="008C2783" w:rsidRDefault="001A1336" w:rsidP="00FF6883">
            <w:pPr>
              <w:tabs>
                <w:tab w:val="left" w:pos="360"/>
              </w:tabs>
              <w:rPr>
                <w:b/>
              </w:rPr>
            </w:pPr>
            <w:r>
              <w:rPr>
                <w:b/>
                <w:bCs/>
                <w:sz w:val="24"/>
                <w:szCs w:val="24"/>
              </w:rPr>
              <w:t>Сведения о цене договора</w:t>
            </w:r>
          </w:p>
        </w:tc>
      </w:tr>
      <w:tr w:rsidR="001A1336" w:rsidRPr="009D7765" w:rsidTr="00FF6883">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1A1336" w:rsidRPr="007E60D5" w:rsidRDefault="001A1336" w:rsidP="0078241C">
            <w:pPr>
              <w:tabs>
                <w:tab w:val="left" w:pos="360"/>
              </w:tabs>
              <w:jc w:val="both"/>
              <w:rPr>
                <w:i/>
                <w:iCs/>
                <w:sz w:val="24"/>
                <w:szCs w:val="24"/>
              </w:rPr>
            </w:pPr>
            <w:r w:rsidRPr="00FC4D87">
              <w:rPr>
                <w:b/>
                <w:sz w:val="24"/>
                <w:szCs w:val="24"/>
              </w:rPr>
              <w:t>Начальная (максимальная) цена договора:</w:t>
            </w:r>
            <w:r w:rsidR="00D201C3" w:rsidRPr="00FC4D87">
              <w:rPr>
                <w:sz w:val="24"/>
                <w:szCs w:val="24"/>
              </w:rPr>
              <w:t xml:space="preserve"> </w:t>
            </w:r>
            <w:r w:rsidR="0078241C">
              <w:rPr>
                <w:sz w:val="24"/>
                <w:szCs w:val="24"/>
              </w:rPr>
              <w:t>1 850 000</w:t>
            </w:r>
            <w:r w:rsidR="00FC4D87" w:rsidRPr="00FC4D87">
              <w:rPr>
                <w:sz w:val="24"/>
                <w:szCs w:val="24"/>
              </w:rPr>
              <w:t xml:space="preserve"> (</w:t>
            </w:r>
            <w:r w:rsidR="0078241C">
              <w:rPr>
                <w:sz w:val="24"/>
                <w:szCs w:val="24"/>
              </w:rPr>
              <w:t>Один миллион восемьсот пятьдесят тысяч</w:t>
            </w:r>
            <w:r w:rsidR="00FC4D87" w:rsidRPr="00FC4D87">
              <w:rPr>
                <w:sz w:val="24"/>
                <w:szCs w:val="24"/>
              </w:rPr>
              <w:t xml:space="preserve">) </w:t>
            </w:r>
            <w:r w:rsidRPr="00FC4D87">
              <w:rPr>
                <w:sz w:val="24"/>
                <w:szCs w:val="24"/>
              </w:rPr>
              <w:t>рублей 00 коп</w:t>
            </w:r>
            <w:r w:rsidR="003818E7" w:rsidRPr="00FC4D87">
              <w:rPr>
                <w:sz w:val="24"/>
                <w:szCs w:val="24"/>
              </w:rPr>
              <w:t>еек</w:t>
            </w:r>
            <w:r w:rsidRPr="00FC4D87">
              <w:rPr>
                <w:sz w:val="24"/>
                <w:szCs w:val="24"/>
              </w:rPr>
              <w:t xml:space="preserve">. </w:t>
            </w:r>
            <w:r w:rsidRPr="00FC4D87">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1A1336" w:rsidRPr="00C9553C" w:rsidTr="00FF6883">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1A1336" w:rsidRPr="00FA6616" w:rsidRDefault="001A1336" w:rsidP="00FF6883">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1A1336" w:rsidRPr="00FA6616" w:rsidRDefault="001A1336" w:rsidP="00FF6883">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1A1336" w:rsidRPr="00C9553C" w:rsidTr="00FF6883">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1A1336" w:rsidRPr="00AB1A0E" w:rsidRDefault="001A1336" w:rsidP="00FF6883">
            <w:pPr>
              <w:tabs>
                <w:tab w:val="left" w:pos="360"/>
              </w:tabs>
              <w:jc w:val="both"/>
              <w:rPr>
                <w:sz w:val="24"/>
                <w:szCs w:val="24"/>
              </w:rPr>
            </w:pPr>
            <w:r w:rsidRPr="00AB1A0E">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1A1336" w:rsidRDefault="001A1336" w:rsidP="00494D6E">
            <w:pPr>
              <w:pStyle w:val="affd"/>
              <w:numPr>
                <w:ilvl w:val="0"/>
                <w:numId w:val="17"/>
              </w:numPr>
              <w:tabs>
                <w:tab w:val="left" w:pos="360"/>
              </w:tabs>
              <w:jc w:val="both"/>
              <w:rPr>
                <w:sz w:val="24"/>
                <w:szCs w:val="24"/>
              </w:rPr>
            </w:pPr>
            <w:r w:rsidRPr="00AB1A0E">
              <w:rPr>
                <w:sz w:val="24"/>
                <w:szCs w:val="24"/>
              </w:rPr>
              <w:t>Первый платеж после заключения договора в размере</w:t>
            </w:r>
            <w:r w:rsidR="00536C09">
              <w:rPr>
                <w:sz w:val="24"/>
                <w:szCs w:val="24"/>
              </w:rPr>
              <w:t xml:space="preserve"> 50</w:t>
            </w:r>
            <w:r w:rsidR="0078241C">
              <w:rPr>
                <w:sz w:val="24"/>
                <w:szCs w:val="24"/>
              </w:rPr>
              <w:t xml:space="preserve"> </w:t>
            </w:r>
            <w:r>
              <w:rPr>
                <w:sz w:val="24"/>
                <w:szCs w:val="24"/>
              </w:rPr>
              <w:t>% суммы цены договора</w:t>
            </w:r>
            <w:r w:rsidRPr="00AB1A0E">
              <w:rPr>
                <w:sz w:val="24"/>
                <w:szCs w:val="24"/>
              </w:rPr>
              <w:t xml:space="preserve">. </w:t>
            </w:r>
          </w:p>
          <w:p w:rsidR="001A1336" w:rsidRPr="00AB1A0E" w:rsidRDefault="001A1336" w:rsidP="00494D6E">
            <w:pPr>
              <w:pStyle w:val="affd"/>
              <w:numPr>
                <w:ilvl w:val="0"/>
                <w:numId w:val="17"/>
              </w:numPr>
              <w:tabs>
                <w:tab w:val="left" w:pos="360"/>
              </w:tabs>
              <w:jc w:val="both"/>
              <w:rPr>
                <w:sz w:val="24"/>
                <w:szCs w:val="24"/>
              </w:rPr>
            </w:pPr>
            <w:r w:rsidRPr="00AB1A0E">
              <w:rPr>
                <w:sz w:val="24"/>
                <w:szCs w:val="24"/>
              </w:rPr>
              <w:t>Окончательный расчёт в течен</w:t>
            </w:r>
            <w:r w:rsidR="0078241C">
              <w:rPr>
                <w:sz w:val="24"/>
                <w:szCs w:val="24"/>
              </w:rPr>
              <w:t>ие</w:t>
            </w:r>
            <w:r w:rsidRPr="00AB1A0E">
              <w:rPr>
                <w:sz w:val="24"/>
                <w:szCs w:val="24"/>
              </w:rPr>
              <w:t xml:space="preserve"> пяти рабочих дней после сдачи-приёмки работ </w:t>
            </w:r>
            <w:r>
              <w:rPr>
                <w:sz w:val="24"/>
                <w:szCs w:val="24"/>
              </w:rPr>
              <w:t xml:space="preserve">в </w:t>
            </w:r>
            <w:r w:rsidRPr="00AB1A0E">
              <w:rPr>
                <w:sz w:val="24"/>
                <w:szCs w:val="24"/>
              </w:rPr>
              <w:t>размере</w:t>
            </w:r>
            <w:r>
              <w:rPr>
                <w:sz w:val="24"/>
                <w:szCs w:val="24"/>
              </w:rPr>
              <w:t xml:space="preserve"> </w:t>
            </w:r>
            <w:r w:rsidR="0078241C">
              <w:rPr>
                <w:sz w:val="24"/>
                <w:szCs w:val="24"/>
              </w:rPr>
              <w:t>5</w:t>
            </w:r>
            <w:r>
              <w:rPr>
                <w:sz w:val="24"/>
                <w:szCs w:val="24"/>
              </w:rPr>
              <w:t>0% суммы цены договора</w:t>
            </w:r>
            <w:r w:rsidRPr="00AB1A0E">
              <w:rPr>
                <w:sz w:val="24"/>
                <w:szCs w:val="24"/>
              </w:rPr>
              <w:t>.</w:t>
            </w:r>
          </w:p>
        </w:tc>
      </w:tr>
      <w:tr w:rsidR="001A1336" w:rsidRPr="00C9553C" w:rsidTr="00FF6883">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1A1336" w:rsidRPr="005779A1" w:rsidRDefault="001A1336" w:rsidP="00FF6883">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1A1336" w:rsidRPr="007B1719" w:rsidRDefault="001A1336" w:rsidP="00FF6883">
            <w:pPr>
              <w:jc w:val="both"/>
              <w:rPr>
                <w:sz w:val="24"/>
                <w:szCs w:val="24"/>
                <w:highlight w:val="yellow"/>
              </w:rPr>
            </w:pPr>
            <w:r>
              <w:rPr>
                <w:b/>
                <w:bCs/>
                <w:sz w:val="24"/>
                <w:szCs w:val="24"/>
              </w:rPr>
              <w:t>Место, условия и сроки оказания услуг</w:t>
            </w:r>
          </w:p>
        </w:tc>
      </w:tr>
      <w:tr w:rsidR="001A1336" w:rsidRPr="00C9553C" w:rsidTr="00FF6883">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1A1336" w:rsidRDefault="001A1336" w:rsidP="00FF6883">
            <w:pPr>
              <w:jc w:val="both"/>
              <w:rPr>
                <w:b/>
                <w:sz w:val="24"/>
                <w:szCs w:val="24"/>
              </w:rPr>
            </w:pPr>
            <w:r>
              <w:rPr>
                <w:b/>
                <w:sz w:val="24"/>
                <w:szCs w:val="24"/>
              </w:rPr>
              <w:t>Место оказания услуг:</w:t>
            </w:r>
          </w:p>
          <w:p w:rsidR="001A1336" w:rsidRDefault="001A1336" w:rsidP="00FF6883">
            <w:pPr>
              <w:jc w:val="both"/>
              <w:rPr>
                <w:bCs/>
                <w:i/>
                <w:sz w:val="24"/>
                <w:szCs w:val="24"/>
              </w:rPr>
            </w:pPr>
            <w:r w:rsidRPr="00DC3D14">
              <w:rPr>
                <w:bCs/>
                <w:sz w:val="24"/>
                <w:szCs w:val="24"/>
              </w:rPr>
              <w:t>121099, г. Москва, ул. Новый Арбат, д.</w:t>
            </w:r>
            <w:r w:rsidRPr="00DD43A0">
              <w:rPr>
                <w:bCs/>
                <w:sz w:val="24"/>
                <w:szCs w:val="24"/>
              </w:rPr>
              <w:t>36/9</w:t>
            </w:r>
            <w:r w:rsidRPr="001622D1">
              <w:rPr>
                <w:bCs/>
                <w:i/>
                <w:sz w:val="24"/>
                <w:szCs w:val="24"/>
              </w:rPr>
              <w:t xml:space="preserve"> </w:t>
            </w:r>
          </w:p>
          <w:p w:rsidR="001A1336" w:rsidRPr="001622D1" w:rsidRDefault="003818E7" w:rsidP="00DD43A0">
            <w:pPr>
              <w:jc w:val="both"/>
              <w:rPr>
                <w:b/>
                <w:bCs/>
                <w:i/>
                <w:sz w:val="24"/>
                <w:szCs w:val="24"/>
              </w:rPr>
            </w:pPr>
            <w:r>
              <w:rPr>
                <w:b/>
                <w:sz w:val="24"/>
                <w:szCs w:val="24"/>
              </w:rPr>
              <w:t xml:space="preserve">Максимальный срок оказания услуг: </w:t>
            </w:r>
            <w:r w:rsidR="00DD43A0" w:rsidRPr="00DD43A0">
              <w:rPr>
                <w:sz w:val="24"/>
                <w:szCs w:val="24"/>
              </w:rPr>
              <w:t>180 (Сто восемьдесят) дней</w:t>
            </w:r>
            <w:r w:rsidR="00536C09" w:rsidRPr="00DD43A0">
              <w:rPr>
                <w:sz w:val="24"/>
                <w:szCs w:val="24"/>
              </w:rPr>
              <w:t>.</w:t>
            </w:r>
          </w:p>
        </w:tc>
      </w:tr>
      <w:tr w:rsidR="001A1336" w:rsidRPr="00C9553C" w:rsidTr="00FF6883">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1A1336" w:rsidRPr="00990B84" w:rsidRDefault="001A1336" w:rsidP="00FF6883">
            <w:pPr>
              <w:tabs>
                <w:tab w:val="left" w:pos="360"/>
              </w:tabs>
              <w:jc w:val="both"/>
              <w:rPr>
                <w:b/>
                <w:sz w:val="24"/>
                <w:szCs w:val="24"/>
              </w:rPr>
            </w:pPr>
            <w:r>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1A1336" w:rsidRPr="00990B84" w:rsidRDefault="001A1336" w:rsidP="00FF6883">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1A1336" w:rsidRPr="00C9553C" w:rsidTr="00FF6883">
        <w:tc>
          <w:tcPr>
            <w:tcW w:w="10800" w:type="dxa"/>
            <w:gridSpan w:val="3"/>
            <w:tcBorders>
              <w:top w:val="single" w:sz="6" w:space="0" w:color="auto"/>
              <w:left w:val="single" w:sz="4" w:space="0" w:color="auto"/>
              <w:bottom w:val="single" w:sz="6" w:space="0" w:color="auto"/>
              <w:right w:val="single" w:sz="4" w:space="0" w:color="auto"/>
            </w:tcBorders>
          </w:tcPr>
          <w:p w:rsidR="001A1336" w:rsidRPr="008D67D6" w:rsidRDefault="001A1336" w:rsidP="00FF6883">
            <w:pPr>
              <w:tabs>
                <w:tab w:val="left" w:pos="360"/>
              </w:tabs>
              <w:jc w:val="both"/>
              <w:rPr>
                <w:sz w:val="24"/>
                <w:szCs w:val="24"/>
              </w:rPr>
            </w:pPr>
            <w:r w:rsidRPr="008D67D6">
              <w:rPr>
                <w:b/>
                <w:bCs/>
                <w:sz w:val="24"/>
                <w:szCs w:val="24"/>
              </w:rPr>
              <w:t>Место подачи заявок:</w:t>
            </w:r>
            <w:r w:rsidRPr="008D67D6">
              <w:rPr>
                <w:sz w:val="24"/>
                <w:szCs w:val="24"/>
              </w:rPr>
              <w:t xml:space="preserve"> 121099, г. Москва, ул. Новый Арбат, д.36/9, 23 этаж;</w:t>
            </w:r>
          </w:p>
          <w:p w:rsidR="001A1336" w:rsidRPr="008D67D6" w:rsidRDefault="001A1336" w:rsidP="00FF6883">
            <w:pPr>
              <w:tabs>
                <w:tab w:val="left" w:pos="360"/>
              </w:tabs>
              <w:jc w:val="both"/>
              <w:rPr>
                <w:sz w:val="24"/>
                <w:szCs w:val="24"/>
              </w:rPr>
            </w:pPr>
            <w:r w:rsidRPr="008D67D6">
              <w:rPr>
                <w:b/>
                <w:bCs/>
                <w:sz w:val="24"/>
                <w:szCs w:val="24"/>
              </w:rPr>
              <w:t>Дата начала срока подачи заявок: «</w:t>
            </w:r>
            <w:r w:rsidR="00D347B4">
              <w:rPr>
                <w:b/>
                <w:bCs/>
                <w:sz w:val="24"/>
                <w:szCs w:val="24"/>
              </w:rPr>
              <w:t>11</w:t>
            </w:r>
            <w:r w:rsidRPr="008D67D6">
              <w:rPr>
                <w:b/>
                <w:bCs/>
                <w:sz w:val="24"/>
                <w:szCs w:val="24"/>
              </w:rPr>
              <w:t xml:space="preserve">» </w:t>
            </w:r>
            <w:r w:rsidR="008D67D6" w:rsidRPr="008D67D6">
              <w:rPr>
                <w:b/>
                <w:bCs/>
                <w:sz w:val="24"/>
                <w:szCs w:val="24"/>
              </w:rPr>
              <w:t>декабря</w:t>
            </w:r>
            <w:r w:rsidRPr="008D67D6">
              <w:rPr>
                <w:b/>
                <w:bCs/>
                <w:sz w:val="24"/>
                <w:szCs w:val="24"/>
              </w:rPr>
              <w:t xml:space="preserve"> </w:t>
            </w:r>
            <w:r w:rsidR="00D201C3" w:rsidRPr="008D67D6">
              <w:rPr>
                <w:b/>
                <w:bCs/>
                <w:sz w:val="24"/>
                <w:szCs w:val="24"/>
              </w:rPr>
              <w:t>201</w:t>
            </w:r>
            <w:r w:rsidR="003F51D8" w:rsidRPr="008D67D6">
              <w:rPr>
                <w:b/>
                <w:bCs/>
                <w:sz w:val="24"/>
                <w:szCs w:val="24"/>
              </w:rPr>
              <w:t>5</w:t>
            </w:r>
            <w:r w:rsidRPr="008D67D6">
              <w:rPr>
                <w:b/>
                <w:bCs/>
                <w:sz w:val="24"/>
                <w:szCs w:val="24"/>
              </w:rPr>
              <w:t xml:space="preserve"> года</w:t>
            </w:r>
          </w:p>
          <w:p w:rsidR="001A1336" w:rsidRPr="008D67D6" w:rsidRDefault="001A1336" w:rsidP="00FF6883">
            <w:pPr>
              <w:tabs>
                <w:tab w:val="left" w:pos="360"/>
              </w:tabs>
              <w:jc w:val="both"/>
              <w:rPr>
                <w:b/>
                <w:bCs/>
                <w:sz w:val="24"/>
                <w:szCs w:val="24"/>
              </w:rPr>
            </w:pPr>
            <w:r w:rsidRPr="008D67D6">
              <w:rPr>
                <w:b/>
                <w:bCs/>
                <w:sz w:val="24"/>
                <w:szCs w:val="24"/>
              </w:rPr>
              <w:t>Дата и время окончания срока подачи заявок: «</w:t>
            </w:r>
            <w:r w:rsidR="008D67D6" w:rsidRPr="008D67D6">
              <w:rPr>
                <w:b/>
                <w:bCs/>
                <w:sz w:val="24"/>
                <w:szCs w:val="24"/>
              </w:rPr>
              <w:t>1</w:t>
            </w:r>
            <w:r w:rsidR="00D347B4">
              <w:rPr>
                <w:b/>
                <w:bCs/>
                <w:sz w:val="24"/>
                <w:szCs w:val="24"/>
              </w:rPr>
              <w:t>7</w:t>
            </w:r>
            <w:r w:rsidRPr="008D67D6">
              <w:rPr>
                <w:b/>
                <w:bCs/>
                <w:sz w:val="24"/>
                <w:szCs w:val="24"/>
              </w:rPr>
              <w:t xml:space="preserve">» </w:t>
            </w:r>
            <w:r w:rsidR="008D67D6" w:rsidRPr="008D67D6">
              <w:rPr>
                <w:b/>
                <w:bCs/>
                <w:sz w:val="24"/>
                <w:szCs w:val="24"/>
              </w:rPr>
              <w:t>декабря</w:t>
            </w:r>
            <w:r w:rsidRPr="008D67D6">
              <w:rPr>
                <w:b/>
                <w:bCs/>
                <w:sz w:val="24"/>
                <w:szCs w:val="24"/>
              </w:rPr>
              <w:t xml:space="preserve"> 201</w:t>
            </w:r>
            <w:r w:rsidR="003F51D8" w:rsidRPr="008D67D6">
              <w:rPr>
                <w:b/>
                <w:bCs/>
                <w:sz w:val="24"/>
                <w:szCs w:val="24"/>
              </w:rPr>
              <w:t>5</w:t>
            </w:r>
            <w:r w:rsidRPr="008D67D6">
              <w:rPr>
                <w:b/>
                <w:bCs/>
                <w:sz w:val="24"/>
                <w:szCs w:val="24"/>
              </w:rPr>
              <w:t xml:space="preserve"> года 1</w:t>
            </w:r>
            <w:r w:rsidR="00D347B4">
              <w:rPr>
                <w:b/>
                <w:bCs/>
                <w:sz w:val="24"/>
                <w:szCs w:val="24"/>
              </w:rPr>
              <w:t>6</w:t>
            </w:r>
            <w:r w:rsidRPr="008D67D6">
              <w:rPr>
                <w:b/>
                <w:bCs/>
                <w:sz w:val="24"/>
                <w:szCs w:val="24"/>
              </w:rPr>
              <w:t xml:space="preserve">ч. 00 мин. (время московское).  </w:t>
            </w:r>
          </w:p>
          <w:p w:rsidR="001A1336" w:rsidRPr="008D67D6" w:rsidRDefault="001A1336" w:rsidP="00FF6883">
            <w:pPr>
              <w:tabs>
                <w:tab w:val="left" w:pos="360"/>
              </w:tabs>
              <w:jc w:val="both"/>
              <w:rPr>
                <w:b/>
                <w:sz w:val="24"/>
                <w:szCs w:val="24"/>
              </w:rPr>
            </w:pPr>
            <w:r w:rsidRPr="008D67D6">
              <w:rPr>
                <w:b/>
                <w:sz w:val="24"/>
                <w:szCs w:val="24"/>
              </w:rPr>
              <w:t>Время приема заявок:</w:t>
            </w:r>
          </w:p>
          <w:p w:rsidR="001A1336" w:rsidRPr="008D67D6" w:rsidRDefault="001A1336" w:rsidP="00FF6883">
            <w:pPr>
              <w:tabs>
                <w:tab w:val="left" w:pos="360"/>
              </w:tabs>
              <w:jc w:val="both"/>
              <w:rPr>
                <w:sz w:val="24"/>
                <w:szCs w:val="24"/>
              </w:rPr>
            </w:pPr>
            <w:r w:rsidRPr="008D67D6">
              <w:rPr>
                <w:sz w:val="24"/>
                <w:szCs w:val="24"/>
              </w:rPr>
              <w:t>Понедельник, вторник, среда, четверг</w:t>
            </w:r>
            <w:r w:rsidR="003818E7" w:rsidRPr="008D67D6">
              <w:rPr>
                <w:sz w:val="24"/>
                <w:szCs w:val="24"/>
              </w:rPr>
              <w:t>, пятница</w:t>
            </w:r>
            <w:r w:rsidRPr="008D67D6">
              <w:rPr>
                <w:sz w:val="24"/>
                <w:szCs w:val="24"/>
              </w:rPr>
              <w:t>: с 9.00 до 18.00 (время московское);</w:t>
            </w:r>
          </w:p>
          <w:p w:rsidR="001A1336" w:rsidRPr="008D67D6" w:rsidRDefault="001A1336" w:rsidP="00FF6883">
            <w:pPr>
              <w:tabs>
                <w:tab w:val="left" w:pos="360"/>
              </w:tabs>
              <w:jc w:val="both"/>
              <w:rPr>
                <w:sz w:val="24"/>
                <w:szCs w:val="24"/>
              </w:rPr>
            </w:pPr>
            <w:r w:rsidRPr="008D67D6">
              <w:rPr>
                <w:sz w:val="24"/>
                <w:szCs w:val="24"/>
              </w:rPr>
              <w:t>Обеденный перерыв: с 13.00 до 13.45 (время московское)</w:t>
            </w:r>
          </w:p>
          <w:p w:rsidR="001A1336" w:rsidRPr="008D67D6" w:rsidRDefault="001A1336" w:rsidP="00FF6883">
            <w:pPr>
              <w:tabs>
                <w:tab w:val="left" w:pos="360"/>
              </w:tabs>
              <w:jc w:val="both"/>
            </w:pPr>
            <w:r w:rsidRPr="008D67D6">
              <w:rPr>
                <w:sz w:val="24"/>
                <w:szCs w:val="24"/>
              </w:rPr>
              <w:t>Суббота, воскресенье - выходные дни.</w:t>
            </w:r>
          </w:p>
        </w:tc>
      </w:tr>
      <w:tr w:rsidR="001A1336" w:rsidRPr="00C9553C" w:rsidTr="00FF6883">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1A1336" w:rsidRPr="00486355" w:rsidRDefault="001A1336" w:rsidP="00FF6883">
            <w:pPr>
              <w:tabs>
                <w:tab w:val="left" w:pos="360"/>
              </w:tabs>
              <w:jc w:val="both"/>
              <w:rPr>
                <w:b/>
                <w:bCs/>
                <w:sz w:val="24"/>
                <w:szCs w:val="24"/>
              </w:rPr>
            </w:pPr>
            <w:r>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1A1336" w:rsidRPr="008D67D6" w:rsidRDefault="001A1336" w:rsidP="00FF6883">
            <w:pPr>
              <w:tabs>
                <w:tab w:val="left" w:pos="360"/>
              </w:tabs>
              <w:rPr>
                <w:b/>
                <w:bCs/>
                <w:sz w:val="24"/>
                <w:szCs w:val="24"/>
              </w:rPr>
            </w:pPr>
            <w:r w:rsidRPr="008D67D6">
              <w:rPr>
                <w:b/>
                <w:bCs/>
                <w:sz w:val="24"/>
                <w:szCs w:val="24"/>
              </w:rPr>
              <w:t>Место и дата рассмотрения заявок на участие в запросе предложений:</w:t>
            </w:r>
          </w:p>
        </w:tc>
      </w:tr>
      <w:tr w:rsidR="001A1336" w:rsidRPr="00C9553C" w:rsidTr="00FF6883">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1A1336" w:rsidRPr="008D67D6" w:rsidRDefault="001A1336" w:rsidP="00D347B4">
            <w:pPr>
              <w:tabs>
                <w:tab w:val="left" w:pos="360"/>
              </w:tabs>
              <w:jc w:val="both"/>
              <w:rPr>
                <w:b/>
                <w:bCs/>
                <w:sz w:val="24"/>
                <w:szCs w:val="24"/>
              </w:rPr>
            </w:pPr>
            <w:r w:rsidRPr="008D67D6">
              <w:rPr>
                <w:sz w:val="24"/>
                <w:szCs w:val="24"/>
              </w:rPr>
              <w:t>Рассмотрение заявок на участие в запросе предложений будет осуществляться «</w:t>
            </w:r>
            <w:r w:rsidR="00D347B4">
              <w:rPr>
                <w:b/>
                <w:sz w:val="24"/>
                <w:szCs w:val="24"/>
              </w:rPr>
              <w:t>18</w:t>
            </w:r>
            <w:r w:rsidRPr="008D67D6">
              <w:rPr>
                <w:b/>
                <w:sz w:val="24"/>
                <w:szCs w:val="24"/>
              </w:rPr>
              <w:t xml:space="preserve">» </w:t>
            </w:r>
            <w:r w:rsidR="008D67D6" w:rsidRPr="008D67D6">
              <w:rPr>
                <w:b/>
                <w:sz w:val="24"/>
                <w:szCs w:val="24"/>
              </w:rPr>
              <w:t>декабря</w:t>
            </w:r>
            <w:r w:rsidR="003818E7" w:rsidRPr="008D67D6">
              <w:rPr>
                <w:b/>
                <w:sz w:val="24"/>
                <w:szCs w:val="24"/>
              </w:rPr>
              <w:t xml:space="preserve"> </w:t>
            </w:r>
            <w:r w:rsidRPr="008D67D6">
              <w:rPr>
                <w:b/>
                <w:sz w:val="24"/>
                <w:szCs w:val="24"/>
              </w:rPr>
              <w:t>201</w:t>
            </w:r>
            <w:r w:rsidR="001C41C1" w:rsidRPr="008D67D6">
              <w:rPr>
                <w:b/>
                <w:sz w:val="24"/>
                <w:szCs w:val="24"/>
              </w:rPr>
              <w:t>5</w:t>
            </w:r>
            <w:r w:rsidRPr="008D67D6">
              <w:rPr>
                <w:b/>
                <w:sz w:val="24"/>
                <w:szCs w:val="24"/>
              </w:rPr>
              <w:t xml:space="preserve"> года </w:t>
            </w:r>
            <w:r w:rsidRPr="008D67D6">
              <w:rPr>
                <w:sz w:val="24"/>
                <w:szCs w:val="24"/>
              </w:rPr>
              <w:t>по адресу места нахождения Агентства</w:t>
            </w:r>
          </w:p>
        </w:tc>
      </w:tr>
      <w:tr w:rsidR="001A1336" w:rsidRPr="00C9553C" w:rsidTr="00FF6883">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1A1336" w:rsidRPr="00486355" w:rsidRDefault="001A1336" w:rsidP="00FF6883">
            <w:pPr>
              <w:tabs>
                <w:tab w:val="left" w:pos="360"/>
              </w:tabs>
              <w:jc w:val="both"/>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1A1336" w:rsidRPr="008D67D6" w:rsidRDefault="001A1336" w:rsidP="00FF6883">
            <w:pPr>
              <w:tabs>
                <w:tab w:val="left" w:pos="360"/>
              </w:tabs>
              <w:rPr>
                <w:b/>
                <w:bCs/>
                <w:sz w:val="24"/>
                <w:szCs w:val="24"/>
              </w:rPr>
            </w:pPr>
            <w:r w:rsidRPr="008D67D6">
              <w:rPr>
                <w:b/>
                <w:bCs/>
                <w:sz w:val="24"/>
                <w:szCs w:val="24"/>
              </w:rPr>
              <w:t>Место и дата подведения итогов запроса предложений</w:t>
            </w:r>
          </w:p>
        </w:tc>
      </w:tr>
      <w:tr w:rsidR="001A1336" w:rsidRPr="00C9553C" w:rsidTr="00FF6883">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1A1336" w:rsidRPr="008D67D6" w:rsidRDefault="001A1336" w:rsidP="00D347B4">
            <w:pPr>
              <w:tabs>
                <w:tab w:val="left" w:pos="360"/>
              </w:tabs>
              <w:jc w:val="both"/>
              <w:rPr>
                <w:b/>
                <w:bCs/>
                <w:sz w:val="24"/>
                <w:szCs w:val="24"/>
              </w:rPr>
            </w:pPr>
            <w:r w:rsidRPr="008D67D6">
              <w:rPr>
                <w:sz w:val="24"/>
                <w:szCs w:val="24"/>
              </w:rPr>
              <w:t>Подведение итогов запроса предложений будет осуществляться «</w:t>
            </w:r>
            <w:r w:rsidR="00DD43A0">
              <w:rPr>
                <w:b/>
                <w:sz w:val="24"/>
                <w:szCs w:val="24"/>
              </w:rPr>
              <w:t>2</w:t>
            </w:r>
            <w:r w:rsidR="00D347B4">
              <w:rPr>
                <w:b/>
                <w:sz w:val="24"/>
                <w:szCs w:val="24"/>
              </w:rPr>
              <w:t>1</w:t>
            </w:r>
            <w:r w:rsidR="003818E7" w:rsidRPr="008D67D6">
              <w:rPr>
                <w:b/>
                <w:sz w:val="24"/>
                <w:szCs w:val="24"/>
              </w:rPr>
              <w:t xml:space="preserve">» </w:t>
            </w:r>
            <w:r w:rsidR="008D67D6" w:rsidRPr="008D67D6">
              <w:rPr>
                <w:b/>
                <w:sz w:val="24"/>
                <w:szCs w:val="24"/>
              </w:rPr>
              <w:t>декабря</w:t>
            </w:r>
            <w:r w:rsidRPr="008D67D6">
              <w:rPr>
                <w:b/>
                <w:sz w:val="24"/>
                <w:szCs w:val="24"/>
              </w:rPr>
              <w:t xml:space="preserve"> </w:t>
            </w:r>
            <w:r w:rsidRPr="008D67D6">
              <w:rPr>
                <w:b/>
                <w:bCs/>
                <w:sz w:val="24"/>
                <w:szCs w:val="24"/>
              </w:rPr>
              <w:t>201</w:t>
            </w:r>
            <w:r w:rsidR="001C41C1" w:rsidRPr="008D67D6">
              <w:rPr>
                <w:b/>
                <w:bCs/>
                <w:sz w:val="24"/>
                <w:szCs w:val="24"/>
              </w:rPr>
              <w:t>5</w:t>
            </w:r>
            <w:r w:rsidRPr="008D67D6">
              <w:rPr>
                <w:b/>
                <w:bCs/>
                <w:sz w:val="24"/>
                <w:szCs w:val="24"/>
              </w:rPr>
              <w:t xml:space="preserve"> года</w:t>
            </w:r>
            <w:r w:rsidRPr="008D67D6">
              <w:rPr>
                <w:sz w:val="24"/>
                <w:szCs w:val="24"/>
              </w:rPr>
              <w:t xml:space="preserve"> по адресу места нахождения Агентства.</w:t>
            </w:r>
          </w:p>
        </w:tc>
      </w:tr>
      <w:tr w:rsidR="001A1336" w:rsidRPr="00C9553C" w:rsidTr="00FF6883">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1A1336" w:rsidRPr="007D2FFC" w:rsidRDefault="001A1336" w:rsidP="00FF6883">
            <w:pPr>
              <w:tabs>
                <w:tab w:val="left" w:pos="360"/>
              </w:tabs>
              <w:jc w:val="both"/>
              <w:rPr>
                <w:sz w:val="24"/>
                <w:szCs w:val="24"/>
              </w:rPr>
            </w:pPr>
            <w:r>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1A1336" w:rsidRPr="00D52B37" w:rsidRDefault="001A1336" w:rsidP="00FF6883">
            <w:pPr>
              <w:tabs>
                <w:tab w:val="left" w:pos="360"/>
              </w:tabs>
              <w:jc w:val="both"/>
              <w:rPr>
                <w:b/>
                <w:bCs/>
                <w:sz w:val="24"/>
                <w:szCs w:val="24"/>
              </w:rPr>
            </w:pPr>
            <w:r w:rsidRPr="00D52B37">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1A1336" w:rsidRPr="007D2FFC" w:rsidTr="00271259">
              <w:trPr>
                <w:trHeight w:val="814"/>
              </w:trPr>
              <w:tc>
                <w:tcPr>
                  <w:tcW w:w="4107" w:type="dxa"/>
                  <w:shd w:val="clear" w:color="auto" w:fill="D9D9D9"/>
                  <w:vAlign w:val="center"/>
                </w:tcPr>
                <w:p w:rsidR="001A1336" w:rsidRPr="007D2FFC" w:rsidRDefault="001A1336" w:rsidP="00FF6883">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1A1336" w:rsidRPr="007D2FFC" w:rsidRDefault="001A1336" w:rsidP="00FF6883">
                  <w:pPr>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rsidR="001A1336" w:rsidRPr="007D2FFC" w:rsidRDefault="001A1336" w:rsidP="00FF6883">
                  <w:pPr>
                    <w:jc w:val="center"/>
                    <w:rPr>
                      <w:b/>
                      <w:sz w:val="24"/>
                      <w:szCs w:val="24"/>
                    </w:rPr>
                  </w:pPr>
                  <w:r w:rsidRPr="007D2FFC">
                    <w:rPr>
                      <w:b/>
                      <w:sz w:val="24"/>
                      <w:szCs w:val="24"/>
                    </w:rPr>
                    <w:t>%</w:t>
                  </w:r>
                </w:p>
              </w:tc>
              <w:tc>
                <w:tcPr>
                  <w:tcW w:w="2606" w:type="dxa"/>
                  <w:shd w:val="clear" w:color="auto" w:fill="D9D9D9"/>
                  <w:vAlign w:val="center"/>
                </w:tcPr>
                <w:p w:rsidR="001A1336" w:rsidRPr="007D2FFC" w:rsidRDefault="001A1336" w:rsidP="00271259">
                  <w:pPr>
                    <w:jc w:val="center"/>
                    <w:rPr>
                      <w:b/>
                      <w:sz w:val="24"/>
                      <w:szCs w:val="24"/>
                    </w:rPr>
                  </w:pPr>
                  <w:r w:rsidRPr="007D2FFC">
                    <w:rPr>
                      <w:b/>
                      <w:sz w:val="24"/>
                      <w:szCs w:val="24"/>
                    </w:rPr>
                    <w:t>Коэффициент значимости критерия</w:t>
                  </w:r>
                </w:p>
              </w:tc>
            </w:tr>
            <w:tr w:rsidR="001A1336" w:rsidRPr="003743D3" w:rsidTr="001C41C1">
              <w:trPr>
                <w:trHeight w:val="423"/>
              </w:trPr>
              <w:tc>
                <w:tcPr>
                  <w:tcW w:w="4107" w:type="dxa"/>
                  <w:shd w:val="clear" w:color="auto" w:fill="auto"/>
                  <w:vAlign w:val="center"/>
                </w:tcPr>
                <w:p w:rsidR="001A1336" w:rsidRPr="003743D3" w:rsidRDefault="001A1336" w:rsidP="00FF6883">
                  <w:pPr>
                    <w:rPr>
                      <w:b/>
                      <w:bCs/>
                      <w:sz w:val="24"/>
                      <w:szCs w:val="24"/>
                    </w:rPr>
                  </w:pPr>
                  <w:r w:rsidRPr="003743D3">
                    <w:rPr>
                      <w:bCs/>
                      <w:sz w:val="24"/>
                      <w:szCs w:val="24"/>
                    </w:rPr>
                    <w:t>1.Цена договора</w:t>
                  </w:r>
                </w:p>
              </w:tc>
              <w:tc>
                <w:tcPr>
                  <w:tcW w:w="2268" w:type="dxa"/>
                  <w:shd w:val="clear" w:color="auto" w:fill="auto"/>
                  <w:vAlign w:val="center"/>
                </w:tcPr>
                <w:p w:rsidR="001A1336" w:rsidRPr="003743D3" w:rsidRDefault="001C41C1" w:rsidP="005A5320">
                  <w:pPr>
                    <w:ind w:right="364"/>
                    <w:jc w:val="center"/>
                    <w:rPr>
                      <w:bCs/>
                      <w:sz w:val="24"/>
                      <w:szCs w:val="24"/>
                    </w:rPr>
                  </w:pPr>
                  <w:r w:rsidRPr="003743D3">
                    <w:rPr>
                      <w:bCs/>
                      <w:sz w:val="24"/>
                      <w:szCs w:val="24"/>
                    </w:rPr>
                    <w:t xml:space="preserve"> </w:t>
                  </w:r>
                  <w:r w:rsidR="005A5320" w:rsidRPr="003743D3">
                    <w:rPr>
                      <w:bCs/>
                      <w:sz w:val="24"/>
                      <w:szCs w:val="24"/>
                    </w:rPr>
                    <w:t>4</w:t>
                  </w:r>
                  <w:r w:rsidR="001A1336" w:rsidRPr="003743D3">
                    <w:rPr>
                      <w:bCs/>
                      <w:sz w:val="24"/>
                      <w:szCs w:val="24"/>
                    </w:rPr>
                    <w:t>0</w:t>
                  </w:r>
                </w:p>
              </w:tc>
              <w:tc>
                <w:tcPr>
                  <w:tcW w:w="2606" w:type="dxa"/>
                  <w:vAlign w:val="center"/>
                </w:tcPr>
                <w:p w:rsidR="001A1336" w:rsidRPr="003743D3" w:rsidRDefault="00B819E0" w:rsidP="005A5320">
                  <w:pPr>
                    <w:jc w:val="center"/>
                    <w:rPr>
                      <w:bCs/>
                      <w:sz w:val="24"/>
                      <w:szCs w:val="24"/>
                    </w:rPr>
                  </w:pPr>
                  <w:r w:rsidRPr="003743D3">
                    <w:rPr>
                      <w:bCs/>
                      <w:sz w:val="24"/>
                      <w:szCs w:val="24"/>
                    </w:rPr>
                    <w:t>0.</w:t>
                  </w:r>
                  <w:r w:rsidR="005A5320" w:rsidRPr="003743D3">
                    <w:rPr>
                      <w:bCs/>
                      <w:sz w:val="24"/>
                      <w:szCs w:val="24"/>
                    </w:rPr>
                    <w:t>4</w:t>
                  </w:r>
                  <w:r w:rsidR="001A1336" w:rsidRPr="003743D3">
                    <w:rPr>
                      <w:bCs/>
                      <w:sz w:val="24"/>
                      <w:szCs w:val="24"/>
                    </w:rPr>
                    <w:t>0</w:t>
                  </w:r>
                </w:p>
              </w:tc>
            </w:tr>
            <w:tr w:rsidR="001A1336" w:rsidRPr="003743D3" w:rsidTr="001C41C1">
              <w:trPr>
                <w:trHeight w:val="362"/>
              </w:trPr>
              <w:tc>
                <w:tcPr>
                  <w:tcW w:w="4107" w:type="dxa"/>
                  <w:shd w:val="clear" w:color="auto" w:fill="auto"/>
                  <w:vAlign w:val="center"/>
                </w:tcPr>
                <w:p w:rsidR="001A1336" w:rsidRPr="003743D3" w:rsidRDefault="001A1336" w:rsidP="005A5320">
                  <w:pPr>
                    <w:rPr>
                      <w:bCs/>
                      <w:sz w:val="24"/>
                      <w:szCs w:val="24"/>
                    </w:rPr>
                  </w:pPr>
                  <w:r w:rsidRPr="003743D3">
                    <w:rPr>
                      <w:bCs/>
                      <w:sz w:val="24"/>
                      <w:szCs w:val="24"/>
                    </w:rPr>
                    <w:t xml:space="preserve">2.Срок </w:t>
                  </w:r>
                  <w:r w:rsidR="005A5320" w:rsidRPr="003743D3">
                    <w:rPr>
                      <w:bCs/>
                      <w:sz w:val="24"/>
                      <w:szCs w:val="24"/>
                    </w:rPr>
                    <w:t>оказания</w:t>
                  </w:r>
                  <w:r w:rsidRPr="003743D3">
                    <w:rPr>
                      <w:bCs/>
                      <w:sz w:val="24"/>
                      <w:szCs w:val="24"/>
                    </w:rPr>
                    <w:t xml:space="preserve"> услуг</w:t>
                  </w:r>
                </w:p>
              </w:tc>
              <w:tc>
                <w:tcPr>
                  <w:tcW w:w="2268" w:type="dxa"/>
                  <w:shd w:val="clear" w:color="auto" w:fill="auto"/>
                  <w:vAlign w:val="center"/>
                </w:tcPr>
                <w:p w:rsidR="001A1336" w:rsidRPr="003743D3" w:rsidRDefault="001A1336" w:rsidP="005A5320">
                  <w:pPr>
                    <w:rPr>
                      <w:bCs/>
                      <w:sz w:val="24"/>
                      <w:szCs w:val="24"/>
                    </w:rPr>
                  </w:pPr>
                  <w:r w:rsidRPr="003743D3">
                    <w:rPr>
                      <w:bCs/>
                      <w:sz w:val="24"/>
                      <w:szCs w:val="24"/>
                    </w:rPr>
                    <w:t xml:space="preserve">             </w:t>
                  </w:r>
                  <w:r w:rsidR="005A5320" w:rsidRPr="003743D3">
                    <w:rPr>
                      <w:bCs/>
                      <w:sz w:val="24"/>
                      <w:szCs w:val="24"/>
                    </w:rPr>
                    <w:t>20</w:t>
                  </w:r>
                </w:p>
              </w:tc>
              <w:tc>
                <w:tcPr>
                  <w:tcW w:w="2606" w:type="dxa"/>
                  <w:vAlign w:val="center"/>
                </w:tcPr>
                <w:p w:rsidR="001A1336" w:rsidRPr="003743D3" w:rsidRDefault="00B819E0" w:rsidP="005A5320">
                  <w:pPr>
                    <w:jc w:val="center"/>
                    <w:rPr>
                      <w:bCs/>
                      <w:sz w:val="24"/>
                      <w:szCs w:val="24"/>
                    </w:rPr>
                  </w:pPr>
                  <w:r w:rsidRPr="003743D3">
                    <w:rPr>
                      <w:bCs/>
                      <w:sz w:val="24"/>
                      <w:szCs w:val="24"/>
                    </w:rPr>
                    <w:t>0.</w:t>
                  </w:r>
                  <w:r w:rsidR="005A5320" w:rsidRPr="003743D3">
                    <w:rPr>
                      <w:bCs/>
                      <w:sz w:val="24"/>
                      <w:szCs w:val="24"/>
                    </w:rPr>
                    <w:t>2</w:t>
                  </w:r>
                  <w:r w:rsidR="001A1336" w:rsidRPr="003743D3">
                    <w:rPr>
                      <w:bCs/>
                      <w:sz w:val="24"/>
                      <w:szCs w:val="24"/>
                    </w:rPr>
                    <w:t>0</w:t>
                  </w:r>
                </w:p>
              </w:tc>
            </w:tr>
            <w:tr w:rsidR="001A1336" w:rsidRPr="007D2FFC" w:rsidTr="001C41C1">
              <w:trPr>
                <w:trHeight w:val="362"/>
              </w:trPr>
              <w:tc>
                <w:tcPr>
                  <w:tcW w:w="4107" w:type="dxa"/>
                  <w:shd w:val="clear" w:color="auto" w:fill="auto"/>
                  <w:vAlign w:val="center"/>
                </w:tcPr>
                <w:p w:rsidR="001A1336" w:rsidRPr="003743D3" w:rsidRDefault="001A1336" w:rsidP="005A5320">
                  <w:pPr>
                    <w:rPr>
                      <w:bCs/>
                      <w:sz w:val="24"/>
                      <w:szCs w:val="24"/>
                    </w:rPr>
                  </w:pPr>
                  <w:r w:rsidRPr="003743D3">
                    <w:rPr>
                      <w:bCs/>
                      <w:sz w:val="24"/>
                      <w:szCs w:val="24"/>
                    </w:rPr>
                    <w:t xml:space="preserve">3. </w:t>
                  </w:r>
                  <w:r w:rsidR="005A5320" w:rsidRPr="003743D3">
                    <w:rPr>
                      <w:bCs/>
                      <w:sz w:val="24"/>
                      <w:szCs w:val="24"/>
                    </w:rPr>
                    <w:t>Квалификация участника</w:t>
                  </w:r>
                </w:p>
              </w:tc>
              <w:tc>
                <w:tcPr>
                  <w:tcW w:w="2268" w:type="dxa"/>
                  <w:shd w:val="clear" w:color="auto" w:fill="auto"/>
                  <w:vAlign w:val="center"/>
                </w:tcPr>
                <w:p w:rsidR="001A1336" w:rsidRPr="003743D3" w:rsidRDefault="001A1336" w:rsidP="005A5320">
                  <w:pPr>
                    <w:rPr>
                      <w:bCs/>
                      <w:sz w:val="24"/>
                      <w:szCs w:val="24"/>
                    </w:rPr>
                  </w:pPr>
                  <w:r w:rsidRPr="003743D3">
                    <w:rPr>
                      <w:bCs/>
                      <w:sz w:val="24"/>
                      <w:szCs w:val="24"/>
                    </w:rPr>
                    <w:t xml:space="preserve">             </w:t>
                  </w:r>
                  <w:r w:rsidR="005A5320" w:rsidRPr="003743D3">
                    <w:rPr>
                      <w:bCs/>
                      <w:sz w:val="24"/>
                      <w:szCs w:val="24"/>
                    </w:rPr>
                    <w:t>4</w:t>
                  </w:r>
                  <w:r w:rsidRPr="003743D3">
                    <w:rPr>
                      <w:bCs/>
                      <w:sz w:val="24"/>
                      <w:szCs w:val="24"/>
                    </w:rPr>
                    <w:t>0</w:t>
                  </w:r>
                </w:p>
              </w:tc>
              <w:tc>
                <w:tcPr>
                  <w:tcW w:w="2606" w:type="dxa"/>
                  <w:vAlign w:val="center"/>
                </w:tcPr>
                <w:p w:rsidR="001A1336" w:rsidRPr="00A546F9" w:rsidRDefault="001A1336" w:rsidP="005A5320">
                  <w:pPr>
                    <w:jc w:val="center"/>
                    <w:rPr>
                      <w:bCs/>
                      <w:sz w:val="24"/>
                      <w:szCs w:val="24"/>
                    </w:rPr>
                  </w:pPr>
                  <w:r w:rsidRPr="003743D3">
                    <w:rPr>
                      <w:bCs/>
                      <w:sz w:val="24"/>
                      <w:szCs w:val="24"/>
                    </w:rPr>
                    <w:t>0.</w:t>
                  </w:r>
                  <w:r w:rsidR="005A5320" w:rsidRPr="003743D3">
                    <w:rPr>
                      <w:bCs/>
                      <w:sz w:val="24"/>
                      <w:szCs w:val="24"/>
                    </w:rPr>
                    <w:t>4</w:t>
                  </w:r>
                  <w:r w:rsidRPr="003743D3">
                    <w:rPr>
                      <w:bCs/>
                      <w:sz w:val="24"/>
                      <w:szCs w:val="24"/>
                    </w:rPr>
                    <w:t>0</w:t>
                  </w:r>
                </w:p>
              </w:tc>
            </w:tr>
          </w:tbl>
          <w:p w:rsidR="001A1336" w:rsidRDefault="001A1336" w:rsidP="00FF6883">
            <w:pPr>
              <w:tabs>
                <w:tab w:val="left" w:pos="360"/>
                <w:tab w:val="left" w:pos="3383"/>
              </w:tabs>
              <w:ind w:firstLine="279"/>
              <w:jc w:val="both"/>
              <w:rPr>
                <w:sz w:val="24"/>
                <w:szCs w:val="24"/>
              </w:rPr>
            </w:pPr>
          </w:p>
          <w:p w:rsidR="001A1336" w:rsidRPr="007D2FFC" w:rsidRDefault="001A1336" w:rsidP="00FF6883">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1A1336" w:rsidRPr="007D2FFC" w:rsidRDefault="001A1336" w:rsidP="00FF6883">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1A1336" w:rsidRPr="007A27F1" w:rsidRDefault="001A1336" w:rsidP="00FF6883">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1A1336" w:rsidRDefault="001A1336" w:rsidP="00FF6883">
            <w:pPr>
              <w:autoSpaceDE w:val="0"/>
              <w:autoSpaceDN w:val="0"/>
              <w:adjustRightInd w:val="0"/>
              <w:ind w:firstLine="284"/>
              <w:jc w:val="both"/>
              <w:rPr>
                <w:sz w:val="24"/>
                <w:szCs w:val="24"/>
              </w:rPr>
            </w:pPr>
            <w:r>
              <w:rPr>
                <w:sz w:val="24"/>
                <w:szCs w:val="24"/>
              </w:rPr>
              <w:t xml:space="preserve">б) </w:t>
            </w:r>
            <w:r>
              <w:rPr>
                <w:bCs/>
                <w:sz w:val="24"/>
                <w:szCs w:val="24"/>
              </w:rPr>
              <w:t>Срок выполнения услуг</w:t>
            </w:r>
            <w:r w:rsidR="00DD43A0">
              <w:rPr>
                <w:bCs/>
                <w:sz w:val="24"/>
                <w:szCs w:val="24"/>
              </w:rPr>
              <w:t>;</w:t>
            </w:r>
          </w:p>
          <w:p w:rsidR="00FC4D87" w:rsidRDefault="001A1336" w:rsidP="00FF6883">
            <w:pPr>
              <w:autoSpaceDE w:val="0"/>
              <w:autoSpaceDN w:val="0"/>
              <w:adjustRightInd w:val="0"/>
              <w:ind w:firstLine="284"/>
              <w:jc w:val="both"/>
              <w:rPr>
                <w:sz w:val="24"/>
                <w:szCs w:val="24"/>
              </w:rPr>
            </w:pPr>
            <w:r>
              <w:rPr>
                <w:sz w:val="24"/>
                <w:szCs w:val="24"/>
              </w:rPr>
              <w:t xml:space="preserve">в) </w:t>
            </w:r>
            <w:r w:rsidR="005A5320">
              <w:rPr>
                <w:sz w:val="24"/>
                <w:szCs w:val="24"/>
              </w:rPr>
              <w:t>Квалификация участника</w:t>
            </w:r>
            <w:r w:rsidR="00DD43A0">
              <w:rPr>
                <w:sz w:val="24"/>
                <w:szCs w:val="24"/>
              </w:rPr>
              <w:t>.</w:t>
            </w:r>
          </w:p>
          <w:p w:rsidR="001A1336" w:rsidRPr="007D2FFC" w:rsidRDefault="001A1336" w:rsidP="00FF6883">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A1336" w:rsidRPr="007D2FFC" w:rsidRDefault="001A1336" w:rsidP="00FF6883">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 xml:space="preserve">я </w:t>
            </w:r>
            <w:r w:rsidR="00DD43A0">
              <w:rPr>
                <w:sz w:val="24"/>
                <w:szCs w:val="24"/>
              </w:rPr>
              <w:t>в процентах, деленному на 100 (С</w:t>
            </w:r>
            <w:r>
              <w:rPr>
                <w:sz w:val="24"/>
                <w:szCs w:val="24"/>
              </w:rPr>
              <w:t>то).</w:t>
            </w:r>
          </w:p>
          <w:p w:rsidR="001A1336" w:rsidRPr="007D2FFC" w:rsidRDefault="001A1336" w:rsidP="00FF6883">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1A1336" w:rsidRPr="007D2FFC" w:rsidRDefault="001A1336" w:rsidP="00FF6883">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w:t>
            </w:r>
            <w:r w:rsidR="00DD43A0">
              <w:rPr>
                <w:sz w:val="24"/>
                <w:szCs w:val="24"/>
              </w:rPr>
              <w:t>С</w:t>
            </w:r>
            <w:r>
              <w:rPr>
                <w:sz w:val="24"/>
                <w:szCs w:val="24"/>
              </w:rPr>
              <w:t xml:space="preserve">то) </w:t>
            </w:r>
            <w:r w:rsidRPr="007D2FFC">
              <w:rPr>
                <w:sz w:val="24"/>
                <w:szCs w:val="24"/>
              </w:rPr>
              <w:t>процентов.</w:t>
            </w:r>
          </w:p>
          <w:p w:rsidR="001A1336" w:rsidRPr="007D2FFC" w:rsidRDefault="001A1336" w:rsidP="00FF6883">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1A1336" w:rsidRPr="007D2FFC" w:rsidRDefault="001A1336" w:rsidP="00FF6883">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1A1336" w:rsidRPr="00FC464B" w:rsidRDefault="001A1336" w:rsidP="00FF6883">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1A1336" w:rsidRPr="007D2FFC" w:rsidRDefault="001A1336" w:rsidP="00FF6883">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1A1336" w:rsidRPr="00C9553C" w:rsidTr="00FF6883">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1A1336" w:rsidRPr="007D2FFC" w:rsidRDefault="001A1336" w:rsidP="00FF6883">
            <w:pPr>
              <w:rPr>
                <w:b/>
                <w:sz w:val="24"/>
                <w:szCs w:val="24"/>
              </w:rPr>
            </w:pPr>
            <w:r>
              <w:rPr>
                <w:b/>
                <w:sz w:val="24"/>
                <w:szCs w:val="24"/>
              </w:rPr>
              <w:t>8.9.1</w:t>
            </w:r>
          </w:p>
        </w:tc>
        <w:tc>
          <w:tcPr>
            <w:tcW w:w="9207" w:type="dxa"/>
            <w:tcBorders>
              <w:top w:val="single" w:sz="4" w:space="0" w:color="auto"/>
              <w:left w:val="single" w:sz="4" w:space="0" w:color="auto"/>
              <w:bottom w:val="single" w:sz="4" w:space="0" w:color="auto"/>
              <w:right w:val="single" w:sz="4" w:space="0" w:color="auto"/>
            </w:tcBorders>
          </w:tcPr>
          <w:p w:rsidR="001A1336" w:rsidRPr="007D2FFC" w:rsidRDefault="001A1336" w:rsidP="00FF6883">
            <w:pPr>
              <w:rPr>
                <w:b/>
                <w:sz w:val="24"/>
                <w:szCs w:val="24"/>
              </w:rPr>
            </w:pPr>
            <w:r w:rsidRPr="007D2FFC">
              <w:rPr>
                <w:b/>
                <w:bCs/>
                <w:sz w:val="24"/>
                <w:szCs w:val="24"/>
              </w:rPr>
              <w:t>Порядок оценки:</w:t>
            </w:r>
          </w:p>
        </w:tc>
      </w:tr>
      <w:tr w:rsidR="001A1336" w:rsidRPr="00C9553C" w:rsidTr="00FF6883">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3F51D8" w:rsidRDefault="003F51D8" w:rsidP="00FF6883">
            <w:pPr>
              <w:suppressAutoHyphens/>
              <w:rPr>
                <w:b/>
                <w:sz w:val="24"/>
                <w:szCs w:val="24"/>
              </w:rPr>
            </w:pPr>
          </w:p>
          <w:p w:rsidR="001A1336" w:rsidRDefault="001A1336" w:rsidP="00FF6883">
            <w:pPr>
              <w:suppressAutoHyphens/>
              <w:rPr>
                <w:b/>
                <w:sz w:val="24"/>
                <w:szCs w:val="24"/>
              </w:rPr>
            </w:pPr>
            <w:r>
              <w:rPr>
                <w:b/>
                <w:sz w:val="24"/>
                <w:szCs w:val="24"/>
              </w:rPr>
              <w:t xml:space="preserve">1. </w:t>
            </w:r>
            <w:r w:rsidR="001C41C1">
              <w:rPr>
                <w:b/>
                <w:sz w:val="24"/>
                <w:szCs w:val="24"/>
              </w:rPr>
              <w:t xml:space="preserve"> </w:t>
            </w:r>
            <w:r w:rsidRPr="00322F44">
              <w:rPr>
                <w:b/>
                <w:sz w:val="24"/>
                <w:szCs w:val="24"/>
              </w:rPr>
              <w:t>Критерий «</w:t>
            </w:r>
            <w:r>
              <w:rPr>
                <w:b/>
                <w:sz w:val="24"/>
                <w:szCs w:val="24"/>
              </w:rPr>
              <w:t>Цена договора»</w:t>
            </w:r>
          </w:p>
          <w:p w:rsidR="001A1336" w:rsidRPr="007D2FFC" w:rsidRDefault="001A1336" w:rsidP="00FF6883">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1A1336" w:rsidRPr="007D2FFC" w:rsidRDefault="001A1336" w:rsidP="00FF6883">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 xml:space="preserve">договора» в </w:t>
            </w:r>
            <w:r w:rsidRPr="007D2FFC">
              <w:rPr>
                <w:sz w:val="24"/>
                <w:szCs w:val="24"/>
              </w:rPr>
              <w:t xml:space="preserve">документации </w:t>
            </w:r>
            <w:r>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D347B4" w:rsidRPr="007D2FFC">
              <w:rPr>
                <w:sz w:val="24"/>
                <w:szCs w:val="24"/>
              </w:rPr>
              <w:t>начальная цена</w:t>
            </w:r>
            <w:r w:rsidRPr="007D2FFC">
              <w:rPr>
                <w:sz w:val="24"/>
                <w:szCs w:val="24"/>
              </w:rPr>
              <w:t xml:space="preserve"> </w:t>
            </w:r>
            <w:r>
              <w:rPr>
                <w:sz w:val="24"/>
                <w:szCs w:val="24"/>
              </w:rPr>
              <w:t>договора</w:t>
            </w:r>
            <w:r w:rsidRPr="007D2FFC">
              <w:rPr>
                <w:sz w:val="24"/>
                <w:szCs w:val="24"/>
              </w:rPr>
              <w:t>.</w:t>
            </w:r>
          </w:p>
          <w:p w:rsidR="001A1336" w:rsidRPr="007D2FFC" w:rsidRDefault="001A1336" w:rsidP="00FF6883">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1A1336" w:rsidRDefault="001A1336" w:rsidP="00FF6883">
            <w:pPr>
              <w:autoSpaceDE w:val="0"/>
              <w:autoSpaceDN w:val="0"/>
              <w:adjustRightInd w:val="0"/>
              <w:rPr>
                <w:rFonts w:ascii="Courier New" w:hAnsi="Courier New" w:cs="Courier New"/>
              </w:rPr>
            </w:pPr>
          </w:p>
          <w:p w:rsidR="001A1336" w:rsidRDefault="001A1336" w:rsidP="00FF6883">
            <w:pPr>
              <w:autoSpaceDE w:val="0"/>
              <w:autoSpaceDN w:val="0"/>
              <w:adjustRightInd w:val="0"/>
              <w:rPr>
                <w:rFonts w:ascii="Courier New" w:hAnsi="Courier New" w:cs="Courier New"/>
              </w:rPr>
            </w:pPr>
            <w:r>
              <w:rPr>
                <w:sz w:val="28"/>
                <w:szCs w:val="28"/>
              </w:rPr>
              <w:t xml:space="preserve">                                               </w:t>
            </w:r>
            <w:r w:rsidRPr="00996D29">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pt" o:ole="">
                  <v:imagedata r:id="rId16" o:title=""/>
                </v:shape>
                <o:OLEObject Type="Embed" ProgID="Equation.3" ShapeID="_x0000_i1025" DrawAspect="Content" ObjectID="_1511274862" r:id="rId17"/>
              </w:object>
            </w:r>
          </w:p>
          <w:p w:rsidR="001A1336" w:rsidRPr="00C06CE3" w:rsidRDefault="001A1336" w:rsidP="00FF6883">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1A1336" w:rsidRPr="005540D4" w:rsidRDefault="001A1336" w:rsidP="00FF6883">
            <w:pPr>
              <w:autoSpaceDE w:val="0"/>
              <w:autoSpaceDN w:val="0"/>
              <w:adjustRightInd w:val="0"/>
              <w:rPr>
                <w:i/>
                <w:iCs/>
                <w:sz w:val="24"/>
                <w:szCs w:val="24"/>
              </w:rPr>
            </w:pPr>
            <w:r w:rsidRPr="005540D4">
              <w:rPr>
                <w:position w:val="-18"/>
              </w:rPr>
              <w:object w:dxaOrig="560" w:dyaOrig="420">
                <v:shape id="_x0000_i1026" type="#_x0000_t75" style="width:27.75pt;height:21pt" o:ole="">
                  <v:imagedata r:id="rId18" o:title=""/>
                </v:shape>
                <o:OLEObject Type="Embed" ProgID="Equation.3" ShapeID="_x0000_i1026" DrawAspect="Content" ObjectID="_1511274863" r:id="rId19"/>
              </w:object>
            </w:r>
            <w:r w:rsidRPr="005540D4">
              <w:t xml:space="preserve">- </w:t>
            </w:r>
            <w:r w:rsidRPr="005540D4">
              <w:rPr>
                <w:i/>
                <w:iCs/>
                <w:sz w:val="24"/>
                <w:szCs w:val="24"/>
              </w:rPr>
              <w:t>рейтинг, присуждаемый i-й заявке по указанному критерию;</w:t>
            </w:r>
          </w:p>
          <w:p w:rsidR="001A1336" w:rsidRDefault="001A1336" w:rsidP="00FF6883">
            <w:pPr>
              <w:autoSpaceDE w:val="0"/>
              <w:autoSpaceDN w:val="0"/>
              <w:adjustRightInd w:val="0"/>
              <w:jc w:val="both"/>
              <w:rPr>
                <w:i/>
                <w:iCs/>
                <w:sz w:val="24"/>
                <w:szCs w:val="24"/>
              </w:rPr>
            </w:pPr>
            <w:r w:rsidRPr="005540D4">
              <w:rPr>
                <w:position w:val="-20"/>
              </w:rPr>
              <w:object w:dxaOrig="700" w:dyaOrig="499">
                <v:shape id="_x0000_i1027" type="#_x0000_t75" style="width:35.25pt;height:25.5pt" o:ole="">
                  <v:imagedata r:id="rId20" o:title=""/>
                </v:shape>
                <o:OLEObject Type="Embed" ProgID="Equation.3" ShapeID="_x0000_i1027" DrawAspect="Content" ObjectID="_1511274864" r:id="rId21"/>
              </w:object>
            </w:r>
            <w:r w:rsidRPr="005540D4">
              <w:t xml:space="preserve">- </w:t>
            </w:r>
            <w:r>
              <w:rPr>
                <w:i/>
                <w:iCs/>
                <w:sz w:val="24"/>
                <w:szCs w:val="24"/>
              </w:rPr>
              <w:t xml:space="preserve">начальная цена договора, установленная в документации о проведении запроса предложений – информационной карте запроса </w:t>
            </w:r>
            <w:r w:rsidR="003818E7">
              <w:rPr>
                <w:i/>
                <w:iCs/>
                <w:sz w:val="24"/>
                <w:szCs w:val="24"/>
              </w:rPr>
              <w:t>предложений.</w:t>
            </w:r>
          </w:p>
          <w:p w:rsidR="001A1336" w:rsidRPr="00C9553C" w:rsidRDefault="001A1336" w:rsidP="00FF6883">
            <w:pPr>
              <w:autoSpaceDE w:val="0"/>
              <w:autoSpaceDN w:val="0"/>
              <w:adjustRightInd w:val="0"/>
              <w:rPr>
                <w:rFonts w:ascii="Courier New" w:hAnsi="Courier New" w:cs="Courier New"/>
              </w:rPr>
            </w:pPr>
            <w:r w:rsidRPr="005540D4">
              <w:rPr>
                <w:position w:val="-20"/>
              </w:rPr>
              <w:object w:dxaOrig="360" w:dyaOrig="499">
                <v:shape id="_x0000_i1028" type="#_x0000_t75" style="width:18.75pt;height:25.5pt" o:ole="">
                  <v:imagedata r:id="rId22" o:title=""/>
                </v:shape>
                <o:OLEObject Type="Embed" ProgID="Equation.3" ShapeID="_x0000_i1028" DrawAspect="Content" ObjectID="_1511274865" r:id="rId23"/>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Pr>
                <w:i/>
                <w:iCs/>
                <w:sz w:val="24"/>
                <w:szCs w:val="24"/>
              </w:rPr>
              <w:t xml:space="preserve">запроса </w:t>
            </w:r>
            <w:r w:rsidR="003818E7">
              <w:rPr>
                <w:i/>
                <w:iCs/>
                <w:sz w:val="24"/>
                <w:szCs w:val="24"/>
              </w:rPr>
              <w:t xml:space="preserve">предложений </w:t>
            </w:r>
            <w:r w:rsidR="003818E7"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1A1336" w:rsidRPr="007D2FFC" w:rsidRDefault="001A1336" w:rsidP="00FF6883">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1C41C1" w:rsidRDefault="001A1336" w:rsidP="001C41C1">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1A1336" w:rsidRPr="001C41C1" w:rsidRDefault="001C41C1" w:rsidP="001C41C1">
            <w:pPr>
              <w:suppressAutoHyphens/>
              <w:rPr>
                <w:b/>
                <w:sz w:val="24"/>
                <w:szCs w:val="24"/>
              </w:rPr>
            </w:pPr>
            <w:r w:rsidRPr="001C41C1">
              <w:rPr>
                <w:b/>
                <w:sz w:val="24"/>
                <w:szCs w:val="24"/>
              </w:rPr>
              <w:t>2.</w:t>
            </w:r>
            <w:r>
              <w:rPr>
                <w:b/>
                <w:sz w:val="24"/>
                <w:szCs w:val="24"/>
              </w:rPr>
              <w:t xml:space="preserve"> </w:t>
            </w:r>
            <w:r w:rsidRPr="001C41C1">
              <w:rPr>
                <w:b/>
                <w:sz w:val="24"/>
                <w:szCs w:val="24"/>
              </w:rPr>
              <w:t xml:space="preserve"> </w:t>
            </w:r>
            <w:r w:rsidR="001A1336" w:rsidRPr="001C41C1">
              <w:rPr>
                <w:b/>
                <w:sz w:val="24"/>
                <w:szCs w:val="24"/>
              </w:rPr>
              <w:t>Критерий «Срок оказания услуг».</w:t>
            </w:r>
          </w:p>
          <w:p w:rsidR="001A1336" w:rsidRPr="00F822A6" w:rsidRDefault="00FD5718" w:rsidP="00FD5718">
            <w:pPr>
              <w:pStyle w:val="a"/>
              <w:widowControl w:val="0"/>
              <w:numPr>
                <w:ilvl w:val="0"/>
                <w:numId w:val="0"/>
              </w:numPr>
              <w:tabs>
                <w:tab w:val="left" w:pos="34"/>
              </w:tabs>
              <w:autoSpaceDE w:val="0"/>
              <w:autoSpaceDN w:val="0"/>
              <w:adjustRightInd w:val="0"/>
              <w:ind w:hanging="32"/>
              <w:jc w:val="both"/>
              <w:rPr>
                <w:sz w:val="24"/>
                <w:szCs w:val="24"/>
              </w:rPr>
            </w:pPr>
            <w:r>
              <w:rPr>
                <w:sz w:val="24"/>
                <w:szCs w:val="24"/>
              </w:rPr>
              <w:t xml:space="preserve">2.1. </w:t>
            </w:r>
            <w:r w:rsidR="001A1336" w:rsidRPr="00F822A6">
              <w:rPr>
                <w:sz w:val="24"/>
                <w:szCs w:val="24"/>
              </w:rPr>
              <w:t>Рейтинг, присуждаемый заявке по критерию «</w:t>
            </w:r>
            <w:r w:rsidR="003743D3">
              <w:rPr>
                <w:sz w:val="24"/>
                <w:szCs w:val="24"/>
              </w:rPr>
              <w:t>С</w:t>
            </w:r>
            <w:r w:rsidR="001A1336" w:rsidRPr="00F822A6">
              <w:rPr>
                <w:sz w:val="24"/>
                <w:szCs w:val="24"/>
              </w:rPr>
              <w:t>рок оказания услуг», определяются по формуле:</w:t>
            </w:r>
          </w:p>
          <w:p w:rsidR="001A1336" w:rsidRPr="00F822A6" w:rsidRDefault="001A1336" w:rsidP="00FF6883">
            <w:pPr>
              <w:pStyle w:val="a"/>
              <w:widowControl w:val="0"/>
              <w:numPr>
                <w:ilvl w:val="0"/>
                <w:numId w:val="0"/>
              </w:numPr>
              <w:adjustRightInd w:val="0"/>
              <w:ind w:left="2379"/>
            </w:pPr>
            <w:r w:rsidRPr="00F822A6">
              <w:rPr>
                <w:position w:val="-24"/>
              </w:rPr>
              <w:object w:dxaOrig="2020" w:dyaOrig="620">
                <v:shape id="_x0000_i1029" type="#_x0000_t75" style="width:171.75pt;height:30.75pt" o:ole="">
                  <v:imagedata r:id="rId24" o:title=""/>
                </v:shape>
                <o:OLEObject Type="Embed" ProgID="Equation.3" ShapeID="_x0000_i1029" DrawAspect="Content" ObjectID="_1511274866" r:id="rId25"/>
              </w:object>
            </w:r>
          </w:p>
          <w:p w:rsidR="001A1336" w:rsidRPr="00FD5718" w:rsidRDefault="001A1336" w:rsidP="00FF6883">
            <w:pPr>
              <w:autoSpaceDE w:val="0"/>
              <w:autoSpaceDN w:val="0"/>
              <w:adjustRightInd w:val="0"/>
            </w:pPr>
            <w:r w:rsidRPr="00F822A6">
              <w:t xml:space="preserve">  </w:t>
            </w:r>
            <w:r w:rsidRPr="00FD5718">
              <w:t xml:space="preserve">Rfi - </w:t>
            </w:r>
            <w:r w:rsidRPr="00FD5718">
              <w:rPr>
                <w:iCs/>
                <w:sz w:val="24"/>
                <w:szCs w:val="24"/>
              </w:rPr>
              <w:t>рейтинг, присуждаемый i-й заявке по критерию «срок оказания услуг»;</w:t>
            </w:r>
          </w:p>
          <w:p w:rsidR="001A1336" w:rsidRPr="00FD5718" w:rsidRDefault="001A1336" w:rsidP="00FF6883">
            <w:pPr>
              <w:autoSpaceDE w:val="0"/>
              <w:autoSpaceDN w:val="0"/>
              <w:adjustRightInd w:val="0"/>
            </w:pPr>
            <w:r w:rsidRPr="00FD5718">
              <w:t xml:space="preserve">  Fmax – </w:t>
            </w:r>
            <w:r w:rsidRPr="00FD5718">
              <w:rPr>
                <w:iCs/>
                <w:sz w:val="24"/>
                <w:szCs w:val="24"/>
              </w:rPr>
              <w:t>максимальный срок оказания услуг в календарных днях с даты заключения договора;</w:t>
            </w:r>
          </w:p>
          <w:p w:rsidR="001A1336" w:rsidRPr="00FD5718" w:rsidRDefault="001A1336" w:rsidP="00FF6883">
            <w:pPr>
              <w:autoSpaceDE w:val="0"/>
              <w:autoSpaceDN w:val="0"/>
              <w:adjustRightInd w:val="0"/>
              <w:rPr>
                <w:iCs/>
                <w:sz w:val="24"/>
                <w:szCs w:val="24"/>
              </w:rPr>
            </w:pPr>
            <w:r w:rsidRPr="00FD5718">
              <w:t xml:space="preserve">  Fi -  </w:t>
            </w:r>
            <w:r w:rsidRPr="00FD5718">
              <w:rPr>
                <w:iCs/>
                <w:sz w:val="24"/>
                <w:szCs w:val="24"/>
              </w:rPr>
              <w:t>предложение, содержащееся в i-той заявке, по сроку оказания услуг в календарных днях с даты начала оказания услуг.</w:t>
            </w:r>
          </w:p>
          <w:p w:rsidR="00F60325" w:rsidRPr="00833BF7" w:rsidRDefault="00F60325" w:rsidP="00F60325">
            <w:pPr>
              <w:suppressAutoHyphens/>
              <w:rPr>
                <w:b/>
                <w:sz w:val="24"/>
                <w:szCs w:val="24"/>
              </w:rPr>
            </w:pPr>
            <w:r>
              <w:rPr>
                <w:b/>
                <w:sz w:val="24"/>
                <w:szCs w:val="24"/>
              </w:rPr>
              <w:t>3</w:t>
            </w:r>
            <w:r w:rsidRPr="00A57A5B">
              <w:rPr>
                <w:b/>
                <w:sz w:val="24"/>
                <w:szCs w:val="24"/>
              </w:rPr>
              <w:t>.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rsidR="00F60325" w:rsidRPr="001237A3" w:rsidRDefault="00F60325" w:rsidP="00F60325">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rsidR="00F60325" w:rsidRPr="007D2FFC" w:rsidRDefault="00F60325" w:rsidP="00F60325">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rsidR="00F60325" w:rsidRPr="007D2FFC" w:rsidRDefault="00F60325" w:rsidP="00F60325">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rsidR="00F60325" w:rsidRPr="00F83B74" w:rsidRDefault="00F60325" w:rsidP="00F60325">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60325" w:rsidRPr="00F83B74" w:rsidRDefault="00F60325" w:rsidP="00F60325">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60325" w:rsidRPr="00F83B74" w:rsidRDefault="00F60325" w:rsidP="00F60325">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Квалификация участника запроса предложений</w:t>
            </w:r>
            <w:r w:rsidRPr="00F83B74">
              <w:rPr>
                <w:sz w:val="24"/>
                <w:szCs w:val="24"/>
              </w:rPr>
              <w:t xml:space="preserve">», определяется как среднее арифметическое оценок в баллах всех членов </w:t>
            </w:r>
            <w:r>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60325" w:rsidRPr="00F60266" w:rsidRDefault="00F60325" w:rsidP="00F60325">
            <w:pPr>
              <w:autoSpaceDE w:val="0"/>
              <w:autoSpaceDN w:val="0"/>
              <w:adjustRightInd w:val="0"/>
              <w:ind w:firstLine="540"/>
              <w:jc w:val="both"/>
              <w:rPr>
                <w:sz w:val="24"/>
                <w:szCs w:val="24"/>
              </w:rPr>
            </w:pPr>
          </w:p>
          <w:p w:rsidR="00F60325" w:rsidRPr="00F60266" w:rsidRDefault="00F60325" w:rsidP="00F60325">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30" type="#_x0000_t75" style="width:157.5pt;height:25.5pt" o:ole="">
                  <v:imagedata r:id="rId26" o:title=""/>
                </v:shape>
                <o:OLEObject Type="Embed" ProgID="Equation.3" ShapeID="_x0000_i1030" DrawAspect="Content" ObjectID="_1511274867" r:id="rId27"/>
              </w:object>
            </w:r>
          </w:p>
          <w:p w:rsidR="00F60325" w:rsidRPr="00F60266" w:rsidRDefault="00F60325" w:rsidP="00F60325">
            <w:pPr>
              <w:autoSpaceDE w:val="0"/>
              <w:autoSpaceDN w:val="0"/>
              <w:adjustRightInd w:val="0"/>
              <w:rPr>
                <w:sz w:val="24"/>
                <w:szCs w:val="24"/>
              </w:rPr>
            </w:pPr>
            <w:r w:rsidRPr="00F60266">
              <w:rPr>
                <w:sz w:val="24"/>
                <w:szCs w:val="24"/>
              </w:rPr>
              <w:t xml:space="preserve">    где:</w:t>
            </w:r>
          </w:p>
          <w:p w:rsidR="00F60325" w:rsidRPr="00F60266" w:rsidRDefault="00F60325" w:rsidP="00F60325">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1" type="#_x0000_t75" style="width:22.5pt;height:16.5pt" o:ole="">
                  <v:imagedata r:id="rId28" o:title=""/>
                </v:shape>
                <o:OLEObject Type="Embed" ProgID="Equation.3" ShapeID="_x0000_i1031" DrawAspect="Content" ObjectID="_1511274868" r:id="rId29"/>
              </w:object>
            </w:r>
            <w:r w:rsidRPr="00F60266">
              <w:rPr>
                <w:sz w:val="24"/>
                <w:szCs w:val="24"/>
              </w:rPr>
              <w:t xml:space="preserve">  </w:t>
            </w:r>
            <w:r w:rsidRPr="0067202B">
              <w:rPr>
                <w:i/>
                <w:iCs/>
                <w:sz w:val="24"/>
                <w:szCs w:val="24"/>
              </w:rPr>
              <w:t>- рейтинг, присуждаемый i-й заявке по указанному критерию;</w:t>
            </w:r>
          </w:p>
          <w:p w:rsidR="00F60325" w:rsidRDefault="00F60325" w:rsidP="00F60325">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2" type="#_x0000_t75" style="width:22.5pt;height:22.5pt" o:ole="">
                  <v:imagedata r:id="rId30" o:title=""/>
                </v:shape>
                <o:OLEObject Type="Embed" ProgID="Equation.3" ShapeID="_x0000_i1032" DrawAspect="Content" ObjectID="_1511274869" r:id="rId31"/>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60325" w:rsidRPr="00F83B74" w:rsidRDefault="00F60325" w:rsidP="00F60325">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Pr>
                <w:sz w:val="24"/>
                <w:szCs w:val="24"/>
              </w:rPr>
              <w:t>Комиссии по закупкам</w:t>
            </w:r>
            <w:r w:rsidRPr="00F83B74">
              <w:rPr>
                <w:sz w:val="24"/>
                <w:szCs w:val="24"/>
              </w:rPr>
              <w:t xml:space="preserve"> по критерию.</w:t>
            </w:r>
          </w:p>
          <w:p w:rsidR="00F60325" w:rsidRPr="00F83B74" w:rsidRDefault="00F60325" w:rsidP="00F60325">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rsidR="00F60325" w:rsidRDefault="00F60325" w:rsidP="00F60325">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637"/>
              <w:gridCol w:w="5811"/>
            </w:tblGrid>
            <w:tr w:rsidR="00F60325" w:rsidRPr="005275A2" w:rsidTr="00D0568A">
              <w:trPr>
                <w:trHeight w:val="2169"/>
              </w:trPr>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0325" w:rsidRPr="00F9318E" w:rsidRDefault="00F60325" w:rsidP="00F60325">
                  <w:pPr>
                    <w:autoSpaceDE w:val="0"/>
                    <w:autoSpaceDN w:val="0"/>
                    <w:adjustRightInd w:val="0"/>
                    <w:rPr>
                      <w:bCs/>
                      <w:i/>
                      <w:sz w:val="24"/>
                      <w:szCs w:val="24"/>
                    </w:rPr>
                  </w:pPr>
                  <w:r w:rsidRPr="00F9318E">
                    <w:rPr>
                      <w:bCs/>
                      <w:i/>
                      <w:sz w:val="24"/>
                      <w:szCs w:val="24"/>
                    </w:rPr>
                    <w:t>Показатель 1.</w:t>
                  </w:r>
                </w:p>
                <w:p w:rsidR="00F60325" w:rsidRDefault="00F60325" w:rsidP="00F60325">
                  <w:pPr>
                    <w:autoSpaceDE w:val="0"/>
                    <w:autoSpaceDN w:val="0"/>
                    <w:adjustRightInd w:val="0"/>
                    <w:rPr>
                      <w:bCs/>
                      <w:i/>
                      <w:sz w:val="24"/>
                      <w:szCs w:val="24"/>
                    </w:rPr>
                  </w:pPr>
                  <w:r w:rsidRPr="005E6935">
                    <w:rPr>
                      <w:bCs/>
                      <w:i/>
                      <w:sz w:val="24"/>
                      <w:szCs w:val="24"/>
                    </w:rPr>
                    <w:t xml:space="preserve">Наличие </w:t>
                  </w:r>
                  <w:r w:rsidRPr="00F60325">
                    <w:rPr>
                      <w:bCs/>
                      <w:i/>
                      <w:sz w:val="24"/>
                      <w:szCs w:val="24"/>
                    </w:rPr>
                    <w:t>опыт</w:t>
                  </w:r>
                  <w:r w:rsidR="00D0568A">
                    <w:rPr>
                      <w:bCs/>
                      <w:i/>
                      <w:sz w:val="24"/>
                      <w:szCs w:val="24"/>
                    </w:rPr>
                    <w:t>а</w:t>
                  </w:r>
                  <w:r w:rsidRPr="00F60325">
                    <w:rPr>
                      <w:bCs/>
                      <w:i/>
                      <w:sz w:val="24"/>
                      <w:szCs w:val="24"/>
                    </w:rPr>
                    <w:t xml:space="preserve"> подготовки аналитических материалов для государственных программ</w:t>
                  </w:r>
                  <w:r>
                    <w:rPr>
                      <w:bCs/>
                      <w:i/>
                      <w:sz w:val="24"/>
                      <w:szCs w:val="24"/>
                    </w:rPr>
                    <w:t>.</w:t>
                  </w:r>
                </w:p>
                <w:p w:rsidR="00F60325" w:rsidRPr="00F9318E" w:rsidRDefault="00F60325" w:rsidP="00F60325">
                  <w:pPr>
                    <w:autoSpaceDE w:val="0"/>
                    <w:autoSpaceDN w:val="0"/>
                    <w:adjustRightInd w:val="0"/>
                    <w:rPr>
                      <w:bCs/>
                      <w:i/>
                      <w:sz w:val="24"/>
                      <w:szCs w:val="24"/>
                    </w:rPr>
                  </w:pP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0325" w:rsidRPr="00F9318E" w:rsidRDefault="00F60325" w:rsidP="00F60325">
                  <w:pPr>
                    <w:autoSpaceDE w:val="0"/>
                    <w:autoSpaceDN w:val="0"/>
                    <w:adjustRightInd w:val="0"/>
                    <w:jc w:val="both"/>
                    <w:rPr>
                      <w:b/>
                      <w:bCs/>
                      <w:sz w:val="24"/>
                      <w:szCs w:val="24"/>
                    </w:rPr>
                  </w:pPr>
                  <w:r w:rsidRPr="00F9318E">
                    <w:rPr>
                      <w:b/>
                      <w:bCs/>
                      <w:sz w:val="24"/>
                      <w:szCs w:val="24"/>
                    </w:rPr>
                    <w:t xml:space="preserve">Максимальный балл – </w:t>
                  </w:r>
                  <w:r>
                    <w:rPr>
                      <w:b/>
                      <w:bCs/>
                      <w:sz w:val="24"/>
                      <w:szCs w:val="24"/>
                    </w:rPr>
                    <w:t>2</w:t>
                  </w:r>
                  <w:r w:rsidR="00D0568A">
                    <w:rPr>
                      <w:b/>
                      <w:bCs/>
                      <w:sz w:val="24"/>
                      <w:szCs w:val="24"/>
                    </w:rPr>
                    <w:t>5</w:t>
                  </w:r>
                </w:p>
                <w:p w:rsidR="00F60325" w:rsidRDefault="00F60325" w:rsidP="00F60325">
                  <w:pPr>
                    <w:snapToGrid w:val="0"/>
                    <w:jc w:val="both"/>
                    <w:rPr>
                      <w:sz w:val="24"/>
                      <w:szCs w:val="24"/>
                    </w:rPr>
                  </w:pPr>
                  <w:r w:rsidRPr="005E6935">
                    <w:rPr>
                      <w:sz w:val="24"/>
                      <w:szCs w:val="24"/>
                    </w:rPr>
                    <w:t xml:space="preserve">Участник закупки представляет документы, подтверждающие наличие опыта </w:t>
                  </w:r>
                  <w:r w:rsidRPr="003743D3">
                    <w:rPr>
                      <w:sz w:val="24"/>
                      <w:szCs w:val="24"/>
                    </w:rPr>
                    <w:t>подготовки аналитических материалов для государственных программ</w:t>
                  </w:r>
                  <w:r w:rsidR="00D0568A">
                    <w:rPr>
                      <w:sz w:val="24"/>
                      <w:szCs w:val="24"/>
                    </w:rPr>
                    <w:t xml:space="preserve"> (документы должны иметь следующую информацию: наименование государственной программы, </w:t>
                  </w:r>
                  <w:r w:rsidR="003C158A">
                    <w:rPr>
                      <w:sz w:val="24"/>
                      <w:szCs w:val="24"/>
                    </w:rPr>
                    <w:t>вид</w:t>
                  </w:r>
                  <w:r w:rsidR="00D0568A">
                    <w:rPr>
                      <w:sz w:val="24"/>
                      <w:szCs w:val="24"/>
                    </w:rPr>
                    <w:t xml:space="preserve"> аналитической работы; презентация аналитических материалов). </w:t>
                  </w:r>
                </w:p>
                <w:p w:rsidR="00D0568A" w:rsidRDefault="003C158A" w:rsidP="00F60325">
                  <w:pPr>
                    <w:snapToGrid w:val="0"/>
                    <w:jc w:val="both"/>
                    <w:rPr>
                      <w:sz w:val="24"/>
                      <w:szCs w:val="24"/>
                    </w:rPr>
                  </w:pPr>
                  <w:r>
                    <w:rPr>
                      <w:sz w:val="24"/>
                      <w:szCs w:val="24"/>
                    </w:rPr>
                    <w:t>При отсутствии данного опыта или документов, подтверждающих его наличие – 0 баллов.</w:t>
                  </w:r>
                </w:p>
                <w:p w:rsidR="003C158A" w:rsidRPr="00F9318E" w:rsidRDefault="003C158A" w:rsidP="00F60325">
                  <w:pPr>
                    <w:snapToGrid w:val="0"/>
                    <w:jc w:val="both"/>
                    <w:rPr>
                      <w:sz w:val="24"/>
                      <w:szCs w:val="24"/>
                    </w:rPr>
                  </w:pPr>
                  <w:r w:rsidRPr="003C158A">
                    <w:rPr>
                      <w:sz w:val="24"/>
                      <w:szCs w:val="24"/>
                    </w:rPr>
                    <w:t>При наличии опыта и подтверждающих его документах, участнику присуждается по 5 баллов за каждый успешный опыт, но не более 25 баллов.</w:t>
                  </w:r>
                </w:p>
              </w:tc>
            </w:tr>
            <w:tr w:rsidR="00F60325" w:rsidRPr="005275A2" w:rsidTr="006851BA">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0325" w:rsidRPr="00F9318E" w:rsidRDefault="00F60325" w:rsidP="00F60325">
                  <w:pPr>
                    <w:autoSpaceDE w:val="0"/>
                    <w:autoSpaceDN w:val="0"/>
                    <w:adjustRightInd w:val="0"/>
                    <w:ind w:hanging="8"/>
                    <w:jc w:val="both"/>
                    <w:rPr>
                      <w:bCs/>
                      <w:i/>
                      <w:sz w:val="24"/>
                      <w:szCs w:val="24"/>
                    </w:rPr>
                  </w:pPr>
                  <w:r w:rsidRPr="00F9318E">
                    <w:rPr>
                      <w:bCs/>
                      <w:i/>
                      <w:sz w:val="24"/>
                      <w:szCs w:val="24"/>
                    </w:rPr>
                    <w:t xml:space="preserve">Показатель </w:t>
                  </w:r>
                  <w:r>
                    <w:rPr>
                      <w:bCs/>
                      <w:i/>
                      <w:sz w:val="24"/>
                      <w:szCs w:val="24"/>
                    </w:rPr>
                    <w:t>2</w:t>
                  </w:r>
                  <w:r w:rsidRPr="00F9318E">
                    <w:rPr>
                      <w:bCs/>
                      <w:i/>
                      <w:sz w:val="24"/>
                      <w:szCs w:val="24"/>
                    </w:rPr>
                    <w:t>.</w:t>
                  </w:r>
                </w:p>
                <w:p w:rsidR="00F60325" w:rsidRPr="00F9318E" w:rsidRDefault="00D0568A" w:rsidP="00D0568A">
                  <w:pPr>
                    <w:autoSpaceDE w:val="0"/>
                    <w:autoSpaceDN w:val="0"/>
                    <w:adjustRightInd w:val="0"/>
                    <w:ind w:hanging="8"/>
                    <w:rPr>
                      <w:b/>
                      <w:bCs/>
                      <w:sz w:val="24"/>
                      <w:szCs w:val="24"/>
                    </w:rPr>
                  </w:pPr>
                  <w:r w:rsidRPr="00D0568A">
                    <w:rPr>
                      <w:bCs/>
                      <w:sz w:val="24"/>
                      <w:szCs w:val="24"/>
                    </w:rPr>
                    <w:t xml:space="preserve">Наличие </w:t>
                  </w:r>
                  <w:r w:rsidR="004874B2">
                    <w:rPr>
                      <w:bCs/>
                      <w:sz w:val="24"/>
                      <w:szCs w:val="24"/>
                    </w:rPr>
                    <w:t xml:space="preserve">успешного </w:t>
                  </w:r>
                  <w:r w:rsidRPr="003743D3">
                    <w:rPr>
                      <w:sz w:val="24"/>
                      <w:szCs w:val="24"/>
                    </w:rPr>
                    <w:t>опыт</w:t>
                  </w:r>
                  <w:r>
                    <w:rPr>
                      <w:sz w:val="24"/>
                      <w:szCs w:val="24"/>
                    </w:rPr>
                    <w:t>а</w:t>
                  </w:r>
                  <w:r w:rsidRPr="003743D3">
                    <w:rPr>
                      <w:sz w:val="24"/>
                      <w:szCs w:val="24"/>
                    </w:rPr>
                    <w:t xml:space="preserve"> разработки коммуникационных программ</w:t>
                  </w:r>
                  <w:r>
                    <w:rPr>
                      <w:sz w:val="24"/>
                      <w:szCs w:val="24"/>
                    </w:rPr>
                    <w:t>.</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0325" w:rsidRPr="004E43B3" w:rsidRDefault="00F60325" w:rsidP="00F60325">
                  <w:pPr>
                    <w:autoSpaceDE w:val="0"/>
                    <w:autoSpaceDN w:val="0"/>
                    <w:adjustRightInd w:val="0"/>
                    <w:jc w:val="both"/>
                    <w:rPr>
                      <w:b/>
                      <w:bCs/>
                      <w:sz w:val="24"/>
                      <w:szCs w:val="24"/>
                    </w:rPr>
                  </w:pPr>
                  <w:r w:rsidRPr="004E43B3">
                    <w:rPr>
                      <w:b/>
                      <w:bCs/>
                      <w:sz w:val="24"/>
                      <w:szCs w:val="24"/>
                    </w:rPr>
                    <w:t xml:space="preserve">Максимальный балл – </w:t>
                  </w:r>
                  <w:r w:rsidR="00D0568A">
                    <w:rPr>
                      <w:b/>
                      <w:bCs/>
                      <w:sz w:val="24"/>
                      <w:szCs w:val="24"/>
                    </w:rPr>
                    <w:t>25</w:t>
                  </w:r>
                </w:p>
                <w:p w:rsidR="00F60325" w:rsidRDefault="004874B2" w:rsidP="00F60325">
                  <w:pPr>
                    <w:autoSpaceDE w:val="0"/>
                    <w:autoSpaceDN w:val="0"/>
                    <w:adjustRightInd w:val="0"/>
                    <w:jc w:val="both"/>
                    <w:rPr>
                      <w:bCs/>
                      <w:sz w:val="24"/>
                      <w:szCs w:val="24"/>
                    </w:rPr>
                  </w:pPr>
                  <w:r w:rsidRPr="004874B2">
                    <w:rPr>
                      <w:bCs/>
                      <w:sz w:val="24"/>
                      <w:szCs w:val="24"/>
                    </w:rPr>
                    <w:t xml:space="preserve">Участник закупки представляет документы, подтверждающие наличие </w:t>
                  </w:r>
                  <w:r>
                    <w:rPr>
                      <w:bCs/>
                      <w:sz w:val="24"/>
                      <w:szCs w:val="24"/>
                    </w:rPr>
                    <w:t xml:space="preserve">успешного </w:t>
                  </w:r>
                  <w:r w:rsidRPr="004874B2">
                    <w:rPr>
                      <w:bCs/>
                      <w:sz w:val="24"/>
                      <w:szCs w:val="24"/>
                    </w:rPr>
                    <w:t>опыта разработки коммуникационных программ</w:t>
                  </w:r>
                  <w:r>
                    <w:rPr>
                      <w:bCs/>
                      <w:sz w:val="24"/>
                      <w:szCs w:val="24"/>
                    </w:rPr>
                    <w:t xml:space="preserve"> (наименование </w:t>
                  </w:r>
                  <w:r w:rsidR="003C158A">
                    <w:rPr>
                      <w:bCs/>
                      <w:sz w:val="24"/>
                      <w:szCs w:val="24"/>
                    </w:rPr>
                    <w:t xml:space="preserve">коммуникационных </w:t>
                  </w:r>
                  <w:r>
                    <w:rPr>
                      <w:bCs/>
                      <w:sz w:val="24"/>
                      <w:szCs w:val="24"/>
                    </w:rPr>
                    <w:t xml:space="preserve">программ, </w:t>
                  </w:r>
                  <w:r w:rsidR="003C158A">
                    <w:rPr>
                      <w:bCs/>
                      <w:sz w:val="24"/>
                      <w:szCs w:val="24"/>
                    </w:rPr>
                    <w:t>область применения разработанных программ, результаты применения разработанных программ).</w:t>
                  </w:r>
                </w:p>
                <w:p w:rsidR="003C158A" w:rsidRDefault="003C158A" w:rsidP="00F60325">
                  <w:pPr>
                    <w:autoSpaceDE w:val="0"/>
                    <w:autoSpaceDN w:val="0"/>
                    <w:adjustRightInd w:val="0"/>
                    <w:jc w:val="both"/>
                    <w:rPr>
                      <w:bCs/>
                      <w:sz w:val="24"/>
                      <w:szCs w:val="24"/>
                    </w:rPr>
                  </w:pPr>
                  <w:r w:rsidRPr="003C158A">
                    <w:rPr>
                      <w:bCs/>
                      <w:sz w:val="24"/>
                      <w:szCs w:val="24"/>
                    </w:rPr>
                    <w:t>При отсутствии данного опыта или документов, подтверждающих его наличие – 0 баллов.</w:t>
                  </w:r>
                </w:p>
                <w:p w:rsidR="003C158A" w:rsidRPr="00F9318E" w:rsidRDefault="003C158A" w:rsidP="003C158A">
                  <w:pPr>
                    <w:autoSpaceDE w:val="0"/>
                    <w:autoSpaceDN w:val="0"/>
                    <w:adjustRightInd w:val="0"/>
                    <w:jc w:val="both"/>
                    <w:rPr>
                      <w:bCs/>
                      <w:sz w:val="24"/>
                      <w:szCs w:val="24"/>
                    </w:rPr>
                  </w:pPr>
                  <w:r>
                    <w:rPr>
                      <w:bCs/>
                      <w:sz w:val="24"/>
                      <w:szCs w:val="24"/>
                    </w:rPr>
                    <w:t>При наличии опыта и подтверждающих его документах, участнику присуждается по 5 баллов за каждый успешный опыт, но не более 25 баллов.</w:t>
                  </w:r>
                </w:p>
              </w:tc>
            </w:tr>
            <w:tr w:rsidR="00F60325" w:rsidRPr="005275A2" w:rsidTr="006851BA">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0325" w:rsidRPr="00F9318E" w:rsidRDefault="00F60325" w:rsidP="00F60325">
                  <w:pPr>
                    <w:autoSpaceDE w:val="0"/>
                    <w:autoSpaceDN w:val="0"/>
                    <w:adjustRightInd w:val="0"/>
                    <w:ind w:hanging="8"/>
                    <w:jc w:val="both"/>
                    <w:rPr>
                      <w:bCs/>
                      <w:i/>
                      <w:sz w:val="24"/>
                      <w:szCs w:val="24"/>
                    </w:rPr>
                  </w:pPr>
                  <w:r w:rsidRPr="00F9318E">
                    <w:rPr>
                      <w:bCs/>
                      <w:i/>
                      <w:sz w:val="24"/>
                      <w:szCs w:val="24"/>
                    </w:rPr>
                    <w:t xml:space="preserve">Показатель </w:t>
                  </w:r>
                  <w:r>
                    <w:rPr>
                      <w:bCs/>
                      <w:i/>
                      <w:sz w:val="24"/>
                      <w:szCs w:val="24"/>
                    </w:rPr>
                    <w:t>3</w:t>
                  </w:r>
                  <w:r w:rsidRPr="00F9318E">
                    <w:rPr>
                      <w:bCs/>
                      <w:i/>
                      <w:sz w:val="24"/>
                      <w:szCs w:val="24"/>
                    </w:rPr>
                    <w:t>.</w:t>
                  </w:r>
                </w:p>
                <w:p w:rsidR="00F60325" w:rsidRPr="00F9318E" w:rsidRDefault="00D0568A" w:rsidP="004874B2">
                  <w:pPr>
                    <w:autoSpaceDE w:val="0"/>
                    <w:autoSpaceDN w:val="0"/>
                    <w:adjustRightInd w:val="0"/>
                    <w:ind w:hanging="8"/>
                    <w:rPr>
                      <w:bCs/>
                      <w:i/>
                      <w:sz w:val="24"/>
                      <w:szCs w:val="24"/>
                    </w:rPr>
                  </w:pPr>
                  <w:r w:rsidRPr="00D0568A">
                    <w:rPr>
                      <w:bCs/>
                      <w:sz w:val="24"/>
                      <w:szCs w:val="24"/>
                    </w:rPr>
                    <w:t xml:space="preserve">Наличие </w:t>
                  </w:r>
                  <w:r w:rsidR="004874B2">
                    <w:rPr>
                      <w:bCs/>
                      <w:sz w:val="24"/>
                      <w:szCs w:val="24"/>
                    </w:rPr>
                    <w:t xml:space="preserve">успешного </w:t>
                  </w:r>
                  <w:r w:rsidRPr="003743D3">
                    <w:rPr>
                      <w:sz w:val="24"/>
                      <w:szCs w:val="24"/>
                    </w:rPr>
                    <w:t>опыт</w:t>
                  </w:r>
                  <w:r w:rsidR="004874B2">
                    <w:rPr>
                      <w:sz w:val="24"/>
                      <w:szCs w:val="24"/>
                    </w:rPr>
                    <w:t>а</w:t>
                  </w:r>
                  <w:r w:rsidRPr="003743D3">
                    <w:rPr>
                      <w:sz w:val="24"/>
                      <w:szCs w:val="24"/>
                    </w:rPr>
                    <w:t xml:space="preserve"> </w:t>
                  </w:r>
                  <w:r w:rsidR="004874B2">
                    <w:rPr>
                      <w:sz w:val="24"/>
                      <w:szCs w:val="24"/>
                    </w:rPr>
                    <w:t>работы с молодежной аудиторией.</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0325" w:rsidRPr="00F9318E" w:rsidRDefault="00F60325" w:rsidP="00F60325">
                  <w:pPr>
                    <w:autoSpaceDE w:val="0"/>
                    <w:autoSpaceDN w:val="0"/>
                    <w:adjustRightInd w:val="0"/>
                    <w:jc w:val="both"/>
                    <w:rPr>
                      <w:b/>
                      <w:bCs/>
                      <w:sz w:val="24"/>
                      <w:szCs w:val="24"/>
                    </w:rPr>
                  </w:pPr>
                  <w:r w:rsidRPr="00F9318E">
                    <w:rPr>
                      <w:b/>
                      <w:bCs/>
                      <w:sz w:val="24"/>
                      <w:szCs w:val="24"/>
                    </w:rPr>
                    <w:t xml:space="preserve">Максимальный балл - </w:t>
                  </w:r>
                  <w:r w:rsidR="00D0568A">
                    <w:rPr>
                      <w:b/>
                      <w:bCs/>
                      <w:sz w:val="24"/>
                      <w:szCs w:val="24"/>
                    </w:rPr>
                    <w:t>25</w:t>
                  </w:r>
                  <w:r w:rsidRPr="00F9318E">
                    <w:rPr>
                      <w:b/>
                      <w:bCs/>
                      <w:sz w:val="24"/>
                      <w:szCs w:val="24"/>
                    </w:rPr>
                    <w:t xml:space="preserve"> </w:t>
                  </w:r>
                </w:p>
                <w:p w:rsidR="00F60325" w:rsidRDefault="004874B2" w:rsidP="004874B2">
                  <w:pPr>
                    <w:autoSpaceDE w:val="0"/>
                    <w:autoSpaceDN w:val="0"/>
                    <w:adjustRightInd w:val="0"/>
                    <w:jc w:val="both"/>
                    <w:rPr>
                      <w:bCs/>
                      <w:sz w:val="24"/>
                      <w:szCs w:val="24"/>
                    </w:rPr>
                  </w:pPr>
                  <w:r w:rsidRPr="004874B2">
                    <w:rPr>
                      <w:bCs/>
                      <w:sz w:val="24"/>
                      <w:szCs w:val="24"/>
                    </w:rPr>
                    <w:t xml:space="preserve">Участник закупки представляет документы, подтверждающие наличие </w:t>
                  </w:r>
                  <w:r>
                    <w:rPr>
                      <w:bCs/>
                      <w:sz w:val="24"/>
                      <w:szCs w:val="24"/>
                    </w:rPr>
                    <w:t xml:space="preserve">успешного </w:t>
                  </w:r>
                  <w:r w:rsidRPr="004874B2">
                    <w:rPr>
                      <w:bCs/>
                      <w:sz w:val="24"/>
                      <w:szCs w:val="24"/>
                    </w:rPr>
                    <w:t xml:space="preserve">опыта </w:t>
                  </w:r>
                  <w:r>
                    <w:rPr>
                      <w:bCs/>
                      <w:sz w:val="24"/>
                      <w:szCs w:val="24"/>
                    </w:rPr>
                    <w:t>работы с молодежной аудиторией (наименование проекта, задачи и цели проекта, презентация проекта, фото и видеоматериалы).</w:t>
                  </w:r>
                </w:p>
                <w:p w:rsidR="003C158A" w:rsidRDefault="003C158A" w:rsidP="004874B2">
                  <w:pPr>
                    <w:autoSpaceDE w:val="0"/>
                    <w:autoSpaceDN w:val="0"/>
                    <w:adjustRightInd w:val="0"/>
                    <w:jc w:val="both"/>
                    <w:rPr>
                      <w:bCs/>
                      <w:sz w:val="24"/>
                      <w:szCs w:val="24"/>
                    </w:rPr>
                  </w:pPr>
                  <w:r w:rsidRPr="003C158A">
                    <w:rPr>
                      <w:bCs/>
                      <w:sz w:val="24"/>
                      <w:szCs w:val="24"/>
                    </w:rPr>
                    <w:t>При отсутствии данного опыта или документов, подтверждающих его наличие – 0 баллов.</w:t>
                  </w:r>
                </w:p>
                <w:p w:rsidR="003C158A" w:rsidRPr="00F9318E" w:rsidRDefault="003C158A" w:rsidP="004874B2">
                  <w:pPr>
                    <w:autoSpaceDE w:val="0"/>
                    <w:autoSpaceDN w:val="0"/>
                    <w:adjustRightInd w:val="0"/>
                    <w:jc w:val="both"/>
                    <w:rPr>
                      <w:bCs/>
                      <w:sz w:val="24"/>
                      <w:szCs w:val="24"/>
                    </w:rPr>
                  </w:pPr>
                  <w:r w:rsidRPr="003C158A">
                    <w:rPr>
                      <w:bCs/>
                      <w:sz w:val="24"/>
                      <w:szCs w:val="24"/>
                    </w:rPr>
                    <w:t>При наличии опыта и подтверждающих его документах, участнику присуждается по 5 баллов за каждый успешный опыт, но не более 25 баллов.</w:t>
                  </w:r>
                </w:p>
              </w:tc>
            </w:tr>
            <w:tr w:rsidR="00D0568A" w:rsidRPr="005275A2" w:rsidTr="006851BA">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568A" w:rsidRPr="00F9318E" w:rsidRDefault="00D0568A" w:rsidP="00D0568A">
                  <w:pPr>
                    <w:autoSpaceDE w:val="0"/>
                    <w:autoSpaceDN w:val="0"/>
                    <w:adjustRightInd w:val="0"/>
                    <w:ind w:hanging="8"/>
                    <w:jc w:val="both"/>
                    <w:rPr>
                      <w:bCs/>
                      <w:i/>
                      <w:sz w:val="24"/>
                      <w:szCs w:val="24"/>
                    </w:rPr>
                  </w:pPr>
                  <w:r w:rsidRPr="00F9318E">
                    <w:rPr>
                      <w:bCs/>
                      <w:i/>
                      <w:sz w:val="24"/>
                      <w:szCs w:val="24"/>
                    </w:rPr>
                    <w:t xml:space="preserve">Показатель </w:t>
                  </w:r>
                  <w:r w:rsidR="003C158A">
                    <w:rPr>
                      <w:bCs/>
                      <w:i/>
                      <w:sz w:val="24"/>
                      <w:szCs w:val="24"/>
                    </w:rPr>
                    <w:t>4</w:t>
                  </w:r>
                  <w:r w:rsidRPr="00F9318E">
                    <w:rPr>
                      <w:bCs/>
                      <w:i/>
                      <w:sz w:val="24"/>
                      <w:szCs w:val="24"/>
                    </w:rPr>
                    <w:t>.</w:t>
                  </w:r>
                </w:p>
                <w:p w:rsidR="00D0568A" w:rsidRPr="004874B2" w:rsidRDefault="004874B2" w:rsidP="004874B2">
                  <w:pPr>
                    <w:autoSpaceDE w:val="0"/>
                    <w:autoSpaceDN w:val="0"/>
                    <w:adjustRightInd w:val="0"/>
                    <w:ind w:hanging="8"/>
                    <w:rPr>
                      <w:bCs/>
                      <w:sz w:val="24"/>
                      <w:szCs w:val="24"/>
                    </w:rPr>
                  </w:pPr>
                  <w:r>
                    <w:rPr>
                      <w:bCs/>
                      <w:sz w:val="24"/>
                      <w:szCs w:val="24"/>
                    </w:rPr>
                    <w:t xml:space="preserve">Наличие успешного </w:t>
                  </w:r>
                  <w:r w:rsidRPr="003743D3">
                    <w:rPr>
                      <w:sz w:val="24"/>
                      <w:szCs w:val="24"/>
                    </w:rPr>
                    <w:t>опыт</w:t>
                  </w:r>
                  <w:r>
                    <w:rPr>
                      <w:sz w:val="24"/>
                      <w:szCs w:val="24"/>
                    </w:rPr>
                    <w:t>а</w:t>
                  </w:r>
                  <w:r w:rsidRPr="003743D3">
                    <w:rPr>
                      <w:sz w:val="24"/>
                      <w:szCs w:val="24"/>
                    </w:rPr>
                    <w:t xml:space="preserve"> организации дискуссионных площадок</w:t>
                  </w:r>
                  <w:r>
                    <w:rPr>
                      <w:sz w:val="24"/>
                      <w:szCs w:val="24"/>
                    </w:rPr>
                    <w:t xml:space="preserve"> в период с 2012-2015гг.</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0568A" w:rsidRDefault="004874B2" w:rsidP="00F60325">
                  <w:pPr>
                    <w:autoSpaceDE w:val="0"/>
                    <w:autoSpaceDN w:val="0"/>
                    <w:adjustRightInd w:val="0"/>
                    <w:jc w:val="both"/>
                    <w:rPr>
                      <w:b/>
                      <w:bCs/>
                      <w:sz w:val="24"/>
                      <w:szCs w:val="24"/>
                    </w:rPr>
                  </w:pPr>
                  <w:r>
                    <w:rPr>
                      <w:b/>
                      <w:bCs/>
                      <w:sz w:val="24"/>
                      <w:szCs w:val="24"/>
                    </w:rPr>
                    <w:t>Максимальный срок – 25</w:t>
                  </w:r>
                </w:p>
                <w:p w:rsidR="004874B2" w:rsidRDefault="004874B2" w:rsidP="004874B2">
                  <w:pPr>
                    <w:autoSpaceDE w:val="0"/>
                    <w:autoSpaceDN w:val="0"/>
                    <w:adjustRightInd w:val="0"/>
                    <w:jc w:val="both"/>
                    <w:rPr>
                      <w:sz w:val="24"/>
                      <w:szCs w:val="24"/>
                    </w:rPr>
                  </w:pPr>
                  <w:r w:rsidRPr="005E6935">
                    <w:rPr>
                      <w:sz w:val="24"/>
                      <w:szCs w:val="24"/>
                    </w:rPr>
                    <w:t xml:space="preserve">Участник закупки представляет документы, подтверждающие наличие опыта </w:t>
                  </w:r>
                  <w:r>
                    <w:rPr>
                      <w:sz w:val="24"/>
                      <w:szCs w:val="24"/>
                    </w:rPr>
                    <w:t>организации дискуссионных площадок в период с 2012-2015гг.</w:t>
                  </w:r>
                </w:p>
                <w:p w:rsidR="004874B2" w:rsidRDefault="004874B2" w:rsidP="004874B2">
                  <w:pPr>
                    <w:autoSpaceDE w:val="0"/>
                    <w:autoSpaceDN w:val="0"/>
                    <w:adjustRightInd w:val="0"/>
                    <w:jc w:val="both"/>
                    <w:rPr>
                      <w:sz w:val="24"/>
                      <w:szCs w:val="24"/>
                    </w:rPr>
                  </w:pPr>
                  <w:r>
                    <w:rPr>
                      <w:sz w:val="24"/>
                      <w:szCs w:val="24"/>
                    </w:rPr>
                    <w:t>(копии договоров и актов).</w:t>
                  </w:r>
                </w:p>
                <w:p w:rsidR="004874B2" w:rsidRDefault="003C158A" w:rsidP="004874B2">
                  <w:pPr>
                    <w:autoSpaceDE w:val="0"/>
                    <w:autoSpaceDN w:val="0"/>
                    <w:adjustRightInd w:val="0"/>
                    <w:jc w:val="both"/>
                    <w:rPr>
                      <w:bCs/>
                      <w:sz w:val="24"/>
                      <w:szCs w:val="24"/>
                    </w:rPr>
                  </w:pPr>
                  <w:r w:rsidRPr="003C158A">
                    <w:rPr>
                      <w:bCs/>
                      <w:sz w:val="24"/>
                      <w:szCs w:val="24"/>
                    </w:rPr>
                    <w:t>При отсутствии данного опыта или документов, подтверждающих его наличие – 0 баллов.</w:t>
                  </w:r>
                </w:p>
                <w:p w:rsidR="003C158A" w:rsidRPr="003C158A" w:rsidRDefault="003C158A" w:rsidP="003C158A">
                  <w:pPr>
                    <w:autoSpaceDE w:val="0"/>
                    <w:autoSpaceDN w:val="0"/>
                    <w:adjustRightInd w:val="0"/>
                    <w:jc w:val="both"/>
                    <w:rPr>
                      <w:bCs/>
                      <w:sz w:val="24"/>
                      <w:szCs w:val="24"/>
                    </w:rPr>
                  </w:pPr>
                  <w:r w:rsidRPr="003C158A">
                    <w:rPr>
                      <w:bCs/>
                      <w:sz w:val="24"/>
                      <w:szCs w:val="24"/>
                    </w:rPr>
                    <w:t xml:space="preserve">Оценка заявок осуществляется путем выставления баллов от 0 до </w:t>
                  </w:r>
                  <w:r>
                    <w:rPr>
                      <w:bCs/>
                      <w:sz w:val="24"/>
                      <w:szCs w:val="24"/>
                    </w:rPr>
                    <w:t>25</w:t>
                  </w:r>
                  <w:r w:rsidRPr="003C158A">
                    <w:rPr>
                      <w:bCs/>
                      <w:sz w:val="24"/>
                      <w:szCs w:val="24"/>
                    </w:rPr>
                    <w:t xml:space="preserve"> баллов следующим образом:</w:t>
                  </w:r>
                </w:p>
                <w:p w:rsidR="003C158A" w:rsidRPr="003C158A" w:rsidRDefault="003C158A" w:rsidP="003C158A">
                  <w:pPr>
                    <w:autoSpaceDE w:val="0"/>
                    <w:autoSpaceDN w:val="0"/>
                    <w:adjustRightInd w:val="0"/>
                    <w:jc w:val="both"/>
                    <w:rPr>
                      <w:bCs/>
                      <w:sz w:val="24"/>
                      <w:szCs w:val="24"/>
                    </w:rPr>
                  </w:pPr>
                  <w:r w:rsidRPr="003C158A">
                    <w:rPr>
                      <w:bCs/>
                      <w:sz w:val="24"/>
                      <w:szCs w:val="24"/>
                    </w:rPr>
                    <w:t xml:space="preserve">- более 5 договоров (контрактов) по выполнению аналогичных услуг – </w:t>
                  </w:r>
                  <w:r>
                    <w:rPr>
                      <w:bCs/>
                      <w:sz w:val="24"/>
                      <w:szCs w:val="24"/>
                    </w:rPr>
                    <w:t>25</w:t>
                  </w:r>
                  <w:r w:rsidRPr="003C158A">
                    <w:rPr>
                      <w:bCs/>
                      <w:sz w:val="24"/>
                      <w:szCs w:val="24"/>
                    </w:rPr>
                    <w:t xml:space="preserve"> баллов;</w:t>
                  </w:r>
                </w:p>
                <w:p w:rsidR="003C158A" w:rsidRPr="003C158A" w:rsidRDefault="003C158A" w:rsidP="003C158A">
                  <w:pPr>
                    <w:autoSpaceDE w:val="0"/>
                    <w:autoSpaceDN w:val="0"/>
                    <w:adjustRightInd w:val="0"/>
                    <w:jc w:val="both"/>
                    <w:rPr>
                      <w:bCs/>
                      <w:sz w:val="24"/>
                      <w:szCs w:val="24"/>
                    </w:rPr>
                  </w:pPr>
                  <w:r w:rsidRPr="003C158A">
                    <w:rPr>
                      <w:bCs/>
                      <w:sz w:val="24"/>
                      <w:szCs w:val="24"/>
                    </w:rPr>
                    <w:t xml:space="preserve">- от 3 до 5 договоров (контрактов) по выполнению аналогичных услуг - </w:t>
                  </w:r>
                  <w:r>
                    <w:rPr>
                      <w:bCs/>
                      <w:sz w:val="24"/>
                      <w:szCs w:val="24"/>
                    </w:rPr>
                    <w:t>15</w:t>
                  </w:r>
                  <w:r w:rsidRPr="003C158A">
                    <w:rPr>
                      <w:bCs/>
                      <w:sz w:val="24"/>
                      <w:szCs w:val="24"/>
                    </w:rPr>
                    <w:t xml:space="preserve"> баллов;</w:t>
                  </w:r>
                </w:p>
                <w:p w:rsidR="003C158A" w:rsidRPr="003C158A" w:rsidRDefault="003C158A" w:rsidP="003C158A">
                  <w:pPr>
                    <w:autoSpaceDE w:val="0"/>
                    <w:autoSpaceDN w:val="0"/>
                    <w:adjustRightInd w:val="0"/>
                    <w:jc w:val="both"/>
                    <w:rPr>
                      <w:bCs/>
                      <w:sz w:val="24"/>
                      <w:szCs w:val="24"/>
                    </w:rPr>
                  </w:pPr>
                  <w:r w:rsidRPr="003C158A">
                    <w:rPr>
                      <w:bCs/>
                      <w:sz w:val="24"/>
                      <w:szCs w:val="24"/>
                    </w:rPr>
                    <w:t xml:space="preserve">- от 1 до 3 договоров (контрактов) по выполнению аналогичных услуг - </w:t>
                  </w:r>
                  <w:r>
                    <w:rPr>
                      <w:bCs/>
                      <w:sz w:val="24"/>
                      <w:szCs w:val="24"/>
                    </w:rPr>
                    <w:t>10</w:t>
                  </w:r>
                  <w:r w:rsidRPr="003C158A">
                    <w:rPr>
                      <w:bCs/>
                      <w:sz w:val="24"/>
                      <w:szCs w:val="24"/>
                    </w:rPr>
                    <w:t xml:space="preserve"> баллов;</w:t>
                  </w:r>
                </w:p>
              </w:tc>
            </w:tr>
          </w:tbl>
          <w:p w:rsidR="001A1336" w:rsidRPr="001C41C1" w:rsidRDefault="001C41C1" w:rsidP="001C41C1">
            <w:pPr>
              <w:suppressAutoHyphens/>
              <w:rPr>
                <w:b/>
                <w:sz w:val="24"/>
                <w:szCs w:val="24"/>
              </w:rPr>
            </w:pPr>
            <w:r w:rsidRPr="001C41C1">
              <w:rPr>
                <w:b/>
                <w:sz w:val="24"/>
                <w:szCs w:val="24"/>
              </w:rPr>
              <w:t xml:space="preserve">4. </w:t>
            </w:r>
            <w:r>
              <w:rPr>
                <w:b/>
                <w:sz w:val="24"/>
                <w:szCs w:val="24"/>
              </w:rPr>
              <w:t xml:space="preserve"> </w:t>
            </w:r>
            <w:r w:rsidR="001A1336" w:rsidRPr="001C41C1">
              <w:rPr>
                <w:b/>
                <w:sz w:val="24"/>
                <w:szCs w:val="24"/>
              </w:rPr>
              <w:t>Расчет Итогового рейтинга по каждой заявке.</w:t>
            </w:r>
          </w:p>
          <w:p w:rsidR="001A1336" w:rsidRPr="00F83B74" w:rsidRDefault="001C41C1" w:rsidP="00FF6883">
            <w:pPr>
              <w:jc w:val="both"/>
              <w:rPr>
                <w:sz w:val="24"/>
                <w:szCs w:val="24"/>
              </w:rPr>
            </w:pPr>
            <w:r>
              <w:rPr>
                <w:sz w:val="24"/>
                <w:szCs w:val="24"/>
              </w:rPr>
              <w:t>4</w:t>
            </w:r>
            <w:r w:rsidR="001A1336">
              <w:rPr>
                <w:sz w:val="24"/>
                <w:szCs w:val="24"/>
              </w:rPr>
              <w:t xml:space="preserve">.1. </w:t>
            </w:r>
            <w:r w:rsidR="001A1336"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1A1336">
              <w:rPr>
                <w:sz w:val="24"/>
                <w:szCs w:val="24"/>
              </w:rPr>
              <w:t xml:space="preserve"> о запросе предложений</w:t>
            </w:r>
            <w:r w:rsidR="001A1336" w:rsidRPr="00F83B74">
              <w:rPr>
                <w:sz w:val="24"/>
                <w:szCs w:val="24"/>
              </w:rPr>
              <w:t>, умноженных на их значимость.</w:t>
            </w:r>
          </w:p>
          <w:p w:rsidR="001A1336" w:rsidRPr="00F60266" w:rsidRDefault="001C41C1" w:rsidP="00FF6883">
            <w:pPr>
              <w:autoSpaceDE w:val="0"/>
              <w:autoSpaceDN w:val="0"/>
              <w:adjustRightInd w:val="0"/>
              <w:rPr>
                <w:sz w:val="24"/>
                <w:szCs w:val="24"/>
              </w:rPr>
            </w:pPr>
            <w:r>
              <w:rPr>
                <w:sz w:val="24"/>
                <w:szCs w:val="24"/>
              </w:rPr>
              <w:t>4</w:t>
            </w:r>
            <w:r w:rsidR="001A1336" w:rsidRPr="00616CB2">
              <w:rPr>
                <w:sz w:val="24"/>
                <w:szCs w:val="24"/>
              </w:rPr>
              <w:t>.2.</w:t>
            </w:r>
            <w:r w:rsidR="001A1336">
              <w:rPr>
                <w:sz w:val="24"/>
                <w:szCs w:val="24"/>
              </w:rPr>
              <w:t xml:space="preserve"> </w:t>
            </w:r>
            <w:r w:rsidR="001A1336" w:rsidRPr="00F83B74">
              <w:rPr>
                <w:sz w:val="24"/>
                <w:szCs w:val="24"/>
              </w:rPr>
              <w:t>Заявке, набравшей наибольший итоговый рейтинг, присваивается первый номер.</w:t>
            </w:r>
          </w:p>
          <w:p w:rsidR="001A1336" w:rsidRPr="00F60266" w:rsidRDefault="001C41C1" w:rsidP="003743D3">
            <w:pPr>
              <w:jc w:val="both"/>
              <w:rPr>
                <w:sz w:val="24"/>
                <w:szCs w:val="24"/>
              </w:rPr>
            </w:pPr>
            <w:r>
              <w:rPr>
                <w:sz w:val="24"/>
                <w:szCs w:val="24"/>
              </w:rPr>
              <w:t>4</w:t>
            </w:r>
            <w:r w:rsidR="001C7DBF">
              <w:rPr>
                <w:sz w:val="24"/>
                <w:szCs w:val="24"/>
              </w:rPr>
              <w:t xml:space="preserve">.3. </w:t>
            </w:r>
            <w:r w:rsidR="001A1336" w:rsidRPr="00F83B74">
              <w:rPr>
                <w:sz w:val="24"/>
                <w:szCs w:val="24"/>
              </w:rPr>
              <w:t xml:space="preserve">В случае если в нескольких заявках содержатся одинаковые условия исполнения </w:t>
            </w:r>
            <w:r w:rsidR="001A1336">
              <w:rPr>
                <w:sz w:val="24"/>
                <w:szCs w:val="24"/>
              </w:rPr>
              <w:t>договора</w:t>
            </w:r>
            <w:r w:rsidR="001A1336"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1A1336" w:rsidRPr="00C9553C" w:rsidTr="00FF6883">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1A1336" w:rsidRPr="00F83B74" w:rsidRDefault="001A1336" w:rsidP="00FF6883">
            <w:pPr>
              <w:tabs>
                <w:tab w:val="left" w:pos="360"/>
              </w:tabs>
              <w:rPr>
                <w:b/>
                <w:bCs/>
                <w:sz w:val="24"/>
                <w:szCs w:val="24"/>
              </w:rPr>
            </w:pPr>
            <w:r>
              <w:rPr>
                <w:b/>
                <w:bCs/>
                <w:sz w:val="24"/>
                <w:szCs w:val="24"/>
              </w:rPr>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1A1336" w:rsidRPr="00F83B74" w:rsidRDefault="001A1336" w:rsidP="00FF6883">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1A1336" w:rsidRPr="00C9553C" w:rsidTr="00FF6883">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1A1336" w:rsidRPr="00F83B74" w:rsidRDefault="001A1336" w:rsidP="00FF6883">
            <w:pPr>
              <w:tabs>
                <w:tab w:val="left" w:pos="360"/>
              </w:tabs>
              <w:jc w:val="both"/>
              <w:rPr>
                <w:b/>
                <w:bCs/>
                <w:sz w:val="24"/>
                <w:szCs w:val="24"/>
              </w:rPr>
            </w:pPr>
            <w:r>
              <w:rPr>
                <w:sz w:val="24"/>
                <w:szCs w:val="24"/>
              </w:rPr>
              <w:t>В течение 5 (п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1A1336" w:rsidRPr="00C9553C" w:rsidTr="00FF6883">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1A1336" w:rsidRPr="00F83B74" w:rsidRDefault="001A1336" w:rsidP="00FF6883">
            <w:pPr>
              <w:tabs>
                <w:tab w:val="left" w:pos="360"/>
              </w:tabs>
              <w:jc w:val="both"/>
              <w:rPr>
                <w:sz w:val="24"/>
                <w:szCs w:val="24"/>
              </w:rPr>
            </w:pPr>
            <w:r>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1A1336" w:rsidRDefault="001A1336" w:rsidP="00FF6883">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1A1336" w:rsidRPr="00F83B74" w:rsidRDefault="001A1336" w:rsidP="00FF6883">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p>
    <w:p w:rsidR="001C7DBF" w:rsidRDefault="001C7DBF" w:rsidP="008F5413">
      <w:pPr>
        <w:pStyle w:val="Style18"/>
        <w:widowControl/>
        <w:tabs>
          <w:tab w:val="left" w:pos="655"/>
        </w:tabs>
        <w:spacing w:before="22" w:line="240" w:lineRule="auto"/>
        <w:ind w:firstLine="0"/>
        <w:jc w:val="left"/>
        <w:rPr>
          <w:rStyle w:val="FontStyle32"/>
          <w:b/>
          <w:bCs/>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D347B4" w:rsidRDefault="00D347B4" w:rsidP="002379E8">
      <w:pPr>
        <w:tabs>
          <w:tab w:val="left" w:pos="360"/>
        </w:tabs>
        <w:jc w:val="center"/>
        <w:rPr>
          <w:b/>
          <w:sz w:val="32"/>
          <w:szCs w:val="32"/>
        </w:rPr>
        <w:sectPr w:rsidR="00D347B4" w:rsidSect="002C343D">
          <w:pgSz w:w="11906" w:h="16838" w:code="9"/>
          <w:pgMar w:top="425" w:right="991" w:bottom="567" w:left="1080" w:header="720" w:footer="720" w:gutter="0"/>
          <w:cols w:space="708"/>
          <w:titlePg/>
          <w:docGrid w:linePitch="360"/>
        </w:sectPr>
      </w:pPr>
    </w:p>
    <w:p w:rsidR="003743D3" w:rsidRDefault="003743D3" w:rsidP="002379E8">
      <w:pPr>
        <w:tabs>
          <w:tab w:val="left" w:pos="360"/>
        </w:tabs>
        <w:jc w:val="center"/>
        <w:rPr>
          <w:b/>
          <w:sz w:val="32"/>
          <w:szCs w:val="32"/>
        </w:rPr>
      </w:pPr>
    </w:p>
    <w:p w:rsidR="003743D3" w:rsidRDefault="003743D3" w:rsidP="002379E8">
      <w:pPr>
        <w:tabs>
          <w:tab w:val="left" w:pos="360"/>
        </w:tabs>
        <w:jc w:val="center"/>
        <w:rPr>
          <w:b/>
          <w:sz w:val="32"/>
          <w:szCs w:val="32"/>
        </w:rPr>
      </w:pPr>
    </w:p>
    <w:p w:rsidR="002379E8" w:rsidRPr="002228FF"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3743D3" w:rsidRPr="00483A4B" w:rsidRDefault="003743D3" w:rsidP="003743D3">
      <w:pPr>
        <w:rPr>
          <w:sz w:val="26"/>
          <w:szCs w:val="26"/>
        </w:rPr>
      </w:pPr>
    </w:p>
    <w:p w:rsidR="003743D3" w:rsidRDefault="00FD5718" w:rsidP="00FD5718">
      <w:pPr>
        <w:jc w:val="center"/>
        <w:rPr>
          <w:b/>
          <w:sz w:val="24"/>
          <w:szCs w:val="24"/>
        </w:rPr>
      </w:pPr>
      <w:r>
        <w:rPr>
          <w:b/>
          <w:sz w:val="24"/>
          <w:szCs w:val="24"/>
        </w:rPr>
        <w:t>на р</w:t>
      </w:r>
      <w:r w:rsidR="003743D3" w:rsidRPr="003743D3">
        <w:rPr>
          <w:b/>
          <w:sz w:val="24"/>
          <w:szCs w:val="24"/>
        </w:rPr>
        <w:t>азработк</w:t>
      </w:r>
      <w:r>
        <w:rPr>
          <w:b/>
          <w:sz w:val="24"/>
          <w:szCs w:val="24"/>
        </w:rPr>
        <w:t xml:space="preserve">у </w:t>
      </w:r>
      <w:r w:rsidR="003743D3" w:rsidRPr="003743D3">
        <w:rPr>
          <w:b/>
          <w:sz w:val="24"/>
          <w:szCs w:val="24"/>
        </w:rPr>
        <w:t>материалов по применению Атласа новых проф</w:t>
      </w:r>
      <w:r>
        <w:rPr>
          <w:b/>
          <w:sz w:val="24"/>
          <w:szCs w:val="24"/>
        </w:rPr>
        <w:t>ессий в педагогической практике и п</w:t>
      </w:r>
      <w:r w:rsidR="003743D3" w:rsidRPr="003743D3">
        <w:rPr>
          <w:b/>
          <w:sz w:val="24"/>
          <w:szCs w:val="24"/>
        </w:rPr>
        <w:t xml:space="preserve">роведение мероприятий по использованию материалов </w:t>
      </w:r>
      <w:r w:rsidR="003C158A" w:rsidRPr="003743D3">
        <w:rPr>
          <w:b/>
          <w:sz w:val="24"/>
          <w:szCs w:val="24"/>
        </w:rPr>
        <w:t>в профориентационных</w:t>
      </w:r>
      <w:r w:rsidR="003743D3" w:rsidRPr="003743D3">
        <w:rPr>
          <w:b/>
          <w:sz w:val="24"/>
          <w:szCs w:val="24"/>
        </w:rPr>
        <w:t xml:space="preserve"> и образовательных программах.</w:t>
      </w:r>
    </w:p>
    <w:p w:rsidR="003743D3" w:rsidRPr="003743D3" w:rsidRDefault="003743D3" w:rsidP="003743D3">
      <w:pPr>
        <w:jc w:val="both"/>
        <w:rPr>
          <w:b/>
          <w:sz w:val="24"/>
          <w:szCs w:val="24"/>
        </w:rPr>
      </w:pPr>
    </w:p>
    <w:p w:rsidR="003743D3" w:rsidRPr="002C343D" w:rsidRDefault="00FD5718" w:rsidP="002C343D">
      <w:pPr>
        <w:pStyle w:val="affd"/>
        <w:numPr>
          <w:ilvl w:val="0"/>
          <w:numId w:val="47"/>
        </w:numPr>
        <w:ind w:left="0" w:firstLine="567"/>
        <w:jc w:val="both"/>
        <w:rPr>
          <w:sz w:val="24"/>
          <w:szCs w:val="24"/>
        </w:rPr>
      </w:pPr>
      <w:r w:rsidRPr="002C343D">
        <w:rPr>
          <w:sz w:val="24"/>
          <w:szCs w:val="24"/>
        </w:rPr>
        <w:t>Цель</w:t>
      </w:r>
      <w:r w:rsidR="003743D3" w:rsidRPr="002C343D">
        <w:rPr>
          <w:sz w:val="24"/>
          <w:szCs w:val="24"/>
        </w:rPr>
        <w:t xml:space="preserve">: </w:t>
      </w:r>
    </w:p>
    <w:p w:rsidR="003743D3" w:rsidRPr="002C343D" w:rsidRDefault="003743D3" w:rsidP="002C343D">
      <w:pPr>
        <w:pStyle w:val="affd"/>
        <w:numPr>
          <w:ilvl w:val="1"/>
          <w:numId w:val="47"/>
        </w:numPr>
        <w:ind w:left="0" w:firstLine="567"/>
        <w:jc w:val="both"/>
        <w:rPr>
          <w:sz w:val="24"/>
          <w:szCs w:val="24"/>
        </w:rPr>
      </w:pPr>
      <w:r w:rsidRPr="002C343D">
        <w:rPr>
          <w:sz w:val="24"/>
          <w:szCs w:val="24"/>
        </w:rPr>
        <w:t>Увеличить число школьников средних и старших классов общеобразовательных учреждений, ознакомленных с Атласом новых профессий</w:t>
      </w:r>
    </w:p>
    <w:p w:rsidR="003743D3" w:rsidRPr="002C343D" w:rsidRDefault="003743D3" w:rsidP="002C343D">
      <w:pPr>
        <w:pStyle w:val="affd"/>
        <w:numPr>
          <w:ilvl w:val="1"/>
          <w:numId w:val="47"/>
        </w:numPr>
        <w:ind w:left="0" w:firstLine="567"/>
        <w:jc w:val="both"/>
        <w:rPr>
          <w:sz w:val="24"/>
          <w:szCs w:val="24"/>
        </w:rPr>
      </w:pPr>
      <w:r w:rsidRPr="002C343D">
        <w:rPr>
          <w:sz w:val="24"/>
          <w:szCs w:val="24"/>
        </w:rPr>
        <w:t xml:space="preserve">Увеличить число школьников средних и старших классов, вовлеченных в проектирование своего </w:t>
      </w:r>
      <w:r w:rsidR="00D95F5C" w:rsidRPr="002C343D">
        <w:rPr>
          <w:sz w:val="24"/>
          <w:szCs w:val="24"/>
        </w:rPr>
        <w:t>будущего профессионального</w:t>
      </w:r>
      <w:r w:rsidRPr="002C343D">
        <w:rPr>
          <w:sz w:val="24"/>
          <w:szCs w:val="24"/>
        </w:rPr>
        <w:t xml:space="preserve"> развития в контексте содержания перспективных профессий Атласа</w:t>
      </w:r>
    </w:p>
    <w:p w:rsidR="003743D3" w:rsidRPr="002C343D" w:rsidRDefault="003743D3" w:rsidP="002C343D">
      <w:pPr>
        <w:pStyle w:val="affd"/>
        <w:numPr>
          <w:ilvl w:val="1"/>
          <w:numId w:val="47"/>
        </w:numPr>
        <w:ind w:left="0" w:firstLine="567"/>
        <w:jc w:val="both"/>
        <w:rPr>
          <w:sz w:val="24"/>
          <w:szCs w:val="24"/>
        </w:rPr>
      </w:pPr>
      <w:r w:rsidRPr="002C343D">
        <w:rPr>
          <w:sz w:val="24"/>
          <w:szCs w:val="24"/>
        </w:rPr>
        <w:t>Увеличить число педагогов общего и дополнительного образования, применяющих Атлас новых профессий в педагогической деятельности</w:t>
      </w:r>
    </w:p>
    <w:p w:rsidR="003743D3" w:rsidRPr="002C343D" w:rsidRDefault="003743D3" w:rsidP="002C343D">
      <w:pPr>
        <w:ind w:firstLine="567"/>
        <w:jc w:val="both"/>
        <w:rPr>
          <w:sz w:val="24"/>
          <w:szCs w:val="24"/>
        </w:rPr>
      </w:pPr>
    </w:p>
    <w:p w:rsidR="003743D3" w:rsidRPr="002C343D" w:rsidRDefault="003743D3" w:rsidP="002C343D">
      <w:pPr>
        <w:pStyle w:val="affd"/>
        <w:numPr>
          <w:ilvl w:val="0"/>
          <w:numId w:val="47"/>
        </w:numPr>
        <w:ind w:left="0" w:firstLine="567"/>
        <w:jc w:val="both"/>
        <w:rPr>
          <w:sz w:val="24"/>
          <w:szCs w:val="24"/>
        </w:rPr>
      </w:pPr>
      <w:r w:rsidRPr="002C343D">
        <w:rPr>
          <w:sz w:val="24"/>
          <w:szCs w:val="24"/>
        </w:rPr>
        <w:t>Ключевые показатели эффективности проекта, которых необходимо достичь до 31 мая 2016 года:</w:t>
      </w:r>
    </w:p>
    <w:p w:rsidR="003743D3" w:rsidRPr="002C343D" w:rsidRDefault="003743D3" w:rsidP="002C343D">
      <w:pPr>
        <w:pStyle w:val="affd"/>
        <w:numPr>
          <w:ilvl w:val="1"/>
          <w:numId w:val="47"/>
        </w:numPr>
        <w:ind w:left="0" w:firstLine="567"/>
        <w:jc w:val="both"/>
        <w:rPr>
          <w:sz w:val="24"/>
          <w:szCs w:val="24"/>
        </w:rPr>
      </w:pPr>
      <w:r w:rsidRPr="002C343D">
        <w:rPr>
          <w:sz w:val="24"/>
          <w:szCs w:val="24"/>
        </w:rPr>
        <w:t>Число уникальных посетителей интернет-сайта atlas100.ru – 2000 человек ежедневно;</w:t>
      </w:r>
    </w:p>
    <w:p w:rsidR="003743D3" w:rsidRPr="002C343D" w:rsidRDefault="003743D3" w:rsidP="002C343D">
      <w:pPr>
        <w:pStyle w:val="affd"/>
        <w:numPr>
          <w:ilvl w:val="1"/>
          <w:numId w:val="47"/>
        </w:numPr>
        <w:ind w:left="0" w:firstLine="567"/>
        <w:jc w:val="both"/>
        <w:rPr>
          <w:sz w:val="24"/>
          <w:szCs w:val="24"/>
        </w:rPr>
      </w:pPr>
      <w:r w:rsidRPr="002C343D">
        <w:rPr>
          <w:sz w:val="24"/>
          <w:szCs w:val="24"/>
        </w:rPr>
        <w:t>Не менее 2 разработанных практик применения Атласа новых профессий в</w:t>
      </w:r>
      <w:r w:rsidR="002A489A" w:rsidRPr="002C343D">
        <w:rPr>
          <w:sz w:val="24"/>
          <w:szCs w:val="24"/>
        </w:rPr>
        <w:t xml:space="preserve"> системах</w:t>
      </w:r>
      <w:r w:rsidRPr="002C343D">
        <w:rPr>
          <w:sz w:val="24"/>
          <w:szCs w:val="24"/>
        </w:rPr>
        <w:t xml:space="preserve"> обще</w:t>
      </w:r>
      <w:r w:rsidR="002A489A" w:rsidRPr="002C343D">
        <w:rPr>
          <w:sz w:val="24"/>
          <w:szCs w:val="24"/>
        </w:rPr>
        <w:t>го</w:t>
      </w:r>
      <w:r w:rsidRPr="002C343D">
        <w:rPr>
          <w:sz w:val="24"/>
          <w:szCs w:val="24"/>
        </w:rPr>
        <w:t xml:space="preserve"> и дополнительно</w:t>
      </w:r>
      <w:r w:rsidR="002A489A" w:rsidRPr="002C343D">
        <w:rPr>
          <w:sz w:val="24"/>
          <w:szCs w:val="24"/>
        </w:rPr>
        <w:t>го</w:t>
      </w:r>
      <w:r w:rsidRPr="002C343D">
        <w:rPr>
          <w:sz w:val="24"/>
          <w:szCs w:val="24"/>
        </w:rPr>
        <w:t xml:space="preserve"> образовани</w:t>
      </w:r>
      <w:r w:rsidR="002A489A" w:rsidRPr="002C343D">
        <w:rPr>
          <w:sz w:val="24"/>
          <w:szCs w:val="24"/>
        </w:rPr>
        <w:t>я</w:t>
      </w:r>
      <w:r w:rsidRPr="002C343D">
        <w:rPr>
          <w:sz w:val="24"/>
          <w:szCs w:val="24"/>
        </w:rPr>
        <w:t>.</w:t>
      </w:r>
    </w:p>
    <w:p w:rsidR="003743D3" w:rsidRPr="002C343D" w:rsidRDefault="003743D3" w:rsidP="002C343D">
      <w:pPr>
        <w:pStyle w:val="affd"/>
        <w:numPr>
          <w:ilvl w:val="1"/>
          <w:numId w:val="47"/>
        </w:numPr>
        <w:ind w:left="0" w:firstLine="567"/>
        <w:jc w:val="both"/>
        <w:rPr>
          <w:sz w:val="24"/>
          <w:szCs w:val="24"/>
        </w:rPr>
      </w:pPr>
      <w:r w:rsidRPr="002C343D">
        <w:rPr>
          <w:sz w:val="24"/>
          <w:szCs w:val="24"/>
        </w:rPr>
        <w:t>Число участников сообщества Атласа новых профессий в социальной сети «</w:t>
      </w:r>
      <w:r w:rsidR="00D95F5C">
        <w:rPr>
          <w:sz w:val="24"/>
          <w:szCs w:val="24"/>
        </w:rPr>
        <w:t>В</w:t>
      </w:r>
      <w:r w:rsidR="00D95F5C" w:rsidRPr="002C343D">
        <w:rPr>
          <w:sz w:val="24"/>
          <w:szCs w:val="24"/>
        </w:rPr>
        <w:t>Контакте</w:t>
      </w:r>
      <w:r w:rsidRPr="002C343D">
        <w:rPr>
          <w:sz w:val="24"/>
          <w:szCs w:val="24"/>
        </w:rPr>
        <w:t>»  - не менее 3000;</w:t>
      </w:r>
    </w:p>
    <w:p w:rsidR="003743D3" w:rsidRPr="002C343D" w:rsidRDefault="003743D3" w:rsidP="002C343D">
      <w:pPr>
        <w:pStyle w:val="affd"/>
        <w:numPr>
          <w:ilvl w:val="1"/>
          <w:numId w:val="47"/>
        </w:numPr>
        <w:ind w:left="0" w:firstLine="567"/>
        <w:jc w:val="both"/>
        <w:rPr>
          <w:sz w:val="24"/>
          <w:szCs w:val="24"/>
        </w:rPr>
      </w:pPr>
      <w:r w:rsidRPr="002C343D">
        <w:rPr>
          <w:sz w:val="24"/>
          <w:szCs w:val="24"/>
        </w:rPr>
        <w:t>Не менее 50 фактов применения Атласа новых профессий в практике педагогов общего и дополнительного образования</w:t>
      </w:r>
    </w:p>
    <w:p w:rsidR="003743D3" w:rsidRPr="002C343D" w:rsidRDefault="003743D3" w:rsidP="002C343D">
      <w:pPr>
        <w:ind w:firstLine="567"/>
        <w:jc w:val="both"/>
        <w:rPr>
          <w:sz w:val="24"/>
          <w:szCs w:val="24"/>
        </w:rPr>
      </w:pPr>
    </w:p>
    <w:p w:rsidR="003743D3" w:rsidRPr="002C343D" w:rsidRDefault="003743D3" w:rsidP="002C343D">
      <w:pPr>
        <w:pStyle w:val="affd"/>
        <w:numPr>
          <w:ilvl w:val="0"/>
          <w:numId w:val="47"/>
        </w:numPr>
        <w:ind w:left="0" w:firstLine="567"/>
        <w:jc w:val="both"/>
        <w:rPr>
          <w:sz w:val="24"/>
          <w:szCs w:val="24"/>
        </w:rPr>
      </w:pPr>
      <w:r w:rsidRPr="002C343D">
        <w:rPr>
          <w:sz w:val="24"/>
          <w:szCs w:val="24"/>
        </w:rPr>
        <w:t>Задачи:</w:t>
      </w:r>
    </w:p>
    <w:p w:rsidR="003743D3" w:rsidRPr="002C343D" w:rsidRDefault="003743D3" w:rsidP="002C343D">
      <w:pPr>
        <w:pStyle w:val="affd"/>
        <w:numPr>
          <w:ilvl w:val="1"/>
          <w:numId w:val="47"/>
        </w:numPr>
        <w:ind w:left="0" w:firstLine="567"/>
        <w:jc w:val="both"/>
        <w:rPr>
          <w:sz w:val="24"/>
          <w:szCs w:val="24"/>
        </w:rPr>
      </w:pPr>
      <w:r w:rsidRPr="002C343D">
        <w:rPr>
          <w:sz w:val="24"/>
          <w:szCs w:val="24"/>
        </w:rPr>
        <w:t>Разработка классных уроков и внешкольных развивающих игр по Атласу новых профессий:</w:t>
      </w:r>
    </w:p>
    <w:p w:rsidR="002C343D" w:rsidRDefault="003743D3" w:rsidP="002C343D">
      <w:pPr>
        <w:pStyle w:val="affd"/>
        <w:numPr>
          <w:ilvl w:val="1"/>
          <w:numId w:val="47"/>
        </w:numPr>
        <w:ind w:left="0" w:firstLine="567"/>
        <w:jc w:val="both"/>
        <w:rPr>
          <w:sz w:val="24"/>
          <w:szCs w:val="24"/>
        </w:rPr>
      </w:pPr>
      <w:r w:rsidRPr="002C343D">
        <w:rPr>
          <w:sz w:val="24"/>
          <w:szCs w:val="24"/>
        </w:rPr>
        <w:t>Разработка классного урока для педагогов:</w:t>
      </w:r>
    </w:p>
    <w:p w:rsidR="002C343D" w:rsidRDefault="003743D3" w:rsidP="002C343D">
      <w:pPr>
        <w:pStyle w:val="affd"/>
        <w:numPr>
          <w:ilvl w:val="1"/>
          <w:numId w:val="47"/>
        </w:numPr>
        <w:ind w:left="0" w:firstLine="567"/>
        <w:jc w:val="both"/>
        <w:rPr>
          <w:sz w:val="24"/>
          <w:szCs w:val="24"/>
        </w:rPr>
      </w:pPr>
      <w:r w:rsidRPr="002C343D">
        <w:rPr>
          <w:sz w:val="24"/>
          <w:szCs w:val="24"/>
        </w:rPr>
        <w:t>Разработка сценарного плана урока;</w:t>
      </w:r>
    </w:p>
    <w:p w:rsidR="002C343D" w:rsidRDefault="003743D3" w:rsidP="002C343D">
      <w:pPr>
        <w:pStyle w:val="affd"/>
        <w:numPr>
          <w:ilvl w:val="1"/>
          <w:numId w:val="47"/>
        </w:numPr>
        <w:ind w:left="0" w:firstLine="567"/>
        <w:jc w:val="both"/>
        <w:rPr>
          <w:sz w:val="24"/>
          <w:szCs w:val="24"/>
        </w:rPr>
      </w:pPr>
      <w:r w:rsidRPr="002C343D">
        <w:rPr>
          <w:sz w:val="24"/>
          <w:szCs w:val="24"/>
        </w:rPr>
        <w:t>Разработка не менее двух игровых решений: примеров, иллюстраций, схем, карточек – для применения во время урока;</w:t>
      </w:r>
    </w:p>
    <w:p w:rsidR="002C343D" w:rsidRDefault="003743D3" w:rsidP="002C343D">
      <w:pPr>
        <w:pStyle w:val="affd"/>
        <w:numPr>
          <w:ilvl w:val="1"/>
          <w:numId w:val="47"/>
        </w:numPr>
        <w:ind w:left="0" w:firstLine="567"/>
        <w:jc w:val="both"/>
        <w:rPr>
          <w:sz w:val="24"/>
          <w:szCs w:val="24"/>
        </w:rPr>
      </w:pPr>
      <w:r w:rsidRPr="002C343D">
        <w:rPr>
          <w:sz w:val="24"/>
          <w:szCs w:val="24"/>
        </w:rPr>
        <w:t>Подготовка методического плана для проведения урока;</w:t>
      </w:r>
    </w:p>
    <w:p w:rsidR="003743D3" w:rsidRPr="002C343D" w:rsidRDefault="003743D3" w:rsidP="002C343D">
      <w:pPr>
        <w:pStyle w:val="affd"/>
        <w:numPr>
          <w:ilvl w:val="1"/>
          <w:numId w:val="47"/>
        </w:numPr>
        <w:ind w:left="0" w:firstLine="567"/>
        <w:jc w:val="both"/>
        <w:rPr>
          <w:sz w:val="24"/>
          <w:szCs w:val="24"/>
        </w:rPr>
      </w:pPr>
      <w:r w:rsidRPr="002C343D">
        <w:rPr>
          <w:sz w:val="24"/>
          <w:szCs w:val="24"/>
        </w:rPr>
        <w:t>Разработка внешкольных развивающих игр по Атласу новых профессий: разработка структуры игр, правил игр (не менее двух игр).</w:t>
      </w:r>
    </w:p>
    <w:p w:rsidR="003743D3" w:rsidRPr="002C343D" w:rsidRDefault="003743D3" w:rsidP="002C343D">
      <w:pPr>
        <w:ind w:firstLine="567"/>
        <w:jc w:val="both"/>
        <w:rPr>
          <w:sz w:val="24"/>
          <w:szCs w:val="24"/>
        </w:rPr>
      </w:pPr>
    </w:p>
    <w:p w:rsidR="003743D3" w:rsidRPr="002C343D" w:rsidRDefault="003743D3" w:rsidP="002C343D">
      <w:pPr>
        <w:pStyle w:val="affd"/>
        <w:numPr>
          <w:ilvl w:val="0"/>
          <w:numId w:val="47"/>
        </w:numPr>
        <w:ind w:left="0" w:firstLine="567"/>
        <w:jc w:val="both"/>
        <w:rPr>
          <w:sz w:val="24"/>
          <w:szCs w:val="24"/>
        </w:rPr>
      </w:pPr>
      <w:r w:rsidRPr="002C343D">
        <w:rPr>
          <w:sz w:val="24"/>
          <w:szCs w:val="24"/>
        </w:rPr>
        <w:t>Разработка методических рекомендаций по проведению классных уроков и развивающих игр по Атласу новых профессий, а именно:</w:t>
      </w:r>
    </w:p>
    <w:p w:rsidR="002C343D" w:rsidRDefault="003743D3" w:rsidP="002C343D">
      <w:pPr>
        <w:pStyle w:val="affd"/>
        <w:numPr>
          <w:ilvl w:val="1"/>
          <w:numId w:val="47"/>
        </w:numPr>
        <w:ind w:left="0" w:firstLine="567"/>
        <w:jc w:val="both"/>
        <w:rPr>
          <w:sz w:val="24"/>
          <w:szCs w:val="24"/>
        </w:rPr>
      </w:pPr>
      <w:r w:rsidRPr="002C343D">
        <w:rPr>
          <w:sz w:val="24"/>
          <w:szCs w:val="24"/>
        </w:rPr>
        <w:t>Разработка методического пособия для педагогов: подготовка структуры пособия, разработка текстов и иллюстраций в качестве примеров к методическому пособию. Разработка методики оценки эффективности уроков и внеурочных занятий.</w:t>
      </w:r>
    </w:p>
    <w:p w:rsidR="002C343D" w:rsidRDefault="003743D3" w:rsidP="002C343D">
      <w:pPr>
        <w:pStyle w:val="affd"/>
        <w:numPr>
          <w:ilvl w:val="1"/>
          <w:numId w:val="47"/>
        </w:numPr>
        <w:ind w:left="0" w:firstLine="567"/>
        <w:jc w:val="both"/>
        <w:rPr>
          <w:sz w:val="24"/>
          <w:szCs w:val="24"/>
        </w:rPr>
      </w:pPr>
      <w:r w:rsidRPr="002C343D">
        <w:rPr>
          <w:sz w:val="24"/>
          <w:szCs w:val="24"/>
        </w:rPr>
        <w:t>Дизайн и пре</w:t>
      </w:r>
      <w:r w:rsidR="00D52B37" w:rsidRPr="002C343D">
        <w:rPr>
          <w:sz w:val="24"/>
          <w:szCs w:val="24"/>
        </w:rPr>
        <w:t xml:space="preserve">дпечатная </w:t>
      </w:r>
      <w:r w:rsidR="00D95F5C" w:rsidRPr="002C343D">
        <w:rPr>
          <w:sz w:val="24"/>
          <w:szCs w:val="24"/>
        </w:rPr>
        <w:t>подготовка методического</w:t>
      </w:r>
      <w:r w:rsidRPr="002C343D">
        <w:rPr>
          <w:sz w:val="24"/>
          <w:szCs w:val="24"/>
        </w:rPr>
        <w:t xml:space="preserve"> пособия (не более 40 листов): разработка концепции дизайна, верстка страниц методического пособия, отрисовка иллюстраций и схем;</w:t>
      </w:r>
    </w:p>
    <w:p w:rsidR="002C343D" w:rsidRDefault="003743D3" w:rsidP="002C343D">
      <w:pPr>
        <w:pStyle w:val="affd"/>
        <w:numPr>
          <w:ilvl w:val="1"/>
          <w:numId w:val="47"/>
        </w:numPr>
        <w:ind w:left="0" w:firstLine="567"/>
        <w:jc w:val="both"/>
        <w:rPr>
          <w:sz w:val="24"/>
          <w:szCs w:val="24"/>
        </w:rPr>
      </w:pPr>
      <w:r w:rsidRPr="002C343D">
        <w:rPr>
          <w:sz w:val="24"/>
          <w:szCs w:val="24"/>
        </w:rPr>
        <w:t>Печать методического пособия, включая приложения;</w:t>
      </w:r>
    </w:p>
    <w:p w:rsidR="002C343D" w:rsidRDefault="003743D3" w:rsidP="002C343D">
      <w:pPr>
        <w:pStyle w:val="affd"/>
        <w:numPr>
          <w:ilvl w:val="1"/>
          <w:numId w:val="47"/>
        </w:numPr>
        <w:ind w:left="0" w:firstLine="567"/>
        <w:jc w:val="both"/>
        <w:rPr>
          <w:sz w:val="24"/>
          <w:szCs w:val="24"/>
        </w:rPr>
      </w:pPr>
      <w:r w:rsidRPr="002C343D">
        <w:rPr>
          <w:sz w:val="24"/>
          <w:szCs w:val="24"/>
        </w:rPr>
        <w:t>Создание видео-микрокурса по использованию общей длиной 120 минут: разработка структуры видеокурса, съемка и монтаж лекций для курса, подготовка инфографики для включения в видеокурс;</w:t>
      </w:r>
    </w:p>
    <w:p w:rsidR="002C343D" w:rsidRDefault="003743D3" w:rsidP="002C343D">
      <w:pPr>
        <w:pStyle w:val="affd"/>
        <w:numPr>
          <w:ilvl w:val="1"/>
          <w:numId w:val="47"/>
        </w:numPr>
        <w:ind w:left="0" w:firstLine="567"/>
        <w:jc w:val="both"/>
        <w:rPr>
          <w:sz w:val="24"/>
          <w:szCs w:val="24"/>
        </w:rPr>
      </w:pPr>
      <w:r w:rsidRPr="002C343D">
        <w:rPr>
          <w:sz w:val="24"/>
          <w:szCs w:val="24"/>
        </w:rPr>
        <w:t>Проведение вебинара на сайте atlas100.ru: проведение анонсирующей кампании, техническое обеспечение вебинара.</w:t>
      </w:r>
    </w:p>
    <w:p w:rsidR="002C343D" w:rsidRDefault="003743D3" w:rsidP="002C343D">
      <w:pPr>
        <w:pStyle w:val="affd"/>
        <w:numPr>
          <w:ilvl w:val="0"/>
          <w:numId w:val="47"/>
        </w:numPr>
        <w:ind w:left="0" w:firstLine="567"/>
        <w:jc w:val="both"/>
        <w:rPr>
          <w:sz w:val="24"/>
          <w:szCs w:val="24"/>
        </w:rPr>
      </w:pPr>
      <w:r w:rsidRPr="002C343D">
        <w:rPr>
          <w:sz w:val="24"/>
          <w:szCs w:val="24"/>
        </w:rPr>
        <w:t>Подготовка и проведение презентационных и обучающих мероприятий среди школьников и педагогического состава общеобразовательных школ, детских развивающих центров:</w:t>
      </w:r>
    </w:p>
    <w:p w:rsidR="002C343D" w:rsidRDefault="003743D3" w:rsidP="002C343D">
      <w:pPr>
        <w:pStyle w:val="affd"/>
        <w:numPr>
          <w:ilvl w:val="1"/>
          <w:numId w:val="47"/>
        </w:numPr>
        <w:ind w:left="0" w:firstLine="567"/>
        <w:jc w:val="both"/>
        <w:rPr>
          <w:sz w:val="24"/>
          <w:szCs w:val="24"/>
        </w:rPr>
      </w:pPr>
      <w:r w:rsidRPr="002C343D">
        <w:rPr>
          <w:sz w:val="24"/>
          <w:szCs w:val="24"/>
        </w:rPr>
        <w:t>Проведение информационной работы в школах (раздача листовок, размещение роллапов): дизайн и препресс листовок, роллапа, печать листовок, распространение листовок, доставка по всем адресам школ, п</w:t>
      </w:r>
      <w:r w:rsidR="002A489A" w:rsidRPr="002C343D">
        <w:rPr>
          <w:sz w:val="24"/>
          <w:szCs w:val="24"/>
        </w:rPr>
        <w:t>р</w:t>
      </w:r>
      <w:r w:rsidRPr="002C343D">
        <w:rPr>
          <w:sz w:val="24"/>
          <w:szCs w:val="24"/>
        </w:rPr>
        <w:t>оизводство роллапов, размещение в школах</w:t>
      </w:r>
      <w:r w:rsidR="002C343D">
        <w:rPr>
          <w:sz w:val="24"/>
          <w:szCs w:val="24"/>
        </w:rPr>
        <w:t>.</w:t>
      </w:r>
    </w:p>
    <w:p w:rsidR="002C343D" w:rsidRDefault="003743D3" w:rsidP="002C343D">
      <w:pPr>
        <w:pStyle w:val="affd"/>
        <w:numPr>
          <w:ilvl w:val="1"/>
          <w:numId w:val="47"/>
        </w:numPr>
        <w:ind w:left="0" w:firstLine="567"/>
        <w:jc w:val="both"/>
        <w:rPr>
          <w:sz w:val="24"/>
          <w:szCs w:val="24"/>
        </w:rPr>
      </w:pPr>
      <w:r w:rsidRPr="002C343D">
        <w:rPr>
          <w:sz w:val="24"/>
          <w:szCs w:val="24"/>
        </w:rPr>
        <w:t xml:space="preserve">Презентация Атласа в </w:t>
      </w:r>
      <w:r w:rsidR="00541C71" w:rsidRPr="002C343D">
        <w:rPr>
          <w:sz w:val="24"/>
          <w:szCs w:val="24"/>
        </w:rPr>
        <w:t>детских развивающих</w:t>
      </w:r>
      <w:r w:rsidRPr="002C343D">
        <w:rPr>
          <w:sz w:val="24"/>
          <w:szCs w:val="24"/>
        </w:rPr>
        <w:t xml:space="preserve"> центрах для талантливых детей (не менее 3 презентаций</w:t>
      </w:r>
      <w:r w:rsidR="002A489A" w:rsidRPr="002C343D">
        <w:rPr>
          <w:sz w:val="24"/>
          <w:szCs w:val="24"/>
        </w:rPr>
        <w:t>).</w:t>
      </w:r>
    </w:p>
    <w:p w:rsidR="002C343D" w:rsidRDefault="002C343D" w:rsidP="002C343D">
      <w:pPr>
        <w:pStyle w:val="affd"/>
        <w:numPr>
          <w:ilvl w:val="1"/>
          <w:numId w:val="47"/>
        </w:numPr>
        <w:ind w:left="0" w:firstLine="567"/>
        <w:jc w:val="both"/>
        <w:rPr>
          <w:sz w:val="24"/>
          <w:szCs w:val="24"/>
        </w:rPr>
      </w:pPr>
      <w:r>
        <w:rPr>
          <w:sz w:val="24"/>
          <w:szCs w:val="24"/>
        </w:rPr>
        <w:t xml:space="preserve"> </w:t>
      </w:r>
      <w:r w:rsidR="003743D3" w:rsidRPr="002C343D">
        <w:rPr>
          <w:sz w:val="24"/>
          <w:szCs w:val="24"/>
        </w:rPr>
        <w:t>Создание и продвижение сообщества Атласа новых профессий в социальной сети «ВКонтакте»: создание страницы, обновление страницы на регулярной основе (не менее одного сообщения ежедневно), продвижение ст</w:t>
      </w:r>
      <w:r>
        <w:rPr>
          <w:sz w:val="24"/>
          <w:szCs w:val="24"/>
        </w:rPr>
        <w:t>раницы в сообществе «ВКонтакте».</w:t>
      </w:r>
    </w:p>
    <w:p w:rsidR="002C343D" w:rsidRDefault="003743D3" w:rsidP="002C343D">
      <w:pPr>
        <w:pStyle w:val="affd"/>
        <w:numPr>
          <w:ilvl w:val="1"/>
          <w:numId w:val="47"/>
        </w:numPr>
        <w:ind w:left="0" w:firstLine="567"/>
        <w:jc w:val="both"/>
        <w:rPr>
          <w:sz w:val="24"/>
          <w:szCs w:val="24"/>
        </w:rPr>
      </w:pPr>
      <w:r w:rsidRPr="002C343D">
        <w:rPr>
          <w:sz w:val="24"/>
          <w:szCs w:val="24"/>
        </w:rPr>
        <w:t>Презентация Атласа новых профессий среди специализированных форумов – не менее одной презентации: поиск релевантных площадок, подготовка формата и структуры презентации, разработка материалов, проведение пригласительной кампании, техническая поддержка презентации</w:t>
      </w:r>
      <w:r w:rsidR="002C343D">
        <w:rPr>
          <w:sz w:val="24"/>
          <w:szCs w:val="24"/>
        </w:rPr>
        <w:t>.</w:t>
      </w:r>
    </w:p>
    <w:p w:rsidR="003743D3" w:rsidRDefault="003743D3" w:rsidP="002C343D">
      <w:pPr>
        <w:pStyle w:val="affd"/>
        <w:numPr>
          <w:ilvl w:val="1"/>
          <w:numId w:val="47"/>
        </w:numPr>
        <w:ind w:left="0" w:firstLine="567"/>
        <w:jc w:val="both"/>
        <w:rPr>
          <w:sz w:val="24"/>
          <w:szCs w:val="24"/>
        </w:rPr>
      </w:pPr>
      <w:r w:rsidRPr="002C343D">
        <w:rPr>
          <w:sz w:val="24"/>
          <w:szCs w:val="24"/>
        </w:rPr>
        <w:t>Презентация Атласа новых профессий на площадке коворкинг - центра Агентства стратегических инициатив «Точка кипения» – не менее одной презентации: подготовка структуры презентации, проведение пригласительной кампании, техническая поддержка презентационного мероприятия.</w:t>
      </w:r>
    </w:p>
    <w:p w:rsidR="002C343D" w:rsidRPr="002C343D" w:rsidRDefault="002C343D" w:rsidP="002C343D">
      <w:pPr>
        <w:pStyle w:val="affd"/>
        <w:ind w:left="567"/>
        <w:jc w:val="both"/>
        <w:rPr>
          <w:sz w:val="24"/>
          <w:szCs w:val="24"/>
        </w:rPr>
      </w:pPr>
    </w:p>
    <w:p w:rsidR="003743D3" w:rsidRPr="002C343D" w:rsidRDefault="003743D3" w:rsidP="002C343D">
      <w:pPr>
        <w:pStyle w:val="affd"/>
        <w:numPr>
          <w:ilvl w:val="0"/>
          <w:numId w:val="47"/>
        </w:numPr>
        <w:ind w:left="0" w:firstLine="567"/>
        <w:jc w:val="both"/>
        <w:rPr>
          <w:sz w:val="24"/>
          <w:szCs w:val="24"/>
        </w:rPr>
      </w:pPr>
      <w:r w:rsidRPr="002C343D">
        <w:rPr>
          <w:sz w:val="24"/>
          <w:szCs w:val="24"/>
        </w:rPr>
        <w:t>Проведение конкурса среди педагогов на разработку форматов знакомства с содержанием Атласа новых профессий школьников младшего и среднего школьного возраста:</w:t>
      </w:r>
    </w:p>
    <w:p w:rsidR="003743D3" w:rsidRPr="002C343D" w:rsidRDefault="003743D3" w:rsidP="002C343D">
      <w:pPr>
        <w:pStyle w:val="affd"/>
        <w:numPr>
          <w:ilvl w:val="1"/>
          <w:numId w:val="47"/>
        </w:numPr>
        <w:ind w:left="0" w:firstLine="567"/>
        <w:jc w:val="both"/>
        <w:rPr>
          <w:sz w:val="24"/>
          <w:szCs w:val="24"/>
        </w:rPr>
      </w:pPr>
      <w:r w:rsidRPr="002C343D">
        <w:rPr>
          <w:sz w:val="24"/>
          <w:szCs w:val="24"/>
        </w:rPr>
        <w:t xml:space="preserve">Разработка конкурса: положение о конкурсе, </w:t>
      </w:r>
      <w:r w:rsidR="005C76A5" w:rsidRPr="002C343D">
        <w:rPr>
          <w:sz w:val="24"/>
          <w:szCs w:val="24"/>
        </w:rPr>
        <w:t>номинации, этапность проведения.</w:t>
      </w:r>
    </w:p>
    <w:p w:rsidR="003743D3" w:rsidRDefault="003743D3" w:rsidP="002C343D">
      <w:pPr>
        <w:pStyle w:val="affd"/>
        <w:numPr>
          <w:ilvl w:val="1"/>
          <w:numId w:val="47"/>
        </w:numPr>
        <w:ind w:left="0" w:firstLine="567"/>
        <w:jc w:val="both"/>
        <w:rPr>
          <w:sz w:val="24"/>
          <w:szCs w:val="24"/>
        </w:rPr>
      </w:pPr>
      <w:r w:rsidRPr="002C343D">
        <w:rPr>
          <w:sz w:val="24"/>
          <w:szCs w:val="24"/>
        </w:rPr>
        <w:t>Проведение конкурса: Информационное сопровождение и продвижение конкурса, организация работы конкурсной комиссии, подведение итогов конкурса.</w:t>
      </w:r>
    </w:p>
    <w:p w:rsidR="002C343D" w:rsidRPr="002C343D" w:rsidRDefault="002C343D" w:rsidP="002C343D">
      <w:pPr>
        <w:pStyle w:val="affd"/>
        <w:ind w:left="567"/>
        <w:jc w:val="both"/>
        <w:rPr>
          <w:sz w:val="24"/>
          <w:szCs w:val="24"/>
        </w:rPr>
      </w:pPr>
    </w:p>
    <w:p w:rsidR="002A489A" w:rsidRPr="002C343D" w:rsidRDefault="002A489A" w:rsidP="002C343D">
      <w:pPr>
        <w:pStyle w:val="affd"/>
        <w:numPr>
          <w:ilvl w:val="0"/>
          <w:numId w:val="47"/>
        </w:numPr>
        <w:ind w:left="0" w:firstLine="567"/>
        <w:jc w:val="both"/>
        <w:rPr>
          <w:sz w:val="24"/>
          <w:szCs w:val="24"/>
        </w:rPr>
      </w:pPr>
      <w:r w:rsidRPr="002C343D">
        <w:rPr>
          <w:sz w:val="24"/>
          <w:szCs w:val="24"/>
        </w:rPr>
        <w:t>Условия оказания услуг:</w:t>
      </w:r>
    </w:p>
    <w:p w:rsidR="002A489A" w:rsidRDefault="002A489A" w:rsidP="002C343D">
      <w:pPr>
        <w:pStyle w:val="affd"/>
        <w:numPr>
          <w:ilvl w:val="1"/>
          <w:numId w:val="47"/>
        </w:numPr>
        <w:ind w:left="0" w:firstLine="567"/>
        <w:jc w:val="both"/>
        <w:rPr>
          <w:sz w:val="24"/>
          <w:szCs w:val="24"/>
        </w:rPr>
      </w:pPr>
      <w:r w:rsidRPr="002C343D">
        <w:rPr>
          <w:sz w:val="24"/>
          <w:szCs w:val="24"/>
        </w:rPr>
        <w:t xml:space="preserve">Подрядчик будет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rsidR="002C343D" w:rsidRPr="002C343D" w:rsidRDefault="002C343D" w:rsidP="002C343D">
      <w:pPr>
        <w:pStyle w:val="affd"/>
        <w:ind w:left="567"/>
        <w:jc w:val="both"/>
        <w:rPr>
          <w:sz w:val="24"/>
          <w:szCs w:val="24"/>
        </w:rPr>
      </w:pPr>
    </w:p>
    <w:p w:rsidR="002A489A" w:rsidRPr="002C343D" w:rsidRDefault="002A489A" w:rsidP="002C343D">
      <w:pPr>
        <w:pStyle w:val="affd"/>
        <w:numPr>
          <w:ilvl w:val="0"/>
          <w:numId w:val="47"/>
        </w:numPr>
        <w:spacing w:before="240"/>
        <w:ind w:left="0" w:firstLine="567"/>
        <w:jc w:val="both"/>
        <w:rPr>
          <w:sz w:val="24"/>
          <w:szCs w:val="24"/>
        </w:rPr>
      </w:pPr>
      <w:r w:rsidRPr="002C343D">
        <w:rPr>
          <w:sz w:val="24"/>
          <w:szCs w:val="24"/>
        </w:rPr>
        <w:t>Требования к оказанию услуг:</w:t>
      </w:r>
    </w:p>
    <w:p w:rsidR="002A489A" w:rsidRDefault="002A489A" w:rsidP="002C343D">
      <w:pPr>
        <w:pStyle w:val="affd"/>
        <w:numPr>
          <w:ilvl w:val="1"/>
          <w:numId w:val="47"/>
        </w:numPr>
        <w:ind w:left="0" w:firstLine="567"/>
        <w:jc w:val="both"/>
        <w:rPr>
          <w:sz w:val="24"/>
          <w:szCs w:val="24"/>
        </w:rPr>
      </w:pPr>
      <w:r w:rsidRPr="002C343D">
        <w:rPr>
          <w:sz w:val="24"/>
          <w:szCs w:val="24"/>
        </w:rPr>
        <w:t>Готовые материалы должны быть логически выстроенными, понятными и удобными для использования целевыми группами, нацеленны</w:t>
      </w:r>
      <w:r w:rsidR="005C76A5" w:rsidRPr="002C343D">
        <w:rPr>
          <w:sz w:val="24"/>
          <w:szCs w:val="24"/>
        </w:rPr>
        <w:t>ми</w:t>
      </w:r>
      <w:r w:rsidRPr="002C343D">
        <w:rPr>
          <w:sz w:val="24"/>
          <w:szCs w:val="24"/>
        </w:rPr>
        <w:t xml:space="preserve"> на максимальный охват </w:t>
      </w:r>
      <w:r w:rsidR="002C343D" w:rsidRPr="002C343D">
        <w:rPr>
          <w:sz w:val="24"/>
          <w:szCs w:val="24"/>
        </w:rPr>
        <w:t>целевой аудитории</w:t>
      </w:r>
      <w:r w:rsidRPr="002C343D">
        <w:rPr>
          <w:sz w:val="24"/>
          <w:szCs w:val="24"/>
        </w:rPr>
        <w:t>.</w:t>
      </w:r>
    </w:p>
    <w:p w:rsidR="002C343D" w:rsidRPr="002C343D" w:rsidRDefault="002C343D" w:rsidP="002C343D">
      <w:pPr>
        <w:pStyle w:val="affd"/>
        <w:ind w:left="567"/>
        <w:jc w:val="both"/>
        <w:rPr>
          <w:sz w:val="24"/>
          <w:szCs w:val="24"/>
        </w:rPr>
      </w:pPr>
    </w:p>
    <w:p w:rsidR="002C343D" w:rsidRDefault="002A489A" w:rsidP="002C343D">
      <w:pPr>
        <w:pStyle w:val="affd"/>
        <w:numPr>
          <w:ilvl w:val="0"/>
          <w:numId w:val="47"/>
        </w:numPr>
        <w:ind w:left="0" w:firstLine="567"/>
        <w:jc w:val="both"/>
        <w:rPr>
          <w:sz w:val="24"/>
          <w:szCs w:val="24"/>
        </w:rPr>
      </w:pPr>
      <w:r w:rsidRPr="002C343D">
        <w:rPr>
          <w:sz w:val="24"/>
          <w:szCs w:val="24"/>
        </w:rPr>
        <w:t>Порядок (последовательность, этапы) выполнения работ:</w:t>
      </w:r>
    </w:p>
    <w:p w:rsidR="002C343D" w:rsidRDefault="002A489A" w:rsidP="002C343D">
      <w:pPr>
        <w:ind w:firstLine="567"/>
        <w:jc w:val="both"/>
        <w:rPr>
          <w:sz w:val="24"/>
          <w:szCs w:val="24"/>
        </w:rPr>
      </w:pPr>
      <w:r w:rsidRPr="002C343D">
        <w:rPr>
          <w:sz w:val="24"/>
          <w:szCs w:val="24"/>
        </w:rPr>
        <w:t>I этап – до 31 декабря 2015 года: разработка классных уроков и методических рекомендаций для применения Атласа новых профессий, проведение профориентационных мероприятий с применением Атласа новых профессий в учреждениях общего профессионального образования.</w:t>
      </w:r>
    </w:p>
    <w:p w:rsidR="002A489A" w:rsidRPr="002C343D" w:rsidRDefault="002A489A" w:rsidP="002C343D">
      <w:pPr>
        <w:ind w:firstLine="567"/>
        <w:jc w:val="both"/>
        <w:rPr>
          <w:sz w:val="24"/>
          <w:szCs w:val="24"/>
        </w:rPr>
      </w:pPr>
      <w:r w:rsidRPr="002C343D">
        <w:rPr>
          <w:sz w:val="24"/>
          <w:szCs w:val="24"/>
        </w:rPr>
        <w:t>II этап – до 31 мая 2016 года: проведение конкурса среди педагогов на разработку форматов применения Атласа в педагогической работе, презентационные и обучающие мероприятия по применению Атласа среди педагогов, профориентационные мероприятия по применению Атласа новых профессий среди школьников начальных и средних классов общеобразовательных учреждений в социальных сетях и детских образовательных центрах.</w:t>
      </w:r>
    </w:p>
    <w:p w:rsidR="00FD5718" w:rsidRPr="002C343D" w:rsidRDefault="00FD5718" w:rsidP="002C343D">
      <w:pPr>
        <w:ind w:firstLine="567"/>
        <w:jc w:val="both"/>
        <w:rPr>
          <w:sz w:val="24"/>
          <w:szCs w:val="24"/>
        </w:rPr>
        <w:sectPr w:rsidR="00FD5718" w:rsidRPr="002C343D" w:rsidSect="002C343D">
          <w:pgSz w:w="11906" w:h="16838" w:code="9"/>
          <w:pgMar w:top="425" w:right="991" w:bottom="567" w:left="1080" w:header="720" w:footer="720" w:gutter="0"/>
          <w:cols w:space="708"/>
          <w:titlePg/>
          <w:docGrid w:linePitch="360"/>
        </w:sectPr>
      </w:pPr>
    </w:p>
    <w:p w:rsidR="002A489A" w:rsidRPr="006965DE" w:rsidRDefault="002A489A" w:rsidP="00FD5718">
      <w:pPr>
        <w:pStyle w:val="affd"/>
        <w:spacing w:after="160" w:line="259" w:lineRule="auto"/>
        <w:ind w:left="390" w:firstLine="708"/>
        <w:rPr>
          <w:sz w:val="26"/>
          <w:szCs w:val="26"/>
        </w:rPr>
      </w:pPr>
    </w:p>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6" w:name="_Ref166329400"/>
      <w:r w:rsidRPr="00297AEF">
        <w:t xml:space="preserve">На бланке участника </w:t>
      </w:r>
      <w:bookmarkEnd w:id="96"/>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5A543C" w:rsidRDefault="00B154F2" w:rsidP="00396D01">
      <w:pPr>
        <w:ind w:firstLine="540"/>
        <w:jc w:val="both"/>
        <w:rPr>
          <w:sz w:val="24"/>
          <w:szCs w:val="24"/>
        </w:rPr>
      </w:pPr>
      <w:r w:rsidRPr="0040568E">
        <w:rPr>
          <w:b/>
          <w:sz w:val="24"/>
          <w:szCs w:val="24"/>
        </w:rPr>
        <w:t>1</w:t>
      </w:r>
      <w:r w:rsidRPr="00292E97">
        <w:rPr>
          <w:b/>
          <w:sz w:val="24"/>
          <w:szCs w:val="24"/>
        </w:rPr>
        <w:t>.</w:t>
      </w:r>
      <w:r w:rsidRPr="00292E97">
        <w:rPr>
          <w:bCs/>
          <w:sz w:val="24"/>
          <w:szCs w:val="24"/>
        </w:rPr>
        <w:t xml:space="preserve"> Изучив  документацию </w:t>
      </w:r>
      <w:r w:rsidR="00396D01" w:rsidRPr="00292E97">
        <w:rPr>
          <w:bCs/>
          <w:sz w:val="24"/>
          <w:szCs w:val="24"/>
        </w:rPr>
        <w:t xml:space="preserve">о запросе </w:t>
      </w:r>
      <w:r w:rsidR="002C343D">
        <w:rPr>
          <w:bCs/>
          <w:sz w:val="24"/>
          <w:szCs w:val="24"/>
        </w:rPr>
        <w:t>__________________________________</w:t>
      </w:r>
      <w:r w:rsidR="00641027" w:rsidRPr="00292E97">
        <w:rPr>
          <w:bCs/>
          <w:sz w:val="24"/>
          <w:szCs w:val="24"/>
        </w:rPr>
        <w:t xml:space="preserve">, </w:t>
      </w:r>
      <w:r w:rsidRPr="00292E97">
        <w:rPr>
          <w:bCs/>
          <w:sz w:val="24"/>
          <w:szCs w:val="24"/>
        </w:rPr>
        <w:t xml:space="preserve">а также применимые к данному </w:t>
      </w:r>
      <w:r w:rsidR="00396D01" w:rsidRPr="00292E97">
        <w:rPr>
          <w:bCs/>
          <w:sz w:val="24"/>
          <w:szCs w:val="24"/>
        </w:rPr>
        <w:t xml:space="preserve">запросу предложений </w:t>
      </w:r>
      <w:r w:rsidRPr="00292E97">
        <w:rPr>
          <w:bCs/>
          <w:sz w:val="24"/>
          <w:szCs w:val="24"/>
        </w:rPr>
        <w:t>законодательство и нормативно-правовые акты _____________________________ (</w:t>
      </w:r>
      <w:r w:rsidRPr="00292E97">
        <w:rPr>
          <w:bCs/>
          <w:i/>
          <w:iCs/>
          <w:sz w:val="24"/>
          <w:szCs w:val="24"/>
        </w:rPr>
        <w:t xml:space="preserve">наименование участника </w:t>
      </w:r>
      <w:r w:rsidRPr="00292E97">
        <w:rPr>
          <w:i/>
          <w:iCs/>
          <w:sz w:val="24"/>
          <w:szCs w:val="24"/>
        </w:rPr>
        <w:t>процедуры закупки</w:t>
      </w:r>
      <w:r w:rsidRPr="00292E97">
        <w:rPr>
          <w:bCs/>
          <w:i/>
          <w:iCs/>
          <w:sz w:val="24"/>
          <w:szCs w:val="24"/>
        </w:rPr>
        <w:t xml:space="preserve"> с указанием организационно-правовой формы)</w:t>
      </w:r>
      <w:r w:rsidRPr="00292E97">
        <w:rPr>
          <w:bCs/>
          <w:sz w:val="24"/>
          <w:szCs w:val="24"/>
        </w:rPr>
        <w:t xml:space="preserve"> в лице ____________________ </w:t>
      </w:r>
      <w:r w:rsidRPr="005A543C">
        <w:rPr>
          <w:bCs/>
          <w:i/>
          <w:iCs/>
          <w:sz w:val="24"/>
          <w:szCs w:val="24"/>
        </w:rPr>
        <w:t>(наименование должности, Ф.И.О. руководителя, уполномоченного лица)</w:t>
      </w:r>
      <w:r w:rsidRPr="005A543C">
        <w:rPr>
          <w:bCs/>
          <w:sz w:val="24"/>
          <w:szCs w:val="24"/>
        </w:rPr>
        <w:t xml:space="preserve"> </w:t>
      </w:r>
      <w:r w:rsidRPr="005A543C">
        <w:rPr>
          <w:sz w:val="24"/>
          <w:szCs w:val="24"/>
        </w:rPr>
        <w:t xml:space="preserve">сообщает о согласии участвовать в </w:t>
      </w:r>
      <w:r w:rsidR="00396D01" w:rsidRPr="005A543C">
        <w:rPr>
          <w:sz w:val="24"/>
          <w:szCs w:val="24"/>
        </w:rPr>
        <w:t>запросе предложений</w:t>
      </w:r>
      <w:r w:rsidRPr="005A543C">
        <w:rPr>
          <w:sz w:val="24"/>
          <w:szCs w:val="24"/>
        </w:rPr>
        <w:t xml:space="preserve"> на условиях, установленных в указанных выше документах, и направляет настоящую заявку на участие в </w:t>
      </w:r>
      <w:r w:rsidR="00396D01" w:rsidRPr="005A543C">
        <w:rPr>
          <w:sz w:val="24"/>
          <w:szCs w:val="24"/>
        </w:rPr>
        <w:t>запросе предложений</w:t>
      </w:r>
      <w:r w:rsidRPr="005A543C">
        <w:rPr>
          <w:sz w:val="24"/>
          <w:szCs w:val="24"/>
        </w:rPr>
        <w:t>.</w:t>
      </w:r>
    </w:p>
    <w:p w:rsidR="00B154F2" w:rsidRDefault="00B154F2" w:rsidP="00E705B0">
      <w:pPr>
        <w:ind w:firstLine="540"/>
        <w:jc w:val="both"/>
        <w:rPr>
          <w:sz w:val="24"/>
          <w:szCs w:val="24"/>
        </w:rPr>
      </w:pPr>
      <w:r w:rsidRPr="005A543C">
        <w:rPr>
          <w:b/>
          <w:sz w:val="24"/>
          <w:szCs w:val="24"/>
        </w:rPr>
        <w:t>2.</w:t>
      </w:r>
      <w:r w:rsidRPr="005A543C">
        <w:rPr>
          <w:sz w:val="24"/>
          <w:szCs w:val="24"/>
        </w:rPr>
        <w:t xml:space="preserve"> Мы согласны </w:t>
      </w:r>
      <w:r w:rsidR="00123DAB" w:rsidRPr="005A543C">
        <w:rPr>
          <w:sz w:val="24"/>
          <w:szCs w:val="24"/>
        </w:rPr>
        <w:t xml:space="preserve">выполнить </w:t>
      </w:r>
      <w:r w:rsidR="002C343D">
        <w:rPr>
          <w:bCs/>
          <w:sz w:val="24"/>
          <w:szCs w:val="24"/>
        </w:rPr>
        <w:t>____________________________________</w:t>
      </w:r>
      <w:r w:rsidR="00641027" w:rsidRPr="005A543C">
        <w:rPr>
          <w:bCs/>
          <w:sz w:val="24"/>
          <w:szCs w:val="24"/>
        </w:rPr>
        <w:t xml:space="preserve"> </w:t>
      </w:r>
      <w:r w:rsidRPr="005A543C">
        <w:rPr>
          <w:sz w:val="24"/>
          <w:szCs w:val="24"/>
        </w:rPr>
        <w:t>в полном соответствии с требованиями документации</w:t>
      </w:r>
      <w:r w:rsidR="00396D01" w:rsidRPr="005A543C">
        <w:rPr>
          <w:sz w:val="24"/>
          <w:szCs w:val="24"/>
        </w:rPr>
        <w:t xml:space="preserve"> о запросе предложений</w:t>
      </w:r>
      <w:r w:rsidRPr="005A543C">
        <w:rPr>
          <w:sz w:val="24"/>
          <w:szCs w:val="24"/>
        </w:rPr>
        <w:t>, технического задания, являющегося неотъемлемой ча</w:t>
      </w:r>
      <w:r w:rsidR="00396D01" w:rsidRPr="005A543C">
        <w:rPr>
          <w:sz w:val="24"/>
          <w:szCs w:val="24"/>
        </w:rPr>
        <w:t xml:space="preserve">стью </w:t>
      </w:r>
      <w:r w:rsidRPr="005A543C">
        <w:rPr>
          <w:sz w:val="24"/>
          <w:szCs w:val="24"/>
        </w:rPr>
        <w:t>документации</w:t>
      </w:r>
      <w:r w:rsidR="00396D01" w:rsidRPr="005A543C">
        <w:rPr>
          <w:sz w:val="24"/>
          <w:szCs w:val="24"/>
        </w:rPr>
        <w:t xml:space="preserve"> о запросе</w:t>
      </w:r>
      <w:r w:rsidR="00E705B0" w:rsidRPr="005A543C">
        <w:rPr>
          <w:sz w:val="24"/>
          <w:szCs w:val="24"/>
        </w:rPr>
        <w:t xml:space="preserve"> </w:t>
      </w:r>
      <w:r w:rsidR="00396D01" w:rsidRPr="005A543C">
        <w:rPr>
          <w:sz w:val="24"/>
          <w:szCs w:val="24"/>
        </w:rPr>
        <w:t>предложений</w:t>
      </w:r>
      <w:r w:rsidRPr="005A543C">
        <w:rPr>
          <w:sz w:val="24"/>
          <w:szCs w:val="24"/>
        </w:rPr>
        <w:t>, и прилагаемого проекта договора 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2C343D"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2C343D" w:rsidRDefault="00B154F2" w:rsidP="003120C9">
            <w:pPr>
              <w:jc w:val="center"/>
              <w:rPr>
                <w:b/>
              </w:rPr>
            </w:pPr>
            <w:r w:rsidRPr="002C343D">
              <w:rPr>
                <w:b/>
              </w:rPr>
              <w:t xml:space="preserve">№  </w:t>
            </w:r>
            <w:r w:rsidRPr="002C343D">
              <w:rPr>
                <w:b/>
              </w:rPr>
              <w:br/>
              <w:t>п/п</w:t>
            </w:r>
          </w:p>
        </w:tc>
        <w:tc>
          <w:tcPr>
            <w:tcW w:w="3627" w:type="dxa"/>
            <w:tcBorders>
              <w:top w:val="single" w:sz="12" w:space="0" w:color="auto"/>
              <w:bottom w:val="single" w:sz="12" w:space="0" w:color="auto"/>
            </w:tcBorders>
            <w:shd w:val="clear" w:color="000000" w:fill="E6E6E6"/>
            <w:vAlign w:val="center"/>
          </w:tcPr>
          <w:p w:rsidR="00B154F2" w:rsidRPr="002C343D" w:rsidRDefault="00B154F2" w:rsidP="003120C9">
            <w:pPr>
              <w:jc w:val="center"/>
              <w:rPr>
                <w:b/>
              </w:rPr>
            </w:pPr>
            <w:r w:rsidRPr="002C343D">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2C343D" w:rsidRDefault="00B154F2" w:rsidP="003120C9">
            <w:pPr>
              <w:jc w:val="center"/>
              <w:rPr>
                <w:b/>
              </w:rPr>
            </w:pPr>
            <w:r w:rsidRPr="002C343D">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2C343D" w:rsidRDefault="00B154F2" w:rsidP="003120C9">
            <w:pPr>
              <w:jc w:val="center"/>
              <w:rPr>
                <w:b/>
              </w:rPr>
            </w:pPr>
            <w:r w:rsidRPr="002C343D">
              <w:rPr>
                <w:b/>
              </w:rPr>
              <w:t xml:space="preserve">Значение </w:t>
            </w:r>
          </w:p>
        </w:tc>
      </w:tr>
      <w:tr w:rsidR="00B154F2" w:rsidRPr="002C343D"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2C343D" w:rsidRDefault="00B154F2" w:rsidP="003120C9">
            <w:pPr>
              <w:jc w:val="center"/>
            </w:pPr>
            <w:r w:rsidRPr="002C343D">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2C343D" w:rsidRDefault="00B154F2" w:rsidP="003120C9">
            <w:pPr>
              <w:jc w:val="center"/>
            </w:pPr>
            <w:r w:rsidRPr="002C343D">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2C343D" w:rsidRDefault="00B154F2" w:rsidP="003120C9">
            <w:pPr>
              <w:jc w:val="center"/>
            </w:pPr>
            <w:r w:rsidRPr="002C343D">
              <w:t>руб.</w:t>
            </w:r>
          </w:p>
        </w:tc>
        <w:tc>
          <w:tcPr>
            <w:tcW w:w="1980" w:type="dxa"/>
            <w:tcBorders>
              <w:top w:val="single" w:sz="12" w:space="0" w:color="auto"/>
              <w:bottom w:val="single" w:sz="12" w:space="0" w:color="auto"/>
            </w:tcBorders>
            <w:shd w:val="clear" w:color="000000" w:fill="auto"/>
            <w:vAlign w:val="center"/>
          </w:tcPr>
          <w:p w:rsidR="00B154F2" w:rsidRPr="002C343D"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2C343D" w:rsidRDefault="00B154F2" w:rsidP="003120C9">
            <w:pPr>
              <w:jc w:val="center"/>
            </w:pPr>
            <w:r w:rsidRPr="002C343D">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2C343D" w:rsidRDefault="0079587C" w:rsidP="003120C9">
            <w:pPr>
              <w:jc w:val="center"/>
            </w:pPr>
            <w:r w:rsidRPr="002C343D">
              <w:t>Срок оказания услуг</w:t>
            </w:r>
          </w:p>
        </w:tc>
        <w:tc>
          <w:tcPr>
            <w:tcW w:w="1980" w:type="dxa"/>
            <w:tcBorders>
              <w:top w:val="single" w:sz="12" w:space="0" w:color="auto"/>
              <w:bottom w:val="single" w:sz="12" w:space="0" w:color="auto"/>
            </w:tcBorders>
            <w:shd w:val="clear" w:color="000000" w:fill="auto"/>
            <w:vAlign w:val="center"/>
          </w:tcPr>
          <w:p w:rsidR="00B154F2" w:rsidRPr="002C343D" w:rsidRDefault="0079587C" w:rsidP="003120C9">
            <w:pPr>
              <w:jc w:val="center"/>
            </w:pPr>
            <w:r w:rsidRPr="002C343D">
              <w:t>дней</w:t>
            </w:r>
          </w:p>
        </w:tc>
        <w:tc>
          <w:tcPr>
            <w:tcW w:w="1980" w:type="dxa"/>
            <w:tcBorders>
              <w:top w:val="single" w:sz="12" w:space="0" w:color="auto"/>
              <w:bottom w:val="single" w:sz="12" w:space="0" w:color="auto"/>
            </w:tcBorders>
            <w:shd w:val="clear" w:color="000000" w:fill="auto"/>
            <w:vAlign w:val="center"/>
          </w:tcPr>
          <w:p w:rsidR="00B154F2" w:rsidRPr="002C343D" w:rsidRDefault="00B154F2"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w:t>
      </w:r>
      <w:r w:rsidRPr="005A543C">
        <w:rPr>
          <w:sz w:val="24"/>
          <w:szCs w:val="24"/>
        </w:rPr>
        <w:t xml:space="preserve">Если наше предложение будет принято, и мы будем признаны победителями </w:t>
      </w:r>
      <w:r w:rsidR="00396D01" w:rsidRPr="005A543C">
        <w:rPr>
          <w:sz w:val="24"/>
          <w:szCs w:val="24"/>
        </w:rPr>
        <w:t>запроса предложений</w:t>
      </w:r>
      <w:r w:rsidRPr="005A543C">
        <w:rPr>
          <w:sz w:val="24"/>
          <w:szCs w:val="24"/>
        </w:rPr>
        <w:t xml:space="preserve">, единственным участником </w:t>
      </w:r>
      <w:r w:rsidR="00396D01" w:rsidRPr="005A543C">
        <w:rPr>
          <w:sz w:val="24"/>
          <w:szCs w:val="24"/>
        </w:rPr>
        <w:t>запроса предложений</w:t>
      </w:r>
      <w:r w:rsidR="00CD318E">
        <w:rPr>
          <w:sz w:val="24"/>
          <w:szCs w:val="24"/>
        </w:rPr>
        <w:t xml:space="preserve"> мы берем на себя обязательство </w:t>
      </w:r>
      <w:r w:rsidR="002C343D">
        <w:rPr>
          <w:sz w:val="24"/>
          <w:szCs w:val="24"/>
        </w:rPr>
        <w:t>_______________________________________________________________________________</w:t>
      </w:r>
      <w:r w:rsidRPr="005A543C">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sidRPr="00996D29">
        <w:rPr>
          <w:sz w:val="24"/>
          <w:szCs w:val="24"/>
        </w:rPr>
        <w:t>8</w:t>
      </w:r>
      <w:r w:rsidR="00B154F2" w:rsidRPr="00996D29">
        <w:rPr>
          <w:sz w:val="24"/>
          <w:szCs w:val="24"/>
        </w:rPr>
        <w:t xml:space="preserve">. Для целей проведения оценки по критерию «Квалификация участника </w:t>
      </w:r>
      <w:r w:rsidR="00396D01" w:rsidRPr="00996D29">
        <w:rPr>
          <w:sz w:val="24"/>
          <w:szCs w:val="24"/>
        </w:rPr>
        <w:t>запроса предложений</w:t>
      </w:r>
      <w:r w:rsidR="00B154F2" w:rsidRPr="00996D29">
        <w:rPr>
          <w:sz w:val="24"/>
          <w:szCs w:val="24"/>
        </w:rPr>
        <w:t>» сообщаем следующие сведения:</w:t>
      </w:r>
    </w:p>
    <w:p w:rsidR="00D347B4" w:rsidRDefault="00D347B4" w:rsidP="00396D01">
      <w:pPr>
        <w:ind w:firstLine="567"/>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774B9">
        <w:rPr>
          <w:b/>
          <w:sz w:val="24"/>
          <w:szCs w:val="24"/>
        </w:rPr>
        <w:t>1</w:t>
      </w:r>
      <w:r w:rsidR="002C343D">
        <w:rPr>
          <w:b/>
          <w:sz w:val="24"/>
          <w:szCs w:val="24"/>
        </w:rPr>
        <w:t>2</w:t>
      </w:r>
      <w:r w:rsidRPr="00E774B9">
        <w:rPr>
          <w:b/>
          <w:sz w:val="24"/>
          <w:szCs w:val="24"/>
        </w:rPr>
        <w:t>.</w:t>
      </w:r>
      <w:r w:rsidRPr="00E774B9">
        <w:rPr>
          <w:sz w:val="24"/>
          <w:szCs w:val="24"/>
        </w:rPr>
        <w:t xml:space="preserve"> Сообщаем, что для оперативного уведомления нас по вопросам организационного характера и взаимодействия с </w:t>
      </w:r>
      <w:r w:rsidR="008920DF" w:rsidRPr="00E774B9">
        <w:rPr>
          <w:sz w:val="24"/>
          <w:szCs w:val="24"/>
        </w:rPr>
        <w:t>Агентством стратегических инициатив</w:t>
      </w:r>
      <w:r w:rsidRPr="00E774B9">
        <w:rPr>
          <w:sz w:val="24"/>
          <w:szCs w:val="24"/>
        </w:rPr>
        <w:t xml:space="preserve"> нами уполномочен __________________ </w:t>
      </w:r>
      <w:r w:rsidRPr="00E774B9">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774B9">
        <w:rPr>
          <w:sz w:val="24"/>
          <w:szCs w:val="24"/>
        </w:rPr>
        <w:t>. Все</w:t>
      </w:r>
      <w:r w:rsidRPr="00E5738C">
        <w:rPr>
          <w:sz w:val="24"/>
          <w:szCs w:val="24"/>
        </w:rPr>
        <w:t xml:space="preserve">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2C343D">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2C343D">
        <w:rPr>
          <w:b/>
          <w:bCs/>
          <w:sz w:val="24"/>
          <w:szCs w:val="24"/>
        </w:rPr>
        <w:t>4</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3B4DA2" w:rsidRDefault="003B4DA2" w:rsidP="00A8014E">
      <w:pPr>
        <w:autoSpaceDE w:val="0"/>
        <w:autoSpaceDN w:val="0"/>
        <w:adjustRightInd w:val="0"/>
        <w:spacing w:before="29"/>
        <w:ind w:left="3119" w:right="3721"/>
        <w:jc w:val="center"/>
        <w:rPr>
          <w:sz w:val="28"/>
          <w:szCs w:val="28"/>
        </w:rPr>
        <w:sectPr w:rsidR="003B4DA2" w:rsidSect="002C343D">
          <w:footerReference w:type="default" r:id="rId32"/>
          <w:pgSz w:w="11906" w:h="16838" w:code="9"/>
          <w:pgMar w:top="709" w:right="851" w:bottom="851" w:left="992" w:header="720" w:footer="255" w:gutter="0"/>
          <w:cols w:space="720"/>
          <w:docGrid w:linePitch="360"/>
        </w:sect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8B02B0" w:rsidRPr="00700C0B">
        <w:rPr>
          <w:spacing w:val="1"/>
          <w:sz w:val="24"/>
          <w:szCs w:val="28"/>
        </w:rPr>
        <w:t>п</w:t>
      </w:r>
      <w:r w:rsidR="008B02B0" w:rsidRPr="00700C0B">
        <w:rPr>
          <w:sz w:val="24"/>
          <w:szCs w:val="28"/>
        </w:rPr>
        <w:t>р</w:t>
      </w:r>
      <w:r w:rsidR="008B02B0" w:rsidRPr="00700C0B">
        <w:rPr>
          <w:spacing w:val="-1"/>
          <w:sz w:val="24"/>
          <w:szCs w:val="28"/>
        </w:rPr>
        <w:t>е</w:t>
      </w:r>
      <w:r w:rsidR="008B02B0" w:rsidRPr="00700C0B">
        <w:rPr>
          <w:sz w:val="24"/>
          <w:szCs w:val="28"/>
        </w:rPr>
        <w:t>дло</w:t>
      </w:r>
      <w:r w:rsidR="008B02B0" w:rsidRPr="00700C0B">
        <w:rPr>
          <w:spacing w:val="-2"/>
          <w:sz w:val="24"/>
          <w:szCs w:val="28"/>
        </w:rPr>
        <w:t>ж</w:t>
      </w:r>
      <w:r w:rsidR="008B02B0" w:rsidRPr="00700C0B">
        <w:rPr>
          <w:spacing w:val="-1"/>
          <w:sz w:val="24"/>
          <w:szCs w:val="28"/>
        </w:rPr>
        <w:t>е</w:t>
      </w:r>
      <w:r w:rsidR="008B02B0" w:rsidRPr="00700C0B">
        <w:rPr>
          <w:spacing w:val="1"/>
          <w:sz w:val="24"/>
          <w:szCs w:val="28"/>
        </w:rPr>
        <w:t>ни</w:t>
      </w:r>
      <w:r w:rsidR="008B02B0" w:rsidRPr="00700C0B">
        <w:rPr>
          <w:sz w:val="24"/>
          <w:szCs w:val="28"/>
        </w:rPr>
        <w:t xml:space="preserve">й </w:t>
      </w:r>
      <w:r w:rsidR="008B02B0" w:rsidRPr="00700C0B">
        <w:rPr>
          <w:spacing w:val="36"/>
          <w:sz w:val="24"/>
          <w:szCs w:val="28"/>
        </w:rPr>
        <w:t>на</w:t>
      </w:r>
      <w:r w:rsidRPr="00700C0B">
        <w:rPr>
          <w:spacing w:val="13"/>
          <w:sz w:val="24"/>
          <w:szCs w:val="28"/>
        </w:rPr>
        <w:t xml:space="preserve"> </w:t>
      </w:r>
      <w:r w:rsidRPr="00700C0B">
        <w:rPr>
          <w:sz w:val="24"/>
          <w:szCs w:val="28"/>
        </w:rPr>
        <w:t>__________________</w:t>
      </w:r>
      <w:r w:rsidR="008B02B0">
        <w:rPr>
          <w:sz w:val="24"/>
          <w:szCs w:val="28"/>
        </w:rPr>
        <w:t>_______________д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343" w:type="dxa"/>
        <w:tblInd w:w="5" w:type="dxa"/>
        <w:tblLayout w:type="fixed"/>
        <w:tblCellMar>
          <w:left w:w="0" w:type="dxa"/>
          <w:right w:w="0" w:type="dxa"/>
        </w:tblCellMar>
        <w:tblLook w:val="0000" w:firstRow="0" w:lastRow="0" w:firstColumn="0" w:lastColumn="0" w:noHBand="0" w:noVBand="0"/>
      </w:tblPr>
      <w:tblGrid>
        <w:gridCol w:w="1158"/>
        <w:gridCol w:w="3090"/>
        <w:gridCol w:w="1417"/>
        <w:gridCol w:w="1508"/>
        <w:gridCol w:w="1469"/>
        <w:gridCol w:w="1701"/>
      </w:tblGrid>
      <w:tr w:rsidR="00A8014E" w:rsidRPr="002C343D" w:rsidTr="002C343D">
        <w:trPr>
          <w:trHeight w:hRule="exact" w:val="393"/>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2C343D" w:rsidRDefault="00A8014E" w:rsidP="008B02B0">
            <w:pPr>
              <w:autoSpaceDE w:val="0"/>
              <w:autoSpaceDN w:val="0"/>
              <w:adjustRightInd w:val="0"/>
              <w:spacing w:line="267" w:lineRule="exact"/>
              <w:ind w:left="165" w:right="-20"/>
              <w:jc w:val="center"/>
              <w:rPr>
                <w:sz w:val="24"/>
                <w:szCs w:val="28"/>
              </w:rPr>
            </w:pPr>
            <w:r w:rsidRPr="002C343D">
              <w:rPr>
                <w:sz w:val="24"/>
                <w:szCs w:val="28"/>
              </w:rPr>
              <w:t>№</w:t>
            </w:r>
          </w:p>
          <w:p w:rsidR="00A8014E" w:rsidRPr="002C343D" w:rsidRDefault="00A8014E" w:rsidP="008B02B0">
            <w:pPr>
              <w:autoSpaceDE w:val="0"/>
              <w:autoSpaceDN w:val="0"/>
              <w:adjustRightInd w:val="0"/>
              <w:ind w:left="165" w:right="-20"/>
              <w:jc w:val="center"/>
              <w:rPr>
                <w:sz w:val="24"/>
                <w:szCs w:val="28"/>
              </w:rPr>
            </w:pPr>
            <w:r w:rsidRPr="002C343D">
              <w:rPr>
                <w:spacing w:val="1"/>
                <w:sz w:val="24"/>
                <w:szCs w:val="28"/>
              </w:rPr>
              <w:t>п</w:t>
            </w:r>
            <w:r w:rsidRPr="002C343D">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2C343D" w:rsidRDefault="00A8014E" w:rsidP="008B02B0">
            <w:pPr>
              <w:autoSpaceDE w:val="0"/>
              <w:autoSpaceDN w:val="0"/>
              <w:adjustRightInd w:val="0"/>
              <w:spacing w:line="267" w:lineRule="exact"/>
              <w:ind w:left="350" w:right="279"/>
              <w:jc w:val="center"/>
              <w:rPr>
                <w:sz w:val="24"/>
                <w:szCs w:val="28"/>
              </w:rPr>
            </w:pPr>
            <w:r w:rsidRPr="002C343D">
              <w:rPr>
                <w:sz w:val="24"/>
                <w:szCs w:val="28"/>
              </w:rPr>
              <w:t>Н</w:t>
            </w:r>
            <w:r w:rsidRPr="002C343D">
              <w:rPr>
                <w:spacing w:val="-1"/>
                <w:sz w:val="24"/>
                <w:szCs w:val="28"/>
              </w:rPr>
              <w:t>а</w:t>
            </w:r>
            <w:r w:rsidRPr="002C343D">
              <w:rPr>
                <w:spacing w:val="1"/>
                <w:sz w:val="24"/>
                <w:szCs w:val="28"/>
              </w:rPr>
              <w:t>и</w:t>
            </w:r>
            <w:r w:rsidRPr="002C343D">
              <w:rPr>
                <w:spacing w:val="-1"/>
                <w:sz w:val="24"/>
                <w:szCs w:val="28"/>
              </w:rPr>
              <w:t>ме</w:t>
            </w:r>
            <w:r w:rsidRPr="002C343D">
              <w:rPr>
                <w:spacing w:val="1"/>
                <w:sz w:val="24"/>
                <w:szCs w:val="28"/>
              </w:rPr>
              <w:t>н</w:t>
            </w:r>
            <w:r w:rsidRPr="002C343D">
              <w:rPr>
                <w:sz w:val="24"/>
                <w:szCs w:val="28"/>
              </w:rPr>
              <w:t>ов</w:t>
            </w:r>
            <w:r w:rsidRPr="002C343D">
              <w:rPr>
                <w:spacing w:val="-1"/>
                <w:sz w:val="24"/>
                <w:szCs w:val="28"/>
              </w:rPr>
              <w:t>а</w:t>
            </w:r>
            <w:r w:rsidRPr="002C343D">
              <w:rPr>
                <w:spacing w:val="1"/>
                <w:sz w:val="24"/>
                <w:szCs w:val="28"/>
              </w:rPr>
              <w:t>ни</w:t>
            </w:r>
            <w:r w:rsidRPr="002C343D">
              <w:rPr>
                <w:sz w:val="24"/>
                <w:szCs w:val="28"/>
              </w:rPr>
              <w:t>е</w:t>
            </w:r>
            <w:r w:rsidRPr="002C343D">
              <w:rPr>
                <w:spacing w:val="-1"/>
                <w:sz w:val="24"/>
                <w:szCs w:val="28"/>
              </w:rPr>
              <w:t xml:space="preserve"> </w:t>
            </w:r>
            <w:r w:rsidRPr="002C343D">
              <w:rPr>
                <w:sz w:val="24"/>
                <w:szCs w:val="28"/>
              </w:rPr>
              <w:t>и</w:t>
            </w:r>
            <w:r w:rsidRPr="002C343D">
              <w:rPr>
                <w:spacing w:val="1"/>
                <w:sz w:val="24"/>
                <w:szCs w:val="28"/>
              </w:rPr>
              <w:t xml:space="preserve"> </w:t>
            </w:r>
            <w:r w:rsidRPr="002C343D">
              <w:rPr>
                <w:sz w:val="24"/>
                <w:szCs w:val="28"/>
              </w:rPr>
              <w:t>р</w:t>
            </w:r>
            <w:r w:rsidRPr="002C343D">
              <w:rPr>
                <w:spacing w:val="-1"/>
                <w:sz w:val="24"/>
                <w:szCs w:val="28"/>
              </w:rPr>
              <w:t>е</w:t>
            </w:r>
            <w:r w:rsidRPr="002C343D">
              <w:rPr>
                <w:spacing w:val="1"/>
                <w:sz w:val="24"/>
                <w:szCs w:val="28"/>
              </w:rPr>
              <w:t>к</w:t>
            </w:r>
            <w:r w:rsidRPr="002C343D">
              <w:rPr>
                <w:sz w:val="24"/>
                <w:szCs w:val="28"/>
              </w:rPr>
              <w:t>ви</w:t>
            </w:r>
            <w:r w:rsidRPr="002C343D">
              <w:rPr>
                <w:spacing w:val="-1"/>
                <w:sz w:val="24"/>
                <w:szCs w:val="28"/>
              </w:rPr>
              <w:t>з</w:t>
            </w:r>
            <w:r w:rsidRPr="002C343D">
              <w:rPr>
                <w:spacing w:val="1"/>
                <w:sz w:val="24"/>
                <w:szCs w:val="28"/>
              </w:rPr>
              <w:t>и</w:t>
            </w:r>
            <w:r w:rsidRPr="002C343D">
              <w:rPr>
                <w:sz w:val="24"/>
                <w:szCs w:val="28"/>
              </w:rPr>
              <w:t>ты</w:t>
            </w:r>
            <w:r w:rsidR="008B02B0" w:rsidRPr="002C343D">
              <w:rPr>
                <w:sz w:val="24"/>
                <w:szCs w:val="28"/>
              </w:rPr>
              <w:t xml:space="preserve"> </w:t>
            </w:r>
            <w:r w:rsidRPr="002C343D">
              <w:rPr>
                <w:sz w:val="24"/>
                <w:szCs w:val="28"/>
              </w:rPr>
              <w:t>до</w:t>
            </w:r>
            <w:r w:rsidRPr="002C343D">
              <w:rPr>
                <w:spacing w:val="3"/>
                <w:sz w:val="24"/>
                <w:szCs w:val="28"/>
              </w:rPr>
              <w:t>к</w:t>
            </w:r>
            <w:r w:rsidRPr="002C343D">
              <w:rPr>
                <w:spacing w:val="-5"/>
                <w:sz w:val="24"/>
                <w:szCs w:val="28"/>
              </w:rPr>
              <w:t>у</w:t>
            </w:r>
            <w:r w:rsidRPr="002C343D">
              <w:rPr>
                <w:spacing w:val="-1"/>
                <w:sz w:val="24"/>
                <w:szCs w:val="28"/>
              </w:rPr>
              <w:t>ме</w:t>
            </w:r>
            <w:r w:rsidRPr="002C343D">
              <w:rPr>
                <w:spacing w:val="1"/>
                <w:sz w:val="24"/>
                <w:szCs w:val="28"/>
              </w:rPr>
              <w:t>н</w:t>
            </w:r>
            <w:r w:rsidRPr="002C343D">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2C343D" w:rsidRDefault="00A8014E" w:rsidP="008B02B0">
            <w:pPr>
              <w:autoSpaceDE w:val="0"/>
              <w:autoSpaceDN w:val="0"/>
              <w:adjustRightInd w:val="0"/>
              <w:spacing w:line="267" w:lineRule="exact"/>
              <w:ind w:left="273" w:right="-20"/>
              <w:jc w:val="center"/>
              <w:rPr>
                <w:sz w:val="24"/>
                <w:szCs w:val="28"/>
              </w:rPr>
            </w:pPr>
            <w:r w:rsidRPr="002C343D">
              <w:rPr>
                <w:sz w:val="24"/>
                <w:szCs w:val="28"/>
              </w:rPr>
              <w:t>Ко</w:t>
            </w:r>
            <w:r w:rsidRPr="002C343D">
              <w:rPr>
                <w:spacing w:val="1"/>
                <w:sz w:val="24"/>
                <w:szCs w:val="28"/>
              </w:rPr>
              <w:t>л</w:t>
            </w:r>
            <w:r w:rsidRPr="002C343D">
              <w:rPr>
                <w:spacing w:val="-1"/>
                <w:sz w:val="24"/>
                <w:szCs w:val="28"/>
              </w:rPr>
              <w:t>-</w:t>
            </w:r>
            <w:r w:rsidRPr="002C343D">
              <w:rPr>
                <w:sz w:val="24"/>
                <w:szCs w:val="28"/>
              </w:rPr>
              <w:t>во</w:t>
            </w:r>
          </w:p>
          <w:p w:rsidR="00A8014E" w:rsidRPr="002C343D" w:rsidRDefault="00A8014E" w:rsidP="008B02B0">
            <w:pPr>
              <w:autoSpaceDE w:val="0"/>
              <w:autoSpaceDN w:val="0"/>
              <w:adjustRightInd w:val="0"/>
              <w:ind w:left="261" w:right="-20"/>
              <w:jc w:val="center"/>
              <w:rPr>
                <w:sz w:val="24"/>
                <w:szCs w:val="28"/>
              </w:rPr>
            </w:pPr>
            <w:r w:rsidRPr="002C343D">
              <w:rPr>
                <w:sz w:val="24"/>
                <w:szCs w:val="28"/>
              </w:rPr>
              <w:t>л</w:t>
            </w:r>
            <w:r w:rsidRPr="002C343D">
              <w:rPr>
                <w:spacing w:val="1"/>
                <w:sz w:val="24"/>
                <w:szCs w:val="28"/>
              </w:rPr>
              <w:t>и</w:t>
            </w:r>
            <w:r w:rsidRPr="002C343D">
              <w:rPr>
                <w:spacing w:val="-1"/>
                <w:sz w:val="24"/>
                <w:szCs w:val="28"/>
              </w:rPr>
              <w:t>с</w:t>
            </w:r>
            <w:r w:rsidRPr="002C343D">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2C343D" w:rsidRDefault="00A8014E" w:rsidP="008B02B0">
            <w:pPr>
              <w:autoSpaceDE w:val="0"/>
              <w:autoSpaceDN w:val="0"/>
              <w:adjustRightInd w:val="0"/>
              <w:spacing w:line="267" w:lineRule="exact"/>
              <w:ind w:left="294" w:right="-20"/>
              <w:jc w:val="center"/>
              <w:rPr>
                <w:sz w:val="24"/>
                <w:szCs w:val="28"/>
              </w:rPr>
            </w:pPr>
            <w:r w:rsidRPr="002C343D">
              <w:rPr>
                <w:sz w:val="24"/>
                <w:szCs w:val="28"/>
              </w:rPr>
              <w:t>Но</w:t>
            </w:r>
            <w:r w:rsidRPr="002C343D">
              <w:rPr>
                <w:spacing w:val="-1"/>
                <w:sz w:val="24"/>
                <w:szCs w:val="28"/>
              </w:rPr>
              <w:t>ме</w:t>
            </w:r>
            <w:r w:rsidRPr="002C343D">
              <w:rPr>
                <w:sz w:val="24"/>
                <w:szCs w:val="28"/>
              </w:rPr>
              <w:t>р</w:t>
            </w:r>
            <w:r w:rsidR="008B02B0" w:rsidRPr="002C343D">
              <w:rPr>
                <w:sz w:val="24"/>
                <w:szCs w:val="28"/>
              </w:rPr>
              <w:t xml:space="preserve"> </w:t>
            </w:r>
            <w:r w:rsidRPr="002C343D">
              <w:rPr>
                <w:sz w:val="24"/>
                <w:szCs w:val="28"/>
              </w:rPr>
              <w:t>л</w:t>
            </w:r>
            <w:r w:rsidRPr="002C343D">
              <w:rPr>
                <w:spacing w:val="1"/>
                <w:sz w:val="24"/>
                <w:szCs w:val="28"/>
              </w:rPr>
              <w:t>и</w:t>
            </w:r>
            <w:r w:rsidRPr="002C343D">
              <w:rPr>
                <w:spacing w:val="-1"/>
                <w:sz w:val="24"/>
                <w:szCs w:val="28"/>
              </w:rPr>
              <w:t>с</w:t>
            </w:r>
            <w:r w:rsidRPr="002C343D">
              <w:rPr>
                <w:sz w:val="24"/>
                <w:szCs w:val="28"/>
              </w:rPr>
              <w:t xml:space="preserve">та </w:t>
            </w:r>
            <w:r w:rsidR="008B02B0" w:rsidRPr="002C343D">
              <w:rPr>
                <w:sz w:val="24"/>
                <w:szCs w:val="28"/>
              </w:rPr>
              <w:t>т</w:t>
            </w:r>
            <w:r w:rsidRPr="002C343D">
              <w:rPr>
                <w:sz w:val="24"/>
                <w:szCs w:val="28"/>
              </w:rPr>
              <w:t>о</w:t>
            </w:r>
            <w:r w:rsidRPr="002C343D">
              <w:rPr>
                <w:spacing w:val="-1"/>
                <w:sz w:val="24"/>
                <w:szCs w:val="28"/>
              </w:rPr>
              <w:t>м</w:t>
            </w:r>
            <w:r w:rsidRPr="002C343D">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2C343D" w:rsidRDefault="00A8014E" w:rsidP="008B02B0">
            <w:pPr>
              <w:autoSpaceDE w:val="0"/>
              <w:autoSpaceDN w:val="0"/>
              <w:adjustRightInd w:val="0"/>
              <w:spacing w:line="267" w:lineRule="exact"/>
              <w:ind w:left="470" w:right="-20"/>
              <w:jc w:val="center"/>
              <w:rPr>
                <w:sz w:val="24"/>
                <w:szCs w:val="28"/>
              </w:rPr>
            </w:pPr>
            <w:r w:rsidRPr="002C343D">
              <w:rPr>
                <w:spacing w:val="-2"/>
                <w:sz w:val="24"/>
                <w:szCs w:val="28"/>
              </w:rPr>
              <w:t>В</w:t>
            </w:r>
            <w:r w:rsidRPr="002C343D">
              <w:rPr>
                <w:spacing w:val="1"/>
                <w:sz w:val="24"/>
                <w:szCs w:val="28"/>
              </w:rPr>
              <w:t>и</w:t>
            </w:r>
            <w:r w:rsidRPr="002C343D">
              <w:rPr>
                <w:sz w:val="24"/>
                <w:szCs w:val="28"/>
              </w:rPr>
              <w:t>д до</w:t>
            </w:r>
            <w:r w:rsidRPr="002C343D">
              <w:rPr>
                <w:spacing w:val="3"/>
                <w:sz w:val="24"/>
                <w:szCs w:val="28"/>
              </w:rPr>
              <w:t>к</w:t>
            </w:r>
            <w:r w:rsidRPr="002C343D">
              <w:rPr>
                <w:spacing w:val="-5"/>
                <w:sz w:val="24"/>
                <w:szCs w:val="28"/>
              </w:rPr>
              <w:t>у</w:t>
            </w:r>
            <w:r w:rsidRPr="002C343D">
              <w:rPr>
                <w:spacing w:val="-1"/>
                <w:sz w:val="24"/>
                <w:szCs w:val="28"/>
              </w:rPr>
              <w:t>ме</w:t>
            </w:r>
            <w:r w:rsidRPr="002C343D">
              <w:rPr>
                <w:spacing w:val="1"/>
                <w:sz w:val="24"/>
                <w:szCs w:val="28"/>
              </w:rPr>
              <w:t>н</w:t>
            </w:r>
            <w:r w:rsidRPr="002C343D">
              <w:rPr>
                <w:sz w:val="24"/>
                <w:szCs w:val="28"/>
              </w:rPr>
              <w:t>та</w:t>
            </w:r>
          </w:p>
        </w:tc>
      </w:tr>
      <w:tr w:rsidR="00A8014E" w:rsidRPr="00700C0B" w:rsidTr="002C343D">
        <w:trPr>
          <w:trHeight w:hRule="exact" w:val="413"/>
        </w:trPr>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2C343D" w:rsidRDefault="00A8014E" w:rsidP="008B02B0">
            <w:pPr>
              <w:autoSpaceDE w:val="0"/>
              <w:autoSpaceDN w:val="0"/>
              <w:adjustRightInd w:val="0"/>
              <w:spacing w:line="267" w:lineRule="exact"/>
              <w:ind w:left="470" w:right="-20"/>
              <w:jc w:val="center"/>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2C343D" w:rsidRDefault="00A8014E" w:rsidP="008B02B0">
            <w:pPr>
              <w:autoSpaceDE w:val="0"/>
              <w:autoSpaceDN w:val="0"/>
              <w:adjustRightInd w:val="0"/>
              <w:spacing w:line="267" w:lineRule="exact"/>
              <w:ind w:left="470" w:right="-20"/>
              <w:jc w:val="center"/>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2C343D" w:rsidRDefault="00A8014E" w:rsidP="008B02B0">
            <w:pPr>
              <w:autoSpaceDE w:val="0"/>
              <w:autoSpaceDN w:val="0"/>
              <w:adjustRightInd w:val="0"/>
              <w:spacing w:line="267" w:lineRule="exact"/>
              <w:ind w:left="470" w:right="-20"/>
              <w:jc w:val="center"/>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2C343D" w:rsidRDefault="00A8014E" w:rsidP="008B02B0">
            <w:pPr>
              <w:autoSpaceDE w:val="0"/>
              <w:autoSpaceDN w:val="0"/>
              <w:adjustRightInd w:val="0"/>
              <w:spacing w:line="267" w:lineRule="exact"/>
              <w:ind w:left="470" w:right="-20"/>
              <w:jc w:val="center"/>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2C343D" w:rsidRDefault="00A8014E" w:rsidP="008B02B0">
            <w:pPr>
              <w:autoSpaceDE w:val="0"/>
              <w:autoSpaceDN w:val="0"/>
              <w:adjustRightInd w:val="0"/>
              <w:spacing w:line="270" w:lineRule="exact"/>
              <w:ind w:left="153" w:right="-20"/>
              <w:jc w:val="center"/>
              <w:rPr>
                <w:sz w:val="24"/>
                <w:szCs w:val="28"/>
              </w:rPr>
            </w:pPr>
            <w:r w:rsidRPr="002C343D">
              <w:rPr>
                <w:sz w:val="24"/>
                <w:szCs w:val="28"/>
              </w:rPr>
              <w:t>ор</w:t>
            </w:r>
            <w:r w:rsidRPr="002C343D">
              <w:rPr>
                <w:spacing w:val="1"/>
                <w:sz w:val="24"/>
                <w:szCs w:val="28"/>
              </w:rPr>
              <w:t>и</w:t>
            </w:r>
            <w:r w:rsidRPr="002C343D">
              <w:rPr>
                <w:sz w:val="24"/>
                <w:szCs w:val="28"/>
              </w:rPr>
              <w:t>г</w:t>
            </w:r>
            <w:r w:rsidRPr="002C343D">
              <w:rPr>
                <w:spacing w:val="1"/>
                <w:sz w:val="24"/>
                <w:szCs w:val="28"/>
              </w:rPr>
              <w:t>ин</w:t>
            </w:r>
            <w:r w:rsidRPr="002C343D">
              <w:rPr>
                <w:spacing w:val="-1"/>
                <w:sz w:val="24"/>
                <w:szCs w:val="28"/>
              </w:rPr>
              <w:t>а</w:t>
            </w:r>
            <w:r w:rsidRPr="002C343D">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700C0B" w:rsidRDefault="00A8014E" w:rsidP="008B02B0">
            <w:pPr>
              <w:autoSpaceDE w:val="0"/>
              <w:autoSpaceDN w:val="0"/>
              <w:adjustRightInd w:val="0"/>
              <w:spacing w:line="270" w:lineRule="exact"/>
              <w:ind w:left="325" w:right="-20"/>
              <w:jc w:val="center"/>
              <w:rPr>
                <w:sz w:val="24"/>
                <w:szCs w:val="28"/>
              </w:rPr>
            </w:pPr>
            <w:r w:rsidRPr="002C343D">
              <w:rPr>
                <w:spacing w:val="1"/>
                <w:sz w:val="24"/>
                <w:szCs w:val="28"/>
              </w:rPr>
              <w:t>к</w:t>
            </w:r>
            <w:r w:rsidRPr="002C343D">
              <w:rPr>
                <w:sz w:val="24"/>
                <w:szCs w:val="28"/>
              </w:rPr>
              <w:t>о</w:t>
            </w:r>
            <w:r w:rsidRPr="002C343D">
              <w:rPr>
                <w:spacing w:val="1"/>
                <w:sz w:val="24"/>
                <w:szCs w:val="28"/>
              </w:rPr>
              <w:t>пи</w:t>
            </w:r>
            <w:r w:rsidRPr="002C343D">
              <w:rPr>
                <w:sz w:val="24"/>
                <w:szCs w:val="28"/>
              </w:rPr>
              <w:t>я</w:t>
            </w:r>
          </w:p>
        </w:tc>
      </w:tr>
      <w:tr w:rsidR="00A8014E" w:rsidRPr="00700C0B" w:rsidTr="003B4DA2">
        <w:trPr>
          <w:trHeight w:hRule="exact" w:val="288"/>
        </w:trPr>
        <w:tc>
          <w:tcPr>
            <w:tcW w:w="115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3B4DA2">
        <w:trPr>
          <w:trHeight w:hRule="exact" w:val="281"/>
        </w:trPr>
        <w:tc>
          <w:tcPr>
            <w:tcW w:w="115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2C343D" w:rsidRPr="007B5CC9" w:rsidRDefault="002C343D" w:rsidP="002C343D">
      <w:pPr>
        <w:keepNext/>
        <w:spacing w:after="60"/>
        <w:jc w:val="center"/>
        <w:outlineLvl w:val="1"/>
        <w:rPr>
          <w:b/>
          <w:sz w:val="24"/>
        </w:rPr>
      </w:pPr>
      <w:r w:rsidRPr="007B5CC9">
        <w:rPr>
          <w:b/>
          <w:sz w:val="24"/>
        </w:rPr>
        <w:t>ФОРМА 4. СВЕДЕНИЯ О НАЛИЧИИ ОПЫТА ВЫПОЛНЕНИЯ АНАЛОГИЧНЫХ РАБОТ</w:t>
      </w:r>
    </w:p>
    <w:p w:rsidR="002C343D" w:rsidRPr="007B5CC9" w:rsidRDefault="002C343D" w:rsidP="002C343D">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2C343D" w:rsidRPr="007B5CC9" w:rsidTr="006851BA">
        <w:tc>
          <w:tcPr>
            <w:tcW w:w="426" w:type="dxa"/>
          </w:tcPr>
          <w:p w:rsidR="002C343D" w:rsidRPr="007B5CC9" w:rsidRDefault="002C343D" w:rsidP="006851BA">
            <w:pPr>
              <w:keepNext/>
              <w:keepLines/>
              <w:jc w:val="center"/>
              <w:rPr>
                <w:b/>
                <w:sz w:val="22"/>
                <w:szCs w:val="22"/>
              </w:rPr>
            </w:pPr>
            <w:r w:rsidRPr="007B5CC9">
              <w:rPr>
                <w:b/>
                <w:sz w:val="22"/>
                <w:szCs w:val="22"/>
              </w:rPr>
              <w:t>№</w:t>
            </w:r>
          </w:p>
        </w:tc>
        <w:tc>
          <w:tcPr>
            <w:tcW w:w="1134" w:type="dxa"/>
          </w:tcPr>
          <w:p w:rsidR="002C343D" w:rsidRPr="007B5CC9" w:rsidRDefault="002C343D" w:rsidP="006851BA">
            <w:pPr>
              <w:keepNext/>
              <w:keepLines/>
              <w:jc w:val="center"/>
              <w:rPr>
                <w:b/>
                <w:sz w:val="22"/>
                <w:szCs w:val="22"/>
              </w:rPr>
            </w:pPr>
            <w:r w:rsidRPr="007B5CC9">
              <w:rPr>
                <w:b/>
                <w:sz w:val="22"/>
                <w:szCs w:val="22"/>
              </w:rPr>
              <w:t>Предмет договора</w:t>
            </w:r>
          </w:p>
        </w:tc>
        <w:tc>
          <w:tcPr>
            <w:tcW w:w="1843" w:type="dxa"/>
          </w:tcPr>
          <w:p w:rsidR="002C343D" w:rsidRPr="007B5CC9" w:rsidRDefault="002C343D" w:rsidP="006851BA">
            <w:pPr>
              <w:keepNext/>
              <w:keepLines/>
              <w:jc w:val="center"/>
              <w:rPr>
                <w:b/>
                <w:sz w:val="22"/>
                <w:szCs w:val="22"/>
              </w:rPr>
            </w:pPr>
            <w:r w:rsidRPr="007B5CC9">
              <w:rPr>
                <w:b/>
                <w:sz w:val="22"/>
                <w:szCs w:val="22"/>
              </w:rPr>
              <w:t>Наименование покупателя</w:t>
            </w:r>
          </w:p>
          <w:p w:rsidR="002C343D" w:rsidRPr="007B5CC9" w:rsidRDefault="002C343D" w:rsidP="006851BA">
            <w:pPr>
              <w:keepNext/>
              <w:keepLines/>
              <w:jc w:val="center"/>
              <w:rPr>
                <w:b/>
                <w:sz w:val="22"/>
                <w:szCs w:val="22"/>
              </w:rPr>
            </w:pPr>
            <w:r w:rsidRPr="007B5CC9">
              <w:rPr>
                <w:b/>
                <w:sz w:val="22"/>
                <w:szCs w:val="22"/>
              </w:rPr>
              <w:t>адрес и контактный телефон/факс покупателя,</w:t>
            </w:r>
          </w:p>
          <w:p w:rsidR="002C343D" w:rsidRPr="007B5CC9" w:rsidRDefault="002C343D" w:rsidP="006851BA">
            <w:pPr>
              <w:keepNext/>
              <w:keepLines/>
              <w:jc w:val="center"/>
              <w:rPr>
                <w:b/>
                <w:sz w:val="22"/>
                <w:szCs w:val="22"/>
              </w:rPr>
            </w:pPr>
            <w:r w:rsidRPr="007B5CC9">
              <w:rPr>
                <w:b/>
                <w:sz w:val="22"/>
                <w:szCs w:val="22"/>
              </w:rPr>
              <w:t>контактное лицо</w:t>
            </w:r>
          </w:p>
        </w:tc>
        <w:tc>
          <w:tcPr>
            <w:tcW w:w="1984" w:type="dxa"/>
          </w:tcPr>
          <w:p w:rsidR="002C343D" w:rsidRPr="007B5CC9" w:rsidRDefault="002C343D" w:rsidP="006851BA">
            <w:pPr>
              <w:keepNext/>
              <w:keepLines/>
              <w:jc w:val="center"/>
              <w:rPr>
                <w:b/>
                <w:sz w:val="22"/>
                <w:szCs w:val="22"/>
              </w:rPr>
            </w:pPr>
            <w:r w:rsidRPr="007B5CC9">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2C343D" w:rsidRPr="007B5CC9" w:rsidRDefault="002C343D" w:rsidP="006851BA">
            <w:pPr>
              <w:keepNext/>
              <w:keepLines/>
              <w:jc w:val="center"/>
              <w:rPr>
                <w:b/>
                <w:sz w:val="22"/>
                <w:szCs w:val="22"/>
              </w:rPr>
            </w:pPr>
            <w:r w:rsidRPr="007B5CC9">
              <w:rPr>
                <w:b/>
                <w:sz w:val="22"/>
                <w:szCs w:val="22"/>
              </w:rPr>
              <w:t>Дата заключения/ завершения (месяц, год, процент выполнения)</w:t>
            </w:r>
          </w:p>
        </w:tc>
        <w:tc>
          <w:tcPr>
            <w:tcW w:w="1701" w:type="dxa"/>
          </w:tcPr>
          <w:p w:rsidR="002C343D" w:rsidRPr="007B5CC9" w:rsidRDefault="002C343D" w:rsidP="006851BA">
            <w:pPr>
              <w:keepNext/>
              <w:keepLines/>
              <w:jc w:val="center"/>
              <w:rPr>
                <w:b/>
                <w:sz w:val="22"/>
                <w:szCs w:val="22"/>
              </w:rPr>
            </w:pPr>
            <w:r w:rsidRPr="007B5CC9">
              <w:rPr>
                <w:b/>
                <w:sz w:val="22"/>
                <w:szCs w:val="22"/>
              </w:rPr>
              <w:t>Сведения о претензиях покупателя к выполнению обязательств</w:t>
            </w:r>
          </w:p>
        </w:tc>
        <w:tc>
          <w:tcPr>
            <w:tcW w:w="1843" w:type="dxa"/>
          </w:tcPr>
          <w:p w:rsidR="002C343D" w:rsidRPr="007B5CC9" w:rsidRDefault="002C343D" w:rsidP="006851BA">
            <w:pPr>
              <w:keepNext/>
              <w:keepLines/>
              <w:jc w:val="center"/>
              <w:rPr>
                <w:b/>
                <w:sz w:val="22"/>
                <w:szCs w:val="22"/>
              </w:rPr>
            </w:pPr>
            <w:r w:rsidRPr="007B5CC9">
              <w:rPr>
                <w:b/>
                <w:sz w:val="22"/>
                <w:szCs w:val="22"/>
              </w:rPr>
              <w:t>Примечание,</w:t>
            </w:r>
          </w:p>
          <w:p w:rsidR="002C343D" w:rsidRPr="007B5CC9" w:rsidRDefault="002C343D" w:rsidP="006851BA">
            <w:pPr>
              <w:keepNext/>
              <w:keepLines/>
              <w:jc w:val="center"/>
              <w:rPr>
                <w:b/>
                <w:sz w:val="22"/>
                <w:szCs w:val="22"/>
              </w:rPr>
            </w:pPr>
            <w:r w:rsidRPr="007B5CC9">
              <w:rPr>
                <w:b/>
                <w:sz w:val="22"/>
                <w:szCs w:val="22"/>
              </w:rPr>
              <w:t>Наличие прилагаемых отзывов от покупателей (есть/нет)</w:t>
            </w:r>
          </w:p>
        </w:tc>
      </w:tr>
      <w:tr w:rsidR="002C343D" w:rsidRPr="007B5CC9" w:rsidTr="006851BA">
        <w:tc>
          <w:tcPr>
            <w:tcW w:w="426" w:type="dxa"/>
          </w:tcPr>
          <w:p w:rsidR="002C343D" w:rsidRPr="007B5CC9" w:rsidRDefault="002C343D" w:rsidP="006851BA">
            <w:pPr>
              <w:jc w:val="both"/>
              <w:rPr>
                <w:sz w:val="22"/>
                <w:szCs w:val="22"/>
              </w:rPr>
            </w:pPr>
            <w:r w:rsidRPr="007B5CC9">
              <w:rPr>
                <w:sz w:val="22"/>
                <w:szCs w:val="22"/>
              </w:rPr>
              <w:t>1.</w:t>
            </w:r>
          </w:p>
        </w:tc>
        <w:tc>
          <w:tcPr>
            <w:tcW w:w="1134" w:type="dxa"/>
          </w:tcPr>
          <w:p w:rsidR="002C343D" w:rsidRPr="007B5CC9" w:rsidRDefault="002C343D" w:rsidP="006851BA">
            <w:pPr>
              <w:jc w:val="both"/>
              <w:rPr>
                <w:sz w:val="22"/>
                <w:szCs w:val="22"/>
              </w:rPr>
            </w:pPr>
          </w:p>
        </w:tc>
        <w:tc>
          <w:tcPr>
            <w:tcW w:w="1843" w:type="dxa"/>
          </w:tcPr>
          <w:p w:rsidR="002C343D" w:rsidRPr="007B5CC9" w:rsidRDefault="002C343D" w:rsidP="006851BA">
            <w:pPr>
              <w:jc w:val="both"/>
              <w:rPr>
                <w:sz w:val="22"/>
                <w:szCs w:val="22"/>
              </w:rPr>
            </w:pPr>
          </w:p>
        </w:tc>
        <w:tc>
          <w:tcPr>
            <w:tcW w:w="1984" w:type="dxa"/>
          </w:tcPr>
          <w:p w:rsidR="002C343D" w:rsidRPr="007B5CC9" w:rsidRDefault="002C343D" w:rsidP="006851BA">
            <w:pPr>
              <w:jc w:val="both"/>
              <w:rPr>
                <w:sz w:val="22"/>
                <w:szCs w:val="22"/>
              </w:rPr>
            </w:pPr>
          </w:p>
        </w:tc>
        <w:tc>
          <w:tcPr>
            <w:tcW w:w="1701" w:type="dxa"/>
          </w:tcPr>
          <w:p w:rsidR="002C343D" w:rsidRPr="007B5CC9" w:rsidRDefault="002C343D" w:rsidP="006851BA">
            <w:pPr>
              <w:jc w:val="both"/>
              <w:rPr>
                <w:sz w:val="22"/>
                <w:szCs w:val="22"/>
              </w:rPr>
            </w:pPr>
          </w:p>
        </w:tc>
        <w:tc>
          <w:tcPr>
            <w:tcW w:w="1701" w:type="dxa"/>
          </w:tcPr>
          <w:p w:rsidR="002C343D" w:rsidRPr="007B5CC9" w:rsidRDefault="002C343D" w:rsidP="006851BA">
            <w:pPr>
              <w:jc w:val="both"/>
              <w:rPr>
                <w:sz w:val="22"/>
                <w:szCs w:val="22"/>
              </w:rPr>
            </w:pPr>
          </w:p>
        </w:tc>
        <w:tc>
          <w:tcPr>
            <w:tcW w:w="1843" w:type="dxa"/>
          </w:tcPr>
          <w:p w:rsidR="002C343D" w:rsidRPr="007B5CC9" w:rsidRDefault="002C343D" w:rsidP="006851BA">
            <w:pPr>
              <w:jc w:val="both"/>
              <w:rPr>
                <w:sz w:val="22"/>
                <w:szCs w:val="22"/>
              </w:rPr>
            </w:pPr>
          </w:p>
        </w:tc>
      </w:tr>
      <w:tr w:rsidR="002C343D" w:rsidRPr="007B5CC9" w:rsidTr="006851BA">
        <w:tc>
          <w:tcPr>
            <w:tcW w:w="426" w:type="dxa"/>
          </w:tcPr>
          <w:p w:rsidR="002C343D" w:rsidRPr="007B5CC9" w:rsidRDefault="002C343D" w:rsidP="006851BA">
            <w:pPr>
              <w:jc w:val="both"/>
              <w:rPr>
                <w:sz w:val="22"/>
                <w:szCs w:val="22"/>
              </w:rPr>
            </w:pPr>
            <w:r w:rsidRPr="007B5CC9">
              <w:rPr>
                <w:sz w:val="22"/>
                <w:szCs w:val="22"/>
              </w:rPr>
              <w:t>…</w:t>
            </w:r>
          </w:p>
        </w:tc>
        <w:tc>
          <w:tcPr>
            <w:tcW w:w="1134" w:type="dxa"/>
          </w:tcPr>
          <w:p w:rsidR="002C343D" w:rsidRPr="007B5CC9" w:rsidRDefault="002C343D" w:rsidP="006851BA">
            <w:pPr>
              <w:jc w:val="both"/>
              <w:rPr>
                <w:sz w:val="22"/>
                <w:szCs w:val="22"/>
              </w:rPr>
            </w:pPr>
          </w:p>
        </w:tc>
        <w:tc>
          <w:tcPr>
            <w:tcW w:w="1843" w:type="dxa"/>
          </w:tcPr>
          <w:p w:rsidR="002C343D" w:rsidRPr="007B5CC9" w:rsidRDefault="002C343D" w:rsidP="006851BA">
            <w:pPr>
              <w:jc w:val="both"/>
              <w:rPr>
                <w:sz w:val="22"/>
                <w:szCs w:val="22"/>
              </w:rPr>
            </w:pPr>
          </w:p>
        </w:tc>
        <w:tc>
          <w:tcPr>
            <w:tcW w:w="1984" w:type="dxa"/>
          </w:tcPr>
          <w:p w:rsidR="002C343D" w:rsidRPr="007B5CC9" w:rsidRDefault="002C343D" w:rsidP="006851BA">
            <w:pPr>
              <w:jc w:val="both"/>
              <w:rPr>
                <w:sz w:val="22"/>
                <w:szCs w:val="22"/>
              </w:rPr>
            </w:pPr>
          </w:p>
        </w:tc>
        <w:tc>
          <w:tcPr>
            <w:tcW w:w="1701" w:type="dxa"/>
          </w:tcPr>
          <w:p w:rsidR="002C343D" w:rsidRPr="007B5CC9" w:rsidRDefault="002C343D" w:rsidP="006851BA">
            <w:pPr>
              <w:jc w:val="both"/>
              <w:rPr>
                <w:sz w:val="22"/>
                <w:szCs w:val="22"/>
              </w:rPr>
            </w:pPr>
          </w:p>
        </w:tc>
        <w:tc>
          <w:tcPr>
            <w:tcW w:w="1701" w:type="dxa"/>
          </w:tcPr>
          <w:p w:rsidR="002C343D" w:rsidRPr="007B5CC9" w:rsidRDefault="002C343D" w:rsidP="006851BA">
            <w:pPr>
              <w:jc w:val="both"/>
              <w:rPr>
                <w:sz w:val="22"/>
                <w:szCs w:val="22"/>
              </w:rPr>
            </w:pPr>
          </w:p>
        </w:tc>
        <w:tc>
          <w:tcPr>
            <w:tcW w:w="1843" w:type="dxa"/>
          </w:tcPr>
          <w:p w:rsidR="002C343D" w:rsidRPr="007B5CC9" w:rsidRDefault="002C343D" w:rsidP="006851BA">
            <w:pPr>
              <w:jc w:val="both"/>
              <w:rPr>
                <w:sz w:val="22"/>
                <w:szCs w:val="22"/>
              </w:rPr>
            </w:pPr>
          </w:p>
        </w:tc>
      </w:tr>
    </w:tbl>
    <w:p w:rsidR="002C343D" w:rsidRPr="007B5CC9" w:rsidRDefault="002C343D" w:rsidP="002C343D">
      <w:pPr>
        <w:rPr>
          <w:sz w:val="24"/>
          <w:szCs w:val="24"/>
        </w:rPr>
      </w:pPr>
    </w:p>
    <w:p w:rsidR="002C343D" w:rsidRPr="007B5CC9" w:rsidRDefault="002C343D" w:rsidP="002C343D">
      <w:pPr>
        <w:rPr>
          <w:sz w:val="24"/>
          <w:szCs w:val="24"/>
        </w:rPr>
      </w:pPr>
    </w:p>
    <w:p w:rsidR="00BA28E4" w:rsidRPr="00BA28E4" w:rsidRDefault="00BA28E4" w:rsidP="00BA28E4"/>
    <w:p w:rsidR="003B4DA2" w:rsidRPr="00700C0B" w:rsidRDefault="003B4DA2" w:rsidP="003B4DA2">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3B4DA2" w:rsidRPr="00700C0B" w:rsidRDefault="003B4DA2" w:rsidP="003B4DA2">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 xml:space="preserve">ого </w:t>
      </w:r>
      <w:proofErr w:type="gramStart"/>
      <w:r w:rsidRPr="00700C0B">
        <w:rPr>
          <w:sz w:val="24"/>
          <w:szCs w:val="28"/>
        </w:rPr>
        <w:t>л</w:t>
      </w:r>
      <w:r w:rsidRPr="00700C0B">
        <w:rPr>
          <w:spacing w:val="1"/>
          <w:sz w:val="24"/>
          <w:szCs w:val="28"/>
        </w:rPr>
        <w:t>иц</w:t>
      </w:r>
      <w:r w:rsidRPr="00700C0B">
        <w:rPr>
          <w:spacing w:val="-1"/>
          <w:sz w:val="24"/>
          <w:szCs w:val="28"/>
        </w:rPr>
        <w:t xml:space="preserve">а)   </w:t>
      </w:r>
      <w:proofErr w:type="gramEnd"/>
      <w:r w:rsidRPr="00700C0B">
        <w:rPr>
          <w:spacing w:val="-1"/>
          <w:sz w:val="24"/>
          <w:szCs w:val="28"/>
        </w:rPr>
        <w:t xml:space="preserve">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3B4DA2" w:rsidRPr="00700C0B" w:rsidRDefault="003B4DA2" w:rsidP="003B4DA2">
      <w:pPr>
        <w:autoSpaceDE w:val="0"/>
        <w:autoSpaceDN w:val="0"/>
        <w:adjustRightInd w:val="0"/>
        <w:spacing w:line="200" w:lineRule="exact"/>
        <w:rPr>
          <w:sz w:val="18"/>
        </w:rPr>
      </w:pPr>
    </w:p>
    <w:p w:rsidR="003B4DA2" w:rsidRPr="00700C0B" w:rsidRDefault="003B4DA2" w:rsidP="003B4DA2">
      <w:pPr>
        <w:autoSpaceDE w:val="0"/>
        <w:autoSpaceDN w:val="0"/>
        <w:adjustRightInd w:val="0"/>
        <w:spacing w:before="29"/>
        <w:ind w:left="1000" w:right="-20"/>
        <w:rPr>
          <w:sz w:val="18"/>
        </w:rPr>
      </w:pPr>
      <w:r w:rsidRPr="00700C0B">
        <w:rPr>
          <w:sz w:val="18"/>
        </w:rPr>
        <w:t>М.П.</w:t>
      </w:r>
    </w:p>
    <w:p w:rsidR="00BA28E4" w:rsidRDefault="00BA28E4">
      <w:pPr>
        <w:rPr>
          <w:b/>
          <w:sz w:val="32"/>
          <w:szCs w:val="32"/>
        </w:rPr>
      </w:pPr>
    </w:p>
    <w:p w:rsidR="003B4DA2" w:rsidRDefault="003B4DA2" w:rsidP="00C20CF1">
      <w:pPr>
        <w:tabs>
          <w:tab w:val="left" w:pos="360"/>
        </w:tabs>
        <w:jc w:val="center"/>
        <w:rPr>
          <w:b/>
          <w:sz w:val="32"/>
          <w:szCs w:val="32"/>
        </w:rPr>
        <w:sectPr w:rsidR="003B4DA2" w:rsidSect="002C343D">
          <w:pgSz w:w="11906" w:h="16838" w:code="9"/>
          <w:pgMar w:top="709" w:right="851" w:bottom="851" w:left="992" w:header="720" w:footer="255" w:gutter="0"/>
          <w:cols w:space="720"/>
          <w:docGrid w:linePitch="360"/>
        </w:sectPr>
      </w:pPr>
    </w:p>
    <w:p w:rsidR="00ED5537" w:rsidRDefault="00ED5537" w:rsidP="00C20CF1">
      <w:pPr>
        <w:tabs>
          <w:tab w:val="left" w:pos="360"/>
        </w:tabs>
        <w:jc w:val="center"/>
        <w:rPr>
          <w:b/>
          <w:sz w:val="32"/>
          <w:szCs w:val="32"/>
        </w:rPr>
      </w:pPr>
      <w:r w:rsidRPr="00C20CF1">
        <w:rPr>
          <w:b/>
          <w:sz w:val="32"/>
          <w:szCs w:val="32"/>
        </w:rPr>
        <w:t>VI. ПРОЕКТ ДОГОВОРА</w:t>
      </w:r>
    </w:p>
    <w:p w:rsidR="00FF6883" w:rsidRDefault="00FF6883" w:rsidP="00C20CF1">
      <w:pPr>
        <w:tabs>
          <w:tab w:val="left" w:pos="360"/>
        </w:tabs>
        <w:jc w:val="center"/>
        <w:rPr>
          <w:b/>
          <w:sz w:val="32"/>
          <w:szCs w:val="32"/>
        </w:rPr>
      </w:pPr>
    </w:p>
    <w:p w:rsidR="00FF6883" w:rsidRPr="00FF6883" w:rsidRDefault="00FF6883" w:rsidP="00FF6883">
      <w:pPr>
        <w:tabs>
          <w:tab w:val="left" w:pos="7594"/>
        </w:tabs>
        <w:ind w:left="610" w:hanging="610"/>
        <w:rPr>
          <w:sz w:val="24"/>
          <w:szCs w:val="24"/>
        </w:rPr>
      </w:pPr>
      <w:r w:rsidRPr="00FF6883">
        <w:rPr>
          <w:sz w:val="24"/>
          <w:szCs w:val="24"/>
        </w:rPr>
        <w:t xml:space="preserve">г. Москва                                                                                               </w:t>
      </w:r>
      <w:r w:rsidR="00EF34F4">
        <w:rPr>
          <w:sz w:val="24"/>
          <w:szCs w:val="24"/>
        </w:rPr>
        <w:t xml:space="preserve">           «____» __________2015</w:t>
      </w:r>
      <w:r w:rsidRPr="00FF6883">
        <w:rPr>
          <w:sz w:val="24"/>
          <w:szCs w:val="24"/>
        </w:rPr>
        <w:t xml:space="preserve"> г.</w:t>
      </w:r>
    </w:p>
    <w:p w:rsidR="00FF6883" w:rsidRPr="00FF6883" w:rsidRDefault="00FF6883" w:rsidP="00FF6883">
      <w:pPr>
        <w:tabs>
          <w:tab w:val="left" w:pos="7594"/>
        </w:tabs>
        <w:rPr>
          <w:sz w:val="24"/>
          <w:szCs w:val="24"/>
        </w:rPr>
      </w:pPr>
    </w:p>
    <w:p w:rsidR="00FF6883" w:rsidRPr="00FF6883" w:rsidRDefault="00FF6883" w:rsidP="00FF6883">
      <w:pPr>
        <w:ind w:firstLine="709"/>
        <w:jc w:val="both"/>
        <w:rPr>
          <w:color w:val="000000"/>
          <w:sz w:val="24"/>
          <w:szCs w:val="24"/>
        </w:rPr>
      </w:pPr>
      <w:r w:rsidRPr="00FF6883">
        <w:rPr>
          <w:b/>
          <w:color w:val="000000"/>
          <w:sz w:val="24"/>
          <w:szCs w:val="24"/>
        </w:rPr>
        <w:t>Автономная некоммерческая организация «Агентство стратегических инициатив по продвижению новых проектов»</w:t>
      </w:r>
      <w:r w:rsidRPr="00FF6883">
        <w:rPr>
          <w:color w:val="000000"/>
          <w:sz w:val="24"/>
          <w:szCs w:val="24"/>
        </w:rPr>
        <w:t>, именуемая в дальнейшем «Заказчик», в лице Административного  директора –</w:t>
      </w:r>
      <w:r w:rsidR="00EF34F4">
        <w:rPr>
          <w:color w:val="000000"/>
          <w:sz w:val="24"/>
          <w:szCs w:val="24"/>
        </w:rPr>
        <w:t xml:space="preserve"> Сорокина Сергея Викторовича</w:t>
      </w:r>
      <w:r w:rsidRPr="00FF6883">
        <w:rPr>
          <w:color w:val="000000"/>
          <w:sz w:val="24"/>
          <w:szCs w:val="24"/>
        </w:rPr>
        <w:t xml:space="preserve">, действующего на основании доверенности </w:t>
      </w:r>
      <w:r w:rsidR="008977C2" w:rsidRPr="008977C2">
        <w:rPr>
          <w:color w:val="000000"/>
          <w:sz w:val="24"/>
          <w:szCs w:val="24"/>
        </w:rPr>
        <w:t>№ 15/Д от 01 сентября  2015 года</w:t>
      </w:r>
      <w:r w:rsidRPr="008B02B0">
        <w:rPr>
          <w:color w:val="000000"/>
          <w:sz w:val="24"/>
          <w:szCs w:val="24"/>
        </w:rPr>
        <w:t>,</w:t>
      </w:r>
      <w:r w:rsidRPr="00FF6883">
        <w:rPr>
          <w:color w:val="000000"/>
          <w:sz w:val="24"/>
          <w:szCs w:val="24"/>
        </w:rPr>
        <w:t xml:space="preserve"> с одной</w:t>
      </w:r>
      <w:r w:rsidRPr="00FF6883">
        <w:rPr>
          <w:sz w:val="24"/>
          <w:szCs w:val="24"/>
        </w:rPr>
        <w:t xml:space="preserve"> стороны,</w:t>
      </w:r>
      <w:r w:rsidRPr="00FF6883">
        <w:rPr>
          <w:b/>
          <w:color w:val="000000"/>
          <w:sz w:val="24"/>
          <w:szCs w:val="24"/>
        </w:rPr>
        <w:t xml:space="preserve"> </w:t>
      </w:r>
      <w:r w:rsidRPr="00FF6883">
        <w:rPr>
          <w:sz w:val="24"/>
          <w:szCs w:val="24"/>
        </w:rPr>
        <w:t>и</w:t>
      </w:r>
      <w:r w:rsidRPr="00FF6883">
        <w:rPr>
          <w:b/>
          <w:color w:val="000000"/>
          <w:sz w:val="24"/>
          <w:szCs w:val="24"/>
        </w:rPr>
        <w:t xml:space="preserve"> ______________________________</w:t>
      </w:r>
      <w:r w:rsidRPr="00FF6883">
        <w:rPr>
          <w:color w:val="000000"/>
          <w:sz w:val="24"/>
          <w:szCs w:val="24"/>
        </w:rPr>
        <w:t>, именуемое в дальнейшем «Исполнитель», в лице ________________________________, действующего на основании _____________________, с другой стороны, далее совместно именуемые «Стороны», а по отдельности – «Сторона», заключили настоящий Договор о нижеследующем.</w:t>
      </w:r>
    </w:p>
    <w:p w:rsidR="00FF6883" w:rsidRPr="00FF6883" w:rsidRDefault="00FF6883" w:rsidP="00FF6883">
      <w:pPr>
        <w:tabs>
          <w:tab w:val="left" w:pos="2644"/>
        </w:tabs>
        <w:jc w:val="both"/>
        <w:rPr>
          <w:sz w:val="24"/>
          <w:szCs w:val="24"/>
        </w:rPr>
      </w:pPr>
    </w:p>
    <w:p w:rsidR="00FF6883" w:rsidRPr="00FF6883" w:rsidRDefault="00FF6883" w:rsidP="00494D6E">
      <w:pPr>
        <w:widowControl w:val="0"/>
        <w:numPr>
          <w:ilvl w:val="0"/>
          <w:numId w:val="18"/>
        </w:numPr>
        <w:tabs>
          <w:tab w:val="clear" w:pos="1050"/>
          <w:tab w:val="left" w:pos="284"/>
        </w:tabs>
        <w:autoSpaceDE w:val="0"/>
        <w:autoSpaceDN w:val="0"/>
        <w:adjustRightInd w:val="0"/>
        <w:ind w:left="0" w:firstLine="0"/>
        <w:jc w:val="center"/>
        <w:rPr>
          <w:b/>
          <w:bCs/>
          <w:sz w:val="24"/>
          <w:szCs w:val="24"/>
        </w:rPr>
      </w:pPr>
      <w:r w:rsidRPr="00FF6883">
        <w:rPr>
          <w:b/>
          <w:bCs/>
          <w:sz w:val="24"/>
          <w:szCs w:val="24"/>
        </w:rPr>
        <w:t>ПРЕДМЕТ ДОГОВОРА</w:t>
      </w:r>
    </w:p>
    <w:p w:rsidR="00FF6883" w:rsidRPr="00065672" w:rsidRDefault="00FF6883" w:rsidP="00494D6E">
      <w:pPr>
        <w:pStyle w:val="affd"/>
        <w:numPr>
          <w:ilvl w:val="1"/>
          <w:numId w:val="18"/>
        </w:numPr>
        <w:tabs>
          <w:tab w:val="clear" w:pos="1631"/>
          <w:tab w:val="num" w:pos="0"/>
        </w:tabs>
        <w:ind w:left="57" w:firstLine="652"/>
        <w:contextualSpacing w:val="0"/>
        <w:jc w:val="both"/>
        <w:rPr>
          <w:color w:val="000000"/>
          <w:sz w:val="24"/>
          <w:szCs w:val="24"/>
        </w:rPr>
      </w:pPr>
      <w:r w:rsidRPr="00065672">
        <w:rPr>
          <w:color w:val="000000"/>
          <w:sz w:val="24"/>
          <w:szCs w:val="24"/>
        </w:rPr>
        <w:t xml:space="preserve">По настоящему Договору Исполнитель обязуется оказать услуги </w:t>
      </w:r>
      <w:r w:rsidR="00E41EFD">
        <w:rPr>
          <w:color w:val="000000"/>
          <w:sz w:val="24"/>
          <w:szCs w:val="24"/>
        </w:rPr>
        <w:t>по разработке</w:t>
      </w:r>
      <w:r w:rsidR="00E41EFD" w:rsidRPr="00E41EFD">
        <w:rPr>
          <w:color w:val="000000"/>
          <w:sz w:val="24"/>
          <w:szCs w:val="24"/>
        </w:rPr>
        <w:t xml:space="preserve"> мето</w:t>
      </w:r>
      <w:r w:rsidR="00E41EFD">
        <w:rPr>
          <w:color w:val="000000"/>
          <w:sz w:val="24"/>
          <w:szCs w:val="24"/>
        </w:rPr>
        <w:t>дических материалов и проведения</w:t>
      </w:r>
      <w:r w:rsidR="00E41EFD" w:rsidRPr="00E41EFD">
        <w:rPr>
          <w:color w:val="000000"/>
          <w:sz w:val="24"/>
          <w:szCs w:val="24"/>
        </w:rPr>
        <w:t xml:space="preserve"> мероприятий, направленных на применение альманаха перспективных профессий «Атлас новых профессий» в учреждениях общего среднего и дополнительного образования, детских развивающих центрах, вовлечение педагогов среднего общего и профессионального образования в обсуждение и доработку Атласа новых профессий, появление эффективных форм развития надпрофессиональных навыков и компетенции у детей раннего и среднего школьного возраста</w:t>
      </w:r>
      <w:r w:rsidR="00065672" w:rsidRPr="00065672">
        <w:rPr>
          <w:color w:val="000000"/>
          <w:sz w:val="24"/>
          <w:szCs w:val="24"/>
        </w:rPr>
        <w:t xml:space="preserve"> </w:t>
      </w:r>
      <w:r w:rsidRPr="00065672">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rsidR="00FF6883" w:rsidRPr="00FF6883" w:rsidRDefault="00FF6883" w:rsidP="00494D6E">
      <w:pPr>
        <w:pStyle w:val="affd"/>
        <w:numPr>
          <w:ilvl w:val="1"/>
          <w:numId w:val="18"/>
        </w:numPr>
        <w:tabs>
          <w:tab w:val="clear" w:pos="1631"/>
          <w:tab w:val="num" w:pos="0"/>
        </w:tabs>
        <w:ind w:left="57" w:firstLine="652"/>
        <w:contextualSpacing w:val="0"/>
        <w:jc w:val="both"/>
        <w:rPr>
          <w:color w:val="000000"/>
          <w:sz w:val="24"/>
          <w:szCs w:val="24"/>
        </w:rPr>
      </w:pPr>
      <w:r w:rsidRPr="008B02B0">
        <w:rPr>
          <w:color w:val="000000"/>
          <w:sz w:val="24"/>
          <w:szCs w:val="24"/>
        </w:rPr>
        <w:t>Объем услуг, их перечень, требования к услугам и результат оказанных услуг</w:t>
      </w:r>
      <w:r w:rsidRPr="00FF6883">
        <w:rPr>
          <w:color w:val="000000"/>
          <w:sz w:val="24"/>
          <w:szCs w:val="24"/>
        </w:rPr>
        <w:t xml:space="preserve">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F6883" w:rsidRPr="00FF6883" w:rsidRDefault="00FF6883" w:rsidP="00FF6883">
      <w:pPr>
        <w:ind w:left="57" w:firstLine="651"/>
        <w:jc w:val="both"/>
        <w:rPr>
          <w:color w:val="000000"/>
          <w:sz w:val="24"/>
          <w:szCs w:val="24"/>
        </w:rPr>
      </w:pPr>
      <w:r w:rsidRPr="00FF6883">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F6883" w:rsidRPr="00FF6883" w:rsidRDefault="00FF6883" w:rsidP="00FF6883">
      <w:pPr>
        <w:ind w:firstLine="709"/>
        <w:jc w:val="both"/>
        <w:rPr>
          <w:color w:val="000000"/>
          <w:sz w:val="24"/>
          <w:szCs w:val="24"/>
        </w:rPr>
      </w:pPr>
      <w:r w:rsidRPr="00FF6883">
        <w:rPr>
          <w:color w:val="000000"/>
          <w:sz w:val="24"/>
          <w:szCs w:val="24"/>
        </w:rPr>
        <w:t xml:space="preserve">  </w:t>
      </w:r>
    </w:p>
    <w:p w:rsidR="00FF6883" w:rsidRPr="00FF6883" w:rsidRDefault="00FF6883" w:rsidP="00FF6883">
      <w:pPr>
        <w:jc w:val="center"/>
        <w:rPr>
          <w:b/>
          <w:bCs/>
          <w:sz w:val="24"/>
          <w:szCs w:val="24"/>
        </w:rPr>
      </w:pPr>
      <w:r w:rsidRPr="00FF6883">
        <w:rPr>
          <w:b/>
          <w:bCs/>
          <w:sz w:val="24"/>
          <w:szCs w:val="24"/>
        </w:rPr>
        <w:t>2. СТОИМОСТЬ УСЛУГ И ПОРЯДОК РАСЧЕТОВ</w:t>
      </w:r>
    </w:p>
    <w:p w:rsidR="00FF6883" w:rsidRPr="00FF6883" w:rsidRDefault="00FF6883" w:rsidP="00FF6883">
      <w:pPr>
        <w:jc w:val="center"/>
        <w:rPr>
          <w:b/>
          <w:bCs/>
          <w:sz w:val="24"/>
          <w:szCs w:val="24"/>
        </w:rPr>
      </w:pPr>
    </w:p>
    <w:p w:rsidR="00FF6883" w:rsidRPr="008B02B0" w:rsidRDefault="00FF6883" w:rsidP="00FF6883">
      <w:pPr>
        <w:ind w:firstLine="709"/>
        <w:jc w:val="both"/>
        <w:rPr>
          <w:sz w:val="24"/>
          <w:szCs w:val="24"/>
        </w:rPr>
      </w:pPr>
      <w:r w:rsidRPr="008B02B0">
        <w:rPr>
          <w:sz w:val="24"/>
          <w:szCs w:val="24"/>
        </w:rPr>
        <w:t>2.1. Общая стоимость услуг по настоящему Договору составляет</w:t>
      </w:r>
      <w:r w:rsidR="008B02B0" w:rsidRPr="008B02B0">
        <w:rPr>
          <w:sz w:val="24"/>
          <w:szCs w:val="24"/>
        </w:rPr>
        <w:t xml:space="preserve"> ______________________________________________________</w:t>
      </w:r>
      <w:r w:rsidRPr="008B02B0">
        <w:rPr>
          <w:sz w:val="24"/>
          <w:szCs w:val="24"/>
        </w:rPr>
        <w:t xml:space="preserve">, в том числе НДС 18% в размере </w:t>
      </w:r>
      <w:r w:rsidR="008B02B0" w:rsidRPr="008B02B0">
        <w:rPr>
          <w:sz w:val="24"/>
          <w:szCs w:val="24"/>
        </w:rPr>
        <w:t>____________________________________________________________________________</w:t>
      </w:r>
      <w:r w:rsidR="00DF7694" w:rsidRPr="008B02B0">
        <w:rPr>
          <w:sz w:val="24"/>
          <w:szCs w:val="24"/>
        </w:rPr>
        <w:t>.</w:t>
      </w:r>
    </w:p>
    <w:p w:rsidR="00FF6883" w:rsidRPr="008B02B0" w:rsidRDefault="00FF6883" w:rsidP="00FF6883">
      <w:pPr>
        <w:ind w:firstLine="709"/>
        <w:jc w:val="both"/>
        <w:rPr>
          <w:sz w:val="24"/>
          <w:szCs w:val="24"/>
        </w:rPr>
      </w:pPr>
      <w:r w:rsidRPr="008B02B0">
        <w:rPr>
          <w:sz w:val="24"/>
          <w:szCs w:val="24"/>
        </w:rPr>
        <w:t xml:space="preserve">2.2. Оплата услуг производится в </w:t>
      </w:r>
      <w:r w:rsidR="00DF7694" w:rsidRPr="008B02B0">
        <w:rPr>
          <w:sz w:val="24"/>
          <w:szCs w:val="24"/>
        </w:rPr>
        <w:t>два</w:t>
      </w:r>
      <w:r w:rsidRPr="008B02B0">
        <w:rPr>
          <w:sz w:val="24"/>
          <w:szCs w:val="24"/>
        </w:rPr>
        <w:t xml:space="preserve"> этапа:  </w:t>
      </w:r>
    </w:p>
    <w:p w:rsidR="00FF6883" w:rsidRPr="008B02B0" w:rsidRDefault="00FF6883" w:rsidP="00494D6E">
      <w:pPr>
        <w:pStyle w:val="affd"/>
        <w:numPr>
          <w:ilvl w:val="2"/>
          <w:numId w:val="23"/>
        </w:numPr>
        <w:ind w:left="0" w:firstLine="709"/>
        <w:jc w:val="both"/>
        <w:rPr>
          <w:sz w:val="24"/>
          <w:szCs w:val="24"/>
        </w:rPr>
      </w:pPr>
      <w:r w:rsidRPr="008B02B0">
        <w:rPr>
          <w:sz w:val="24"/>
          <w:szCs w:val="24"/>
        </w:rPr>
        <w:t>Авансовый платеж в размере</w:t>
      </w:r>
      <w:r w:rsidR="00DF7694" w:rsidRPr="008B02B0">
        <w:rPr>
          <w:sz w:val="24"/>
          <w:szCs w:val="24"/>
        </w:rPr>
        <w:t xml:space="preserve"> </w:t>
      </w:r>
      <w:r w:rsidR="008B02B0" w:rsidRPr="008B02B0">
        <w:rPr>
          <w:sz w:val="24"/>
          <w:szCs w:val="24"/>
        </w:rPr>
        <w:t>___________________________________________ _________________________________</w:t>
      </w:r>
      <w:r w:rsidRPr="008B02B0">
        <w:rPr>
          <w:sz w:val="24"/>
          <w:szCs w:val="24"/>
        </w:rPr>
        <w:t>,</w:t>
      </w:r>
      <w:r w:rsidR="008B02B0" w:rsidRPr="008B02B0">
        <w:rPr>
          <w:sz w:val="24"/>
          <w:szCs w:val="24"/>
        </w:rPr>
        <w:t xml:space="preserve"> включая НДС 18%  в размере ___________________ ______________________________________</w:t>
      </w:r>
      <w:r w:rsidRPr="008B02B0">
        <w:rPr>
          <w:sz w:val="24"/>
          <w:szCs w:val="24"/>
        </w:rPr>
        <w:t xml:space="preserve"> в течение 5 (Пяти) банковских дней с момента подписания настоящего Договора и на основании счета Исполнителя. </w:t>
      </w:r>
    </w:p>
    <w:p w:rsidR="00FF6883" w:rsidRPr="008B02B0" w:rsidRDefault="00FF6883" w:rsidP="00494D6E">
      <w:pPr>
        <w:pStyle w:val="affd"/>
        <w:numPr>
          <w:ilvl w:val="2"/>
          <w:numId w:val="23"/>
        </w:numPr>
        <w:ind w:left="0" w:firstLine="709"/>
        <w:jc w:val="both"/>
        <w:rPr>
          <w:sz w:val="24"/>
          <w:szCs w:val="24"/>
        </w:rPr>
      </w:pPr>
      <w:r w:rsidRPr="008B02B0">
        <w:rPr>
          <w:sz w:val="24"/>
          <w:szCs w:val="24"/>
        </w:rPr>
        <w:t>Окончательная оплата в размере</w:t>
      </w:r>
      <w:r w:rsidR="00DF7694" w:rsidRPr="008B02B0">
        <w:rPr>
          <w:sz w:val="24"/>
          <w:szCs w:val="24"/>
        </w:rPr>
        <w:t xml:space="preserve"> </w:t>
      </w:r>
      <w:r w:rsidR="008B02B0" w:rsidRPr="008B02B0">
        <w:rPr>
          <w:sz w:val="24"/>
          <w:szCs w:val="24"/>
        </w:rPr>
        <w:t>_________________________________________ __________________________________</w:t>
      </w:r>
      <w:r w:rsidRPr="008B02B0">
        <w:rPr>
          <w:sz w:val="24"/>
          <w:szCs w:val="24"/>
        </w:rPr>
        <w:t xml:space="preserve"> включая </w:t>
      </w:r>
      <w:r w:rsidR="008B02B0" w:rsidRPr="008B02B0">
        <w:rPr>
          <w:sz w:val="24"/>
          <w:szCs w:val="24"/>
        </w:rPr>
        <w:t>____________________________________ _______________________________________</w:t>
      </w:r>
      <w:r w:rsidRPr="008B02B0">
        <w:rPr>
          <w:sz w:val="24"/>
          <w:szCs w:val="24"/>
        </w:rPr>
        <w:t>в течение 5 (Пяти) календарных дней после подписания Заказчиком соответствующего акта сдачи-приемки оказанных услуг</w:t>
      </w:r>
    </w:p>
    <w:p w:rsidR="00FF6883" w:rsidRPr="00FF6883" w:rsidRDefault="00FF6883" w:rsidP="00FF6883">
      <w:pPr>
        <w:ind w:firstLine="709"/>
        <w:jc w:val="both"/>
        <w:rPr>
          <w:sz w:val="24"/>
          <w:szCs w:val="24"/>
        </w:rPr>
      </w:pPr>
      <w:r w:rsidRPr="008B02B0">
        <w:rPr>
          <w:sz w:val="24"/>
          <w:szCs w:val="24"/>
        </w:rPr>
        <w:t>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w:t>
      </w:r>
      <w:r w:rsidRPr="00FF6883">
        <w:rPr>
          <w:sz w:val="24"/>
          <w:szCs w:val="24"/>
        </w:rPr>
        <w:t xml:space="preserve"> денежных средств с расчетного счета Заказчика. </w:t>
      </w:r>
    </w:p>
    <w:p w:rsidR="00FF6883" w:rsidRPr="00FF6883" w:rsidRDefault="00FF6883" w:rsidP="00FF6883">
      <w:pPr>
        <w:ind w:firstLine="709"/>
        <w:jc w:val="both"/>
        <w:rPr>
          <w:color w:val="000000"/>
          <w:sz w:val="24"/>
          <w:szCs w:val="24"/>
        </w:rPr>
      </w:pPr>
      <w:r w:rsidRPr="00FF6883">
        <w:rPr>
          <w:sz w:val="24"/>
          <w:szCs w:val="24"/>
        </w:rPr>
        <w:t xml:space="preserve">2.4. </w:t>
      </w:r>
      <w:r w:rsidRPr="00FF6883">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F6883" w:rsidRPr="00FF6883" w:rsidRDefault="00FF6883" w:rsidP="00FF6883">
      <w:pPr>
        <w:ind w:firstLine="709"/>
        <w:jc w:val="both"/>
        <w:rPr>
          <w:color w:val="000000"/>
          <w:sz w:val="24"/>
          <w:szCs w:val="24"/>
        </w:rPr>
      </w:pPr>
    </w:p>
    <w:p w:rsidR="00FF6883" w:rsidRPr="00FF6883" w:rsidRDefault="00FF6883" w:rsidP="00FF6883">
      <w:pPr>
        <w:jc w:val="center"/>
        <w:rPr>
          <w:b/>
          <w:bCs/>
          <w:sz w:val="24"/>
          <w:szCs w:val="24"/>
        </w:rPr>
      </w:pPr>
      <w:r w:rsidRPr="00FF6883">
        <w:rPr>
          <w:b/>
          <w:bCs/>
          <w:sz w:val="24"/>
          <w:szCs w:val="24"/>
        </w:rPr>
        <w:t>3. ПОРЯДОК СДАЧИ-ПРИЕМКИ УСЛУГ</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FF6883" w:rsidRPr="00FF6883" w:rsidRDefault="00FF6883" w:rsidP="00FF6883">
      <w:pPr>
        <w:ind w:firstLine="709"/>
        <w:jc w:val="both"/>
        <w:rPr>
          <w:color w:val="000000"/>
          <w:sz w:val="24"/>
          <w:szCs w:val="24"/>
        </w:rPr>
      </w:pPr>
      <w:r w:rsidRPr="00FF6883">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F6883" w:rsidRPr="00FF6883" w:rsidRDefault="00FF6883" w:rsidP="00FF6883">
      <w:pPr>
        <w:ind w:firstLine="709"/>
        <w:jc w:val="both"/>
        <w:rPr>
          <w:color w:val="000000"/>
          <w:sz w:val="24"/>
          <w:szCs w:val="24"/>
        </w:rPr>
      </w:pPr>
      <w:r w:rsidRPr="00FF6883">
        <w:rPr>
          <w:color w:val="000000"/>
          <w:sz w:val="24"/>
          <w:szCs w:val="24"/>
        </w:rPr>
        <w:t>3.4. При отсутствии замечаний Заказчик направляет Исполнителю подписанный акт сдачи-приемки оказанных услуг.</w:t>
      </w:r>
    </w:p>
    <w:p w:rsidR="00FF6883" w:rsidRPr="00FF6883" w:rsidRDefault="00FF6883" w:rsidP="00FF6883">
      <w:pPr>
        <w:ind w:firstLine="709"/>
        <w:jc w:val="both"/>
        <w:rPr>
          <w:color w:val="000000"/>
          <w:sz w:val="24"/>
          <w:szCs w:val="24"/>
        </w:rPr>
      </w:pPr>
      <w:r w:rsidRPr="00FF6883">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F6883" w:rsidRPr="00FF6883" w:rsidRDefault="00FF6883" w:rsidP="00FF6883">
      <w:pPr>
        <w:ind w:firstLine="709"/>
        <w:jc w:val="both"/>
        <w:rPr>
          <w:color w:val="000000"/>
          <w:sz w:val="24"/>
          <w:szCs w:val="24"/>
        </w:rPr>
      </w:pPr>
      <w:r w:rsidRPr="00FF6883">
        <w:rPr>
          <w:color w:val="000000"/>
          <w:sz w:val="24"/>
          <w:szCs w:val="24"/>
        </w:rPr>
        <w:t xml:space="preserve">3.6. Исполнитель устраняет недостатки оказанных услуг в согласовываемые Сторонами сроки. </w:t>
      </w:r>
    </w:p>
    <w:p w:rsidR="00FF6883" w:rsidRPr="00FF6883" w:rsidRDefault="00FF6883" w:rsidP="00FF6883">
      <w:pPr>
        <w:ind w:firstLine="709"/>
        <w:jc w:val="both"/>
        <w:rPr>
          <w:color w:val="000000"/>
          <w:sz w:val="24"/>
          <w:szCs w:val="24"/>
        </w:rPr>
      </w:pPr>
      <w:r w:rsidRPr="00FF6883">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FF6883" w:rsidRPr="00FF6883" w:rsidRDefault="00FF6883" w:rsidP="00FF6883">
      <w:pPr>
        <w:ind w:firstLine="708"/>
        <w:jc w:val="both"/>
        <w:rPr>
          <w:sz w:val="24"/>
          <w:szCs w:val="24"/>
        </w:rPr>
      </w:pPr>
      <w:r w:rsidRPr="00FF6883">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F6883" w:rsidRPr="00FF6883" w:rsidRDefault="00FF6883" w:rsidP="00FF6883">
      <w:pPr>
        <w:jc w:val="center"/>
        <w:rPr>
          <w:sz w:val="24"/>
          <w:szCs w:val="24"/>
        </w:rPr>
      </w:pPr>
    </w:p>
    <w:p w:rsidR="00FF6883" w:rsidRPr="00FF6883" w:rsidRDefault="00FF6883" w:rsidP="00FF6883">
      <w:pPr>
        <w:jc w:val="center"/>
        <w:rPr>
          <w:b/>
          <w:bCs/>
          <w:sz w:val="24"/>
          <w:szCs w:val="24"/>
        </w:rPr>
      </w:pPr>
      <w:r w:rsidRPr="00FF6883">
        <w:rPr>
          <w:b/>
          <w:bCs/>
          <w:sz w:val="24"/>
          <w:szCs w:val="24"/>
        </w:rPr>
        <w:t>4. ПРАВА И ОБЯЗАННОСТИ СТОРОН</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t xml:space="preserve">4.1. Заказчик обязуется: </w:t>
      </w:r>
    </w:p>
    <w:p w:rsidR="00FF6883" w:rsidRPr="00FF6883" w:rsidRDefault="00FF6883" w:rsidP="00FF6883">
      <w:pPr>
        <w:ind w:firstLine="709"/>
        <w:jc w:val="both"/>
        <w:rPr>
          <w:color w:val="000000"/>
          <w:sz w:val="24"/>
          <w:szCs w:val="24"/>
        </w:rPr>
      </w:pPr>
      <w:r w:rsidRPr="00FF6883">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4.1.2. Оплатить Исполнителю оказанные в полном соответствии с настоящим Договором услуги.</w:t>
      </w:r>
    </w:p>
    <w:p w:rsidR="00FF6883" w:rsidRPr="00FF6883" w:rsidRDefault="00FF6883" w:rsidP="00FF6883">
      <w:pPr>
        <w:ind w:firstLine="709"/>
        <w:jc w:val="both"/>
        <w:rPr>
          <w:color w:val="000000"/>
          <w:sz w:val="24"/>
          <w:szCs w:val="24"/>
        </w:rPr>
      </w:pPr>
      <w:r w:rsidRPr="00FF6883">
        <w:rPr>
          <w:color w:val="000000"/>
          <w:sz w:val="24"/>
          <w:szCs w:val="24"/>
        </w:rPr>
        <w:t>4.2. Заказчик вправе:</w:t>
      </w:r>
    </w:p>
    <w:p w:rsidR="00FF6883" w:rsidRPr="00FF6883" w:rsidRDefault="00FF6883" w:rsidP="00FF6883">
      <w:pPr>
        <w:ind w:firstLine="709"/>
        <w:jc w:val="both"/>
        <w:rPr>
          <w:color w:val="000000"/>
          <w:sz w:val="24"/>
          <w:szCs w:val="24"/>
        </w:rPr>
      </w:pPr>
      <w:r w:rsidRPr="00FF6883">
        <w:rPr>
          <w:color w:val="000000"/>
          <w:sz w:val="24"/>
          <w:szCs w:val="24"/>
        </w:rPr>
        <w:t>4.2.1. Требовать предоставления ему всей информации о ходе исполнения настоящего Договора;</w:t>
      </w:r>
    </w:p>
    <w:p w:rsidR="00FF6883" w:rsidRPr="00FF6883" w:rsidRDefault="00FF6883" w:rsidP="00FF6883">
      <w:pPr>
        <w:ind w:firstLine="709"/>
        <w:jc w:val="both"/>
        <w:rPr>
          <w:color w:val="000000"/>
          <w:sz w:val="24"/>
          <w:szCs w:val="24"/>
        </w:rPr>
      </w:pPr>
      <w:r w:rsidRPr="00FF6883">
        <w:rPr>
          <w:color w:val="000000"/>
          <w:sz w:val="24"/>
          <w:szCs w:val="24"/>
        </w:rPr>
        <w:t xml:space="preserve">4.2.2. </w:t>
      </w:r>
      <w:r w:rsidRPr="00FF6883">
        <w:rPr>
          <w:color w:val="000000"/>
          <w:spacing w:val="-3"/>
          <w:sz w:val="24"/>
          <w:szCs w:val="24"/>
        </w:rPr>
        <w:t xml:space="preserve">Осуществлять контроль соблюдения Исполнителем сроков и качества оказания услуг; </w:t>
      </w:r>
      <w:r w:rsidRPr="00FF6883">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4.3. Исполнитель обязуется:</w:t>
      </w:r>
    </w:p>
    <w:p w:rsidR="00FF6883" w:rsidRPr="00FF6883" w:rsidRDefault="00FF6883" w:rsidP="00FF6883">
      <w:pPr>
        <w:ind w:firstLine="709"/>
        <w:jc w:val="both"/>
        <w:rPr>
          <w:color w:val="000000"/>
          <w:sz w:val="24"/>
          <w:szCs w:val="24"/>
        </w:rPr>
      </w:pPr>
      <w:r w:rsidRPr="00FF6883">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FF6883" w:rsidRPr="00FF6883" w:rsidRDefault="00FF6883" w:rsidP="00FF6883">
      <w:pPr>
        <w:ind w:firstLine="709"/>
        <w:jc w:val="both"/>
        <w:rPr>
          <w:color w:val="000000"/>
          <w:sz w:val="24"/>
          <w:szCs w:val="24"/>
        </w:rPr>
      </w:pPr>
      <w:r w:rsidRPr="00FF6883">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F6883" w:rsidRPr="00FF6883" w:rsidRDefault="00FF6883" w:rsidP="00FF6883">
      <w:pPr>
        <w:ind w:firstLine="709"/>
        <w:jc w:val="both"/>
        <w:rPr>
          <w:color w:val="000000"/>
          <w:sz w:val="24"/>
          <w:szCs w:val="24"/>
        </w:rPr>
      </w:pPr>
      <w:r w:rsidRPr="00FF6883">
        <w:rPr>
          <w:color w:val="000000"/>
          <w:sz w:val="24"/>
          <w:szCs w:val="24"/>
        </w:rPr>
        <w:t xml:space="preserve">4.3.3. </w:t>
      </w:r>
      <w:r w:rsidRPr="00FF6883">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F6883" w:rsidRPr="00FF6883" w:rsidRDefault="00FF6883" w:rsidP="00FF6883">
      <w:pPr>
        <w:ind w:firstLine="709"/>
        <w:jc w:val="both"/>
        <w:rPr>
          <w:color w:val="000000"/>
          <w:sz w:val="24"/>
          <w:szCs w:val="24"/>
        </w:rPr>
      </w:pPr>
      <w:r w:rsidRPr="00FF6883">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4.4. Исполнитель вправе:</w:t>
      </w:r>
    </w:p>
    <w:p w:rsidR="00FF6883" w:rsidRPr="00FF6883" w:rsidRDefault="00FF6883" w:rsidP="00FF6883">
      <w:pPr>
        <w:ind w:firstLine="709"/>
        <w:jc w:val="both"/>
        <w:rPr>
          <w:color w:val="000000"/>
          <w:sz w:val="24"/>
          <w:szCs w:val="24"/>
        </w:rPr>
      </w:pPr>
      <w:r w:rsidRPr="00FF6883">
        <w:rPr>
          <w:color w:val="000000"/>
          <w:sz w:val="24"/>
          <w:szCs w:val="24"/>
        </w:rPr>
        <w:t>4.4.1. Оказать услуги раньше установленной даты;</w:t>
      </w:r>
    </w:p>
    <w:p w:rsidR="00FF6883" w:rsidRPr="00FF6883" w:rsidRDefault="00FF6883" w:rsidP="00FF6883">
      <w:pPr>
        <w:ind w:firstLine="709"/>
        <w:jc w:val="both"/>
        <w:rPr>
          <w:color w:val="000000"/>
          <w:sz w:val="24"/>
          <w:szCs w:val="24"/>
        </w:rPr>
      </w:pPr>
      <w:r w:rsidRPr="00FF6883">
        <w:rPr>
          <w:color w:val="000000"/>
          <w:sz w:val="24"/>
          <w:szCs w:val="24"/>
        </w:rPr>
        <w:t>4.4.2. Расширить объем оказания услуг по настоящему Договору, без компенсации со стороны Заказчика.</w:t>
      </w:r>
    </w:p>
    <w:p w:rsidR="00FF6883" w:rsidRPr="00FF6883" w:rsidRDefault="00FF6883" w:rsidP="00FF6883">
      <w:pPr>
        <w:ind w:firstLine="709"/>
        <w:jc w:val="both"/>
        <w:rPr>
          <w:color w:val="000000"/>
          <w:sz w:val="24"/>
          <w:szCs w:val="24"/>
        </w:rPr>
      </w:pPr>
      <w:r w:rsidRPr="00FF6883">
        <w:rPr>
          <w:color w:val="000000"/>
          <w:sz w:val="24"/>
          <w:szCs w:val="24"/>
        </w:rPr>
        <w:t xml:space="preserve">4.4.3. </w:t>
      </w:r>
      <w:r w:rsidRPr="00FF6883">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r w:rsidRPr="00FF6883">
        <w:rPr>
          <w:b/>
          <w:bCs/>
          <w:sz w:val="24"/>
          <w:szCs w:val="24"/>
        </w:rPr>
        <w:t>5. ОТВЕТСТВЕННОСТЬ СТОРОН</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F6883" w:rsidRPr="00FF6883" w:rsidRDefault="00FF6883" w:rsidP="00FF6883">
      <w:pPr>
        <w:ind w:firstLine="709"/>
        <w:jc w:val="both"/>
        <w:rPr>
          <w:color w:val="000000"/>
          <w:sz w:val="24"/>
          <w:szCs w:val="24"/>
        </w:rPr>
      </w:pPr>
      <w:r w:rsidRPr="00FF6883">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F6883" w:rsidRPr="00FF6883" w:rsidRDefault="00FF6883" w:rsidP="00FF6883">
      <w:pPr>
        <w:ind w:firstLine="709"/>
        <w:jc w:val="both"/>
        <w:rPr>
          <w:color w:val="000000"/>
          <w:sz w:val="24"/>
          <w:szCs w:val="24"/>
        </w:rPr>
      </w:pPr>
      <w:r w:rsidRPr="00FF6883">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F6883" w:rsidRPr="00FF6883" w:rsidRDefault="00FF6883" w:rsidP="00FF6883">
      <w:pPr>
        <w:ind w:firstLine="709"/>
        <w:jc w:val="both"/>
        <w:rPr>
          <w:color w:val="000000"/>
          <w:sz w:val="24"/>
          <w:szCs w:val="24"/>
        </w:rPr>
      </w:pPr>
      <w:r w:rsidRPr="00FF6883">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FF6883" w:rsidRPr="00FF6883" w:rsidRDefault="00FF6883" w:rsidP="00FF6883">
      <w:pPr>
        <w:jc w:val="both"/>
        <w:rPr>
          <w:color w:val="000000"/>
          <w:sz w:val="24"/>
          <w:szCs w:val="24"/>
        </w:rPr>
      </w:pPr>
    </w:p>
    <w:p w:rsidR="00FF6883" w:rsidRPr="00FF6883" w:rsidRDefault="00FF6883" w:rsidP="00FF6883">
      <w:pPr>
        <w:jc w:val="center"/>
        <w:rPr>
          <w:b/>
          <w:bCs/>
          <w:sz w:val="24"/>
          <w:szCs w:val="24"/>
        </w:rPr>
      </w:pPr>
      <w:r w:rsidRPr="00FF6883">
        <w:rPr>
          <w:b/>
          <w:bCs/>
          <w:sz w:val="24"/>
          <w:szCs w:val="24"/>
        </w:rPr>
        <w:t>6. ПРАВА СТОРОН НА РЕЗУЛЬТАТЫ УСЛУГ</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F6883" w:rsidRPr="00FF6883" w:rsidRDefault="00FF6883" w:rsidP="00FF6883">
      <w:pPr>
        <w:ind w:firstLine="709"/>
        <w:jc w:val="both"/>
        <w:rPr>
          <w:color w:val="000000"/>
          <w:sz w:val="24"/>
          <w:szCs w:val="24"/>
        </w:rPr>
      </w:pPr>
      <w:r w:rsidRPr="00FF6883">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F6883" w:rsidRPr="00FF6883" w:rsidRDefault="00FF6883" w:rsidP="00FF6883">
      <w:pPr>
        <w:ind w:firstLine="709"/>
        <w:jc w:val="both"/>
        <w:rPr>
          <w:color w:val="000000"/>
          <w:sz w:val="24"/>
          <w:szCs w:val="24"/>
        </w:rPr>
      </w:pPr>
      <w:r w:rsidRPr="00FF6883">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F6883" w:rsidRPr="00FF6883" w:rsidRDefault="00FF6883" w:rsidP="00FF6883">
      <w:pPr>
        <w:ind w:firstLine="709"/>
        <w:jc w:val="both"/>
        <w:rPr>
          <w:color w:val="000000"/>
          <w:sz w:val="24"/>
          <w:szCs w:val="24"/>
        </w:rPr>
      </w:pPr>
      <w:r w:rsidRPr="00FF6883">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D347B4" w:rsidRDefault="00FF6883" w:rsidP="00FF6883">
      <w:pPr>
        <w:ind w:firstLine="708"/>
        <w:jc w:val="both"/>
        <w:rPr>
          <w:sz w:val="24"/>
          <w:szCs w:val="24"/>
        </w:rPr>
        <w:sectPr w:rsidR="00D347B4" w:rsidSect="002C343D">
          <w:pgSz w:w="11906" w:h="16838" w:code="9"/>
          <w:pgMar w:top="709" w:right="851" w:bottom="851" w:left="992" w:header="720" w:footer="255" w:gutter="0"/>
          <w:cols w:space="720"/>
          <w:docGrid w:linePitch="360"/>
        </w:sectPr>
      </w:pPr>
      <w:r w:rsidRPr="00FF6883">
        <w:rPr>
          <w:color w:val="000000"/>
          <w:sz w:val="24"/>
          <w:szCs w:val="24"/>
        </w:rPr>
        <w:t xml:space="preserve">6.6. </w:t>
      </w:r>
      <w:r w:rsidRPr="00FF6883">
        <w:rPr>
          <w:color w:val="000000"/>
          <w:spacing w:val="-1"/>
          <w:sz w:val="24"/>
          <w:szCs w:val="24"/>
        </w:rPr>
        <w:t xml:space="preserve">В предусмотренном в данном пункте случае </w:t>
      </w:r>
      <w:r w:rsidRPr="00FF6883">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F6883" w:rsidRPr="00FF6883" w:rsidRDefault="00FF6883" w:rsidP="00FF6883">
      <w:pPr>
        <w:ind w:firstLine="708"/>
        <w:jc w:val="both"/>
        <w:rPr>
          <w:sz w:val="24"/>
          <w:szCs w:val="24"/>
        </w:rPr>
      </w:pPr>
    </w:p>
    <w:p w:rsidR="00FF6883" w:rsidRPr="00FF6883" w:rsidRDefault="00FF6883" w:rsidP="00FF6883">
      <w:pPr>
        <w:ind w:firstLine="708"/>
        <w:jc w:val="both"/>
        <w:rPr>
          <w:sz w:val="24"/>
          <w:szCs w:val="24"/>
        </w:rPr>
      </w:pPr>
    </w:p>
    <w:p w:rsidR="00FF6883" w:rsidRPr="00FF6883" w:rsidRDefault="00FF6883" w:rsidP="00FF6883">
      <w:pPr>
        <w:jc w:val="center"/>
        <w:rPr>
          <w:b/>
          <w:sz w:val="24"/>
          <w:szCs w:val="24"/>
        </w:rPr>
      </w:pPr>
      <w:r w:rsidRPr="00FF6883">
        <w:rPr>
          <w:b/>
          <w:sz w:val="24"/>
          <w:szCs w:val="24"/>
        </w:rPr>
        <w:t>7. КОНФИДЕНЦИАЛЬНОСТЬ</w:t>
      </w:r>
    </w:p>
    <w:p w:rsidR="00FF6883" w:rsidRPr="00FF6883" w:rsidRDefault="00FF6883" w:rsidP="00FF6883">
      <w:pPr>
        <w:jc w:val="center"/>
        <w:rPr>
          <w:b/>
          <w:sz w:val="24"/>
          <w:szCs w:val="24"/>
        </w:rPr>
      </w:pPr>
    </w:p>
    <w:p w:rsidR="00FF6883" w:rsidRPr="00FF6883" w:rsidRDefault="00FF6883" w:rsidP="00FF6883">
      <w:pPr>
        <w:ind w:firstLine="709"/>
        <w:jc w:val="both"/>
        <w:rPr>
          <w:sz w:val="24"/>
          <w:szCs w:val="24"/>
        </w:rPr>
      </w:pPr>
      <w:r w:rsidRPr="00FF6883">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F6883" w:rsidRPr="00FF6883" w:rsidRDefault="00FF6883" w:rsidP="00FF6883">
      <w:pPr>
        <w:ind w:firstLine="709"/>
        <w:jc w:val="both"/>
        <w:rPr>
          <w:sz w:val="24"/>
          <w:szCs w:val="24"/>
        </w:rPr>
      </w:pPr>
      <w:r w:rsidRPr="00FF6883">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F6883" w:rsidRPr="00FF6883" w:rsidRDefault="00FF6883" w:rsidP="00FF6883">
      <w:pPr>
        <w:ind w:firstLine="709"/>
        <w:jc w:val="both"/>
        <w:rPr>
          <w:sz w:val="24"/>
          <w:szCs w:val="24"/>
        </w:rPr>
      </w:pPr>
      <w:r w:rsidRPr="00FF6883">
        <w:rPr>
          <w:sz w:val="24"/>
          <w:szCs w:val="24"/>
        </w:rPr>
        <w:t xml:space="preserve">(1) разглашение Конфиденциальной информации с письменного согласия Заказчика; </w:t>
      </w:r>
    </w:p>
    <w:p w:rsidR="00FF6883" w:rsidRPr="00FF6883" w:rsidRDefault="00FF6883" w:rsidP="00FF6883">
      <w:pPr>
        <w:ind w:firstLine="709"/>
        <w:jc w:val="both"/>
        <w:rPr>
          <w:sz w:val="24"/>
          <w:szCs w:val="24"/>
        </w:rPr>
      </w:pPr>
      <w:r w:rsidRPr="00FF6883">
        <w:rPr>
          <w:sz w:val="24"/>
          <w:szCs w:val="24"/>
        </w:rPr>
        <w:t xml:space="preserve">(2) сведения, составляющие Конфиденциальную информацию, стали общеизвестными не по вине Исполнителя; </w:t>
      </w:r>
    </w:p>
    <w:p w:rsidR="00FF6883" w:rsidRPr="00FF6883" w:rsidRDefault="00FF6883" w:rsidP="00FF6883">
      <w:pPr>
        <w:ind w:firstLine="709"/>
        <w:jc w:val="both"/>
        <w:rPr>
          <w:sz w:val="24"/>
          <w:szCs w:val="24"/>
        </w:rPr>
      </w:pPr>
      <w:r w:rsidRPr="00FF6883">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F6883" w:rsidRPr="00FF6883" w:rsidRDefault="00FF6883" w:rsidP="00FF6883">
      <w:pPr>
        <w:ind w:firstLine="709"/>
        <w:jc w:val="both"/>
        <w:rPr>
          <w:sz w:val="24"/>
          <w:szCs w:val="24"/>
        </w:rPr>
      </w:pPr>
      <w:r w:rsidRPr="00FF6883">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F6883" w:rsidRPr="00FF6883" w:rsidRDefault="00FF6883" w:rsidP="00FF6883">
      <w:pPr>
        <w:ind w:firstLine="709"/>
        <w:jc w:val="both"/>
        <w:rPr>
          <w:sz w:val="24"/>
          <w:szCs w:val="24"/>
        </w:rPr>
      </w:pPr>
      <w:r w:rsidRPr="00FF6883">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F6883" w:rsidRPr="00FF6883" w:rsidRDefault="00FF6883" w:rsidP="00FF6883">
      <w:pPr>
        <w:ind w:firstLine="709"/>
        <w:jc w:val="both"/>
        <w:rPr>
          <w:sz w:val="24"/>
          <w:szCs w:val="24"/>
        </w:rPr>
      </w:pPr>
    </w:p>
    <w:p w:rsidR="00FF6883" w:rsidRPr="00FF6883" w:rsidRDefault="00FF6883" w:rsidP="00FF6883">
      <w:pPr>
        <w:jc w:val="center"/>
        <w:rPr>
          <w:b/>
          <w:bCs/>
          <w:sz w:val="24"/>
          <w:szCs w:val="24"/>
        </w:rPr>
      </w:pPr>
      <w:r w:rsidRPr="00FF6883">
        <w:rPr>
          <w:b/>
          <w:bCs/>
          <w:sz w:val="24"/>
          <w:szCs w:val="24"/>
        </w:rPr>
        <w:t>8. ГАРАНТИИ И ЗАВЕРЕНИЯ СТОРОН</w:t>
      </w:r>
    </w:p>
    <w:p w:rsidR="00FF6883" w:rsidRPr="00FF6883" w:rsidRDefault="00FF6883" w:rsidP="00FF6883">
      <w:pPr>
        <w:ind w:firstLine="709"/>
        <w:jc w:val="both"/>
        <w:rPr>
          <w:sz w:val="24"/>
          <w:szCs w:val="24"/>
        </w:rPr>
      </w:pPr>
    </w:p>
    <w:p w:rsidR="00FF6883" w:rsidRPr="00FF6883" w:rsidRDefault="00FF6883" w:rsidP="00FF6883">
      <w:pPr>
        <w:pStyle w:val="affd"/>
        <w:tabs>
          <w:tab w:val="left" w:pos="0"/>
          <w:tab w:val="left" w:pos="180"/>
        </w:tabs>
        <w:ind w:left="0" w:firstLine="709"/>
        <w:jc w:val="both"/>
        <w:rPr>
          <w:color w:val="000000"/>
          <w:spacing w:val="6"/>
          <w:sz w:val="24"/>
          <w:szCs w:val="24"/>
        </w:rPr>
      </w:pPr>
      <w:r w:rsidRPr="00FF6883">
        <w:rPr>
          <w:sz w:val="24"/>
          <w:szCs w:val="24"/>
        </w:rPr>
        <w:t xml:space="preserve">8.1. </w:t>
      </w:r>
      <w:r w:rsidRPr="00FF6883">
        <w:rPr>
          <w:color w:val="000000"/>
          <w:spacing w:val="6"/>
          <w:sz w:val="24"/>
          <w:szCs w:val="24"/>
        </w:rPr>
        <w:t>Исполнитель гарантирует и заверяет Заказчика, что:</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sz w:val="24"/>
          <w:szCs w:val="24"/>
        </w:rPr>
        <w:t>(</w:t>
      </w:r>
      <w:r w:rsidRPr="00FF688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F6883" w:rsidRPr="00FF6883" w:rsidRDefault="00FF6883" w:rsidP="00FF6883">
      <w:pPr>
        <w:shd w:val="clear" w:color="auto" w:fill="FFFFFF"/>
        <w:tabs>
          <w:tab w:val="left" w:pos="0"/>
          <w:tab w:val="left" w:pos="1418"/>
        </w:tabs>
        <w:ind w:firstLine="709"/>
        <w:jc w:val="both"/>
        <w:rPr>
          <w:color w:val="000000"/>
          <w:spacing w:val="4"/>
          <w:sz w:val="24"/>
          <w:szCs w:val="24"/>
        </w:rPr>
      </w:pPr>
      <w:r w:rsidRPr="00FF688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(6)  имеет все необходимые ресурсы, персонал и опыт работы для оказания услуг по настоящему Договору.</w:t>
      </w:r>
    </w:p>
    <w:p w:rsidR="00FF6883" w:rsidRPr="00FF6883" w:rsidRDefault="00FF6883" w:rsidP="00494D6E">
      <w:pPr>
        <w:pStyle w:val="affd"/>
        <w:numPr>
          <w:ilvl w:val="0"/>
          <w:numId w:val="19"/>
        </w:numPr>
        <w:shd w:val="clear" w:color="auto" w:fill="FFFFFF"/>
        <w:tabs>
          <w:tab w:val="left" w:pos="0"/>
        </w:tabs>
        <w:contextualSpacing w:val="0"/>
        <w:jc w:val="both"/>
        <w:rPr>
          <w:vanish/>
          <w:color w:val="000000"/>
          <w:spacing w:val="4"/>
          <w:sz w:val="24"/>
          <w:szCs w:val="24"/>
        </w:rPr>
      </w:pPr>
    </w:p>
    <w:p w:rsidR="00FF6883" w:rsidRPr="00FF6883" w:rsidRDefault="00FF6883" w:rsidP="00494D6E">
      <w:pPr>
        <w:pStyle w:val="affd"/>
        <w:numPr>
          <w:ilvl w:val="0"/>
          <w:numId w:val="19"/>
        </w:numPr>
        <w:shd w:val="clear" w:color="auto" w:fill="FFFFFF"/>
        <w:tabs>
          <w:tab w:val="left" w:pos="0"/>
        </w:tabs>
        <w:contextualSpacing w:val="0"/>
        <w:jc w:val="both"/>
        <w:rPr>
          <w:vanish/>
          <w:color w:val="000000"/>
          <w:spacing w:val="4"/>
          <w:sz w:val="24"/>
          <w:szCs w:val="24"/>
        </w:rPr>
      </w:pPr>
    </w:p>
    <w:p w:rsidR="00FF6883" w:rsidRPr="00FF6883" w:rsidRDefault="00FF6883" w:rsidP="00494D6E">
      <w:pPr>
        <w:pStyle w:val="affd"/>
        <w:numPr>
          <w:ilvl w:val="0"/>
          <w:numId w:val="19"/>
        </w:numPr>
        <w:shd w:val="clear" w:color="auto" w:fill="FFFFFF"/>
        <w:tabs>
          <w:tab w:val="left" w:pos="0"/>
        </w:tabs>
        <w:contextualSpacing w:val="0"/>
        <w:jc w:val="both"/>
        <w:rPr>
          <w:vanish/>
          <w:color w:val="000000"/>
          <w:spacing w:val="4"/>
          <w:sz w:val="24"/>
          <w:szCs w:val="24"/>
        </w:rPr>
      </w:pPr>
    </w:p>
    <w:p w:rsidR="00FF6883" w:rsidRPr="00FF6883" w:rsidRDefault="00FF6883" w:rsidP="00494D6E">
      <w:pPr>
        <w:pStyle w:val="affd"/>
        <w:numPr>
          <w:ilvl w:val="1"/>
          <w:numId w:val="19"/>
        </w:numPr>
        <w:shd w:val="clear" w:color="auto" w:fill="FFFFFF"/>
        <w:tabs>
          <w:tab w:val="left" w:pos="0"/>
        </w:tabs>
        <w:ind w:left="1069"/>
        <w:contextualSpacing w:val="0"/>
        <w:jc w:val="both"/>
        <w:rPr>
          <w:color w:val="000000"/>
          <w:spacing w:val="4"/>
          <w:sz w:val="24"/>
          <w:szCs w:val="24"/>
        </w:rPr>
      </w:pPr>
      <w:r w:rsidRPr="00FF6883">
        <w:rPr>
          <w:color w:val="000000"/>
          <w:spacing w:val="4"/>
          <w:sz w:val="24"/>
          <w:szCs w:val="24"/>
        </w:rPr>
        <w:t>Заказчик гарантирует и заверяет Исполнителя, что:</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F6883" w:rsidRPr="00FF6883" w:rsidRDefault="00FF6883" w:rsidP="00FF6883">
      <w:pPr>
        <w:shd w:val="clear" w:color="auto" w:fill="FFFFFF"/>
        <w:tabs>
          <w:tab w:val="left" w:pos="0"/>
          <w:tab w:val="left" w:pos="1418"/>
        </w:tabs>
        <w:ind w:firstLine="709"/>
        <w:jc w:val="both"/>
        <w:rPr>
          <w:color w:val="000000"/>
          <w:spacing w:val="4"/>
          <w:sz w:val="24"/>
          <w:szCs w:val="24"/>
        </w:rPr>
      </w:pPr>
      <w:r w:rsidRPr="00FF6883">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F6883" w:rsidRPr="00FF6883" w:rsidRDefault="00FF6883" w:rsidP="00FF6883">
      <w:pPr>
        <w:ind w:firstLine="709"/>
        <w:jc w:val="both"/>
        <w:rPr>
          <w:color w:val="000000"/>
          <w:spacing w:val="4"/>
          <w:sz w:val="24"/>
          <w:szCs w:val="24"/>
        </w:rPr>
      </w:pPr>
      <w:r w:rsidRPr="00FF6883">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F6883" w:rsidRPr="00FF6883" w:rsidRDefault="00FF6883" w:rsidP="00FF6883">
      <w:pPr>
        <w:ind w:firstLine="709"/>
        <w:jc w:val="both"/>
        <w:rPr>
          <w:color w:val="000000"/>
          <w:spacing w:val="4"/>
          <w:sz w:val="24"/>
          <w:szCs w:val="24"/>
        </w:rPr>
      </w:pPr>
    </w:p>
    <w:p w:rsidR="00FF6883" w:rsidRPr="00FF6883" w:rsidRDefault="00FF6883" w:rsidP="00494D6E">
      <w:pPr>
        <w:pStyle w:val="affd"/>
        <w:numPr>
          <w:ilvl w:val="0"/>
          <w:numId w:val="19"/>
        </w:numPr>
        <w:jc w:val="center"/>
        <w:rPr>
          <w:b/>
          <w:sz w:val="24"/>
          <w:szCs w:val="24"/>
        </w:rPr>
      </w:pPr>
      <w:r w:rsidRPr="00FF6883">
        <w:rPr>
          <w:b/>
          <w:sz w:val="24"/>
          <w:szCs w:val="24"/>
        </w:rPr>
        <w:t>АНТИКОРРУПЦИОННЫЕ УСЛОВИЯ</w:t>
      </w:r>
    </w:p>
    <w:p w:rsidR="00FF6883" w:rsidRPr="00FF6883" w:rsidRDefault="00FF6883" w:rsidP="00FF6883">
      <w:pPr>
        <w:jc w:val="center"/>
        <w:rPr>
          <w:b/>
          <w:sz w:val="24"/>
          <w:szCs w:val="24"/>
        </w:rPr>
      </w:pPr>
    </w:p>
    <w:p w:rsidR="00FF6883" w:rsidRPr="00FF6883" w:rsidRDefault="00FF6883" w:rsidP="00FF6883">
      <w:pPr>
        <w:ind w:firstLine="709"/>
        <w:jc w:val="both"/>
        <w:rPr>
          <w:sz w:val="24"/>
          <w:szCs w:val="24"/>
        </w:rPr>
      </w:pPr>
      <w:r w:rsidRPr="00FF6883">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F6883" w:rsidRPr="00FF6883" w:rsidRDefault="00FF6883" w:rsidP="00FF6883">
      <w:pPr>
        <w:ind w:firstLine="709"/>
        <w:jc w:val="both"/>
        <w:rPr>
          <w:sz w:val="24"/>
          <w:szCs w:val="24"/>
        </w:rPr>
      </w:pPr>
      <w:r w:rsidRPr="00FF6883">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F6883" w:rsidRPr="00FF6883" w:rsidRDefault="00FF6883" w:rsidP="00FF6883">
      <w:pPr>
        <w:ind w:firstLine="709"/>
        <w:jc w:val="both"/>
        <w:rPr>
          <w:sz w:val="24"/>
          <w:szCs w:val="24"/>
        </w:rPr>
      </w:pPr>
      <w:r w:rsidRPr="00FF6883">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F6883">
        <w:rPr>
          <w:sz w:val="24"/>
          <w:szCs w:val="24"/>
          <w:lang w:val="en-US"/>
        </w:rPr>
        <w:t> </w:t>
      </w:r>
      <w:r w:rsidRPr="00FF6883">
        <w:rPr>
          <w:sz w:val="24"/>
          <w:szCs w:val="24"/>
        </w:rPr>
        <w:t>направленного на обеспечение выполнения этим работником каких-либо действий в пользу стимулирующей его Стороны.</w:t>
      </w:r>
    </w:p>
    <w:p w:rsidR="00FF6883" w:rsidRPr="00FF6883" w:rsidRDefault="00FF6883" w:rsidP="00FF6883">
      <w:pPr>
        <w:ind w:firstLine="709"/>
        <w:jc w:val="both"/>
        <w:rPr>
          <w:sz w:val="24"/>
          <w:szCs w:val="24"/>
        </w:rPr>
      </w:pPr>
      <w:r w:rsidRPr="00FF6883">
        <w:rPr>
          <w:sz w:val="24"/>
          <w:szCs w:val="24"/>
        </w:rPr>
        <w:t>Под действиями работника, осуществляемыми в пользу стимулирующей его Стороны, понимаются:</w:t>
      </w:r>
    </w:p>
    <w:p w:rsidR="00FF6883" w:rsidRPr="00FF6883" w:rsidRDefault="00FF6883" w:rsidP="00494D6E">
      <w:pPr>
        <w:pStyle w:val="affd"/>
        <w:numPr>
          <w:ilvl w:val="0"/>
          <w:numId w:val="21"/>
        </w:numPr>
        <w:autoSpaceDE w:val="0"/>
        <w:autoSpaceDN w:val="0"/>
        <w:adjustRightInd w:val="0"/>
        <w:jc w:val="both"/>
        <w:rPr>
          <w:sz w:val="24"/>
          <w:szCs w:val="24"/>
        </w:rPr>
      </w:pPr>
      <w:r w:rsidRPr="00FF6883">
        <w:rPr>
          <w:sz w:val="24"/>
          <w:szCs w:val="24"/>
        </w:rPr>
        <w:t>предоставление неоправданных преимуществ по сравнению с другими контрагентами;</w:t>
      </w:r>
    </w:p>
    <w:p w:rsidR="00FF6883" w:rsidRPr="00FF6883" w:rsidRDefault="00FF6883" w:rsidP="00494D6E">
      <w:pPr>
        <w:pStyle w:val="affd"/>
        <w:numPr>
          <w:ilvl w:val="0"/>
          <w:numId w:val="21"/>
        </w:numPr>
        <w:autoSpaceDE w:val="0"/>
        <w:autoSpaceDN w:val="0"/>
        <w:adjustRightInd w:val="0"/>
        <w:jc w:val="both"/>
        <w:rPr>
          <w:sz w:val="24"/>
          <w:szCs w:val="24"/>
        </w:rPr>
      </w:pPr>
      <w:r w:rsidRPr="00FF6883">
        <w:rPr>
          <w:sz w:val="24"/>
          <w:szCs w:val="24"/>
        </w:rPr>
        <w:t>предоставление каких-либо гарантий;</w:t>
      </w:r>
    </w:p>
    <w:p w:rsidR="00FF6883" w:rsidRPr="00FF6883" w:rsidRDefault="00FF6883" w:rsidP="00494D6E">
      <w:pPr>
        <w:pStyle w:val="affd"/>
        <w:numPr>
          <w:ilvl w:val="0"/>
          <w:numId w:val="21"/>
        </w:numPr>
        <w:autoSpaceDE w:val="0"/>
        <w:autoSpaceDN w:val="0"/>
        <w:adjustRightInd w:val="0"/>
        <w:jc w:val="both"/>
        <w:rPr>
          <w:sz w:val="24"/>
          <w:szCs w:val="24"/>
        </w:rPr>
      </w:pPr>
      <w:r w:rsidRPr="00FF6883">
        <w:rPr>
          <w:sz w:val="24"/>
          <w:szCs w:val="24"/>
        </w:rPr>
        <w:t>ускорение существующих процедур;</w:t>
      </w:r>
    </w:p>
    <w:p w:rsidR="00FF6883" w:rsidRPr="00FF6883" w:rsidRDefault="00FF6883" w:rsidP="00494D6E">
      <w:pPr>
        <w:pStyle w:val="affd"/>
        <w:numPr>
          <w:ilvl w:val="0"/>
          <w:numId w:val="21"/>
        </w:numPr>
        <w:autoSpaceDE w:val="0"/>
        <w:autoSpaceDN w:val="0"/>
        <w:adjustRightInd w:val="0"/>
        <w:jc w:val="both"/>
        <w:rPr>
          <w:sz w:val="24"/>
          <w:szCs w:val="24"/>
        </w:rPr>
      </w:pPr>
      <w:r w:rsidRPr="00FF6883">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F6883" w:rsidRPr="00FF6883" w:rsidRDefault="00FF6883" w:rsidP="00FF6883">
      <w:pPr>
        <w:ind w:firstLine="709"/>
        <w:jc w:val="both"/>
        <w:rPr>
          <w:bCs/>
          <w:sz w:val="24"/>
          <w:szCs w:val="24"/>
        </w:rPr>
      </w:pPr>
      <w:r w:rsidRPr="00FF6883">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F6883">
        <w:rPr>
          <w:b/>
          <w:bCs/>
          <w:sz w:val="24"/>
          <w:szCs w:val="24"/>
        </w:rPr>
        <w:t xml:space="preserve"> </w:t>
      </w:r>
      <w:r w:rsidRPr="00FF6883">
        <w:rPr>
          <w:bCs/>
          <w:sz w:val="24"/>
          <w:szCs w:val="24"/>
        </w:rPr>
        <w:t>Это подтверждение должно быть направлено в течение 5 (пяти) рабочих дней с даты направления письменного уведомления.</w:t>
      </w:r>
    </w:p>
    <w:p w:rsidR="00FF6883" w:rsidRPr="00FF6883" w:rsidRDefault="00FF6883" w:rsidP="00FF6883">
      <w:pPr>
        <w:ind w:firstLine="709"/>
        <w:jc w:val="both"/>
        <w:rPr>
          <w:sz w:val="24"/>
          <w:szCs w:val="24"/>
        </w:rPr>
      </w:pPr>
      <w:r w:rsidRPr="00FF6883">
        <w:rPr>
          <w:bCs/>
          <w:sz w:val="24"/>
          <w:szCs w:val="24"/>
        </w:rPr>
        <w:t xml:space="preserve">9.5. </w:t>
      </w:r>
      <w:r w:rsidRPr="00FF6883">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F6883" w:rsidRPr="00FF6883" w:rsidRDefault="00FF6883" w:rsidP="00FF6883">
      <w:pPr>
        <w:ind w:firstLine="709"/>
        <w:jc w:val="both"/>
        <w:rPr>
          <w:sz w:val="24"/>
          <w:szCs w:val="24"/>
        </w:rPr>
      </w:pPr>
      <w:r w:rsidRPr="00FF6883">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F6883" w:rsidRPr="00FF6883" w:rsidRDefault="00FF6883" w:rsidP="00FF6883">
      <w:pPr>
        <w:ind w:firstLine="709"/>
        <w:jc w:val="both"/>
        <w:rPr>
          <w:sz w:val="24"/>
          <w:szCs w:val="24"/>
        </w:rPr>
      </w:pPr>
      <w:r w:rsidRPr="00FF6883">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F6883" w:rsidRPr="00FF6883" w:rsidRDefault="00FF6883" w:rsidP="00FF6883">
      <w:pPr>
        <w:ind w:firstLine="709"/>
        <w:jc w:val="both"/>
        <w:rPr>
          <w:sz w:val="24"/>
          <w:szCs w:val="24"/>
        </w:rPr>
      </w:pPr>
      <w:r w:rsidRPr="00FF6883">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347B4" w:rsidRDefault="00FF6883" w:rsidP="00FF6883">
      <w:pPr>
        <w:ind w:firstLine="709"/>
        <w:jc w:val="both"/>
        <w:rPr>
          <w:sz w:val="24"/>
          <w:szCs w:val="24"/>
        </w:rPr>
        <w:sectPr w:rsidR="00D347B4" w:rsidSect="002C343D">
          <w:pgSz w:w="11906" w:h="16838" w:code="9"/>
          <w:pgMar w:top="709" w:right="851" w:bottom="851" w:left="992" w:header="720" w:footer="255" w:gutter="0"/>
          <w:cols w:space="720"/>
          <w:docGrid w:linePitch="360"/>
        </w:sectPr>
      </w:pPr>
      <w:r w:rsidRPr="00FF6883">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F6883" w:rsidRPr="00FF6883" w:rsidRDefault="00FF6883" w:rsidP="00FF6883">
      <w:pPr>
        <w:ind w:firstLine="709"/>
        <w:jc w:val="both"/>
        <w:rPr>
          <w:sz w:val="24"/>
          <w:szCs w:val="24"/>
        </w:rPr>
      </w:pPr>
    </w:p>
    <w:p w:rsidR="00FF6883" w:rsidRPr="00FF6883" w:rsidRDefault="00FF6883" w:rsidP="00FF6883">
      <w:pPr>
        <w:ind w:firstLine="709"/>
        <w:jc w:val="both"/>
        <w:rPr>
          <w:color w:val="000000"/>
          <w:sz w:val="24"/>
          <w:szCs w:val="24"/>
        </w:rPr>
      </w:pPr>
    </w:p>
    <w:p w:rsidR="00FF6883" w:rsidRPr="00FF6883" w:rsidRDefault="00FF6883" w:rsidP="00494D6E">
      <w:pPr>
        <w:pStyle w:val="affd"/>
        <w:numPr>
          <w:ilvl w:val="0"/>
          <w:numId w:val="22"/>
        </w:numPr>
        <w:tabs>
          <w:tab w:val="left" w:pos="142"/>
        </w:tabs>
        <w:ind w:left="0" w:firstLine="0"/>
        <w:contextualSpacing w:val="0"/>
        <w:jc w:val="center"/>
        <w:rPr>
          <w:b/>
          <w:bCs/>
          <w:sz w:val="24"/>
          <w:szCs w:val="24"/>
        </w:rPr>
      </w:pPr>
      <w:r w:rsidRPr="00FF6883">
        <w:rPr>
          <w:b/>
          <w:bCs/>
          <w:sz w:val="24"/>
          <w:szCs w:val="24"/>
        </w:rPr>
        <w:t>ОБСТОЯТЕЛЬСТВА НЕПРЕОДОЛИМОЙ СИЛЫ (ФОРС-МАЖОР)</w:t>
      </w:r>
    </w:p>
    <w:p w:rsidR="00FF6883" w:rsidRPr="00FF6883" w:rsidRDefault="00FF6883" w:rsidP="00FF6883">
      <w:pPr>
        <w:pStyle w:val="affd"/>
        <w:ind w:left="360"/>
        <w:rPr>
          <w:b/>
          <w:bCs/>
          <w:sz w:val="24"/>
          <w:szCs w:val="24"/>
        </w:rPr>
      </w:pPr>
    </w:p>
    <w:p w:rsidR="00FF6883" w:rsidRPr="00FF6883" w:rsidRDefault="00FF6883" w:rsidP="00FF6883">
      <w:pPr>
        <w:ind w:firstLine="709"/>
        <w:jc w:val="both"/>
        <w:rPr>
          <w:sz w:val="24"/>
          <w:szCs w:val="24"/>
        </w:rPr>
      </w:pPr>
      <w:r w:rsidRPr="00FF6883">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F6883" w:rsidRPr="00FF6883" w:rsidRDefault="00FF6883" w:rsidP="00FF6883">
      <w:pPr>
        <w:ind w:firstLine="709"/>
        <w:jc w:val="both"/>
        <w:rPr>
          <w:sz w:val="24"/>
          <w:szCs w:val="24"/>
        </w:rPr>
      </w:pPr>
      <w:r w:rsidRPr="00FF6883">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F6883" w:rsidRPr="00FF6883" w:rsidRDefault="00FF6883" w:rsidP="00FF6883">
      <w:pPr>
        <w:ind w:firstLine="709"/>
        <w:jc w:val="both"/>
        <w:rPr>
          <w:sz w:val="24"/>
          <w:szCs w:val="24"/>
        </w:rPr>
      </w:pPr>
      <w:r w:rsidRPr="00FF6883">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F6883" w:rsidRPr="00FF6883" w:rsidRDefault="00FF6883" w:rsidP="00FF6883">
      <w:pPr>
        <w:ind w:firstLine="709"/>
        <w:jc w:val="both"/>
        <w:rPr>
          <w:sz w:val="24"/>
          <w:szCs w:val="24"/>
        </w:rPr>
      </w:pPr>
      <w:r w:rsidRPr="00FF6883">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F6883" w:rsidRPr="00FF6883" w:rsidRDefault="00FF6883" w:rsidP="00FF6883">
      <w:pPr>
        <w:pStyle w:val="23"/>
        <w:ind w:firstLine="709"/>
        <w:rPr>
          <w:szCs w:val="24"/>
        </w:rPr>
      </w:pPr>
      <w:r w:rsidRPr="00FF6883">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r w:rsidRPr="00FF6883">
        <w:rPr>
          <w:b/>
          <w:bCs/>
          <w:sz w:val="24"/>
          <w:szCs w:val="24"/>
        </w:rPr>
        <w:t>11. СРОК ДЕЙСТВИЯ ДОГОВОРА</w:t>
      </w:r>
    </w:p>
    <w:p w:rsidR="00FF6883" w:rsidRPr="00FF6883" w:rsidRDefault="00FF6883" w:rsidP="00FF6883">
      <w:pPr>
        <w:jc w:val="center"/>
        <w:rPr>
          <w:b/>
          <w:bCs/>
          <w:sz w:val="24"/>
          <w:szCs w:val="24"/>
        </w:rPr>
      </w:pPr>
    </w:p>
    <w:p w:rsidR="00FF6883" w:rsidRPr="00FF6883" w:rsidRDefault="00FF6883" w:rsidP="00FF6883">
      <w:pPr>
        <w:ind w:firstLine="720"/>
        <w:jc w:val="both"/>
        <w:rPr>
          <w:sz w:val="24"/>
          <w:szCs w:val="24"/>
        </w:rPr>
      </w:pPr>
      <w:r w:rsidRPr="00FF6883">
        <w:rPr>
          <w:sz w:val="24"/>
          <w:szCs w:val="24"/>
        </w:rPr>
        <w:t xml:space="preserve">11.1. Настоящий </w:t>
      </w:r>
      <w:r w:rsidRPr="008B02B0">
        <w:rPr>
          <w:sz w:val="24"/>
          <w:szCs w:val="24"/>
        </w:rPr>
        <w:t>Договор вступает в силу с момента подписания и действует</w:t>
      </w:r>
      <w:r w:rsidR="00EF34F4">
        <w:rPr>
          <w:sz w:val="24"/>
          <w:szCs w:val="24"/>
        </w:rPr>
        <w:t xml:space="preserve"> в течение 4</w:t>
      </w:r>
      <w:r w:rsidR="00AC5667" w:rsidRPr="008B02B0">
        <w:rPr>
          <w:sz w:val="24"/>
          <w:szCs w:val="24"/>
        </w:rPr>
        <w:t xml:space="preserve">0 </w:t>
      </w:r>
      <w:r w:rsidR="008B02B0" w:rsidRPr="008B02B0">
        <w:rPr>
          <w:sz w:val="24"/>
          <w:szCs w:val="24"/>
        </w:rPr>
        <w:t>(С</w:t>
      </w:r>
      <w:r w:rsidR="00AC5667" w:rsidRPr="008B02B0">
        <w:rPr>
          <w:sz w:val="24"/>
          <w:szCs w:val="24"/>
        </w:rPr>
        <w:t>орока) календарных дней</w:t>
      </w:r>
      <w:r w:rsidRPr="008B02B0">
        <w:rPr>
          <w:sz w:val="24"/>
          <w:szCs w:val="24"/>
        </w:rPr>
        <w:t>,</w:t>
      </w:r>
      <w:r w:rsidRPr="00FF6883">
        <w:rPr>
          <w:sz w:val="24"/>
          <w:szCs w:val="24"/>
        </w:rPr>
        <w:t xml:space="preserve"> а в части неисполненных обязательств – до полного исполнения Сторонами своих обязательств по настоящему Договору.</w:t>
      </w:r>
    </w:p>
    <w:p w:rsidR="00FF6883" w:rsidRPr="00FF6883" w:rsidRDefault="00FF6883" w:rsidP="00FF6883">
      <w:pPr>
        <w:rPr>
          <w:b/>
          <w:bCs/>
          <w:sz w:val="24"/>
          <w:szCs w:val="24"/>
        </w:rPr>
      </w:pPr>
    </w:p>
    <w:p w:rsidR="00FF6883" w:rsidRPr="00FF6883" w:rsidRDefault="00FF6883" w:rsidP="00FF6883">
      <w:pPr>
        <w:jc w:val="center"/>
        <w:rPr>
          <w:b/>
          <w:bCs/>
          <w:sz w:val="24"/>
          <w:szCs w:val="24"/>
        </w:rPr>
      </w:pPr>
      <w:r w:rsidRPr="00FF6883">
        <w:rPr>
          <w:b/>
          <w:bCs/>
          <w:sz w:val="24"/>
          <w:szCs w:val="24"/>
        </w:rPr>
        <w:t>12. ПОРЯДОК И ОСНОВАНИЯ ИЗМЕНЕНИЯ И РАСТОРЖЕНИЕ ДОГОВОРА</w:t>
      </w:r>
    </w:p>
    <w:p w:rsidR="00FF6883" w:rsidRPr="00FF6883" w:rsidRDefault="00FF6883" w:rsidP="00FF6883">
      <w:pPr>
        <w:jc w:val="center"/>
        <w:rPr>
          <w:b/>
          <w:bCs/>
          <w:sz w:val="24"/>
          <w:szCs w:val="24"/>
        </w:rPr>
      </w:pPr>
    </w:p>
    <w:p w:rsidR="00FF6883" w:rsidRPr="00FF6883" w:rsidRDefault="00FF6883" w:rsidP="00FF6883">
      <w:pPr>
        <w:ind w:firstLine="720"/>
        <w:jc w:val="both"/>
        <w:rPr>
          <w:sz w:val="24"/>
          <w:szCs w:val="24"/>
        </w:rPr>
      </w:pPr>
      <w:r w:rsidRPr="00FF6883">
        <w:rPr>
          <w:sz w:val="24"/>
          <w:szCs w:val="24"/>
        </w:rPr>
        <w:t>12.1. Досрочное расторжение настоящего Договора допускается по письменному соглашению Сторон.</w:t>
      </w:r>
    </w:p>
    <w:p w:rsidR="00FF6883" w:rsidRPr="00FF6883" w:rsidRDefault="00FF6883" w:rsidP="00FF6883">
      <w:pPr>
        <w:ind w:firstLine="720"/>
        <w:jc w:val="both"/>
        <w:rPr>
          <w:sz w:val="24"/>
          <w:szCs w:val="24"/>
        </w:rPr>
      </w:pPr>
      <w:r w:rsidRPr="00FF6883">
        <w:rPr>
          <w:sz w:val="24"/>
          <w:szCs w:val="24"/>
        </w:rPr>
        <w:t xml:space="preserve">12.2. </w:t>
      </w:r>
      <w:r w:rsidRPr="00FF6883">
        <w:rPr>
          <w:spacing w:val="-7"/>
          <w:sz w:val="24"/>
          <w:szCs w:val="24"/>
        </w:rPr>
        <w:t>Любая из Сторон вправе о</w:t>
      </w:r>
      <w:r w:rsidRPr="00FF6883">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F6883" w:rsidRPr="00FF6883" w:rsidRDefault="00FF6883" w:rsidP="00FF6883">
      <w:pPr>
        <w:ind w:firstLine="720"/>
        <w:jc w:val="both"/>
        <w:rPr>
          <w:sz w:val="24"/>
          <w:szCs w:val="24"/>
        </w:rPr>
      </w:pPr>
      <w:r w:rsidRPr="00FF6883">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D347B4" w:rsidRDefault="00FF6883" w:rsidP="00FF6883">
      <w:pPr>
        <w:ind w:firstLine="720"/>
        <w:jc w:val="both"/>
        <w:rPr>
          <w:sz w:val="24"/>
          <w:szCs w:val="24"/>
        </w:rPr>
        <w:sectPr w:rsidR="00D347B4" w:rsidSect="002C343D">
          <w:pgSz w:w="11906" w:h="16838" w:code="9"/>
          <w:pgMar w:top="709" w:right="851" w:bottom="851" w:left="992" w:header="720" w:footer="255" w:gutter="0"/>
          <w:cols w:space="720"/>
          <w:docGrid w:linePitch="360"/>
        </w:sectPr>
      </w:pPr>
      <w:r w:rsidRPr="00FF6883">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F6883" w:rsidRPr="00FF6883" w:rsidRDefault="00FF6883" w:rsidP="00FF6883">
      <w:pPr>
        <w:ind w:firstLine="720"/>
        <w:jc w:val="both"/>
        <w:rPr>
          <w:sz w:val="24"/>
          <w:szCs w:val="24"/>
        </w:rPr>
      </w:pP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r w:rsidRPr="00FF6883">
        <w:rPr>
          <w:b/>
          <w:bCs/>
          <w:sz w:val="24"/>
          <w:szCs w:val="24"/>
        </w:rPr>
        <w:t>13. ПОРЯДОК РАССМОТРЕНИЯ СПОРОВ</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F6883" w:rsidRPr="00FF6883" w:rsidRDefault="00FF6883" w:rsidP="00FF6883">
      <w:pPr>
        <w:ind w:firstLine="709"/>
        <w:jc w:val="both"/>
        <w:rPr>
          <w:color w:val="000000"/>
          <w:sz w:val="24"/>
          <w:szCs w:val="24"/>
        </w:rPr>
      </w:pPr>
      <w:r w:rsidRPr="00FF6883">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F6883" w:rsidRPr="00FF6883" w:rsidRDefault="00FF6883" w:rsidP="00FF6883">
      <w:pPr>
        <w:jc w:val="both"/>
        <w:rPr>
          <w:color w:val="000000"/>
          <w:sz w:val="24"/>
          <w:szCs w:val="24"/>
        </w:rPr>
      </w:pPr>
    </w:p>
    <w:p w:rsidR="00FF6883" w:rsidRPr="00FF6883" w:rsidRDefault="00FF6883" w:rsidP="00FF6883">
      <w:pPr>
        <w:jc w:val="center"/>
        <w:rPr>
          <w:b/>
          <w:bCs/>
          <w:sz w:val="24"/>
          <w:szCs w:val="24"/>
        </w:rPr>
      </w:pPr>
      <w:r w:rsidRPr="00FF6883">
        <w:rPr>
          <w:b/>
          <w:bCs/>
          <w:sz w:val="24"/>
          <w:szCs w:val="24"/>
        </w:rPr>
        <w:t>14. ТРЕБОВАНИЯ К ПОДПИСИ</w:t>
      </w:r>
    </w:p>
    <w:p w:rsidR="00FF6883" w:rsidRPr="00FF6883" w:rsidRDefault="00FF6883" w:rsidP="00FF6883">
      <w:pPr>
        <w:ind w:firstLine="720"/>
        <w:jc w:val="both"/>
        <w:rPr>
          <w:sz w:val="24"/>
          <w:szCs w:val="24"/>
        </w:rPr>
      </w:pPr>
      <w:r w:rsidRPr="00FF6883">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F6883" w:rsidRPr="00FF6883" w:rsidRDefault="00FF6883" w:rsidP="00FF6883">
      <w:pPr>
        <w:ind w:firstLine="720"/>
        <w:jc w:val="both"/>
        <w:rPr>
          <w:sz w:val="24"/>
          <w:szCs w:val="24"/>
        </w:rPr>
      </w:pPr>
      <w:r w:rsidRPr="00FF6883">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F6883" w:rsidRPr="00FF6883" w:rsidRDefault="00FF6883" w:rsidP="00FF6883">
      <w:pPr>
        <w:ind w:firstLine="709"/>
        <w:jc w:val="both"/>
        <w:rPr>
          <w:color w:val="000000"/>
          <w:sz w:val="24"/>
          <w:szCs w:val="24"/>
        </w:rPr>
      </w:pPr>
    </w:p>
    <w:p w:rsidR="00FF6883" w:rsidRPr="00FF6883" w:rsidRDefault="00FF6883" w:rsidP="00FF6883">
      <w:pPr>
        <w:jc w:val="center"/>
        <w:rPr>
          <w:b/>
          <w:bCs/>
          <w:sz w:val="24"/>
          <w:szCs w:val="24"/>
        </w:rPr>
      </w:pPr>
      <w:r w:rsidRPr="00FF6883">
        <w:rPr>
          <w:b/>
          <w:bCs/>
          <w:sz w:val="24"/>
          <w:szCs w:val="24"/>
        </w:rPr>
        <w:t>15. ЗАКЛЮЧИТЕЛЬНЫЕ ПОЛОЖЕНИЯ</w:t>
      </w:r>
    </w:p>
    <w:p w:rsidR="00FF6883" w:rsidRPr="00FF6883" w:rsidRDefault="00FF6883" w:rsidP="00FF6883">
      <w:pPr>
        <w:ind w:firstLine="720"/>
        <w:jc w:val="both"/>
        <w:rPr>
          <w:sz w:val="24"/>
          <w:szCs w:val="24"/>
        </w:rPr>
      </w:pPr>
      <w:r w:rsidRPr="00FF6883">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F6883" w:rsidRPr="00FF6883" w:rsidRDefault="00FF6883" w:rsidP="00FF6883">
      <w:pPr>
        <w:ind w:firstLine="720"/>
        <w:jc w:val="both"/>
        <w:rPr>
          <w:sz w:val="24"/>
          <w:szCs w:val="24"/>
        </w:rPr>
      </w:pPr>
      <w:r w:rsidRPr="00FF6883">
        <w:rPr>
          <w:sz w:val="24"/>
          <w:szCs w:val="24"/>
        </w:rPr>
        <w:t>15.2. Настоящий Договор составлен в двух экземплярах, имеющих одинаковую юридическую силу, по одному для каждой из Сторон.</w:t>
      </w:r>
    </w:p>
    <w:p w:rsidR="00FF6883" w:rsidRPr="00FF6883" w:rsidRDefault="00FF6883" w:rsidP="00FF6883">
      <w:pPr>
        <w:ind w:left="720"/>
        <w:jc w:val="both"/>
        <w:rPr>
          <w:sz w:val="24"/>
          <w:szCs w:val="24"/>
        </w:rPr>
      </w:pPr>
      <w:r w:rsidRPr="00FF6883">
        <w:rPr>
          <w:sz w:val="24"/>
          <w:szCs w:val="24"/>
        </w:rPr>
        <w:t>15.3. К настоящему Договору прилагаются и являются его неотъемлемой частью:</w:t>
      </w:r>
    </w:p>
    <w:p w:rsidR="00FF6883" w:rsidRPr="00FF6883" w:rsidRDefault="00FF6883" w:rsidP="00FF6883">
      <w:pPr>
        <w:ind w:firstLine="709"/>
        <w:jc w:val="both"/>
        <w:rPr>
          <w:bCs/>
          <w:sz w:val="24"/>
          <w:szCs w:val="24"/>
        </w:rPr>
      </w:pPr>
      <w:r w:rsidRPr="00FF6883">
        <w:rPr>
          <w:bCs/>
          <w:sz w:val="24"/>
          <w:szCs w:val="24"/>
        </w:rPr>
        <w:t>Приложение № 1: Техническое задание.</w:t>
      </w:r>
    </w:p>
    <w:p w:rsidR="00FF6883" w:rsidRPr="00FF6883" w:rsidRDefault="00FF6883" w:rsidP="00FF6883">
      <w:pPr>
        <w:ind w:firstLine="709"/>
        <w:jc w:val="both"/>
        <w:rPr>
          <w:bCs/>
          <w:sz w:val="24"/>
          <w:szCs w:val="24"/>
        </w:rPr>
      </w:pPr>
      <w:r w:rsidRPr="00FF6883">
        <w:rPr>
          <w:bCs/>
          <w:sz w:val="24"/>
          <w:szCs w:val="24"/>
        </w:rPr>
        <w:t>Приложение № 2: Календарный план оказания услуг.</w:t>
      </w:r>
    </w:p>
    <w:p w:rsidR="00FF6883" w:rsidRPr="00FF6883" w:rsidRDefault="00FF6883" w:rsidP="00FF6883">
      <w:pPr>
        <w:ind w:firstLine="709"/>
        <w:jc w:val="both"/>
        <w:rPr>
          <w:color w:val="000000"/>
          <w:sz w:val="24"/>
          <w:szCs w:val="24"/>
        </w:rPr>
      </w:pPr>
    </w:p>
    <w:p w:rsidR="00FF6883" w:rsidRPr="00FF6883" w:rsidRDefault="00FF6883" w:rsidP="00FF6883">
      <w:pPr>
        <w:jc w:val="center"/>
        <w:rPr>
          <w:b/>
          <w:sz w:val="24"/>
          <w:szCs w:val="24"/>
        </w:rPr>
      </w:pPr>
      <w:r w:rsidRPr="00FF6883">
        <w:rPr>
          <w:b/>
          <w:sz w:val="24"/>
          <w:szCs w:val="24"/>
        </w:rPr>
        <w:t>16. АДРЕСА, РЕКВИЗИТЫ И ПОДПИСИ СТОРОН</w:t>
      </w:r>
    </w:p>
    <w:p w:rsidR="00FF6883" w:rsidRPr="00FF6883" w:rsidRDefault="00FF6883" w:rsidP="00FF6883">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FF6883" w:rsidRPr="00FF6883" w:rsidTr="00FF6883">
        <w:tc>
          <w:tcPr>
            <w:tcW w:w="2677" w:type="pct"/>
            <w:shd w:val="clear" w:color="auto" w:fill="auto"/>
          </w:tcPr>
          <w:p w:rsidR="00FF6883" w:rsidRPr="00996D29" w:rsidRDefault="00FF6883" w:rsidP="00FF6883">
            <w:pPr>
              <w:tabs>
                <w:tab w:val="left" w:pos="5245"/>
              </w:tabs>
              <w:ind w:right="602"/>
              <w:rPr>
                <w:sz w:val="24"/>
                <w:szCs w:val="24"/>
              </w:rPr>
            </w:pPr>
            <w:r w:rsidRPr="00996D29">
              <w:rPr>
                <w:sz w:val="24"/>
                <w:szCs w:val="24"/>
              </w:rPr>
              <w:t>Заказчик:</w:t>
            </w:r>
          </w:p>
          <w:p w:rsidR="00FF6883" w:rsidRPr="00996D29" w:rsidRDefault="00FF6883" w:rsidP="00FF6883">
            <w:pPr>
              <w:tabs>
                <w:tab w:val="left" w:pos="5245"/>
              </w:tabs>
              <w:ind w:right="602"/>
              <w:rPr>
                <w:b/>
                <w:sz w:val="24"/>
                <w:szCs w:val="24"/>
              </w:rPr>
            </w:pPr>
            <w:r w:rsidRPr="00996D29">
              <w:rPr>
                <w:b/>
                <w:sz w:val="24"/>
                <w:szCs w:val="24"/>
              </w:rPr>
              <w:t>Автономная некоммерческая организация «Агентство стратегических инициатив по продвижению новых проектов»</w:t>
            </w:r>
          </w:p>
          <w:p w:rsidR="00FF6883" w:rsidRPr="00996D29" w:rsidRDefault="00FF6883" w:rsidP="00FF6883">
            <w:pPr>
              <w:tabs>
                <w:tab w:val="left" w:pos="5245"/>
              </w:tabs>
              <w:ind w:right="602"/>
              <w:rPr>
                <w:b/>
                <w:sz w:val="24"/>
                <w:szCs w:val="24"/>
              </w:rPr>
            </w:pPr>
          </w:p>
          <w:p w:rsidR="00FF6883" w:rsidRPr="00996D29" w:rsidRDefault="00FF6883" w:rsidP="00FF6883">
            <w:pPr>
              <w:tabs>
                <w:tab w:val="left" w:pos="5245"/>
              </w:tabs>
              <w:ind w:right="602"/>
              <w:rPr>
                <w:sz w:val="24"/>
                <w:szCs w:val="24"/>
              </w:rPr>
            </w:pPr>
            <w:r w:rsidRPr="00996D29">
              <w:rPr>
                <w:sz w:val="24"/>
                <w:szCs w:val="24"/>
              </w:rPr>
              <w:t xml:space="preserve">Местонахождение: 121099, г. Москва, </w:t>
            </w:r>
          </w:p>
          <w:p w:rsidR="00FF6883" w:rsidRPr="00996D29" w:rsidRDefault="00FF6883" w:rsidP="00FF6883">
            <w:pPr>
              <w:tabs>
                <w:tab w:val="left" w:pos="5245"/>
              </w:tabs>
              <w:ind w:right="602"/>
              <w:rPr>
                <w:sz w:val="24"/>
                <w:szCs w:val="24"/>
              </w:rPr>
            </w:pPr>
            <w:r w:rsidRPr="00996D29">
              <w:rPr>
                <w:sz w:val="24"/>
                <w:szCs w:val="24"/>
              </w:rPr>
              <w:t>ул. Новый Арбат, д.36/9</w:t>
            </w:r>
          </w:p>
          <w:p w:rsidR="00FF6883" w:rsidRPr="00996D29" w:rsidRDefault="00FF6883" w:rsidP="00FF6883">
            <w:pPr>
              <w:tabs>
                <w:tab w:val="left" w:pos="5245"/>
              </w:tabs>
              <w:ind w:right="602"/>
              <w:rPr>
                <w:sz w:val="24"/>
                <w:szCs w:val="24"/>
              </w:rPr>
            </w:pPr>
            <w:r w:rsidRPr="00996D29">
              <w:rPr>
                <w:sz w:val="24"/>
                <w:szCs w:val="24"/>
              </w:rPr>
              <w:t>Тел.: (495) 690-91-29</w:t>
            </w:r>
          </w:p>
          <w:p w:rsidR="00FF6883" w:rsidRPr="00996D29" w:rsidRDefault="00FF6883" w:rsidP="00FF6883">
            <w:pPr>
              <w:tabs>
                <w:tab w:val="left" w:pos="5245"/>
              </w:tabs>
              <w:ind w:right="602"/>
              <w:rPr>
                <w:sz w:val="24"/>
                <w:szCs w:val="24"/>
              </w:rPr>
            </w:pPr>
            <w:r w:rsidRPr="00996D29">
              <w:rPr>
                <w:sz w:val="24"/>
                <w:szCs w:val="24"/>
              </w:rPr>
              <w:t xml:space="preserve">Факс: (495) 690-91-39 </w:t>
            </w:r>
          </w:p>
          <w:p w:rsidR="00FF6883" w:rsidRPr="00996D29" w:rsidRDefault="00FF6883" w:rsidP="00FF6883">
            <w:pPr>
              <w:tabs>
                <w:tab w:val="left" w:pos="5245"/>
              </w:tabs>
              <w:ind w:right="602"/>
              <w:rPr>
                <w:sz w:val="24"/>
                <w:szCs w:val="24"/>
              </w:rPr>
            </w:pPr>
            <w:r w:rsidRPr="00996D29">
              <w:rPr>
                <w:sz w:val="24"/>
                <w:szCs w:val="24"/>
                <w:lang w:val="en-US"/>
              </w:rPr>
              <w:t>E</w:t>
            </w:r>
            <w:r w:rsidRPr="00996D29">
              <w:rPr>
                <w:sz w:val="24"/>
                <w:szCs w:val="24"/>
              </w:rPr>
              <w:t>-</w:t>
            </w:r>
            <w:r w:rsidRPr="00996D29">
              <w:rPr>
                <w:sz w:val="24"/>
                <w:szCs w:val="24"/>
                <w:lang w:val="en-US"/>
              </w:rPr>
              <w:t>mail</w:t>
            </w:r>
            <w:r w:rsidRPr="00996D29">
              <w:rPr>
                <w:sz w:val="24"/>
                <w:szCs w:val="24"/>
              </w:rPr>
              <w:t xml:space="preserve">: </w:t>
            </w:r>
            <w:hyperlink r:id="rId33" w:history="1">
              <w:r w:rsidRPr="00996D29">
                <w:rPr>
                  <w:rStyle w:val="a8"/>
                  <w:sz w:val="24"/>
                  <w:szCs w:val="24"/>
                  <w:lang w:val="en-US"/>
                </w:rPr>
                <w:t>asi</w:t>
              </w:r>
              <w:r w:rsidRPr="00996D29">
                <w:rPr>
                  <w:rStyle w:val="a8"/>
                  <w:sz w:val="24"/>
                  <w:szCs w:val="24"/>
                </w:rPr>
                <w:t>@</w:t>
              </w:r>
              <w:r w:rsidRPr="00996D29">
                <w:rPr>
                  <w:rStyle w:val="a8"/>
                  <w:sz w:val="24"/>
                  <w:szCs w:val="24"/>
                  <w:lang w:val="en-US"/>
                </w:rPr>
                <w:t>asi</w:t>
              </w:r>
              <w:r w:rsidRPr="00996D29">
                <w:rPr>
                  <w:rStyle w:val="a8"/>
                  <w:sz w:val="24"/>
                  <w:szCs w:val="24"/>
                </w:rPr>
                <w:t>.</w:t>
              </w:r>
              <w:r w:rsidRPr="00996D29">
                <w:rPr>
                  <w:rStyle w:val="a8"/>
                  <w:sz w:val="24"/>
                  <w:szCs w:val="24"/>
                  <w:lang w:val="en-US"/>
                </w:rPr>
                <w:t>ru</w:t>
              </w:r>
            </w:hyperlink>
            <w:r w:rsidRPr="00996D29">
              <w:rPr>
                <w:sz w:val="24"/>
                <w:szCs w:val="24"/>
              </w:rPr>
              <w:t xml:space="preserve"> </w:t>
            </w:r>
          </w:p>
          <w:p w:rsidR="00FF6883" w:rsidRPr="00996D29" w:rsidRDefault="00FF6883" w:rsidP="00FF6883">
            <w:pPr>
              <w:tabs>
                <w:tab w:val="left" w:pos="5245"/>
              </w:tabs>
              <w:ind w:right="602"/>
              <w:rPr>
                <w:sz w:val="24"/>
                <w:szCs w:val="24"/>
              </w:rPr>
            </w:pPr>
            <w:r w:rsidRPr="00996D29">
              <w:rPr>
                <w:sz w:val="24"/>
                <w:szCs w:val="24"/>
              </w:rPr>
              <w:t>ОГРН 1117799016829  ОКПО 30145767</w:t>
            </w:r>
          </w:p>
          <w:p w:rsidR="00FF6883" w:rsidRPr="00996D29" w:rsidRDefault="00FF6883" w:rsidP="00FF6883">
            <w:pPr>
              <w:tabs>
                <w:tab w:val="left" w:pos="5245"/>
              </w:tabs>
              <w:ind w:right="602"/>
              <w:rPr>
                <w:sz w:val="24"/>
                <w:szCs w:val="24"/>
              </w:rPr>
            </w:pPr>
            <w:r w:rsidRPr="00996D29">
              <w:rPr>
                <w:sz w:val="24"/>
                <w:szCs w:val="24"/>
              </w:rPr>
              <w:t>ИНН 7704278735 КПП 770401001</w:t>
            </w:r>
          </w:p>
          <w:p w:rsidR="00FF6883" w:rsidRPr="00996D29" w:rsidRDefault="00FF6883" w:rsidP="00FF6883">
            <w:pPr>
              <w:tabs>
                <w:tab w:val="left" w:pos="5245"/>
              </w:tabs>
              <w:ind w:right="602"/>
              <w:rPr>
                <w:sz w:val="24"/>
                <w:szCs w:val="24"/>
              </w:rPr>
            </w:pPr>
            <w:r w:rsidRPr="00996D29">
              <w:rPr>
                <w:sz w:val="24"/>
                <w:szCs w:val="24"/>
              </w:rPr>
              <w:t>р/с 40703810638170002348</w:t>
            </w:r>
          </w:p>
          <w:p w:rsidR="00FF6883" w:rsidRPr="00996D29" w:rsidRDefault="00FF6883" w:rsidP="00FF6883">
            <w:pPr>
              <w:tabs>
                <w:tab w:val="left" w:pos="5245"/>
              </w:tabs>
              <w:ind w:right="602"/>
              <w:rPr>
                <w:sz w:val="24"/>
                <w:szCs w:val="24"/>
              </w:rPr>
            </w:pPr>
            <w:r w:rsidRPr="00996D29">
              <w:rPr>
                <w:sz w:val="24"/>
                <w:szCs w:val="24"/>
              </w:rPr>
              <w:t>в ОАО «Сбербанк России», г. Москва</w:t>
            </w:r>
          </w:p>
          <w:p w:rsidR="00FF6883" w:rsidRPr="00996D29" w:rsidRDefault="00FF6883" w:rsidP="00FF6883">
            <w:pPr>
              <w:tabs>
                <w:tab w:val="left" w:pos="5245"/>
              </w:tabs>
              <w:ind w:right="602"/>
              <w:rPr>
                <w:sz w:val="24"/>
                <w:szCs w:val="24"/>
              </w:rPr>
            </w:pPr>
            <w:r w:rsidRPr="00996D29">
              <w:rPr>
                <w:sz w:val="24"/>
                <w:szCs w:val="24"/>
              </w:rPr>
              <w:t>к/с 30101810400000000225</w:t>
            </w:r>
          </w:p>
          <w:p w:rsidR="00FF6883" w:rsidRPr="00996D29" w:rsidRDefault="00FF6883" w:rsidP="00FF6883">
            <w:pPr>
              <w:tabs>
                <w:tab w:val="left" w:pos="5245"/>
              </w:tabs>
              <w:ind w:right="602"/>
              <w:rPr>
                <w:sz w:val="24"/>
                <w:szCs w:val="24"/>
              </w:rPr>
            </w:pPr>
            <w:r w:rsidRPr="00996D29">
              <w:rPr>
                <w:sz w:val="24"/>
                <w:szCs w:val="24"/>
              </w:rPr>
              <w:t>БИК 044525225</w:t>
            </w:r>
          </w:p>
          <w:p w:rsidR="00FF6883" w:rsidRPr="00996D29" w:rsidRDefault="00FF6883" w:rsidP="00FF6883">
            <w:pPr>
              <w:tabs>
                <w:tab w:val="left" w:pos="5245"/>
              </w:tabs>
              <w:ind w:right="602"/>
              <w:rPr>
                <w:b/>
                <w:sz w:val="24"/>
                <w:szCs w:val="24"/>
              </w:rPr>
            </w:pPr>
          </w:p>
          <w:p w:rsidR="00FF6883" w:rsidRPr="00996D29" w:rsidRDefault="00FF6883" w:rsidP="00FF6883">
            <w:pPr>
              <w:tabs>
                <w:tab w:val="left" w:pos="5245"/>
              </w:tabs>
              <w:ind w:right="602"/>
              <w:rPr>
                <w:sz w:val="24"/>
                <w:szCs w:val="24"/>
              </w:rPr>
            </w:pPr>
            <w:r w:rsidRPr="00996D29">
              <w:rPr>
                <w:sz w:val="24"/>
                <w:szCs w:val="24"/>
              </w:rPr>
              <w:t xml:space="preserve">Административный директор </w:t>
            </w:r>
          </w:p>
          <w:p w:rsidR="00FF6883" w:rsidRPr="00996D29" w:rsidRDefault="00FF6883" w:rsidP="00FF6883">
            <w:pPr>
              <w:rPr>
                <w:sz w:val="24"/>
                <w:szCs w:val="24"/>
              </w:rPr>
            </w:pPr>
          </w:p>
          <w:p w:rsidR="00FF6883" w:rsidRPr="00996D29" w:rsidRDefault="00FF6883" w:rsidP="00FF6883">
            <w:pPr>
              <w:rPr>
                <w:sz w:val="24"/>
                <w:szCs w:val="24"/>
              </w:rPr>
            </w:pPr>
          </w:p>
          <w:p w:rsidR="00FF6883" w:rsidRPr="00996D29" w:rsidRDefault="00FF6883" w:rsidP="00FF6883">
            <w:pPr>
              <w:ind w:firstLine="35"/>
              <w:rPr>
                <w:sz w:val="24"/>
                <w:szCs w:val="24"/>
              </w:rPr>
            </w:pPr>
          </w:p>
          <w:p w:rsidR="00FF6883" w:rsidRPr="00996D29" w:rsidRDefault="005A543C" w:rsidP="00FF6883">
            <w:pPr>
              <w:ind w:firstLine="35"/>
              <w:rPr>
                <w:sz w:val="24"/>
                <w:szCs w:val="24"/>
              </w:rPr>
            </w:pPr>
            <w:r w:rsidRPr="00996D29">
              <w:rPr>
                <w:sz w:val="24"/>
                <w:szCs w:val="24"/>
              </w:rPr>
              <w:t>_____________________ С.В. Сорокин</w:t>
            </w:r>
          </w:p>
          <w:p w:rsidR="00FF6883" w:rsidRPr="00996D29" w:rsidRDefault="00FF6883" w:rsidP="00FF6883">
            <w:pPr>
              <w:ind w:firstLine="35"/>
              <w:rPr>
                <w:b/>
                <w:bCs/>
                <w:sz w:val="24"/>
                <w:szCs w:val="24"/>
              </w:rPr>
            </w:pPr>
            <w:r w:rsidRPr="00996D29">
              <w:rPr>
                <w:sz w:val="24"/>
                <w:szCs w:val="24"/>
              </w:rPr>
              <w:t>М.П.</w:t>
            </w:r>
            <w:r w:rsidRPr="00996D29">
              <w:rPr>
                <w:bCs/>
                <w:sz w:val="24"/>
                <w:szCs w:val="24"/>
              </w:rPr>
              <w:t xml:space="preserve"> </w:t>
            </w:r>
          </w:p>
        </w:tc>
        <w:tc>
          <w:tcPr>
            <w:tcW w:w="2323" w:type="pct"/>
            <w:shd w:val="clear" w:color="auto" w:fill="auto"/>
          </w:tcPr>
          <w:p w:rsidR="00FF6883" w:rsidRPr="00FF6883" w:rsidRDefault="00FF6883" w:rsidP="00FF6883">
            <w:pPr>
              <w:rPr>
                <w:sz w:val="24"/>
                <w:szCs w:val="24"/>
              </w:rPr>
            </w:pPr>
            <w:r w:rsidRPr="00FF6883">
              <w:rPr>
                <w:sz w:val="24"/>
                <w:szCs w:val="24"/>
              </w:rPr>
              <w:t>Исполнитель:</w:t>
            </w:r>
          </w:p>
          <w:p w:rsidR="00FF6883" w:rsidRPr="00FF6883" w:rsidRDefault="00FF6883" w:rsidP="00FF6883">
            <w:pPr>
              <w:rPr>
                <w:bCs/>
                <w:sz w:val="24"/>
                <w:szCs w:val="24"/>
                <w:lang w:val="en-US"/>
              </w:rPr>
            </w:pPr>
            <w:r w:rsidRPr="00FF6883">
              <w:rPr>
                <w:bCs/>
                <w:sz w:val="24"/>
                <w:szCs w:val="24"/>
                <w:lang w:val="en-US"/>
              </w:rPr>
              <w:t>_____________</w:t>
            </w: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sz w:val="24"/>
                <w:szCs w:val="24"/>
              </w:rPr>
            </w:pPr>
          </w:p>
          <w:p w:rsidR="00FF6883" w:rsidRPr="00FF6883" w:rsidRDefault="00FF6883" w:rsidP="00FF6883">
            <w:pPr>
              <w:rPr>
                <w:sz w:val="24"/>
                <w:szCs w:val="24"/>
              </w:rPr>
            </w:pPr>
            <w:r w:rsidRPr="00FF6883">
              <w:rPr>
                <w:sz w:val="24"/>
                <w:szCs w:val="24"/>
              </w:rPr>
              <w:t>_____________________</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lang w:val="en-US"/>
              </w:rPr>
            </w:pPr>
            <w:r w:rsidRPr="00FF6883">
              <w:rPr>
                <w:sz w:val="24"/>
                <w:szCs w:val="24"/>
              </w:rPr>
              <w:t xml:space="preserve">____________________ </w:t>
            </w:r>
            <w:r w:rsidRPr="00FF6883">
              <w:rPr>
                <w:sz w:val="24"/>
                <w:szCs w:val="24"/>
                <w:lang w:val="en-US"/>
              </w:rPr>
              <w:t>_____________</w:t>
            </w:r>
          </w:p>
          <w:p w:rsidR="00FF6883" w:rsidRPr="00FF6883" w:rsidRDefault="00FF6883" w:rsidP="00FF6883">
            <w:pPr>
              <w:rPr>
                <w:sz w:val="24"/>
                <w:szCs w:val="24"/>
              </w:rPr>
            </w:pPr>
            <w:r w:rsidRPr="00FF6883">
              <w:rPr>
                <w:sz w:val="24"/>
                <w:szCs w:val="24"/>
              </w:rPr>
              <w:t>М.П.</w:t>
            </w:r>
          </w:p>
        </w:tc>
      </w:tr>
    </w:tbl>
    <w:p w:rsidR="00FF6883" w:rsidRPr="00FF6883" w:rsidRDefault="00FF6883" w:rsidP="00FF6883">
      <w:pPr>
        <w:tabs>
          <w:tab w:val="left" w:pos="3165"/>
        </w:tabs>
        <w:rPr>
          <w:sz w:val="24"/>
          <w:szCs w:val="24"/>
        </w:rPr>
        <w:sectPr w:rsidR="00FF6883" w:rsidRPr="00FF6883" w:rsidSect="002C343D">
          <w:pgSz w:w="11906" w:h="16838" w:code="9"/>
          <w:pgMar w:top="709" w:right="851" w:bottom="851" w:left="992" w:header="720" w:footer="255"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FF6883" w:rsidRPr="00FF6883" w:rsidTr="00FF6883">
        <w:trPr>
          <w:trHeight w:val="708"/>
        </w:trPr>
        <w:tc>
          <w:tcPr>
            <w:tcW w:w="4820" w:type="dxa"/>
            <w:tcBorders>
              <w:top w:val="nil"/>
              <w:left w:val="nil"/>
              <w:bottom w:val="nil"/>
              <w:right w:val="nil"/>
            </w:tcBorders>
            <w:shd w:val="clear" w:color="auto" w:fill="auto"/>
          </w:tcPr>
          <w:p w:rsidR="00FF6883" w:rsidRPr="00FF6883" w:rsidRDefault="00FF6883" w:rsidP="00FF6883">
            <w:pPr>
              <w:jc w:val="right"/>
              <w:rPr>
                <w:sz w:val="24"/>
                <w:szCs w:val="24"/>
              </w:rPr>
            </w:pPr>
            <w:r w:rsidRPr="00FF6883">
              <w:rPr>
                <w:sz w:val="24"/>
                <w:szCs w:val="24"/>
              </w:rPr>
              <w:t xml:space="preserve">Приложение № 1 </w:t>
            </w:r>
          </w:p>
          <w:p w:rsidR="00FF6883" w:rsidRPr="00FF6883" w:rsidRDefault="00FF6883" w:rsidP="00FF6883">
            <w:pPr>
              <w:jc w:val="right"/>
              <w:rPr>
                <w:sz w:val="24"/>
                <w:szCs w:val="24"/>
              </w:rPr>
            </w:pPr>
            <w:r w:rsidRPr="00FF6883">
              <w:rPr>
                <w:sz w:val="24"/>
                <w:szCs w:val="24"/>
              </w:rPr>
              <w:t xml:space="preserve">к договору №_________ </w:t>
            </w:r>
          </w:p>
          <w:p w:rsidR="00FF6883" w:rsidRPr="00FF6883" w:rsidRDefault="00FF6883" w:rsidP="00FF6883">
            <w:pPr>
              <w:jc w:val="right"/>
              <w:rPr>
                <w:sz w:val="24"/>
                <w:szCs w:val="24"/>
              </w:rPr>
            </w:pPr>
            <w:r w:rsidRPr="00FF6883">
              <w:rPr>
                <w:sz w:val="24"/>
                <w:szCs w:val="24"/>
              </w:rPr>
              <w:t>от «____ » ____________ 2014 г.</w:t>
            </w:r>
          </w:p>
        </w:tc>
      </w:tr>
    </w:tbl>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r w:rsidRPr="00FF6883">
        <w:rPr>
          <w:b/>
          <w:bCs/>
          <w:sz w:val="24"/>
          <w:szCs w:val="24"/>
        </w:rPr>
        <w:t>ТЕХНИЧЕСКОЕ ЗАДАНИЕ</w:t>
      </w:r>
    </w:p>
    <w:p w:rsidR="00FF6883" w:rsidRDefault="00FF6883" w:rsidP="00FF6883">
      <w:pPr>
        <w:jc w:val="center"/>
        <w:rPr>
          <w:b/>
          <w:bCs/>
          <w:sz w:val="24"/>
          <w:szCs w:val="24"/>
        </w:rPr>
      </w:pPr>
    </w:p>
    <w:p w:rsidR="008B02B0" w:rsidRDefault="008B02B0" w:rsidP="00FF6883">
      <w:pPr>
        <w:jc w:val="right"/>
        <w:rPr>
          <w:sz w:val="24"/>
          <w:szCs w:val="24"/>
        </w:rPr>
      </w:pPr>
    </w:p>
    <w:p w:rsidR="008B02B0" w:rsidRDefault="008B02B0">
      <w:pPr>
        <w:rPr>
          <w:sz w:val="24"/>
          <w:szCs w:val="24"/>
        </w:rPr>
      </w:pPr>
      <w:r>
        <w:rPr>
          <w:sz w:val="24"/>
          <w:szCs w:val="24"/>
        </w:rPr>
        <w:br w:type="page"/>
      </w:r>
    </w:p>
    <w:p w:rsidR="00FF6883" w:rsidRPr="00FF6883" w:rsidRDefault="00FF6883" w:rsidP="00FF6883">
      <w:pPr>
        <w:jc w:val="right"/>
        <w:rPr>
          <w:sz w:val="24"/>
          <w:szCs w:val="24"/>
        </w:rPr>
      </w:pPr>
      <w:r w:rsidRPr="00FF6883">
        <w:rPr>
          <w:sz w:val="24"/>
          <w:szCs w:val="24"/>
        </w:rPr>
        <w:t xml:space="preserve">Приложение № 2 </w:t>
      </w:r>
    </w:p>
    <w:p w:rsidR="00FF6883" w:rsidRPr="00FF6883" w:rsidRDefault="00FF6883" w:rsidP="00FF6883">
      <w:pPr>
        <w:jc w:val="right"/>
        <w:rPr>
          <w:sz w:val="24"/>
          <w:szCs w:val="24"/>
        </w:rPr>
      </w:pPr>
      <w:r w:rsidRPr="00FF6883">
        <w:rPr>
          <w:sz w:val="24"/>
          <w:szCs w:val="24"/>
        </w:rPr>
        <w:t xml:space="preserve">к договору №_________ </w:t>
      </w:r>
    </w:p>
    <w:p w:rsidR="00FF6883" w:rsidRPr="00FF6883" w:rsidRDefault="00005D74" w:rsidP="00FF6883">
      <w:pPr>
        <w:jc w:val="right"/>
        <w:rPr>
          <w:b/>
          <w:sz w:val="24"/>
          <w:szCs w:val="24"/>
        </w:rPr>
      </w:pPr>
      <w:r>
        <w:rPr>
          <w:sz w:val="24"/>
          <w:szCs w:val="24"/>
        </w:rPr>
        <w:t>от «____ » ____________ 2015</w:t>
      </w:r>
      <w:r w:rsidR="00FF6883" w:rsidRPr="00FF6883">
        <w:rPr>
          <w:sz w:val="24"/>
          <w:szCs w:val="24"/>
        </w:rPr>
        <w:t xml:space="preserve"> г.</w:t>
      </w:r>
    </w:p>
    <w:p w:rsidR="00FF6883" w:rsidRPr="00FF6883" w:rsidRDefault="00FF6883" w:rsidP="00FF6883">
      <w:pPr>
        <w:jc w:val="center"/>
        <w:rPr>
          <w:b/>
          <w:sz w:val="24"/>
          <w:szCs w:val="24"/>
        </w:rPr>
      </w:pPr>
    </w:p>
    <w:p w:rsidR="00FF6883" w:rsidRPr="00FF6883" w:rsidRDefault="00FF6883" w:rsidP="00FF6883">
      <w:pPr>
        <w:jc w:val="center"/>
        <w:rPr>
          <w:b/>
          <w:sz w:val="24"/>
          <w:szCs w:val="24"/>
        </w:rPr>
      </w:pPr>
    </w:p>
    <w:p w:rsidR="00FF6883" w:rsidRPr="00D670FB" w:rsidRDefault="00FF6883" w:rsidP="00FF6883">
      <w:pPr>
        <w:jc w:val="center"/>
        <w:rPr>
          <w:b/>
          <w:sz w:val="24"/>
          <w:szCs w:val="24"/>
          <w:highlight w:val="yellow"/>
        </w:rPr>
      </w:pPr>
      <w:r w:rsidRPr="00D670FB">
        <w:rPr>
          <w:b/>
          <w:sz w:val="24"/>
          <w:szCs w:val="24"/>
          <w:highlight w:val="yellow"/>
        </w:rPr>
        <w:t>КАЛЕНДАРНЫЙ ПЛАН ОКАЗАНИЯ УСЛУГ</w:t>
      </w:r>
    </w:p>
    <w:p w:rsidR="00FF6883" w:rsidRPr="00D670FB" w:rsidRDefault="00FF6883" w:rsidP="00FF6883">
      <w:pPr>
        <w:jc w:val="center"/>
        <w:rPr>
          <w:sz w:val="24"/>
          <w:szCs w:val="24"/>
          <w:highlight w:val="yellow"/>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FF6883" w:rsidRPr="00D670FB" w:rsidTr="00FF6883">
        <w:tc>
          <w:tcPr>
            <w:tcW w:w="675" w:type="dxa"/>
            <w:vMerge w:val="restart"/>
            <w:vAlign w:val="center"/>
          </w:tcPr>
          <w:p w:rsidR="00FF6883" w:rsidRPr="00D670FB" w:rsidRDefault="00FF6883" w:rsidP="00FF6883">
            <w:pPr>
              <w:rPr>
                <w:sz w:val="24"/>
                <w:szCs w:val="24"/>
                <w:highlight w:val="yellow"/>
              </w:rPr>
            </w:pPr>
          </w:p>
        </w:tc>
        <w:tc>
          <w:tcPr>
            <w:tcW w:w="5778" w:type="dxa"/>
            <w:vMerge w:val="restart"/>
            <w:vAlign w:val="center"/>
          </w:tcPr>
          <w:p w:rsidR="00FF6883" w:rsidRPr="00D670FB" w:rsidRDefault="00FF6883" w:rsidP="00FF6883">
            <w:pPr>
              <w:jc w:val="center"/>
              <w:rPr>
                <w:sz w:val="24"/>
                <w:szCs w:val="24"/>
                <w:highlight w:val="yellow"/>
              </w:rPr>
            </w:pPr>
          </w:p>
        </w:tc>
        <w:tc>
          <w:tcPr>
            <w:tcW w:w="3612" w:type="dxa"/>
            <w:gridSpan w:val="2"/>
          </w:tcPr>
          <w:p w:rsidR="00FF6883" w:rsidRPr="00D670FB" w:rsidRDefault="00FF6883" w:rsidP="00FF6883">
            <w:pPr>
              <w:jc w:val="center"/>
              <w:rPr>
                <w:sz w:val="24"/>
                <w:szCs w:val="24"/>
                <w:highlight w:val="yellow"/>
              </w:rPr>
            </w:pPr>
          </w:p>
        </w:tc>
      </w:tr>
      <w:tr w:rsidR="00FF6883" w:rsidRPr="00D670FB" w:rsidTr="00FF6883">
        <w:tc>
          <w:tcPr>
            <w:tcW w:w="675" w:type="dxa"/>
            <w:vMerge/>
          </w:tcPr>
          <w:p w:rsidR="00FF6883" w:rsidRPr="00D670FB" w:rsidRDefault="00FF6883" w:rsidP="00FF6883">
            <w:pPr>
              <w:rPr>
                <w:sz w:val="24"/>
                <w:szCs w:val="24"/>
                <w:highlight w:val="yellow"/>
              </w:rPr>
            </w:pPr>
          </w:p>
        </w:tc>
        <w:tc>
          <w:tcPr>
            <w:tcW w:w="5778" w:type="dxa"/>
            <w:vMerge/>
          </w:tcPr>
          <w:p w:rsidR="00FF6883" w:rsidRPr="00D670FB" w:rsidRDefault="00FF6883" w:rsidP="00FF6883">
            <w:pPr>
              <w:ind w:firstLine="567"/>
              <w:rPr>
                <w:sz w:val="24"/>
                <w:szCs w:val="24"/>
                <w:highlight w:val="yellow"/>
              </w:rPr>
            </w:pPr>
          </w:p>
        </w:tc>
        <w:tc>
          <w:tcPr>
            <w:tcW w:w="1797" w:type="dxa"/>
            <w:vAlign w:val="center"/>
          </w:tcPr>
          <w:p w:rsidR="00FF6883" w:rsidRPr="00D670FB" w:rsidRDefault="00FF6883" w:rsidP="00FF6883">
            <w:pPr>
              <w:jc w:val="center"/>
              <w:rPr>
                <w:sz w:val="24"/>
                <w:szCs w:val="24"/>
                <w:highlight w:val="yellow"/>
              </w:rPr>
            </w:pPr>
          </w:p>
        </w:tc>
        <w:tc>
          <w:tcPr>
            <w:tcW w:w="1815" w:type="dxa"/>
            <w:vAlign w:val="center"/>
          </w:tcPr>
          <w:p w:rsidR="00FF6883" w:rsidRPr="00D670FB" w:rsidRDefault="00FF6883" w:rsidP="00FF6883">
            <w:pPr>
              <w:jc w:val="center"/>
              <w:rPr>
                <w:sz w:val="24"/>
                <w:szCs w:val="24"/>
                <w:highlight w:val="yellow"/>
              </w:rPr>
            </w:pPr>
          </w:p>
        </w:tc>
      </w:tr>
      <w:tr w:rsidR="00FF6883" w:rsidRPr="00D670FB" w:rsidTr="00FF6883">
        <w:tc>
          <w:tcPr>
            <w:tcW w:w="675" w:type="dxa"/>
          </w:tcPr>
          <w:p w:rsidR="00FF6883" w:rsidRPr="00D670FB" w:rsidRDefault="00FF6883" w:rsidP="00494D6E">
            <w:pPr>
              <w:pStyle w:val="affd"/>
              <w:numPr>
                <w:ilvl w:val="0"/>
                <w:numId w:val="20"/>
              </w:numPr>
              <w:ind w:hanging="578"/>
              <w:jc w:val="center"/>
              <w:rPr>
                <w:sz w:val="24"/>
                <w:szCs w:val="24"/>
                <w:highlight w:val="yellow"/>
              </w:rPr>
            </w:pPr>
          </w:p>
        </w:tc>
        <w:tc>
          <w:tcPr>
            <w:tcW w:w="5778" w:type="dxa"/>
          </w:tcPr>
          <w:p w:rsidR="00FF6883" w:rsidRPr="00D670FB" w:rsidRDefault="00FF6883" w:rsidP="00FF6883">
            <w:pPr>
              <w:ind w:hanging="12"/>
              <w:rPr>
                <w:sz w:val="24"/>
                <w:szCs w:val="24"/>
                <w:highlight w:val="yellow"/>
              </w:rPr>
            </w:pPr>
          </w:p>
        </w:tc>
        <w:tc>
          <w:tcPr>
            <w:tcW w:w="1797" w:type="dxa"/>
          </w:tcPr>
          <w:p w:rsidR="00FF6883" w:rsidRPr="00D670FB" w:rsidRDefault="00FF6883" w:rsidP="00FF6883">
            <w:pPr>
              <w:jc w:val="center"/>
              <w:rPr>
                <w:sz w:val="24"/>
                <w:szCs w:val="24"/>
                <w:highlight w:val="yellow"/>
              </w:rPr>
            </w:pPr>
          </w:p>
        </w:tc>
        <w:tc>
          <w:tcPr>
            <w:tcW w:w="1815" w:type="dxa"/>
          </w:tcPr>
          <w:p w:rsidR="00FF6883" w:rsidRPr="00D670FB" w:rsidRDefault="00FF6883" w:rsidP="00FF6883">
            <w:pPr>
              <w:jc w:val="center"/>
              <w:rPr>
                <w:sz w:val="24"/>
                <w:szCs w:val="24"/>
                <w:highlight w:val="yellow"/>
              </w:rPr>
            </w:pPr>
          </w:p>
        </w:tc>
      </w:tr>
      <w:tr w:rsidR="00FF6883" w:rsidRPr="00D670FB" w:rsidTr="00FF6883">
        <w:tc>
          <w:tcPr>
            <w:tcW w:w="675" w:type="dxa"/>
            <w:vAlign w:val="center"/>
          </w:tcPr>
          <w:p w:rsidR="00FF6883" w:rsidRPr="00D670FB" w:rsidRDefault="00FF6883" w:rsidP="00494D6E">
            <w:pPr>
              <w:pStyle w:val="affd"/>
              <w:numPr>
                <w:ilvl w:val="0"/>
                <w:numId w:val="20"/>
              </w:numPr>
              <w:ind w:hanging="578"/>
              <w:jc w:val="center"/>
              <w:rPr>
                <w:sz w:val="24"/>
                <w:szCs w:val="24"/>
                <w:highlight w:val="yellow"/>
              </w:rPr>
            </w:pPr>
          </w:p>
        </w:tc>
        <w:tc>
          <w:tcPr>
            <w:tcW w:w="5778" w:type="dxa"/>
          </w:tcPr>
          <w:p w:rsidR="00FF6883" w:rsidRPr="00D670FB" w:rsidRDefault="00FF6883" w:rsidP="00FF6883">
            <w:pPr>
              <w:ind w:hanging="12"/>
              <w:rPr>
                <w:sz w:val="24"/>
                <w:szCs w:val="24"/>
                <w:highlight w:val="yellow"/>
              </w:rPr>
            </w:pPr>
          </w:p>
        </w:tc>
        <w:tc>
          <w:tcPr>
            <w:tcW w:w="1797" w:type="dxa"/>
            <w:vAlign w:val="center"/>
          </w:tcPr>
          <w:p w:rsidR="00FF6883" w:rsidRPr="00D670FB" w:rsidRDefault="00FF6883" w:rsidP="00FF6883">
            <w:pPr>
              <w:tabs>
                <w:tab w:val="left" w:pos="130"/>
              </w:tabs>
              <w:jc w:val="center"/>
              <w:rPr>
                <w:sz w:val="24"/>
                <w:szCs w:val="24"/>
                <w:highlight w:val="yellow"/>
              </w:rPr>
            </w:pPr>
          </w:p>
        </w:tc>
        <w:tc>
          <w:tcPr>
            <w:tcW w:w="1815" w:type="dxa"/>
            <w:vAlign w:val="center"/>
          </w:tcPr>
          <w:p w:rsidR="00FF6883" w:rsidRPr="00D670FB" w:rsidRDefault="00FF6883" w:rsidP="00FF6883">
            <w:pPr>
              <w:jc w:val="center"/>
              <w:rPr>
                <w:sz w:val="24"/>
                <w:szCs w:val="24"/>
                <w:highlight w:val="yellow"/>
              </w:rPr>
            </w:pPr>
          </w:p>
        </w:tc>
      </w:tr>
      <w:tr w:rsidR="00FF6883" w:rsidRPr="00D670FB" w:rsidTr="00FF6883">
        <w:tc>
          <w:tcPr>
            <w:tcW w:w="675" w:type="dxa"/>
          </w:tcPr>
          <w:p w:rsidR="00FF6883" w:rsidRPr="00D670FB" w:rsidRDefault="00FF6883" w:rsidP="00494D6E">
            <w:pPr>
              <w:pStyle w:val="affd"/>
              <w:numPr>
                <w:ilvl w:val="0"/>
                <w:numId w:val="20"/>
              </w:numPr>
              <w:ind w:hanging="578"/>
              <w:jc w:val="center"/>
              <w:rPr>
                <w:sz w:val="24"/>
                <w:szCs w:val="24"/>
                <w:highlight w:val="yellow"/>
              </w:rPr>
            </w:pPr>
          </w:p>
        </w:tc>
        <w:tc>
          <w:tcPr>
            <w:tcW w:w="5778" w:type="dxa"/>
          </w:tcPr>
          <w:p w:rsidR="00FF6883" w:rsidRPr="00D670FB" w:rsidRDefault="00FF6883" w:rsidP="00FF6883">
            <w:pPr>
              <w:ind w:hanging="12"/>
              <w:rPr>
                <w:sz w:val="24"/>
                <w:szCs w:val="24"/>
                <w:highlight w:val="yellow"/>
              </w:rPr>
            </w:pPr>
          </w:p>
        </w:tc>
        <w:tc>
          <w:tcPr>
            <w:tcW w:w="1797" w:type="dxa"/>
          </w:tcPr>
          <w:p w:rsidR="00FF6883" w:rsidRPr="00D670FB" w:rsidRDefault="00FF6883" w:rsidP="00FF6883">
            <w:pPr>
              <w:jc w:val="center"/>
              <w:rPr>
                <w:sz w:val="24"/>
                <w:szCs w:val="24"/>
                <w:highlight w:val="yellow"/>
              </w:rPr>
            </w:pPr>
          </w:p>
        </w:tc>
        <w:tc>
          <w:tcPr>
            <w:tcW w:w="1815" w:type="dxa"/>
          </w:tcPr>
          <w:p w:rsidR="00FF6883" w:rsidRPr="00D670FB" w:rsidRDefault="00FF6883" w:rsidP="00FF6883">
            <w:pPr>
              <w:jc w:val="center"/>
              <w:rPr>
                <w:sz w:val="24"/>
                <w:szCs w:val="24"/>
                <w:highlight w:val="yellow"/>
              </w:rPr>
            </w:pPr>
          </w:p>
        </w:tc>
      </w:tr>
      <w:tr w:rsidR="00FF6883" w:rsidRPr="00D670FB" w:rsidTr="00FF6883">
        <w:tc>
          <w:tcPr>
            <w:tcW w:w="675" w:type="dxa"/>
          </w:tcPr>
          <w:p w:rsidR="00FF6883" w:rsidRPr="00D670FB" w:rsidRDefault="00FF6883" w:rsidP="00494D6E">
            <w:pPr>
              <w:pStyle w:val="affd"/>
              <w:numPr>
                <w:ilvl w:val="0"/>
                <w:numId w:val="20"/>
              </w:numPr>
              <w:ind w:hanging="578"/>
              <w:jc w:val="center"/>
              <w:rPr>
                <w:sz w:val="24"/>
                <w:szCs w:val="24"/>
                <w:highlight w:val="yellow"/>
              </w:rPr>
            </w:pPr>
          </w:p>
        </w:tc>
        <w:tc>
          <w:tcPr>
            <w:tcW w:w="5778" w:type="dxa"/>
          </w:tcPr>
          <w:p w:rsidR="00FF6883" w:rsidRPr="00D670FB" w:rsidRDefault="00FF6883" w:rsidP="00FF6883">
            <w:pPr>
              <w:ind w:hanging="12"/>
              <w:rPr>
                <w:sz w:val="24"/>
                <w:szCs w:val="24"/>
                <w:highlight w:val="yellow"/>
              </w:rPr>
            </w:pPr>
          </w:p>
        </w:tc>
        <w:tc>
          <w:tcPr>
            <w:tcW w:w="1797" w:type="dxa"/>
          </w:tcPr>
          <w:p w:rsidR="00FF6883" w:rsidRPr="00D670FB" w:rsidRDefault="00FF6883" w:rsidP="00FF6883">
            <w:pPr>
              <w:jc w:val="center"/>
              <w:rPr>
                <w:sz w:val="24"/>
                <w:szCs w:val="24"/>
                <w:highlight w:val="yellow"/>
              </w:rPr>
            </w:pPr>
          </w:p>
        </w:tc>
        <w:tc>
          <w:tcPr>
            <w:tcW w:w="1815" w:type="dxa"/>
          </w:tcPr>
          <w:p w:rsidR="00FF6883" w:rsidRPr="00D670FB" w:rsidRDefault="00FF6883" w:rsidP="00FF6883">
            <w:pPr>
              <w:jc w:val="center"/>
              <w:rPr>
                <w:sz w:val="24"/>
                <w:szCs w:val="24"/>
                <w:highlight w:val="yellow"/>
              </w:rPr>
            </w:pPr>
          </w:p>
        </w:tc>
      </w:tr>
      <w:tr w:rsidR="00FF6883" w:rsidRPr="00D670FB" w:rsidTr="00FF6883">
        <w:tc>
          <w:tcPr>
            <w:tcW w:w="675" w:type="dxa"/>
          </w:tcPr>
          <w:p w:rsidR="00FF6883" w:rsidRPr="00D670FB" w:rsidRDefault="00FF6883" w:rsidP="00494D6E">
            <w:pPr>
              <w:pStyle w:val="affd"/>
              <w:numPr>
                <w:ilvl w:val="0"/>
                <w:numId w:val="20"/>
              </w:numPr>
              <w:ind w:hanging="578"/>
              <w:jc w:val="center"/>
              <w:rPr>
                <w:sz w:val="24"/>
                <w:szCs w:val="24"/>
                <w:highlight w:val="yellow"/>
              </w:rPr>
            </w:pPr>
          </w:p>
        </w:tc>
        <w:tc>
          <w:tcPr>
            <w:tcW w:w="5778" w:type="dxa"/>
          </w:tcPr>
          <w:p w:rsidR="00FF6883" w:rsidRPr="00D670FB" w:rsidRDefault="00FF6883" w:rsidP="00FF6883">
            <w:pPr>
              <w:ind w:hanging="12"/>
              <w:rPr>
                <w:sz w:val="24"/>
                <w:szCs w:val="24"/>
                <w:highlight w:val="yellow"/>
              </w:rPr>
            </w:pPr>
          </w:p>
        </w:tc>
        <w:tc>
          <w:tcPr>
            <w:tcW w:w="1797" w:type="dxa"/>
          </w:tcPr>
          <w:p w:rsidR="00FF6883" w:rsidRPr="00D670FB" w:rsidRDefault="00FF6883" w:rsidP="00FF6883">
            <w:pPr>
              <w:jc w:val="center"/>
              <w:rPr>
                <w:sz w:val="24"/>
                <w:szCs w:val="24"/>
                <w:highlight w:val="yellow"/>
              </w:rPr>
            </w:pPr>
          </w:p>
        </w:tc>
        <w:tc>
          <w:tcPr>
            <w:tcW w:w="1815" w:type="dxa"/>
          </w:tcPr>
          <w:p w:rsidR="00FF6883" w:rsidRPr="00D670FB" w:rsidRDefault="00FF6883" w:rsidP="00FF6883">
            <w:pPr>
              <w:jc w:val="center"/>
              <w:rPr>
                <w:sz w:val="24"/>
                <w:szCs w:val="24"/>
                <w:highlight w:val="yellow"/>
              </w:rPr>
            </w:pPr>
          </w:p>
        </w:tc>
      </w:tr>
      <w:tr w:rsidR="00FF6883" w:rsidRPr="00D670FB" w:rsidTr="00FF6883">
        <w:tc>
          <w:tcPr>
            <w:tcW w:w="675" w:type="dxa"/>
          </w:tcPr>
          <w:p w:rsidR="00FF6883" w:rsidRPr="00D670FB" w:rsidRDefault="00FF6883" w:rsidP="00494D6E">
            <w:pPr>
              <w:pStyle w:val="affd"/>
              <w:numPr>
                <w:ilvl w:val="0"/>
                <w:numId w:val="20"/>
              </w:numPr>
              <w:ind w:hanging="578"/>
              <w:jc w:val="center"/>
              <w:rPr>
                <w:sz w:val="24"/>
                <w:szCs w:val="24"/>
                <w:highlight w:val="yellow"/>
              </w:rPr>
            </w:pPr>
          </w:p>
        </w:tc>
        <w:tc>
          <w:tcPr>
            <w:tcW w:w="5778" w:type="dxa"/>
          </w:tcPr>
          <w:p w:rsidR="00FF6883" w:rsidRPr="00D670FB" w:rsidRDefault="00FF6883" w:rsidP="00FF6883">
            <w:pPr>
              <w:ind w:hanging="12"/>
              <w:rPr>
                <w:sz w:val="24"/>
                <w:szCs w:val="24"/>
                <w:highlight w:val="yellow"/>
              </w:rPr>
            </w:pPr>
          </w:p>
        </w:tc>
        <w:tc>
          <w:tcPr>
            <w:tcW w:w="1797" w:type="dxa"/>
          </w:tcPr>
          <w:p w:rsidR="00FF6883" w:rsidRPr="00D670FB" w:rsidRDefault="00FF6883" w:rsidP="00FF6883">
            <w:pPr>
              <w:jc w:val="center"/>
              <w:rPr>
                <w:sz w:val="24"/>
                <w:szCs w:val="24"/>
                <w:highlight w:val="yellow"/>
              </w:rPr>
            </w:pPr>
          </w:p>
        </w:tc>
        <w:tc>
          <w:tcPr>
            <w:tcW w:w="1815" w:type="dxa"/>
          </w:tcPr>
          <w:p w:rsidR="00FF6883" w:rsidRPr="00D670FB" w:rsidRDefault="00FF6883" w:rsidP="00FF6883">
            <w:pPr>
              <w:jc w:val="center"/>
              <w:rPr>
                <w:sz w:val="24"/>
                <w:szCs w:val="24"/>
                <w:highlight w:val="yellow"/>
              </w:rPr>
            </w:pPr>
          </w:p>
        </w:tc>
      </w:tr>
      <w:tr w:rsidR="00FF6883" w:rsidRPr="00FF6883" w:rsidTr="00FF6883">
        <w:tc>
          <w:tcPr>
            <w:tcW w:w="675" w:type="dxa"/>
          </w:tcPr>
          <w:p w:rsidR="00FF6883" w:rsidRPr="00D670FB" w:rsidRDefault="00FF6883" w:rsidP="00494D6E">
            <w:pPr>
              <w:pStyle w:val="affd"/>
              <w:numPr>
                <w:ilvl w:val="0"/>
                <w:numId w:val="20"/>
              </w:numPr>
              <w:ind w:hanging="578"/>
              <w:jc w:val="center"/>
              <w:rPr>
                <w:sz w:val="24"/>
                <w:szCs w:val="24"/>
                <w:highlight w:val="yellow"/>
              </w:rPr>
            </w:pPr>
          </w:p>
        </w:tc>
        <w:tc>
          <w:tcPr>
            <w:tcW w:w="5778" w:type="dxa"/>
          </w:tcPr>
          <w:p w:rsidR="00FF6883" w:rsidRPr="00FF6883" w:rsidRDefault="00FF6883" w:rsidP="00FF6883">
            <w:pPr>
              <w:ind w:hanging="12"/>
              <w:rPr>
                <w:sz w:val="24"/>
                <w:szCs w:val="24"/>
              </w:rPr>
            </w:pPr>
          </w:p>
        </w:tc>
        <w:tc>
          <w:tcPr>
            <w:tcW w:w="1797" w:type="dxa"/>
          </w:tcPr>
          <w:p w:rsidR="00FF6883" w:rsidRPr="00FF6883" w:rsidRDefault="00FF6883" w:rsidP="00FF6883">
            <w:pPr>
              <w:jc w:val="center"/>
              <w:rPr>
                <w:sz w:val="24"/>
                <w:szCs w:val="24"/>
              </w:rPr>
            </w:pPr>
          </w:p>
        </w:tc>
        <w:tc>
          <w:tcPr>
            <w:tcW w:w="1815" w:type="dxa"/>
          </w:tcPr>
          <w:p w:rsidR="00FF6883" w:rsidRPr="00FF6883" w:rsidRDefault="00FF6883" w:rsidP="00FF6883">
            <w:pPr>
              <w:jc w:val="center"/>
              <w:rPr>
                <w:sz w:val="24"/>
                <w:szCs w:val="24"/>
              </w:rPr>
            </w:pPr>
          </w:p>
        </w:tc>
      </w:tr>
    </w:tbl>
    <w:p w:rsidR="00FF6883" w:rsidRPr="00FF6883" w:rsidRDefault="00FF6883" w:rsidP="00FF6883">
      <w:pPr>
        <w:jc w:val="both"/>
        <w:rPr>
          <w:b/>
          <w:sz w:val="24"/>
          <w:szCs w:val="24"/>
        </w:rPr>
      </w:pPr>
    </w:p>
    <w:p w:rsidR="00FF6883" w:rsidRPr="00FF6883" w:rsidRDefault="00FF6883" w:rsidP="00FF6883">
      <w:pPr>
        <w:ind w:firstLine="708"/>
        <w:jc w:val="both"/>
        <w:rPr>
          <w:sz w:val="24"/>
          <w:szCs w:val="24"/>
          <w:lang w:eastAsia="en-US"/>
        </w:rPr>
      </w:pPr>
      <w:r w:rsidRPr="00FF6883">
        <w:rPr>
          <w:sz w:val="24"/>
          <w:szCs w:val="24"/>
          <w:lang w:eastAsia="en-US"/>
        </w:rPr>
        <w:t xml:space="preserve">Общая продолжительность оказания услуг составляет </w:t>
      </w:r>
      <w:r w:rsidR="00005D74">
        <w:rPr>
          <w:sz w:val="24"/>
          <w:szCs w:val="24"/>
          <w:lang w:eastAsia="en-US"/>
        </w:rPr>
        <w:t xml:space="preserve"> (</w:t>
      </w:r>
      <w:r w:rsidR="002A489A">
        <w:rPr>
          <w:sz w:val="24"/>
          <w:szCs w:val="24"/>
          <w:lang w:eastAsia="en-US"/>
        </w:rPr>
        <w:t>…..</w:t>
      </w:r>
      <w:r w:rsidR="00005D74">
        <w:rPr>
          <w:sz w:val="24"/>
          <w:szCs w:val="24"/>
          <w:lang w:eastAsia="en-US"/>
        </w:rPr>
        <w:t xml:space="preserve">) </w:t>
      </w:r>
      <w:r w:rsidRPr="00FF6883">
        <w:rPr>
          <w:sz w:val="24"/>
          <w:szCs w:val="24"/>
          <w:lang w:eastAsia="en-US"/>
        </w:rPr>
        <w:t xml:space="preserve"> рабочих дней с момента заключения Договора №_________ от «____» __</w:t>
      </w:r>
      <w:r w:rsidR="00005D74">
        <w:rPr>
          <w:sz w:val="24"/>
          <w:szCs w:val="24"/>
          <w:lang w:eastAsia="en-US"/>
        </w:rPr>
        <w:t>__________ 2015</w:t>
      </w:r>
      <w:r w:rsidRPr="00FF6883">
        <w:rPr>
          <w:sz w:val="24"/>
          <w:szCs w:val="24"/>
          <w:lang w:eastAsia="en-US"/>
        </w:rPr>
        <w:t xml:space="preserve"> г.</w:t>
      </w:r>
    </w:p>
    <w:p w:rsidR="00FF6883" w:rsidRPr="00FF6883" w:rsidRDefault="00FF6883" w:rsidP="00FF6883">
      <w:pPr>
        <w:jc w:val="both"/>
        <w:rPr>
          <w:sz w:val="24"/>
          <w:szCs w:val="24"/>
          <w:lang w:eastAsia="en-US"/>
        </w:rPr>
      </w:pPr>
    </w:p>
    <w:p w:rsidR="00FF6883" w:rsidRPr="00FF6883" w:rsidRDefault="00FF6883" w:rsidP="00FF6883">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FF6883" w:rsidRPr="00FF6883" w:rsidTr="00FF6883">
        <w:trPr>
          <w:trHeight w:val="3124"/>
        </w:trPr>
        <w:tc>
          <w:tcPr>
            <w:tcW w:w="2797" w:type="pct"/>
            <w:shd w:val="clear" w:color="auto" w:fill="auto"/>
          </w:tcPr>
          <w:p w:rsidR="00FF6883" w:rsidRPr="00FF6883" w:rsidRDefault="00FF6883" w:rsidP="00FF6883">
            <w:pPr>
              <w:rPr>
                <w:sz w:val="24"/>
                <w:szCs w:val="24"/>
              </w:rPr>
            </w:pPr>
            <w:r w:rsidRPr="00FF6883">
              <w:rPr>
                <w:sz w:val="24"/>
                <w:szCs w:val="24"/>
              </w:rPr>
              <w:t>Заказчик:</w:t>
            </w:r>
          </w:p>
          <w:p w:rsidR="00FF6883" w:rsidRPr="00FF6883" w:rsidRDefault="00FF6883" w:rsidP="00FF6883">
            <w:pPr>
              <w:rPr>
                <w:b/>
                <w:sz w:val="24"/>
                <w:szCs w:val="24"/>
              </w:rPr>
            </w:pPr>
            <w:r w:rsidRPr="00FF6883">
              <w:rPr>
                <w:b/>
                <w:sz w:val="24"/>
                <w:szCs w:val="24"/>
              </w:rPr>
              <w:t>Автономная некоммерческая организация «Агентство стратегических инициатив по продвижению новых проектов»</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tabs>
                <w:tab w:val="left" w:pos="5245"/>
              </w:tabs>
              <w:ind w:right="602"/>
              <w:rPr>
                <w:sz w:val="24"/>
                <w:szCs w:val="24"/>
              </w:rPr>
            </w:pPr>
            <w:r w:rsidRPr="00FF6883">
              <w:rPr>
                <w:sz w:val="24"/>
                <w:szCs w:val="24"/>
              </w:rPr>
              <w:t xml:space="preserve">Административный директор </w:t>
            </w:r>
          </w:p>
          <w:p w:rsidR="00FF6883" w:rsidRPr="00FF6883" w:rsidRDefault="00FF6883" w:rsidP="00FF6883">
            <w:pPr>
              <w:ind w:firstLine="35"/>
              <w:rPr>
                <w:sz w:val="24"/>
                <w:szCs w:val="24"/>
              </w:rPr>
            </w:pPr>
          </w:p>
          <w:p w:rsidR="00FF6883" w:rsidRPr="00FF6883" w:rsidRDefault="00FF6883" w:rsidP="00FF6883">
            <w:pPr>
              <w:ind w:firstLine="35"/>
              <w:rPr>
                <w:sz w:val="24"/>
                <w:szCs w:val="24"/>
              </w:rPr>
            </w:pPr>
          </w:p>
          <w:p w:rsidR="00FF6883" w:rsidRPr="00FF6883" w:rsidRDefault="00FF6883" w:rsidP="00FF6883">
            <w:pPr>
              <w:ind w:firstLine="35"/>
              <w:rPr>
                <w:sz w:val="24"/>
                <w:szCs w:val="24"/>
              </w:rPr>
            </w:pPr>
          </w:p>
          <w:p w:rsidR="00FF6883" w:rsidRPr="00FF6883" w:rsidRDefault="00FF6883" w:rsidP="00FF6883">
            <w:pPr>
              <w:ind w:firstLine="35"/>
              <w:rPr>
                <w:sz w:val="24"/>
                <w:szCs w:val="24"/>
              </w:rPr>
            </w:pPr>
            <w:r w:rsidRPr="00FF6883">
              <w:rPr>
                <w:sz w:val="24"/>
                <w:szCs w:val="24"/>
              </w:rPr>
              <w:t xml:space="preserve">_____________________ </w:t>
            </w:r>
            <w:r w:rsidR="00005D74">
              <w:rPr>
                <w:sz w:val="24"/>
                <w:szCs w:val="24"/>
              </w:rPr>
              <w:t>С.В. Сорокин</w:t>
            </w:r>
          </w:p>
          <w:p w:rsidR="00FF6883" w:rsidRPr="00FF6883" w:rsidRDefault="00FF6883" w:rsidP="00FF6883">
            <w:pPr>
              <w:ind w:firstLine="35"/>
              <w:rPr>
                <w:bCs/>
                <w:sz w:val="24"/>
                <w:szCs w:val="24"/>
              </w:rPr>
            </w:pPr>
            <w:r w:rsidRPr="00FF6883">
              <w:rPr>
                <w:sz w:val="24"/>
                <w:szCs w:val="24"/>
              </w:rPr>
              <w:t>М.П.</w:t>
            </w:r>
            <w:r w:rsidRPr="00FF6883">
              <w:rPr>
                <w:bCs/>
                <w:sz w:val="24"/>
                <w:szCs w:val="24"/>
              </w:rPr>
              <w:t xml:space="preserve"> </w:t>
            </w:r>
          </w:p>
        </w:tc>
        <w:tc>
          <w:tcPr>
            <w:tcW w:w="2203" w:type="pct"/>
            <w:shd w:val="clear" w:color="auto" w:fill="auto"/>
          </w:tcPr>
          <w:p w:rsidR="00FF6883" w:rsidRPr="00FF6883" w:rsidRDefault="00FF6883" w:rsidP="00FF6883">
            <w:pPr>
              <w:rPr>
                <w:sz w:val="24"/>
                <w:szCs w:val="24"/>
              </w:rPr>
            </w:pPr>
            <w:r w:rsidRPr="00FF6883">
              <w:rPr>
                <w:sz w:val="24"/>
                <w:szCs w:val="24"/>
              </w:rPr>
              <w:t>Исполнитель:</w:t>
            </w:r>
          </w:p>
          <w:p w:rsidR="00FF6883" w:rsidRPr="00FF6883" w:rsidRDefault="00FF6883" w:rsidP="00FF6883">
            <w:pPr>
              <w:rPr>
                <w:b/>
                <w:color w:val="000000"/>
                <w:sz w:val="24"/>
                <w:szCs w:val="24"/>
                <w:lang w:val="en-US"/>
              </w:rPr>
            </w:pPr>
            <w:r w:rsidRPr="00FF6883">
              <w:rPr>
                <w:b/>
                <w:color w:val="000000"/>
                <w:sz w:val="24"/>
                <w:szCs w:val="24"/>
                <w:lang w:val="en-US"/>
              </w:rPr>
              <w:t>________________</w:t>
            </w:r>
          </w:p>
          <w:p w:rsidR="00FF6883" w:rsidRPr="00FF6883" w:rsidRDefault="00FF6883" w:rsidP="00FF6883">
            <w:pPr>
              <w:rPr>
                <w:color w:val="000000"/>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lang w:val="en-US"/>
              </w:rPr>
            </w:pPr>
            <w:r w:rsidRPr="00FF6883">
              <w:rPr>
                <w:sz w:val="24"/>
                <w:szCs w:val="24"/>
                <w:lang w:val="en-US"/>
              </w:rPr>
              <w:t>___________________</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lang w:val="en-US"/>
              </w:rPr>
            </w:pPr>
            <w:r w:rsidRPr="00FF6883">
              <w:rPr>
                <w:sz w:val="24"/>
                <w:szCs w:val="24"/>
              </w:rPr>
              <w:t>_____________________ __________</w:t>
            </w:r>
          </w:p>
          <w:p w:rsidR="00FF6883" w:rsidRPr="00FF6883" w:rsidRDefault="00FF6883" w:rsidP="00FF6883">
            <w:pPr>
              <w:rPr>
                <w:sz w:val="24"/>
                <w:szCs w:val="24"/>
              </w:rPr>
            </w:pPr>
            <w:r w:rsidRPr="00FF6883">
              <w:rPr>
                <w:sz w:val="24"/>
                <w:szCs w:val="24"/>
              </w:rPr>
              <w:t>М.П.</w:t>
            </w:r>
          </w:p>
        </w:tc>
      </w:tr>
    </w:tbl>
    <w:p w:rsidR="00FF6883" w:rsidRPr="00FF6883" w:rsidRDefault="00FF6883" w:rsidP="00FF6883">
      <w:pPr>
        <w:jc w:val="both"/>
        <w:rPr>
          <w:b/>
          <w:sz w:val="24"/>
          <w:szCs w:val="24"/>
        </w:rPr>
      </w:pPr>
    </w:p>
    <w:p w:rsidR="00FF6883" w:rsidRPr="00FF6883" w:rsidRDefault="00FF6883" w:rsidP="00C20CF1">
      <w:pPr>
        <w:tabs>
          <w:tab w:val="left" w:pos="360"/>
        </w:tabs>
        <w:jc w:val="center"/>
        <w:rPr>
          <w:b/>
          <w:sz w:val="24"/>
          <w:szCs w:val="24"/>
        </w:rPr>
      </w:pPr>
    </w:p>
    <w:sectPr w:rsidR="00FF6883" w:rsidRPr="00FF6883"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1BA" w:rsidRDefault="006851BA">
      <w:r>
        <w:separator/>
      </w:r>
    </w:p>
  </w:endnote>
  <w:endnote w:type="continuationSeparator" w:id="0">
    <w:p w:rsidR="006851BA" w:rsidRDefault="0068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488360"/>
      <w:docPartObj>
        <w:docPartGallery w:val="Page Numbers (Bottom of Page)"/>
        <w:docPartUnique/>
      </w:docPartObj>
    </w:sdtPr>
    <w:sdtEndPr/>
    <w:sdtContent>
      <w:p w:rsidR="006851BA" w:rsidRDefault="006851BA">
        <w:pPr>
          <w:pStyle w:val="af2"/>
          <w:jc w:val="right"/>
        </w:pPr>
        <w:r>
          <w:fldChar w:fldCharType="begin"/>
        </w:r>
        <w:r>
          <w:instrText>PAGE   \* MERGEFORMAT</w:instrText>
        </w:r>
        <w:r>
          <w:fldChar w:fldCharType="separate"/>
        </w:r>
        <w:r w:rsidR="00F542A2">
          <w:rPr>
            <w:noProof/>
          </w:rPr>
          <w:t>14</w:t>
        </w:r>
        <w:r>
          <w:fldChar w:fldCharType="end"/>
        </w:r>
      </w:p>
    </w:sdtContent>
  </w:sdt>
  <w:p w:rsidR="006851BA" w:rsidRDefault="006851B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831350"/>
      <w:docPartObj>
        <w:docPartGallery w:val="Page Numbers (Bottom of Page)"/>
        <w:docPartUnique/>
      </w:docPartObj>
    </w:sdtPr>
    <w:sdtEndPr/>
    <w:sdtContent>
      <w:p w:rsidR="006851BA" w:rsidRDefault="006851BA">
        <w:pPr>
          <w:pStyle w:val="af2"/>
          <w:jc w:val="right"/>
        </w:pPr>
        <w:r>
          <w:fldChar w:fldCharType="begin"/>
        </w:r>
        <w:r>
          <w:instrText>PAGE   \* MERGEFORMAT</w:instrText>
        </w:r>
        <w:r>
          <w:fldChar w:fldCharType="separate"/>
        </w:r>
        <w:r w:rsidR="00F542A2">
          <w:rPr>
            <w:noProof/>
          </w:rPr>
          <w:t>33</w:t>
        </w:r>
        <w:r>
          <w:fldChar w:fldCharType="end"/>
        </w:r>
      </w:p>
    </w:sdtContent>
  </w:sdt>
  <w:p w:rsidR="006851BA" w:rsidRPr="00BF3C31" w:rsidRDefault="006851BA">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1BA" w:rsidRDefault="006851BA">
      <w:r>
        <w:separator/>
      </w:r>
    </w:p>
  </w:footnote>
  <w:footnote w:type="continuationSeparator" w:id="0">
    <w:p w:rsidR="006851BA" w:rsidRDefault="00685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1BA" w:rsidRDefault="006851B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303281E"/>
    <w:multiLevelType w:val="hybridMultilevel"/>
    <w:tmpl w:val="9650F828"/>
    <w:lvl w:ilvl="0" w:tplc="51DCD5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03FC0E08"/>
    <w:multiLevelType w:val="hybridMultilevel"/>
    <w:tmpl w:val="B03C6526"/>
    <w:lvl w:ilvl="0" w:tplc="C4F0A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A26A29"/>
    <w:multiLevelType w:val="hybridMultilevel"/>
    <w:tmpl w:val="DAF21646"/>
    <w:lvl w:ilvl="0" w:tplc="C4F0AD92">
      <w:start w:val="1"/>
      <w:numFmt w:val="bullet"/>
      <w:lvlText w:val=""/>
      <w:lvlJc w:val="left"/>
      <w:pPr>
        <w:ind w:left="2290" w:hanging="360"/>
      </w:pPr>
      <w:rPr>
        <w:rFonts w:ascii="Symbol" w:hAnsi="Symbol" w:hint="default"/>
      </w:rPr>
    </w:lvl>
    <w:lvl w:ilvl="1" w:tplc="04190003" w:tentative="1">
      <w:start w:val="1"/>
      <w:numFmt w:val="bullet"/>
      <w:lvlText w:val="o"/>
      <w:lvlJc w:val="left"/>
      <w:pPr>
        <w:ind w:left="3010" w:hanging="360"/>
      </w:pPr>
      <w:rPr>
        <w:rFonts w:ascii="Courier New" w:hAnsi="Courier New" w:cs="Courier New" w:hint="default"/>
      </w:rPr>
    </w:lvl>
    <w:lvl w:ilvl="2" w:tplc="04190005" w:tentative="1">
      <w:start w:val="1"/>
      <w:numFmt w:val="bullet"/>
      <w:lvlText w:val=""/>
      <w:lvlJc w:val="left"/>
      <w:pPr>
        <w:ind w:left="3730" w:hanging="360"/>
      </w:pPr>
      <w:rPr>
        <w:rFonts w:ascii="Wingdings" w:hAnsi="Wingdings" w:hint="default"/>
      </w:rPr>
    </w:lvl>
    <w:lvl w:ilvl="3" w:tplc="04190001" w:tentative="1">
      <w:start w:val="1"/>
      <w:numFmt w:val="bullet"/>
      <w:lvlText w:val=""/>
      <w:lvlJc w:val="left"/>
      <w:pPr>
        <w:ind w:left="4450" w:hanging="360"/>
      </w:pPr>
      <w:rPr>
        <w:rFonts w:ascii="Symbol" w:hAnsi="Symbol" w:hint="default"/>
      </w:rPr>
    </w:lvl>
    <w:lvl w:ilvl="4" w:tplc="04190003" w:tentative="1">
      <w:start w:val="1"/>
      <w:numFmt w:val="bullet"/>
      <w:lvlText w:val="o"/>
      <w:lvlJc w:val="left"/>
      <w:pPr>
        <w:ind w:left="5170" w:hanging="360"/>
      </w:pPr>
      <w:rPr>
        <w:rFonts w:ascii="Courier New" w:hAnsi="Courier New" w:cs="Courier New" w:hint="default"/>
      </w:rPr>
    </w:lvl>
    <w:lvl w:ilvl="5" w:tplc="04190005" w:tentative="1">
      <w:start w:val="1"/>
      <w:numFmt w:val="bullet"/>
      <w:lvlText w:val=""/>
      <w:lvlJc w:val="left"/>
      <w:pPr>
        <w:ind w:left="5890" w:hanging="360"/>
      </w:pPr>
      <w:rPr>
        <w:rFonts w:ascii="Wingdings" w:hAnsi="Wingdings" w:hint="default"/>
      </w:rPr>
    </w:lvl>
    <w:lvl w:ilvl="6" w:tplc="04190001" w:tentative="1">
      <w:start w:val="1"/>
      <w:numFmt w:val="bullet"/>
      <w:lvlText w:val=""/>
      <w:lvlJc w:val="left"/>
      <w:pPr>
        <w:ind w:left="6610" w:hanging="360"/>
      </w:pPr>
      <w:rPr>
        <w:rFonts w:ascii="Symbol" w:hAnsi="Symbol" w:hint="default"/>
      </w:rPr>
    </w:lvl>
    <w:lvl w:ilvl="7" w:tplc="04190003" w:tentative="1">
      <w:start w:val="1"/>
      <w:numFmt w:val="bullet"/>
      <w:lvlText w:val="o"/>
      <w:lvlJc w:val="left"/>
      <w:pPr>
        <w:ind w:left="7330" w:hanging="360"/>
      </w:pPr>
      <w:rPr>
        <w:rFonts w:ascii="Courier New" w:hAnsi="Courier New" w:cs="Courier New" w:hint="default"/>
      </w:rPr>
    </w:lvl>
    <w:lvl w:ilvl="8" w:tplc="04190005" w:tentative="1">
      <w:start w:val="1"/>
      <w:numFmt w:val="bullet"/>
      <w:lvlText w:val=""/>
      <w:lvlJc w:val="left"/>
      <w:pPr>
        <w:ind w:left="8050" w:hanging="360"/>
      </w:pPr>
      <w:rPr>
        <w:rFonts w:ascii="Wingdings" w:hAnsi="Wingdings" w:hint="default"/>
      </w:rPr>
    </w:lvl>
  </w:abstractNum>
  <w:abstractNum w:abstractNumId="8" w15:restartNumberingAfterBreak="0">
    <w:nsid w:val="0B0A42AC"/>
    <w:multiLevelType w:val="hybridMultilevel"/>
    <w:tmpl w:val="6804D55A"/>
    <w:lvl w:ilvl="0" w:tplc="C4F0AD92">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0" w15:restartNumberingAfterBreak="0">
    <w:nsid w:val="116D2A4C"/>
    <w:multiLevelType w:val="hybridMultilevel"/>
    <w:tmpl w:val="C0BA12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7F07B73"/>
    <w:multiLevelType w:val="hybridMultilevel"/>
    <w:tmpl w:val="ABB60050"/>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3" w15:restartNumberingAfterBreak="0">
    <w:nsid w:val="18022CAE"/>
    <w:multiLevelType w:val="hybridMultilevel"/>
    <w:tmpl w:val="2E782EA2"/>
    <w:lvl w:ilvl="0" w:tplc="C4F0A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5D76EAC"/>
    <w:multiLevelType w:val="multilevel"/>
    <w:tmpl w:val="4B94F0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6FD5F87"/>
    <w:multiLevelType w:val="multilevel"/>
    <w:tmpl w:val="2D56B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A5D6BAE"/>
    <w:multiLevelType w:val="multilevel"/>
    <w:tmpl w:val="01428C62"/>
    <w:lvl w:ilvl="0">
      <w:start w:val="1"/>
      <w:numFmt w:val="decimal"/>
      <w:lvlText w:val="%1."/>
      <w:lvlJc w:val="left"/>
      <w:pPr>
        <w:ind w:left="720" w:hanging="360"/>
      </w:pPr>
      <w:rPr>
        <w:rFonts w:hint="default"/>
        <w:b/>
      </w:rPr>
    </w:lvl>
    <w:lvl w:ilvl="1">
      <w:start w:val="1"/>
      <w:numFmt w:val="decimal"/>
      <w:isLgl/>
      <w:lvlText w:val="%2."/>
      <w:lvlJc w:val="left"/>
      <w:pPr>
        <w:ind w:left="1146" w:hanging="720"/>
      </w:pPr>
      <w:rPr>
        <w:rFonts w:ascii="Times New Roman" w:eastAsia="Times New Roman" w:hAnsi="Times New Roman" w:cs="Times New Roman"/>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A8732A"/>
    <w:multiLevelType w:val="multilevel"/>
    <w:tmpl w:val="D046B06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1264CE"/>
    <w:multiLevelType w:val="hybridMultilevel"/>
    <w:tmpl w:val="0F800FFA"/>
    <w:lvl w:ilvl="0" w:tplc="C4F0AD92">
      <w:start w:val="1"/>
      <w:numFmt w:val="bullet"/>
      <w:lvlText w:val=""/>
      <w:lvlJc w:val="left"/>
      <w:pPr>
        <w:ind w:left="1544" w:hanging="360"/>
      </w:pPr>
      <w:rPr>
        <w:rFonts w:ascii="Symbol" w:hAnsi="Symbol"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2"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3"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D40BC3"/>
    <w:multiLevelType w:val="hybridMultilevel"/>
    <w:tmpl w:val="2F6808FC"/>
    <w:lvl w:ilvl="0" w:tplc="C4F0A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9E65A1"/>
    <w:multiLevelType w:val="hybridMultilevel"/>
    <w:tmpl w:val="30302056"/>
    <w:lvl w:ilvl="0" w:tplc="C4F0A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0F5EF2"/>
    <w:multiLevelType w:val="hybridMultilevel"/>
    <w:tmpl w:val="9C26051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E62898"/>
    <w:multiLevelType w:val="hybridMultilevel"/>
    <w:tmpl w:val="A03219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08D7D6E"/>
    <w:multiLevelType w:val="hybridMultilevel"/>
    <w:tmpl w:val="8C24E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8D611C"/>
    <w:multiLevelType w:val="hybridMultilevel"/>
    <w:tmpl w:val="99DC21BC"/>
    <w:lvl w:ilvl="0" w:tplc="C4F0AD92">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3" w15:restartNumberingAfterBreak="0">
    <w:nsid w:val="52401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4B714E"/>
    <w:multiLevelType w:val="hybridMultilevel"/>
    <w:tmpl w:val="37426312"/>
    <w:lvl w:ilvl="0" w:tplc="C4F0AD92">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15:restartNumberingAfterBreak="0">
    <w:nsid w:val="55B30AAF"/>
    <w:multiLevelType w:val="hybridMultilevel"/>
    <w:tmpl w:val="1D86256E"/>
    <w:lvl w:ilvl="0" w:tplc="C4F0AD92">
      <w:start w:val="1"/>
      <w:numFmt w:val="bullet"/>
      <w:lvlText w:val=""/>
      <w:lvlJc w:val="left"/>
      <w:pPr>
        <w:ind w:left="2290" w:hanging="360"/>
      </w:pPr>
      <w:rPr>
        <w:rFonts w:ascii="Symbol" w:hAnsi="Symbol" w:hint="default"/>
      </w:rPr>
    </w:lvl>
    <w:lvl w:ilvl="1" w:tplc="04190003" w:tentative="1">
      <w:start w:val="1"/>
      <w:numFmt w:val="bullet"/>
      <w:lvlText w:val="o"/>
      <w:lvlJc w:val="left"/>
      <w:pPr>
        <w:ind w:left="3010" w:hanging="360"/>
      </w:pPr>
      <w:rPr>
        <w:rFonts w:ascii="Courier New" w:hAnsi="Courier New" w:cs="Courier New" w:hint="default"/>
      </w:rPr>
    </w:lvl>
    <w:lvl w:ilvl="2" w:tplc="04190005" w:tentative="1">
      <w:start w:val="1"/>
      <w:numFmt w:val="bullet"/>
      <w:lvlText w:val=""/>
      <w:lvlJc w:val="left"/>
      <w:pPr>
        <w:ind w:left="3730" w:hanging="360"/>
      </w:pPr>
      <w:rPr>
        <w:rFonts w:ascii="Wingdings" w:hAnsi="Wingdings" w:hint="default"/>
      </w:rPr>
    </w:lvl>
    <w:lvl w:ilvl="3" w:tplc="04190001" w:tentative="1">
      <w:start w:val="1"/>
      <w:numFmt w:val="bullet"/>
      <w:lvlText w:val=""/>
      <w:lvlJc w:val="left"/>
      <w:pPr>
        <w:ind w:left="4450" w:hanging="360"/>
      </w:pPr>
      <w:rPr>
        <w:rFonts w:ascii="Symbol" w:hAnsi="Symbol" w:hint="default"/>
      </w:rPr>
    </w:lvl>
    <w:lvl w:ilvl="4" w:tplc="04190003" w:tentative="1">
      <w:start w:val="1"/>
      <w:numFmt w:val="bullet"/>
      <w:lvlText w:val="o"/>
      <w:lvlJc w:val="left"/>
      <w:pPr>
        <w:ind w:left="5170" w:hanging="360"/>
      </w:pPr>
      <w:rPr>
        <w:rFonts w:ascii="Courier New" w:hAnsi="Courier New" w:cs="Courier New" w:hint="default"/>
      </w:rPr>
    </w:lvl>
    <w:lvl w:ilvl="5" w:tplc="04190005" w:tentative="1">
      <w:start w:val="1"/>
      <w:numFmt w:val="bullet"/>
      <w:lvlText w:val=""/>
      <w:lvlJc w:val="left"/>
      <w:pPr>
        <w:ind w:left="5890" w:hanging="360"/>
      </w:pPr>
      <w:rPr>
        <w:rFonts w:ascii="Wingdings" w:hAnsi="Wingdings" w:hint="default"/>
      </w:rPr>
    </w:lvl>
    <w:lvl w:ilvl="6" w:tplc="04190001" w:tentative="1">
      <w:start w:val="1"/>
      <w:numFmt w:val="bullet"/>
      <w:lvlText w:val=""/>
      <w:lvlJc w:val="left"/>
      <w:pPr>
        <w:ind w:left="6610" w:hanging="360"/>
      </w:pPr>
      <w:rPr>
        <w:rFonts w:ascii="Symbol" w:hAnsi="Symbol" w:hint="default"/>
      </w:rPr>
    </w:lvl>
    <w:lvl w:ilvl="7" w:tplc="04190003" w:tentative="1">
      <w:start w:val="1"/>
      <w:numFmt w:val="bullet"/>
      <w:lvlText w:val="o"/>
      <w:lvlJc w:val="left"/>
      <w:pPr>
        <w:ind w:left="7330" w:hanging="360"/>
      </w:pPr>
      <w:rPr>
        <w:rFonts w:ascii="Courier New" w:hAnsi="Courier New" w:cs="Courier New" w:hint="default"/>
      </w:rPr>
    </w:lvl>
    <w:lvl w:ilvl="8" w:tplc="04190005" w:tentative="1">
      <w:start w:val="1"/>
      <w:numFmt w:val="bullet"/>
      <w:lvlText w:val=""/>
      <w:lvlJc w:val="left"/>
      <w:pPr>
        <w:ind w:left="8050" w:hanging="360"/>
      </w:pPr>
      <w:rPr>
        <w:rFonts w:ascii="Wingdings" w:hAnsi="Wingdings" w:hint="default"/>
      </w:rPr>
    </w:lvl>
  </w:abstractNum>
  <w:abstractNum w:abstractNumId="36" w15:restartNumberingAfterBreak="0">
    <w:nsid w:val="59AD0DDE"/>
    <w:multiLevelType w:val="hybridMultilevel"/>
    <w:tmpl w:val="AF667D44"/>
    <w:lvl w:ilvl="0" w:tplc="C4F0A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1D3BA5"/>
    <w:multiLevelType w:val="multilevel"/>
    <w:tmpl w:val="ADD8E25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D16BFB"/>
    <w:multiLevelType w:val="multilevel"/>
    <w:tmpl w:val="C0DAF360"/>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bullet"/>
      <w:lvlText w:val=""/>
      <w:lvlJc w:val="left"/>
      <w:pPr>
        <w:ind w:left="2780" w:hanging="1080"/>
      </w:pPr>
      <w:rPr>
        <w:rFonts w:ascii="Symbol" w:hAnsi="Symbol"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A747C7"/>
    <w:multiLevelType w:val="hybridMultilevel"/>
    <w:tmpl w:val="BF5C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597631"/>
    <w:multiLevelType w:val="multilevel"/>
    <w:tmpl w:val="0108EF3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E9002E"/>
    <w:multiLevelType w:val="multilevel"/>
    <w:tmpl w:val="33FE2806"/>
    <w:lvl w:ilvl="0">
      <w:start w:val="3"/>
      <w:numFmt w:val="decimal"/>
      <w:lvlText w:val="%1."/>
      <w:lvlJc w:val="left"/>
      <w:pPr>
        <w:ind w:left="360" w:hanging="360"/>
      </w:pPr>
      <w:rPr>
        <w:rFonts w:hint="default"/>
        <w:b/>
        <w:color w:val="222222"/>
      </w:rPr>
    </w:lvl>
    <w:lvl w:ilvl="1">
      <w:start w:val="1"/>
      <w:numFmt w:val="decimal"/>
      <w:lvlText w:val="%1.%2."/>
      <w:lvlJc w:val="left"/>
      <w:pPr>
        <w:ind w:left="360" w:hanging="360"/>
      </w:pPr>
      <w:rPr>
        <w:rFonts w:hint="default"/>
        <w:b/>
        <w:color w:val="222222"/>
      </w:rPr>
    </w:lvl>
    <w:lvl w:ilvl="2">
      <w:start w:val="1"/>
      <w:numFmt w:val="decimal"/>
      <w:lvlText w:val="%1.%2.%3."/>
      <w:lvlJc w:val="left"/>
      <w:pPr>
        <w:ind w:left="720" w:hanging="720"/>
      </w:pPr>
      <w:rPr>
        <w:rFonts w:hint="default"/>
        <w:b/>
        <w:color w:val="222222"/>
      </w:rPr>
    </w:lvl>
    <w:lvl w:ilvl="3">
      <w:start w:val="1"/>
      <w:numFmt w:val="decimal"/>
      <w:lvlText w:val="%1.%2.%3.%4."/>
      <w:lvlJc w:val="left"/>
      <w:pPr>
        <w:ind w:left="720" w:hanging="720"/>
      </w:pPr>
      <w:rPr>
        <w:rFonts w:hint="default"/>
        <w:b/>
        <w:color w:val="222222"/>
      </w:rPr>
    </w:lvl>
    <w:lvl w:ilvl="4">
      <w:start w:val="1"/>
      <w:numFmt w:val="decimal"/>
      <w:lvlText w:val="%1.%2.%3.%4.%5."/>
      <w:lvlJc w:val="left"/>
      <w:pPr>
        <w:ind w:left="1080" w:hanging="1080"/>
      </w:pPr>
      <w:rPr>
        <w:rFonts w:hint="default"/>
        <w:b/>
        <w:color w:val="222222"/>
      </w:rPr>
    </w:lvl>
    <w:lvl w:ilvl="5">
      <w:start w:val="1"/>
      <w:numFmt w:val="decimal"/>
      <w:lvlText w:val="%1.%2.%3.%4.%5.%6."/>
      <w:lvlJc w:val="left"/>
      <w:pPr>
        <w:ind w:left="1080" w:hanging="1080"/>
      </w:pPr>
      <w:rPr>
        <w:rFonts w:hint="default"/>
        <w:b/>
        <w:color w:val="222222"/>
      </w:rPr>
    </w:lvl>
    <w:lvl w:ilvl="6">
      <w:start w:val="1"/>
      <w:numFmt w:val="decimal"/>
      <w:lvlText w:val="%1.%2.%3.%4.%5.%6.%7."/>
      <w:lvlJc w:val="left"/>
      <w:pPr>
        <w:ind w:left="1440" w:hanging="1440"/>
      </w:pPr>
      <w:rPr>
        <w:rFonts w:hint="default"/>
        <w:b/>
        <w:color w:val="222222"/>
      </w:rPr>
    </w:lvl>
    <w:lvl w:ilvl="7">
      <w:start w:val="1"/>
      <w:numFmt w:val="decimal"/>
      <w:lvlText w:val="%1.%2.%3.%4.%5.%6.%7.%8."/>
      <w:lvlJc w:val="left"/>
      <w:pPr>
        <w:ind w:left="1440" w:hanging="1440"/>
      </w:pPr>
      <w:rPr>
        <w:rFonts w:hint="default"/>
        <w:b/>
        <w:color w:val="222222"/>
      </w:rPr>
    </w:lvl>
    <w:lvl w:ilvl="8">
      <w:start w:val="1"/>
      <w:numFmt w:val="decimal"/>
      <w:lvlText w:val="%1.%2.%3.%4.%5.%6.%7.%8.%9."/>
      <w:lvlJc w:val="left"/>
      <w:pPr>
        <w:ind w:left="1800" w:hanging="1800"/>
      </w:pPr>
      <w:rPr>
        <w:rFonts w:hint="default"/>
        <w:b/>
        <w:color w:val="222222"/>
      </w:rPr>
    </w:lvl>
  </w:abstractNum>
  <w:abstractNum w:abstractNumId="47" w15:restartNumberingAfterBreak="0">
    <w:nsid w:val="7D6F6B09"/>
    <w:multiLevelType w:val="multilevel"/>
    <w:tmpl w:val="54301452"/>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b/>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num w:numId="1">
    <w:abstractNumId w:val="30"/>
  </w:num>
  <w:num w:numId="2">
    <w:abstractNumId w:val="15"/>
  </w:num>
  <w:num w:numId="3">
    <w:abstractNumId w:val="0"/>
  </w:num>
  <w:num w:numId="4">
    <w:abstractNumId w:val="1"/>
  </w:num>
  <w:num w:numId="5">
    <w:abstractNumId w:val="11"/>
  </w:num>
  <w:num w:numId="6">
    <w:abstractNumId w:val="25"/>
  </w:num>
  <w:num w:numId="7">
    <w:abstractNumId w:val="42"/>
  </w:num>
  <w:num w:numId="8">
    <w:abstractNumId w:val="38"/>
  </w:num>
  <w:num w:numId="9">
    <w:abstractNumId w:val="2"/>
  </w:num>
  <w:num w:numId="10">
    <w:abstractNumId w:val="29"/>
  </w:num>
  <w:num w:numId="11">
    <w:abstractNumId w:val="9"/>
  </w:num>
  <w:num w:numId="12">
    <w:abstractNumId w:val="22"/>
  </w:num>
  <w:num w:numId="13">
    <w:abstractNumId w:val="27"/>
  </w:num>
  <w:num w:numId="14">
    <w:abstractNumId w:val="23"/>
  </w:num>
  <w:num w:numId="15">
    <w:abstractNumId w:val="17"/>
  </w:num>
  <w:num w:numId="16">
    <w:abstractNumId w:val="41"/>
  </w:num>
  <w:num w:numId="17">
    <w:abstractNumId w:val="44"/>
  </w:num>
  <w:num w:numId="18">
    <w:abstractNumId w:val="4"/>
  </w:num>
  <w:num w:numId="19">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43"/>
  </w:num>
  <w:num w:numId="22">
    <w:abstractNumId w:val="14"/>
  </w:num>
  <w:num w:numId="23">
    <w:abstractNumId w:val="33"/>
  </w:num>
  <w:num w:numId="24">
    <w:abstractNumId w:val="5"/>
  </w:num>
  <w:num w:numId="25">
    <w:abstractNumId w:val="12"/>
  </w:num>
  <w:num w:numId="26">
    <w:abstractNumId w:val="19"/>
  </w:num>
  <w:num w:numId="27">
    <w:abstractNumId w:val="47"/>
  </w:num>
  <w:num w:numId="28">
    <w:abstractNumId w:val="39"/>
  </w:num>
  <w:num w:numId="29">
    <w:abstractNumId w:val="32"/>
  </w:num>
  <w:num w:numId="30">
    <w:abstractNumId w:val="7"/>
  </w:num>
  <w:num w:numId="31">
    <w:abstractNumId w:val="35"/>
  </w:num>
  <w:num w:numId="32">
    <w:abstractNumId w:val="34"/>
  </w:num>
  <w:num w:numId="33">
    <w:abstractNumId w:val="21"/>
  </w:num>
  <w:num w:numId="34">
    <w:abstractNumId w:val="8"/>
  </w:num>
  <w:num w:numId="35">
    <w:abstractNumId w:val="6"/>
  </w:num>
  <w:num w:numId="36">
    <w:abstractNumId w:val="24"/>
  </w:num>
  <w:num w:numId="37">
    <w:abstractNumId w:val="13"/>
  </w:num>
  <w:num w:numId="38">
    <w:abstractNumId w:val="36"/>
  </w:num>
  <w:num w:numId="39">
    <w:abstractNumId w:val="26"/>
  </w:num>
  <w:num w:numId="40">
    <w:abstractNumId w:val="31"/>
  </w:num>
  <w:num w:numId="41">
    <w:abstractNumId w:val="45"/>
  </w:num>
  <w:num w:numId="42">
    <w:abstractNumId w:val="10"/>
  </w:num>
  <w:num w:numId="43">
    <w:abstractNumId w:val="46"/>
  </w:num>
  <w:num w:numId="44">
    <w:abstractNumId w:val="28"/>
  </w:num>
  <w:num w:numId="45">
    <w:abstractNumId w:val="20"/>
  </w:num>
  <w:num w:numId="46">
    <w:abstractNumId w:val="37"/>
  </w:num>
  <w:num w:numId="4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42BA"/>
    <w:rsid w:val="00005131"/>
    <w:rsid w:val="00005D74"/>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5672"/>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B65F1"/>
    <w:rsid w:val="000B6AD7"/>
    <w:rsid w:val="000C21AA"/>
    <w:rsid w:val="000C2567"/>
    <w:rsid w:val="000C61CF"/>
    <w:rsid w:val="000D0C8E"/>
    <w:rsid w:val="000D0DA5"/>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1D09"/>
    <w:rsid w:val="001226C1"/>
    <w:rsid w:val="00123891"/>
    <w:rsid w:val="00123DAB"/>
    <w:rsid w:val="00124033"/>
    <w:rsid w:val="0012411D"/>
    <w:rsid w:val="00124B2D"/>
    <w:rsid w:val="00124FDF"/>
    <w:rsid w:val="00127763"/>
    <w:rsid w:val="00127FDB"/>
    <w:rsid w:val="00130B9D"/>
    <w:rsid w:val="00132429"/>
    <w:rsid w:val="00132D51"/>
    <w:rsid w:val="00134713"/>
    <w:rsid w:val="00136449"/>
    <w:rsid w:val="00136C40"/>
    <w:rsid w:val="00136D17"/>
    <w:rsid w:val="0014172F"/>
    <w:rsid w:val="00141B35"/>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6896"/>
    <w:rsid w:val="001976B4"/>
    <w:rsid w:val="00197803"/>
    <w:rsid w:val="001A1336"/>
    <w:rsid w:val="001A48AA"/>
    <w:rsid w:val="001A71AF"/>
    <w:rsid w:val="001B0D92"/>
    <w:rsid w:val="001B5500"/>
    <w:rsid w:val="001C0C6A"/>
    <w:rsid w:val="001C1CA8"/>
    <w:rsid w:val="001C41C1"/>
    <w:rsid w:val="001C57AF"/>
    <w:rsid w:val="001C7DBF"/>
    <w:rsid w:val="001D139C"/>
    <w:rsid w:val="001D16F4"/>
    <w:rsid w:val="001D292D"/>
    <w:rsid w:val="001D2FB2"/>
    <w:rsid w:val="001D60A8"/>
    <w:rsid w:val="001E1FAD"/>
    <w:rsid w:val="001E2C0B"/>
    <w:rsid w:val="001E66F8"/>
    <w:rsid w:val="001E73A2"/>
    <w:rsid w:val="001F24BF"/>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1259"/>
    <w:rsid w:val="00272279"/>
    <w:rsid w:val="00275D44"/>
    <w:rsid w:val="002763D2"/>
    <w:rsid w:val="002769D4"/>
    <w:rsid w:val="00281892"/>
    <w:rsid w:val="00284DA2"/>
    <w:rsid w:val="00285B8E"/>
    <w:rsid w:val="00287357"/>
    <w:rsid w:val="0028788F"/>
    <w:rsid w:val="0029002C"/>
    <w:rsid w:val="00292B13"/>
    <w:rsid w:val="00292E97"/>
    <w:rsid w:val="00293A05"/>
    <w:rsid w:val="00295A8B"/>
    <w:rsid w:val="002A1F5F"/>
    <w:rsid w:val="002A3844"/>
    <w:rsid w:val="002A489A"/>
    <w:rsid w:val="002A4B13"/>
    <w:rsid w:val="002B4791"/>
    <w:rsid w:val="002B5C65"/>
    <w:rsid w:val="002B5CB4"/>
    <w:rsid w:val="002B650A"/>
    <w:rsid w:val="002B7DD2"/>
    <w:rsid w:val="002C1351"/>
    <w:rsid w:val="002C1EB3"/>
    <w:rsid w:val="002C343D"/>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0DC3"/>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3D3"/>
    <w:rsid w:val="00374D52"/>
    <w:rsid w:val="00376D78"/>
    <w:rsid w:val="003818E7"/>
    <w:rsid w:val="003819BA"/>
    <w:rsid w:val="00382B1A"/>
    <w:rsid w:val="00383ED8"/>
    <w:rsid w:val="00385528"/>
    <w:rsid w:val="003856EC"/>
    <w:rsid w:val="00393F20"/>
    <w:rsid w:val="00396D01"/>
    <w:rsid w:val="003971C5"/>
    <w:rsid w:val="003A082D"/>
    <w:rsid w:val="003A24C1"/>
    <w:rsid w:val="003A5D2E"/>
    <w:rsid w:val="003A6BF3"/>
    <w:rsid w:val="003A71EA"/>
    <w:rsid w:val="003B122A"/>
    <w:rsid w:val="003B265E"/>
    <w:rsid w:val="003B36BB"/>
    <w:rsid w:val="003B4DA2"/>
    <w:rsid w:val="003B698A"/>
    <w:rsid w:val="003C01DD"/>
    <w:rsid w:val="003C07E4"/>
    <w:rsid w:val="003C158A"/>
    <w:rsid w:val="003C17CA"/>
    <w:rsid w:val="003C31EC"/>
    <w:rsid w:val="003C3AED"/>
    <w:rsid w:val="003D5A70"/>
    <w:rsid w:val="003D70FC"/>
    <w:rsid w:val="003D7191"/>
    <w:rsid w:val="003D7330"/>
    <w:rsid w:val="003E5252"/>
    <w:rsid w:val="003E580F"/>
    <w:rsid w:val="003E749A"/>
    <w:rsid w:val="003F02EB"/>
    <w:rsid w:val="003F046E"/>
    <w:rsid w:val="003F3FE4"/>
    <w:rsid w:val="003F496C"/>
    <w:rsid w:val="003F51D8"/>
    <w:rsid w:val="003F5446"/>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426"/>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74B2"/>
    <w:rsid w:val="00491BA3"/>
    <w:rsid w:val="00492BEE"/>
    <w:rsid w:val="00493A22"/>
    <w:rsid w:val="00494D6E"/>
    <w:rsid w:val="00494EA0"/>
    <w:rsid w:val="00495D81"/>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4C0"/>
    <w:rsid w:val="00501C2E"/>
    <w:rsid w:val="00504585"/>
    <w:rsid w:val="005047A7"/>
    <w:rsid w:val="00505E3A"/>
    <w:rsid w:val="00505F8D"/>
    <w:rsid w:val="005075C7"/>
    <w:rsid w:val="00512693"/>
    <w:rsid w:val="0051391F"/>
    <w:rsid w:val="005145C2"/>
    <w:rsid w:val="00514C8D"/>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36C09"/>
    <w:rsid w:val="005400DE"/>
    <w:rsid w:val="00540E26"/>
    <w:rsid w:val="00541C71"/>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34E6"/>
    <w:rsid w:val="00565DFC"/>
    <w:rsid w:val="00570508"/>
    <w:rsid w:val="005718E5"/>
    <w:rsid w:val="00571E0B"/>
    <w:rsid w:val="00573DBE"/>
    <w:rsid w:val="00574F1D"/>
    <w:rsid w:val="00576C0E"/>
    <w:rsid w:val="00577B5A"/>
    <w:rsid w:val="0058040F"/>
    <w:rsid w:val="0058257B"/>
    <w:rsid w:val="00584E0E"/>
    <w:rsid w:val="00585C86"/>
    <w:rsid w:val="00590BD0"/>
    <w:rsid w:val="00591E13"/>
    <w:rsid w:val="00592C8D"/>
    <w:rsid w:val="005938E3"/>
    <w:rsid w:val="005950F1"/>
    <w:rsid w:val="00596865"/>
    <w:rsid w:val="005A1291"/>
    <w:rsid w:val="005A3CDE"/>
    <w:rsid w:val="005A3ECB"/>
    <w:rsid w:val="005A5320"/>
    <w:rsid w:val="005A543C"/>
    <w:rsid w:val="005A6FCD"/>
    <w:rsid w:val="005A707C"/>
    <w:rsid w:val="005B0DF3"/>
    <w:rsid w:val="005B4E9B"/>
    <w:rsid w:val="005B55EC"/>
    <w:rsid w:val="005B6F9D"/>
    <w:rsid w:val="005B71CC"/>
    <w:rsid w:val="005C0871"/>
    <w:rsid w:val="005C3A91"/>
    <w:rsid w:val="005C7398"/>
    <w:rsid w:val="005C76A5"/>
    <w:rsid w:val="005D3DA2"/>
    <w:rsid w:val="005D4DCE"/>
    <w:rsid w:val="005D5A64"/>
    <w:rsid w:val="005D66DD"/>
    <w:rsid w:val="005E4706"/>
    <w:rsid w:val="005F4A2D"/>
    <w:rsid w:val="005F59FB"/>
    <w:rsid w:val="005F6259"/>
    <w:rsid w:val="005F7F6F"/>
    <w:rsid w:val="005F7FE5"/>
    <w:rsid w:val="00600C5A"/>
    <w:rsid w:val="00603475"/>
    <w:rsid w:val="00613DBB"/>
    <w:rsid w:val="006140F2"/>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2158"/>
    <w:rsid w:val="006730C2"/>
    <w:rsid w:val="006733A4"/>
    <w:rsid w:val="0067379C"/>
    <w:rsid w:val="00677E45"/>
    <w:rsid w:val="00680597"/>
    <w:rsid w:val="00681B70"/>
    <w:rsid w:val="006851BA"/>
    <w:rsid w:val="00685A2B"/>
    <w:rsid w:val="0069058F"/>
    <w:rsid w:val="006924D2"/>
    <w:rsid w:val="006947F4"/>
    <w:rsid w:val="0069494A"/>
    <w:rsid w:val="00696607"/>
    <w:rsid w:val="006A1FC2"/>
    <w:rsid w:val="006A33D6"/>
    <w:rsid w:val="006A46DC"/>
    <w:rsid w:val="006B30B8"/>
    <w:rsid w:val="006C2A77"/>
    <w:rsid w:val="006C2F1A"/>
    <w:rsid w:val="006C470D"/>
    <w:rsid w:val="006C5F86"/>
    <w:rsid w:val="006C7237"/>
    <w:rsid w:val="006C7BAB"/>
    <w:rsid w:val="006D062E"/>
    <w:rsid w:val="006D0B0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07821"/>
    <w:rsid w:val="00710FCE"/>
    <w:rsid w:val="00711CC0"/>
    <w:rsid w:val="00713104"/>
    <w:rsid w:val="00715D94"/>
    <w:rsid w:val="00717ABA"/>
    <w:rsid w:val="00717D05"/>
    <w:rsid w:val="0072197D"/>
    <w:rsid w:val="007247C2"/>
    <w:rsid w:val="00727124"/>
    <w:rsid w:val="007271B1"/>
    <w:rsid w:val="007274EC"/>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647B"/>
    <w:rsid w:val="0077771B"/>
    <w:rsid w:val="007807BF"/>
    <w:rsid w:val="00780F8F"/>
    <w:rsid w:val="007815F5"/>
    <w:rsid w:val="00781A61"/>
    <w:rsid w:val="0078241C"/>
    <w:rsid w:val="007837AA"/>
    <w:rsid w:val="007841CE"/>
    <w:rsid w:val="00784903"/>
    <w:rsid w:val="007915F5"/>
    <w:rsid w:val="0079278E"/>
    <w:rsid w:val="007956FC"/>
    <w:rsid w:val="0079587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4BA5"/>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5FA1"/>
    <w:rsid w:val="008564EE"/>
    <w:rsid w:val="00860673"/>
    <w:rsid w:val="008608D9"/>
    <w:rsid w:val="0086149D"/>
    <w:rsid w:val="00861F3A"/>
    <w:rsid w:val="008645B6"/>
    <w:rsid w:val="00864982"/>
    <w:rsid w:val="0087043F"/>
    <w:rsid w:val="00870923"/>
    <w:rsid w:val="00871675"/>
    <w:rsid w:val="00871696"/>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977C2"/>
    <w:rsid w:val="008A0033"/>
    <w:rsid w:val="008A17DA"/>
    <w:rsid w:val="008A6C42"/>
    <w:rsid w:val="008A6D47"/>
    <w:rsid w:val="008A7445"/>
    <w:rsid w:val="008A7894"/>
    <w:rsid w:val="008B0238"/>
    <w:rsid w:val="008B02B0"/>
    <w:rsid w:val="008B0AB9"/>
    <w:rsid w:val="008B1C2C"/>
    <w:rsid w:val="008B2323"/>
    <w:rsid w:val="008B38AB"/>
    <w:rsid w:val="008B583A"/>
    <w:rsid w:val="008B58F3"/>
    <w:rsid w:val="008C04F8"/>
    <w:rsid w:val="008C064B"/>
    <w:rsid w:val="008C18FB"/>
    <w:rsid w:val="008C1C3D"/>
    <w:rsid w:val="008C2566"/>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67D6"/>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125"/>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96D29"/>
    <w:rsid w:val="009A37D0"/>
    <w:rsid w:val="009A3F25"/>
    <w:rsid w:val="009A4563"/>
    <w:rsid w:val="009A48A0"/>
    <w:rsid w:val="009A4D0A"/>
    <w:rsid w:val="009B29EB"/>
    <w:rsid w:val="009B367B"/>
    <w:rsid w:val="009B4C90"/>
    <w:rsid w:val="009C34AB"/>
    <w:rsid w:val="009C3678"/>
    <w:rsid w:val="009C6CFA"/>
    <w:rsid w:val="009C7178"/>
    <w:rsid w:val="009C7613"/>
    <w:rsid w:val="009C7F49"/>
    <w:rsid w:val="009D16E8"/>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6F9E"/>
    <w:rsid w:val="00A1798E"/>
    <w:rsid w:val="00A20722"/>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2834"/>
    <w:rsid w:val="00A841E8"/>
    <w:rsid w:val="00A84F34"/>
    <w:rsid w:val="00A85443"/>
    <w:rsid w:val="00A87136"/>
    <w:rsid w:val="00A87901"/>
    <w:rsid w:val="00A92109"/>
    <w:rsid w:val="00A93391"/>
    <w:rsid w:val="00A944FF"/>
    <w:rsid w:val="00A9456A"/>
    <w:rsid w:val="00A94BFF"/>
    <w:rsid w:val="00A96AD5"/>
    <w:rsid w:val="00A97352"/>
    <w:rsid w:val="00A975EF"/>
    <w:rsid w:val="00A97E53"/>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5667"/>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6EEA"/>
    <w:rsid w:val="00B57861"/>
    <w:rsid w:val="00B5793D"/>
    <w:rsid w:val="00B62120"/>
    <w:rsid w:val="00B62787"/>
    <w:rsid w:val="00B63946"/>
    <w:rsid w:val="00B652ED"/>
    <w:rsid w:val="00B67BF0"/>
    <w:rsid w:val="00B747F3"/>
    <w:rsid w:val="00B753B1"/>
    <w:rsid w:val="00B76262"/>
    <w:rsid w:val="00B76C99"/>
    <w:rsid w:val="00B80FA2"/>
    <w:rsid w:val="00B819E0"/>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28E4"/>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5B89"/>
    <w:rsid w:val="00BE7676"/>
    <w:rsid w:val="00BE7729"/>
    <w:rsid w:val="00BF09A8"/>
    <w:rsid w:val="00BF32A7"/>
    <w:rsid w:val="00BF4133"/>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50269"/>
    <w:rsid w:val="00C50DA3"/>
    <w:rsid w:val="00C571EE"/>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287"/>
    <w:rsid w:val="00CA7C76"/>
    <w:rsid w:val="00CB0DA6"/>
    <w:rsid w:val="00CB156D"/>
    <w:rsid w:val="00CB1770"/>
    <w:rsid w:val="00CB1DF4"/>
    <w:rsid w:val="00CB2A18"/>
    <w:rsid w:val="00CB5DD3"/>
    <w:rsid w:val="00CB6986"/>
    <w:rsid w:val="00CC23AB"/>
    <w:rsid w:val="00CC327A"/>
    <w:rsid w:val="00CC4353"/>
    <w:rsid w:val="00CC7013"/>
    <w:rsid w:val="00CD08FF"/>
    <w:rsid w:val="00CD2BE7"/>
    <w:rsid w:val="00CD318E"/>
    <w:rsid w:val="00CD52B1"/>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568A"/>
    <w:rsid w:val="00D07454"/>
    <w:rsid w:val="00D113CC"/>
    <w:rsid w:val="00D123E4"/>
    <w:rsid w:val="00D1327D"/>
    <w:rsid w:val="00D13429"/>
    <w:rsid w:val="00D138A1"/>
    <w:rsid w:val="00D13C10"/>
    <w:rsid w:val="00D140E4"/>
    <w:rsid w:val="00D14D73"/>
    <w:rsid w:val="00D155C8"/>
    <w:rsid w:val="00D17C40"/>
    <w:rsid w:val="00D201C3"/>
    <w:rsid w:val="00D209F9"/>
    <w:rsid w:val="00D223EB"/>
    <w:rsid w:val="00D24FDD"/>
    <w:rsid w:val="00D30764"/>
    <w:rsid w:val="00D30A33"/>
    <w:rsid w:val="00D30CCF"/>
    <w:rsid w:val="00D332DE"/>
    <w:rsid w:val="00D33919"/>
    <w:rsid w:val="00D347B4"/>
    <w:rsid w:val="00D36054"/>
    <w:rsid w:val="00D41A2F"/>
    <w:rsid w:val="00D42C7B"/>
    <w:rsid w:val="00D4395E"/>
    <w:rsid w:val="00D440C3"/>
    <w:rsid w:val="00D44EF9"/>
    <w:rsid w:val="00D4607E"/>
    <w:rsid w:val="00D46E64"/>
    <w:rsid w:val="00D47829"/>
    <w:rsid w:val="00D50A21"/>
    <w:rsid w:val="00D5128D"/>
    <w:rsid w:val="00D527E1"/>
    <w:rsid w:val="00D52B37"/>
    <w:rsid w:val="00D54CBF"/>
    <w:rsid w:val="00D5597A"/>
    <w:rsid w:val="00D60ECE"/>
    <w:rsid w:val="00D63221"/>
    <w:rsid w:val="00D635D6"/>
    <w:rsid w:val="00D636CC"/>
    <w:rsid w:val="00D6385B"/>
    <w:rsid w:val="00D64B68"/>
    <w:rsid w:val="00D658E1"/>
    <w:rsid w:val="00D67094"/>
    <w:rsid w:val="00D670FB"/>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5F5C"/>
    <w:rsid w:val="00D97762"/>
    <w:rsid w:val="00DA183F"/>
    <w:rsid w:val="00DA5444"/>
    <w:rsid w:val="00DA7236"/>
    <w:rsid w:val="00DB1146"/>
    <w:rsid w:val="00DB1BF5"/>
    <w:rsid w:val="00DB29F1"/>
    <w:rsid w:val="00DB2E0C"/>
    <w:rsid w:val="00DB30C1"/>
    <w:rsid w:val="00DB39C0"/>
    <w:rsid w:val="00DB4CDC"/>
    <w:rsid w:val="00DB6AF5"/>
    <w:rsid w:val="00DC0662"/>
    <w:rsid w:val="00DC3819"/>
    <w:rsid w:val="00DC3D14"/>
    <w:rsid w:val="00DC686E"/>
    <w:rsid w:val="00DD3295"/>
    <w:rsid w:val="00DD3E32"/>
    <w:rsid w:val="00DD43A0"/>
    <w:rsid w:val="00DD53C7"/>
    <w:rsid w:val="00DD54E5"/>
    <w:rsid w:val="00DD7432"/>
    <w:rsid w:val="00DE0D24"/>
    <w:rsid w:val="00DE53C9"/>
    <w:rsid w:val="00DF1B60"/>
    <w:rsid w:val="00DF1D85"/>
    <w:rsid w:val="00DF2DF1"/>
    <w:rsid w:val="00DF2EBF"/>
    <w:rsid w:val="00DF46CC"/>
    <w:rsid w:val="00DF4938"/>
    <w:rsid w:val="00DF51F6"/>
    <w:rsid w:val="00DF7694"/>
    <w:rsid w:val="00E0034E"/>
    <w:rsid w:val="00E017C8"/>
    <w:rsid w:val="00E01C93"/>
    <w:rsid w:val="00E03C87"/>
    <w:rsid w:val="00E045AE"/>
    <w:rsid w:val="00E0559B"/>
    <w:rsid w:val="00E073EE"/>
    <w:rsid w:val="00E07A57"/>
    <w:rsid w:val="00E11E9C"/>
    <w:rsid w:val="00E16472"/>
    <w:rsid w:val="00E20F91"/>
    <w:rsid w:val="00E212D6"/>
    <w:rsid w:val="00E24FA7"/>
    <w:rsid w:val="00E24FAB"/>
    <w:rsid w:val="00E27B29"/>
    <w:rsid w:val="00E3210F"/>
    <w:rsid w:val="00E370AF"/>
    <w:rsid w:val="00E4149E"/>
    <w:rsid w:val="00E41EFD"/>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774B9"/>
    <w:rsid w:val="00E80795"/>
    <w:rsid w:val="00E82C12"/>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0E3"/>
    <w:rsid w:val="00EC23DC"/>
    <w:rsid w:val="00EC2A5E"/>
    <w:rsid w:val="00EC2AAF"/>
    <w:rsid w:val="00EC35AC"/>
    <w:rsid w:val="00EC407A"/>
    <w:rsid w:val="00EC4B97"/>
    <w:rsid w:val="00EC73E9"/>
    <w:rsid w:val="00ED0DDE"/>
    <w:rsid w:val="00ED447B"/>
    <w:rsid w:val="00ED5537"/>
    <w:rsid w:val="00ED5572"/>
    <w:rsid w:val="00ED5EE4"/>
    <w:rsid w:val="00ED5F78"/>
    <w:rsid w:val="00ED6E9B"/>
    <w:rsid w:val="00EE14BD"/>
    <w:rsid w:val="00EE14FC"/>
    <w:rsid w:val="00EE1D55"/>
    <w:rsid w:val="00EE2B06"/>
    <w:rsid w:val="00EE5A11"/>
    <w:rsid w:val="00EE6033"/>
    <w:rsid w:val="00EF2D85"/>
    <w:rsid w:val="00EF34F4"/>
    <w:rsid w:val="00EF449E"/>
    <w:rsid w:val="00EF5AA5"/>
    <w:rsid w:val="00EF6551"/>
    <w:rsid w:val="00EF7180"/>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42A2"/>
    <w:rsid w:val="00F57CD4"/>
    <w:rsid w:val="00F60266"/>
    <w:rsid w:val="00F60325"/>
    <w:rsid w:val="00F6050D"/>
    <w:rsid w:val="00F60F1F"/>
    <w:rsid w:val="00F61D08"/>
    <w:rsid w:val="00F62AB4"/>
    <w:rsid w:val="00F62F89"/>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1FD"/>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4D87"/>
    <w:rsid w:val="00FC5DF0"/>
    <w:rsid w:val="00FC7902"/>
    <w:rsid w:val="00FD0AE5"/>
    <w:rsid w:val="00FD14CB"/>
    <w:rsid w:val="00FD2E6B"/>
    <w:rsid w:val="00FD3746"/>
    <w:rsid w:val="00FD3E9E"/>
    <w:rsid w:val="00FD4CD6"/>
    <w:rsid w:val="00FD5718"/>
    <w:rsid w:val="00FE2E5F"/>
    <w:rsid w:val="00FE42E2"/>
    <w:rsid w:val="00FE5D2B"/>
    <w:rsid w:val="00FE678A"/>
    <w:rsid w:val="00FE7488"/>
    <w:rsid w:val="00FF21CB"/>
    <w:rsid w:val="00FF5995"/>
    <w:rsid w:val="00FF5D2F"/>
    <w:rsid w:val="00FF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66D5740D-1198-471C-A833-55716B40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977C2"/>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e">
    <w:name w:val="Абзац списка Знак"/>
    <w:link w:val="affd"/>
    <w:uiPriority w:val="34"/>
    <w:rsid w:val="00E0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74723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trunov@asi.ru" TargetMode="Externa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upki.gov.ru/epz/contract/contractQuickSearch/search.html"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mailto:asi@asi.ru"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03334191ECD3E4665FF753EAD192E0E5498ACDD9D57F3A84B1995E473DA3E9D8ECF3C1BD3F4902T0iFE" TargetMode="External"/><Relationship Id="rId24" Type="http://schemas.openxmlformats.org/officeDocument/2006/relationships/image" Target="media/image5.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tp.sberbank-ast.ru" TargetMode="External"/><Relationship Id="rId23" Type="http://schemas.openxmlformats.org/officeDocument/2006/relationships/oleObject" Target="embeddings/oleObject4.bin"/><Relationship Id="rId28" Type="http://schemas.openxmlformats.org/officeDocument/2006/relationships/image" Target="media/image7.w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si.ru"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theme" Target="theme/theme1.xm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F87E4-79DE-40B2-B83A-AF91B29B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13475</Words>
  <Characters>76810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90105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5</cp:revision>
  <cp:lastPrinted>2013-06-27T10:41:00Z</cp:lastPrinted>
  <dcterms:created xsi:type="dcterms:W3CDTF">2015-12-10T12:05:00Z</dcterms:created>
  <dcterms:modified xsi:type="dcterms:W3CDTF">2015-12-10T14:48:00Z</dcterms:modified>
</cp:coreProperties>
</file>